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9801814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0A0A78">
        <w:rPr>
          <w:rFonts w:ascii="Arial Narrow" w:hAnsi="Arial Narrow" w:cstheme="minorHAnsi"/>
          <w:iCs/>
          <w:sz w:val="22"/>
          <w:szCs w:val="22"/>
        </w:rPr>
        <w:t>b</w:t>
      </w:r>
      <w:bookmarkStart w:id="0" w:name="_GoBack"/>
      <w:bookmarkEnd w:id="0"/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1CF44834" w14:textId="2098794C" w:rsidR="00573AAD" w:rsidRPr="00573AAD" w:rsidRDefault="00A81C63" w:rsidP="00573AAD">
      <w:pPr>
        <w:pStyle w:val="Tytu"/>
        <w:rPr>
          <w:rFonts w:ascii="Arial Narrow" w:hAnsi="Arial Narrow"/>
          <w:b/>
          <w:color w:val="auto"/>
          <w:sz w:val="32"/>
          <w:szCs w:val="32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1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1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bookmarkStart w:id="2" w:name="_Hlk171333946"/>
      <w:r w:rsidR="00573AAD" w:rsidRPr="00495C0E">
        <w:rPr>
          <w:rFonts w:ascii="Arial Narrow" w:hAnsi="Arial Narrow"/>
          <w:b/>
          <w:color w:val="auto"/>
          <w:sz w:val="32"/>
          <w:szCs w:val="32"/>
        </w:rPr>
        <w:t>Modernizacja budynku Urzędu Stanu Cywilnego wraz z budową kanalizacji sanitarnej rejonie ulic Rudzka - Wschodnia w Ostrowcu Świętokrzyskim</w:t>
      </w:r>
      <w:bookmarkEnd w:id="2"/>
      <w:r w:rsidR="00573AAD">
        <w:rPr>
          <w:rFonts w:ascii="Arial Narrow" w:hAnsi="Arial Narrow"/>
          <w:b/>
          <w:color w:val="auto"/>
          <w:sz w:val="32"/>
          <w:szCs w:val="32"/>
        </w:rPr>
        <w:t xml:space="preserve"> w części </w:t>
      </w:r>
      <w:r w:rsidR="000A0A78">
        <w:rPr>
          <w:rFonts w:ascii="Arial Narrow" w:hAnsi="Arial Narrow"/>
          <w:b/>
          <w:color w:val="auto"/>
          <w:sz w:val="32"/>
          <w:szCs w:val="32"/>
        </w:rPr>
        <w:t>I</w:t>
      </w:r>
      <w:r w:rsidR="00573AAD">
        <w:rPr>
          <w:rFonts w:ascii="Arial Narrow" w:hAnsi="Arial Narrow"/>
          <w:b/>
          <w:color w:val="auto"/>
          <w:sz w:val="32"/>
          <w:szCs w:val="32"/>
        </w:rPr>
        <w:t xml:space="preserve">I zamówienia </w:t>
      </w:r>
      <w:r w:rsidR="000A0A78">
        <w:rPr>
          <w:rFonts w:ascii="Arial Narrow" w:hAnsi="Arial Narrow"/>
          <w:b/>
          <w:color w:val="auto"/>
          <w:sz w:val="32"/>
          <w:szCs w:val="32"/>
        </w:rPr>
        <w:t>B</w:t>
      </w:r>
      <w:r w:rsidR="000A0A78" w:rsidRPr="00495C0E">
        <w:rPr>
          <w:rFonts w:ascii="Arial Narrow" w:hAnsi="Arial Narrow"/>
          <w:b/>
          <w:color w:val="auto"/>
          <w:sz w:val="32"/>
          <w:szCs w:val="32"/>
        </w:rPr>
        <w:t>udow</w:t>
      </w:r>
      <w:r w:rsidR="000A0A78">
        <w:rPr>
          <w:rFonts w:ascii="Arial Narrow" w:hAnsi="Arial Narrow"/>
          <w:b/>
          <w:color w:val="auto"/>
          <w:sz w:val="32"/>
          <w:szCs w:val="32"/>
        </w:rPr>
        <w:t>a</w:t>
      </w:r>
      <w:r w:rsidR="000A0A78" w:rsidRPr="00495C0E">
        <w:rPr>
          <w:rFonts w:ascii="Arial Narrow" w:hAnsi="Arial Narrow"/>
          <w:b/>
          <w:color w:val="auto"/>
          <w:sz w:val="32"/>
          <w:szCs w:val="32"/>
        </w:rPr>
        <w:t xml:space="preserve"> kanalizacji sanitarnej rejonie ulic Rudzka - Wschodnia w Ostrowcu Świętokrzyskim</w:t>
      </w:r>
      <w:r w:rsidR="00573AAD" w:rsidRPr="00573AAD">
        <w:rPr>
          <w:rFonts w:ascii="Arial Narrow" w:hAnsi="Arial Narrow"/>
          <w:b/>
          <w:color w:val="auto"/>
          <w:sz w:val="32"/>
          <w:szCs w:val="32"/>
        </w:rPr>
        <w:t xml:space="preserve"> 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FD37978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7C1BF6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6C520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7C1BF6">
              <w:rPr>
                <w:rFonts w:ascii="Arial Narrow" w:hAnsi="Arial Narrow" w:cstheme="minorHAnsi"/>
                <w:bCs/>
                <w:sz w:val="22"/>
                <w:szCs w:val="22"/>
              </w:rPr>
              <w:t>doświadczenie w zakresie funkcji pełnionej przy realizacji zamówienia (ilość lat)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7C1BF6">
        <w:trPr>
          <w:cantSplit/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F846702" w:rsidR="00BC1A2E" w:rsidRPr="00D0329E" w:rsidRDefault="007C1BF6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</w:t>
            </w:r>
            <w:r w:rsidR="00D75FD0" w:rsidRPr="00D0329E">
              <w:rPr>
                <w:rFonts w:ascii="Arial Narrow" w:hAnsi="Arial Narrow" w:cstheme="minorHAnsi"/>
                <w:sz w:val="22"/>
                <w:szCs w:val="22"/>
              </w:rPr>
              <w:t xml:space="preserve">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7C1BF6">
        <w:trPr>
          <w:cantSplit/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03ADB186" w:rsidR="000D0B4E" w:rsidRPr="00DA7EE6" w:rsidRDefault="000A0A78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4A4CE9AF" w:rsidR="000D0B4E" w:rsidRPr="00D0329E" w:rsidRDefault="000A0A78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465BD">
              <w:rPr>
                <w:rFonts w:ascii="Arial Narrow" w:hAnsi="Arial Narrow"/>
              </w:rPr>
              <w:t>kierownik robót w specjalności 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A0A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B408D"/>
    <w:rsid w:val="004D7C4E"/>
    <w:rsid w:val="005734A1"/>
    <w:rsid w:val="00573AAD"/>
    <w:rsid w:val="005C02F0"/>
    <w:rsid w:val="005E2CE3"/>
    <w:rsid w:val="00600999"/>
    <w:rsid w:val="00613205"/>
    <w:rsid w:val="006829CD"/>
    <w:rsid w:val="00693F7C"/>
    <w:rsid w:val="006B4173"/>
    <w:rsid w:val="006C2E6E"/>
    <w:rsid w:val="006C5208"/>
    <w:rsid w:val="006E1DE9"/>
    <w:rsid w:val="006F1303"/>
    <w:rsid w:val="00721302"/>
    <w:rsid w:val="0073744E"/>
    <w:rsid w:val="007528BC"/>
    <w:rsid w:val="007C1BF6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EDF99-8B1B-4588-BB73-698E5E96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2024-07-08T11:45:00Z</cp:lastPrinted>
  <dcterms:created xsi:type="dcterms:W3CDTF">2024-07-08T11:45:00Z</dcterms:created>
  <dcterms:modified xsi:type="dcterms:W3CDTF">2024-07-08T11:48:00Z</dcterms:modified>
</cp:coreProperties>
</file>