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D54D" w14:textId="4980BAD0" w:rsidR="00D81519" w:rsidRPr="00646D1D" w:rsidRDefault="00D81519" w:rsidP="00F27CE1">
      <w:pPr>
        <w:spacing w:after="0"/>
        <w:rPr>
          <w:rFonts w:ascii="Times New Roman" w:hAnsi="Times New Roman" w:cs="Times New Roman"/>
          <w:color w:val="FF0000"/>
        </w:rPr>
      </w:pPr>
      <w:r w:rsidRPr="00646D1D">
        <w:rPr>
          <w:rFonts w:ascii="Times New Roman" w:hAnsi="Times New Roman" w:cs="Times New Roman"/>
          <w:color w:val="FF0000"/>
        </w:rPr>
        <w:t xml:space="preserve"> </w:t>
      </w:r>
    </w:p>
    <w:p w14:paraId="517315EF" w14:textId="670F46C4" w:rsidR="00D81519" w:rsidRPr="00D3718A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Załącznik nr 1 do umowy </w:t>
      </w:r>
      <w:r w:rsidR="00D81519" w:rsidRPr="00D3718A">
        <w:rPr>
          <w:rFonts w:ascii="Times New Roman" w:hAnsi="Times New Roman" w:cs="Times New Roman"/>
        </w:rPr>
        <w:br/>
        <w:t xml:space="preserve">                     </w:t>
      </w:r>
      <w:r w:rsidRPr="00D3718A">
        <w:rPr>
          <w:rFonts w:ascii="Times New Roman" w:hAnsi="Times New Roman" w:cs="Times New Roman"/>
        </w:rPr>
        <w:t>nr.</w:t>
      </w:r>
      <w:r w:rsidRPr="00D3718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3718A">
        <w:rPr>
          <w:rFonts w:ascii="Times New Roman" w:hAnsi="Times New Roman" w:cs="Times New Roman"/>
        </w:rPr>
        <w:t>UM/</w:t>
      </w:r>
      <w:r w:rsidR="00244FD7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>……...-W/U</w:t>
      </w:r>
      <w:r w:rsidR="00244FD7" w:rsidRPr="00D3718A">
        <w:rPr>
          <w:rFonts w:ascii="Times New Roman" w:hAnsi="Times New Roman" w:cs="Times New Roman"/>
        </w:rPr>
        <w:t>B</w:t>
      </w:r>
      <w:r w:rsidRPr="00D3718A">
        <w:rPr>
          <w:rFonts w:ascii="Times New Roman" w:hAnsi="Times New Roman" w:cs="Times New Roman"/>
        </w:rPr>
        <w:t>/…</w:t>
      </w:r>
      <w:r w:rsidR="00244FD7" w:rsidRPr="00D3718A">
        <w:rPr>
          <w:rFonts w:ascii="Times New Roman" w:hAnsi="Times New Roman" w:cs="Times New Roman"/>
        </w:rPr>
        <w:t>..</w:t>
      </w:r>
      <w:r w:rsidRPr="00D3718A">
        <w:rPr>
          <w:rFonts w:ascii="Times New Roman" w:hAnsi="Times New Roman" w:cs="Times New Roman"/>
        </w:rPr>
        <w:t>….../WI</w:t>
      </w:r>
      <w:r w:rsidR="00D81519" w:rsidRPr="00D3718A">
        <w:rPr>
          <w:rFonts w:ascii="Times New Roman" w:hAnsi="Times New Roman" w:cs="Times New Roman"/>
        </w:rPr>
        <w:t>N</w:t>
      </w:r>
      <w:r w:rsidRPr="00D3718A">
        <w:rPr>
          <w:rFonts w:ascii="Times New Roman" w:hAnsi="Times New Roman" w:cs="Times New Roman"/>
        </w:rPr>
        <w:t>/……</w:t>
      </w:r>
      <w:r w:rsidR="00244FD7" w:rsidRPr="00D3718A">
        <w:rPr>
          <w:rFonts w:ascii="Times New Roman" w:hAnsi="Times New Roman" w:cs="Times New Roman"/>
        </w:rPr>
        <w:t>…</w:t>
      </w:r>
      <w:r w:rsidRPr="00D3718A">
        <w:rPr>
          <w:rFonts w:ascii="Times New Roman" w:hAnsi="Times New Roman" w:cs="Times New Roman"/>
        </w:rPr>
        <w:t>./202</w:t>
      </w:r>
      <w:r w:rsidR="00C84CD0" w:rsidRPr="00D3718A">
        <w:rPr>
          <w:rFonts w:ascii="Times New Roman" w:hAnsi="Times New Roman" w:cs="Times New Roman"/>
        </w:rPr>
        <w:t>4</w:t>
      </w:r>
    </w:p>
    <w:p w14:paraId="219E0B75" w14:textId="32A7DD8B" w:rsidR="00D52994" w:rsidRPr="00D3718A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 </w:t>
      </w:r>
      <w:r w:rsidR="00D81519" w:rsidRPr="00D3718A">
        <w:rPr>
          <w:rFonts w:ascii="Times New Roman" w:hAnsi="Times New Roman" w:cs="Times New Roman"/>
        </w:rPr>
        <w:t xml:space="preserve">                                                                   </w:t>
      </w:r>
      <w:r w:rsidRPr="00D3718A">
        <w:rPr>
          <w:rFonts w:ascii="Times New Roman" w:hAnsi="Times New Roman" w:cs="Times New Roman"/>
        </w:rPr>
        <w:t>z dnia</w:t>
      </w:r>
      <w:r w:rsidR="00244FD7" w:rsidRPr="00D3718A">
        <w:rPr>
          <w:rFonts w:ascii="Times New Roman" w:hAnsi="Times New Roman" w:cs="Times New Roman"/>
        </w:rPr>
        <w:t>……</w:t>
      </w:r>
      <w:r w:rsidR="00B13750" w:rsidRPr="00D3718A">
        <w:rPr>
          <w:rFonts w:ascii="Times New Roman" w:hAnsi="Times New Roman" w:cs="Times New Roman"/>
        </w:rPr>
        <w:t>…</w:t>
      </w:r>
      <w:r w:rsidR="00244FD7" w:rsidRPr="00D3718A">
        <w:rPr>
          <w:rFonts w:ascii="Times New Roman" w:hAnsi="Times New Roman" w:cs="Times New Roman"/>
        </w:rPr>
        <w:t>……</w:t>
      </w:r>
      <w:r w:rsidR="00A273BE" w:rsidRPr="00D3718A">
        <w:rPr>
          <w:rFonts w:ascii="Times New Roman" w:hAnsi="Times New Roman" w:cs="Times New Roman"/>
        </w:rPr>
        <w:t>...</w:t>
      </w:r>
      <w:r w:rsidR="00244FD7" w:rsidRPr="00D3718A">
        <w:rPr>
          <w:rFonts w:ascii="Times New Roman" w:hAnsi="Times New Roman" w:cs="Times New Roman"/>
        </w:rPr>
        <w:t>.</w:t>
      </w:r>
      <w:r w:rsidR="00251AB8"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hAnsi="Times New Roman" w:cs="Times New Roman"/>
        </w:rPr>
        <w:t>202</w:t>
      </w:r>
      <w:r w:rsidR="00C84CD0" w:rsidRPr="00D3718A">
        <w:rPr>
          <w:rFonts w:ascii="Times New Roman" w:hAnsi="Times New Roman" w:cs="Times New Roman"/>
        </w:rPr>
        <w:t>4</w:t>
      </w:r>
      <w:r w:rsidRPr="00D3718A">
        <w:rPr>
          <w:rFonts w:ascii="Times New Roman" w:hAnsi="Times New Roman" w:cs="Times New Roman"/>
        </w:rPr>
        <w:t>r</w:t>
      </w:r>
      <w:r w:rsidR="00251AB8" w:rsidRPr="00D3718A">
        <w:rPr>
          <w:rFonts w:ascii="Times New Roman" w:hAnsi="Times New Roman" w:cs="Times New Roman"/>
        </w:rPr>
        <w:t>.</w:t>
      </w:r>
    </w:p>
    <w:p w14:paraId="472A4578" w14:textId="0458791A" w:rsidR="00D52994" w:rsidRPr="00D3718A" w:rsidRDefault="00C84CD0" w:rsidP="00D52994">
      <w:pPr>
        <w:jc w:val="center"/>
        <w:rPr>
          <w:rFonts w:ascii="Times New Roman" w:hAnsi="Times New Roman" w:cs="Times New Roman"/>
          <w:b/>
          <w:bCs/>
        </w:rPr>
      </w:pPr>
      <w:r w:rsidRPr="00D3718A">
        <w:rPr>
          <w:rFonts w:ascii="Times New Roman" w:hAnsi="Times New Roman" w:cs="Times New Roman"/>
          <w:b/>
          <w:bCs/>
        </w:rPr>
        <w:t xml:space="preserve">OPIS  I </w:t>
      </w:r>
      <w:r w:rsidR="00D52994" w:rsidRPr="00D3718A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77777777" w:rsidR="00D52994" w:rsidRPr="00D3718A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Przedmiot zamówienia: </w:t>
      </w:r>
    </w:p>
    <w:p w14:paraId="479CC0E3" w14:textId="770A87E4" w:rsidR="00C84CD0" w:rsidRPr="00D3718A" w:rsidRDefault="00C84CD0" w:rsidP="00C84CD0">
      <w:pPr>
        <w:spacing w:after="120"/>
        <w:jc w:val="center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  <w:b/>
          <w:bCs/>
        </w:rPr>
        <w:t xml:space="preserve">„Remont </w:t>
      </w:r>
      <w:r w:rsidR="00D3718A" w:rsidRPr="00D3718A">
        <w:rPr>
          <w:rFonts w:ascii="Times New Roman" w:hAnsi="Times New Roman" w:cs="Times New Roman"/>
          <w:b/>
          <w:bCs/>
        </w:rPr>
        <w:t xml:space="preserve">wewnętrznej </w:t>
      </w:r>
      <w:r w:rsidRPr="00D3718A">
        <w:rPr>
          <w:rFonts w:ascii="Times New Roman" w:hAnsi="Times New Roman" w:cs="Times New Roman"/>
          <w:b/>
          <w:bCs/>
        </w:rPr>
        <w:t xml:space="preserve">drogi gminnej - ul. Rozległej w Ostrowcu Świętokrzyskim </w:t>
      </w:r>
      <w:r w:rsidRPr="00D3718A">
        <w:rPr>
          <w:rFonts w:ascii="Times New Roman" w:hAnsi="Times New Roman" w:cs="Times New Roman"/>
          <w:b/>
          <w:bCs/>
        </w:rPr>
        <w:br/>
        <w:t xml:space="preserve">( od pos.  nr </w:t>
      </w:r>
      <w:r w:rsidR="00D3718A" w:rsidRPr="00D3718A">
        <w:rPr>
          <w:rFonts w:ascii="Times New Roman" w:hAnsi="Times New Roman" w:cs="Times New Roman"/>
          <w:b/>
          <w:bCs/>
        </w:rPr>
        <w:t>29H</w:t>
      </w:r>
      <w:r w:rsidRPr="00D3718A">
        <w:rPr>
          <w:rFonts w:ascii="Times New Roman" w:hAnsi="Times New Roman" w:cs="Times New Roman"/>
          <w:b/>
          <w:bCs/>
        </w:rPr>
        <w:t xml:space="preserve">  do pos. nr 25,   o  długości  </w:t>
      </w:r>
      <w:r w:rsidR="00D3718A" w:rsidRPr="00D3718A">
        <w:rPr>
          <w:rFonts w:ascii="Times New Roman" w:hAnsi="Times New Roman" w:cs="Times New Roman"/>
          <w:b/>
          <w:bCs/>
        </w:rPr>
        <w:t>463</w:t>
      </w:r>
      <w:r w:rsidRPr="00D3718A">
        <w:rPr>
          <w:rFonts w:ascii="Times New Roman" w:hAnsi="Times New Roman" w:cs="Times New Roman"/>
          <w:b/>
          <w:bCs/>
        </w:rPr>
        <w:t>,0 m) ”</w:t>
      </w:r>
    </w:p>
    <w:p w14:paraId="66B156E3" w14:textId="22D45A66" w:rsidR="00D52994" w:rsidRPr="00D3718A" w:rsidRDefault="00D52994" w:rsidP="002440F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18A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z dnia </w:t>
      </w:r>
      <w:r w:rsidR="00244FD7" w:rsidRPr="00D3718A">
        <w:rPr>
          <w:rFonts w:ascii="Times New Roman" w:hAnsi="Times New Roman" w:cs="Times New Roman"/>
        </w:rPr>
        <w:t>0</w:t>
      </w:r>
      <w:r w:rsidR="00E876EC" w:rsidRPr="00D3718A">
        <w:rPr>
          <w:rFonts w:ascii="Times New Roman" w:hAnsi="Times New Roman" w:cs="Times New Roman"/>
        </w:rPr>
        <w:t>9</w:t>
      </w:r>
      <w:r w:rsidRPr="00D3718A">
        <w:rPr>
          <w:rFonts w:ascii="Times New Roman" w:hAnsi="Times New Roman" w:cs="Times New Roman"/>
        </w:rPr>
        <w:t>.</w:t>
      </w:r>
      <w:r w:rsidR="00244FD7" w:rsidRPr="00D3718A">
        <w:rPr>
          <w:rFonts w:ascii="Times New Roman" w:hAnsi="Times New Roman" w:cs="Times New Roman"/>
        </w:rPr>
        <w:t>1</w:t>
      </w:r>
      <w:r w:rsidR="00E876EC" w:rsidRPr="00D3718A">
        <w:rPr>
          <w:rFonts w:ascii="Times New Roman" w:hAnsi="Times New Roman" w:cs="Times New Roman"/>
        </w:rPr>
        <w:t>1</w:t>
      </w:r>
      <w:r w:rsidRPr="00D3718A">
        <w:rPr>
          <w:rFonts w:ascii="Times New Roman" w:hAnsi="Times New Roman" w:cs="Times New Roman"/>
        </w:rPr>
        <w:t>.202</w:t>
      </w:r>
      <w:r w:rsidR="00244FD7" w:rsidRPr="00D3718A">
        <w:rPr>
          <w:rFonts w:ascii="Times New Roman" w:hAnsi="Times New Roman" w:cs="Times New Roman"/>
        </w:rPr>
        <w:t>3</w:t>
      </w:r>
      <w:r w:rsidRPr="00D3718A">
        <w:rPr>
          <w:rFonts w:ascii="Times New Roman" w:hAnsi="Times New Roman" w:cs="Times New Roman"/>
        </w:rPr>
        <w:t xml:space="preserve">r.     </w:t>
      </w:r>
    </w:p>
    <w:p w14:paraId="4C954D7B" w14:textId="4AA83646" w:rsidR="00967DDE" w:rsidRPr="00D3718A" w:rsidRDefault="00967DDE" w:rsidP="00D3718A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Hlk12441387"/>
      <w:r w:rsidRPr="00D3718A">
        <w:rPr>
          <w:rFonts w:ascii="Times New Roman" w:eastAsia="Calibri" w:hAnsi="Times New Roman" w:cs="Times New Roman"/>
          <w:iCs/>
        </w:rPr>
        <w:t xml:space="preserve">Zakres robót obejmuje </w:t>
      </w:r>
      <w:bookmarkEnd w:id="0"/>
      <w:r w:rsidRPr="00D3718A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remont nawierzchni </w:t>
      </w:r>
      <w:r w:rsidR="00244FD7" w:rsidRPr="00D3718A">
        <w:rPr>
          <w:rFonts w:ascii="Times New Roman" w:hAnsi="Times New Roman" w:cs="Times New Roman"/>
        </w:rPr>
        <w:t>jezdni ul</w:t>
      </w:r>
      <w:r w:rsidR="00E876EC" w:rsidRPr="00D3718A">
        <w:rPr>
          <w:rFonts w:ascii="Times New Roman" w:hAnsi="Times New Roman" w:cs="Times New Roman"/>
        </w:rPr>
        <w:t>icy</w:t>
      </w:r>
      <w:r w:rsidR="00244FD7" w:rsidRPr="00D3718A">
        <w:rPr>
          <w:rFonts w:ascii="Times New Roman" w:hAnsi="Times New Roman" w:cs="Times New Roman"/>
        </w:rPr>
        <w:t xml:space="preserve"> </w:t>
      </w:r>
      <w:r w:rsidR="00C84CD0" w:rsidRPr="00D3718A">
        <w:rPr>
          <w:rFonts w:ascii="Times New Roman" w:hAnsi="Times New Roman" w:cs="Times New Roman"/>
        </w:rPr>
        <w:t xml:space="preserve">Rozległej </w:t>
      </w:r>
      <w:r w:rsidR="00244FD7" w:rsidRPr="00D3718A">
        <w:rPr>
          <w:rFonts w:ascii="Times New Roman" w:hAnsi="Times New Roman" w:cs="Times New Roman"/>
        </w:rPr>
        <w:t xml:space="preserve">w Ostrowcu Świętokrzyskim </w:t>
      </w:r>
      <w:r w:rsidR="00D3718A" w:rsidRPr="00D3718A">
        <w:rPr>
          <w:rFonts w:ascii="Times New Roman" w:hAnsi="Times New Roman" w:cs="Times New Roman"/>
        </w:rPr>
        <w:br/>
      </w:r>
      <w:r w:rsidR="00244FD7" w:rsidRPr="00D3718A">
        <w:rPr>
          <w:rFonts w:ascii="Times New Roman" w:hAnsi="Times New Roman" w:cs="Times New Roman"/>
        </w:rPr>
        <w:t xml:space="preserve">na odcinku </w:t>
      </w:r>
      <w:r w:rsidR="00E876EC" w:rsidRPr="00D3718A">
        <w:rPr>
          <w:rFonts w:ascii="Times New Roman" w:hAnsi="Times New Roman" w:cs="Times New Roman"/>
        </w:rPr>
        <w:t xml:space="preserve">o długości </w:t>
      </w:r>
      <w:r w:rsidR="00D3718A" w:rsidRPr="00D3718A">
        <w:rPr>
          <w:rFonts w:ascii="Times New Roman" w:hAnsi="Times New Roman" w:cs="Times New Roman"/>
        </w:rPr>
        <w:t>463</w:t>
      </w:r>
      <w:r w:rsidR="00244FD7" w:rsidRPr="00D3718A">
        <w:rPr>
          <w:rFonts w:ascii="Times New Roman" w:hAnsi="Times New Roman" w:cs="Times New Roman"/>
        </w:rPr>
        <w:t xml:space="preserve">,00 </w:t>
      </w:r>
      <w:proofErr w:type="spellStart"/>
      <w:r w:rsidR="00244FD7" w:rsidRPr="00D3718A">
        <w:rPr>
          <w:rFonts w:ascii="Times New Roman" w:hAnsi="Times New Roman" w:cs="Times New Roman"/>
        </w:rPr>
        <w:t>mb</w:t>
      </w:r>
      <w:proofErr w:type="spellEnd"/>
      <w:r w:rsidR="00244FD7" w:rsidRPr="00D3718A">
        <w:rPr>
          <w:rFonts w:ascii="Times New Roman" w:hAnsi="Times New Roman" w:cs="Times New Roman"/>
        </w:rPr>
        <w:t>.</w:t>
      </w:r>
      <w:r w:rsidR="00E876EC" w:rsidRPr="00D3718A">
        <w:rPr>
          <w:rFonts w:ascii="Times New Roman" w:hAnsi="Times New Roman" w:cs="Times New Roman"/>
        </w:rPr>
        <w:t xml:space="preserve"> </w:t>
      </w:r>
      <w:r w:rsidR="00244FD7" w:rsidRPr="00D3718A">
        <w:rPr>
          <w:rFonts w:ascii="Times New Roman" w:hAnsi="Times New Roman" w:cs="Times New Roman"/>
        </w:rPr>
        <w:t>- od skrzyżowania z ul</w:t>
      </w:r>
      <w:r w:rsidR="00D3718A" w:rsidRPr="00D3718A">
        <w:rPr>
          <w:rFonts w:ascii="Times New Roman" w:hAnsi="Times New Roman" w:cs="Times New Roman"/>
        </w:rPr>
        <w:t>ic Leśnej i Gajowej</w:t>
      </w:r>
      <w:r w:rsidR="00244FD7" w:rsidRPr="00D3718A">
        <w:rPr>
          <w:rFonts w:ascii="Times New Roman" w:hAnsi="Times New Roman" w:cs="Times New Roman"/>
        </w:rPr>
        <w:t xml:space="preserve">, zlokalizowanej </w:t>
      </w:r>
      <w:r w:rsidR="00D3718A" w:rsidRPr="00D3718A">
        <w:rPr>
          <w:rFonts w:ascii="Times New Roman" w:hAnsi="Times New Roman" w:cs="Times New Roman"/>
        </w:rPr>
        <w:br/>
      </w:r>
      <w:r w:rsidR="00244FD7" w:rsidRPr="00D3718A">
        <w:rPr>
          <w:rFonts w:ascii="Times New Roman" w:hAnsi="Times New Roman" w:cs="Times New Roman"/>
        </w:rPr>
        <w:t xml:space="preserve">na </w:t>
      </w:r>
      <w:r w:rsidR="00D3718A" w:rsidRPr="00D3718A">
        <w:rPr>
          <w:rFonts w:ascii="Times New Roman" w:hAnsi="Times New Roman" w:cs="Times New Roman"/>
        </w:rPr>
        <w:t xml:space="preserve">działkach </w:t>
      </w:r>
      <w:r w:rsidR="00D3718A" w:rsidRPr="00D3718A">
        <w:rPr>
          <w:rFonts w:ascii="Times New Roman" w:hAnsi="Times New Roman" w:cs="Times New Roman"/>
        </w:rPr>
        <w:t>nr ew. 26</w:t>
      </w:r>
      <w:r w:rsidR="00D3718A" w:rsidRPr="00D3718A">
        <w:rPr>
          <w:rFonts w:ascii="Times New Roman" w:hAnsi="Times New Roman" w:cs="Times New Roman"/>
          <w:iCs/>
        </w:rPr>
        <w:t>, 25/8, 25/6  25/3 (</w:t>
      </w:r>
      <w:proofErr w:type="spellStart"/>
      <w:r w:rsidR="00D3718A" w:rsidRPr="00D3718A">
        <w:rPr>
          <w:rFonts w:ascii="Times New Roman" w:hAnsi="Times New Roman" w:cs="Times New Roman"/>
          <w:iCs/>
        </w:rPr>
        <w:t>obr</w:t>
      </w:r>
      <w:proofErr w:type="spellEnd"/>
      <w:r w:rsidR="00D3718A" w:rsidRPr="00D3718A">
        <w:rPr>
          <w:rFonts w:ascii="Times New Roman" w:hAnsi="Times New Roman" w:cs="Times New Roman"/>
          <w:iCs/>
        </w:rPr>
        <w:t>. 21 ark. 1</w:t>
      </w:r>
      <w:r w:rsidR="00D3718A" w:rsidRPr="00D3718A">
        <w:rPr>
          <w:rFonts w:ascii="Times New Roman" w:hAnsi="Times New Roman" w:cs="Times New Roman"/>
          <w:bCs/>
        </w:rPr>
        <w:t>)</w:t>
      </w:r>
      <w:r w:rsidR="00D3718A" w:rsidRPr="00D3718A">
        <w:t>.</w:t>
      </w:r>
      <w:r w:rsidR="00D3718A">
        <w:rPr>
          <w:rFonts w:ascii="Times New Roman" w:hAnsi="Times New Roman" w:cs="Times New Roman"/>
        </w:rPr>
        <w:t xml:space="preserve"> </w:t>
      </w:r>
      <w:r w:rsidR="00244FD7" w:rsidRPr="00D3718A">
        <w:rPr>
          <w:rFonts w:ascii="Times New Roman" w:hAnsi="Times New Roman" w:cs="Times New Roman"/>
        </w:rPr>
        <w:t xml:space="preserve">Zakres robót </w:t>
      </w:r>
      <w:r w:rsidR="00E876EC" w:rsidRPr="00D3718A">
        <w:rPr>
          <w:rFonts w:ascii="Times New Roman" w:hAnsi="Times New Roman" w:cs="Times New Roman"/>
        </w:rPr>
        <w:t xml:space="preserve">obejmuje odtworzenie </w:t>
      </w:r>
      <w:r w:rsidR="00AC76E4" w:rsidRPr="00D3718A">
        <w:rPr>
          <w:rFonts w:ascii="Times New Roman" w:hAnsi="Times New Roman" w:cs="Times New Roman"/>
        </w:rPr>
        <w:t xml:space="preserve"> podbudowy</w:t>
      </w:r>
      <w:r w:rsidR="00E876EC" w:rsidRPr="00D3718A">
        <w:rPr>
          <w:rFonts w:ascii="Times New Roman" w:hAnsi="Times New Roman" w:cs="Times New Roman"/>
        </w:rPr>
        <w:t xml:space="preserve"> jezdni – warstwy piasku stabilizowanej cementem gr. 15 cm, </w:t>
      </w:r>
      <w:r w:rsidR="00C84CD0" w:rsidRPr="00D3718A">
        <w:rPr>
          <w:rFonts w:ascii="Times New Roman" w:hAnsi="Times New Roman" w:cs="Times New Roman"/>
        </w:rPr>
        <w:t xml:space="preserve">wykonanie dwuwarstwowej </w:t>
      </w:r>
      <w:r w:rsidR="00E876EC" w:rsidRPr="00D3718A">
        <w:rPr>
          <w:rFonts w:ascii="Times New Roman" w:hAnsi="Times New Roman" w:cs="Times New Roman"/>
        </w:rPr>
        <w:t xml:space="preserve">podbudowy z tłucznia łamanego o </w:t>
      </w:r>
      <w:r w:rsidR="00C84CD0" w:rsidRPr="00D3718A">
        <w:rPr>
          <w:rFonts w:ascii="Times New Roman" w:hAnsi="Times New Roman" w:cs="Times New Roman"/>
        </w:rPr>
        <w:t xml:space="preserve">łącznej </w:t>
      </w:r>
      <w:r w:rsidR="00E876EC" w:rsidRPr="00D3718A">
        <w:rPr>
          <w:rFonts w:ascii="Times New Roman" w:hAnsi="Times New Roman" w:cs="Times New Roman"/>
        </w:rPr>
        <w:t xml:space="preserve">grubości warstwy </w:t>
      </w:r>
      <w:r w:rsidR="00C84CD0" w:rsidRPr="00D3718A">
        <w:rPr>
          <w:rFonts w:ascii="Times New Roman" w:hAnsi="Times New Roman" w:cs="Times New Roman"/>
        </w:rPr>
        <w:t>2</w:t>
      </w:r>
      <w:r w:rsidR="00E876EC" w:rsidRPr="00D3718A">
        <w:rPr>
          <w:rFonts w:ascii="Times New Roman" w:hAnsi="Times New Roman" w:cs="Times New Roman"/>
        </w:rPr>
        <w:t xml:space="preserve">0 cm, oraz odtworzeniu </w:t>
      </w:r>
      <w:r w:rsidR="00C84CD0" w:rsidRPr="00D3718A">
        <w:rPr>
          <w:rFonts w:ascii="Times New Roman" w:hAnsi="Times New Roman" w:cs="Times New Roman"/>
        </w:rPr>
        <w:t xml:space="preserve">dwuwarstwowej </w:t>
      </w:r>
      <w:r w:rsidR="00AC76E4" w:rsidRPr="00D3718A">
        <w:rPr>
          <w:rFonts w:ascii="Times New Roman" w:hAnsi="Times New Roman" w:cs="Times New Roman"/>
        </w:rPr>
        <w:t xml:space="preserve">nawierzchni jezdni </w:t>
      </w:r>
      <w:r w:rsidR="007C36CD" w:rsidRPr="00D3718A">
        <w:rPr>
          <w:rFonts w:ascii="Times New Roman" w:hAnsi="Times New Roman" w:cs="Times New Roman"/>
        </w:rPr>
        <w:t>o szer</w:t>
      </w:r>
      <w:r w:rsidR="00C84CD0" w:rsidRPr="00D3718A">
        <w:rPr>
          <w:rFonts w:ascii="Times New Roman" w:hAnsi="Times New Roman" w:cs="Times New Roman"/>
        </w:rPr>
        <w:t>o</w:t>
      </w:r>
      <w:r w:rsidR="007C36CD" w:rsidRPr="00D3718A">
        <w:rPr>
          <w:rFonts w:ascii="Times New Roman" w:hAnsi="Times New Roman" w:cs="Times New Roman"/>
        </w:rPr>
        <w:t>ko</w:t>
      </w:r>
      <w:r w:rsidR="00C84CD0" w:rsidRPr="00D3718A">
        <w:rPr>
          <w:rFonts w:ascii="Times New Roman" w:hAnsi="Times New Roman" w:cs="Times New Roman"/>
        </w:rPr>
        <w:t>ś</w:t>
      </w:r>
      <w:r w:rsidR="007C36CD" w:rsidRPr="00D3718A">
        <w:rPr>
          <w:rFonts w:ascii="Times New Roman" w:hAnsi="Times New Roman" w:cs="Times New Roman"/>
        </w:rPr>
        <w:t xml:space="preserve">ci </w:t>
      </w:r>
      <w:r w:rsidR="00D3718A" w:rsidRPr="00D3718A">
        <w:rPr>
          <w:rFonts w:ascii="Times New Roman" w:hAnsi="Times New Roman" w:cs="Times New Roman"/>
        </w:rPr>
        <w:t>2</w:t>
      </w:r>
      <w:r w:rsidR="007C36CD" w:rsidRPr="00D3718A">
        <w:rPr>
          <w:rFonts w:ascii="Times New Roman" w:hAnsi="Times New Roman" w:cs="Times New Roman"/>
        </w:rPr>
        <w:t>,</w:t>
      </w:r>
      <w:r w:rsidR="00D3718A" w:rsidRPr="00D3718A">
        <w:rPr>
          <w:rFonts w:ascii="Times New Roman" w:hAnsi="Times New Roman" w:cs="Times New Roman"/>
        </w:rPr>
        <w:t>5</w:t>
      </w:r>
      <w:r w:rsidR="007C36CD" w:rsidRPr="00D3718A">
        <w:rPr>
          <w:rFonts w:ascii="Times New Roman" w:hAnsi="Times New Roman" w:cs="Times New Roman"/>
        </w:rPr>
        <w:t xml:space="preserve">0 m </w:t>
      </w:r>
      <w:r w:rsidR="00AC76E4" w:rsidRPr="00D3718A">
        <w:rPr>
          <w:rFonts w:ascii="Times New Roman" w:hAnsi="Times New Roman"/>
          <w:iCs/>
        </w:rPr>
        <w:t xml:space="preserve">z </w:t>
      </w:r>
      <w:r w:rsidR="00C84CD0" w:rsidRPr="00D3718A">
        <w:rPr>
          <w:rFonts w:ascii="Times New Roman" w:hAnsi="Times New Roman"/>
          <w:iCs/>
        </w:rPr>
        <w:t xml:space="preserve">betonu asfaltowego oraz </w:t>
      </w:r>
      <w:r w:rsidR="00E876EC" w:rsidRPr="00D3718A">
        <w:rPr>
          <w:rFonts w:ascii="Times New Roman" w:hAnsi="Times New Roman"/>
          <w:iCs/>
        </w:rPr>
        <w:t xml:space="preserve">masy </w:t>
      </w:r>
      <w:proofErr w:type="spellStart"/>
      <w:r w:rsidR="00E876EC" w:rsidRPr="00D3718A">
        <w:rPr>
          <w:rFonts w:ascii="Times New Roman" w:hAnsi="Times New Roman"/>
          <w:iCs/>
        </w:rPr>
        <w:t>mineralno</w:t>
      </w:r>
      <w:proofErr w:type="spellEnd"/>
      <w:r w:rsidR="00E876EC" w:rsidRPr="00D3718A">
        <w:rPr>
          <w:rFonts w:ascii="Times New Roman" w:hAnsi="Times New Roman"/>
          <w:iCs/>
        </w:rPr>
        <w:t xml:space="preserve"> – bitumicznej</w:t>
      </w:r>
      <w:r w:rsidR="00CE6374" w:rsidRPr="00D3718A">
        <w:rPr>
          <w:rFonts w:ascii="Times New Roman" w:hAnsi="Times New Roman"/>
          <w:iCs/>
        </w:rPr>
        <w:t xml:space="preserve"> (</w:t>
      </w:r>
      <w:r w:rsidR="00A062A2" w:rsidRPr="00D3718A">
        <w:rPr>
          <w:rFonts w:ascii="Times New Roman" w:hAnsi="Times New Roman"/>
          <w:iCs/>
        </w:rPr>
        <w:t xml:space="preserve">ułożenie warstwy wiążącej gr. </w:t>
      </w:r>
      <w:r w:rsidR="00C84CD0" w:rsidRPr="00D3718A">
        <w:rPr>
          <w:rFonts w:ascii="Times New Roman" w:hAnsi="Times New Roman"/>
          <w:iCs/>
        </w:rPr>
        <w:t>4</w:t>
      </w:r>
      <w:r w:rsidR="00A062A2" w:rsidRPr="00D3718A">
        <w:rPr>
          <w:rFonts w:ascii="Times New Roman" w:hAnsi="Times New Roman"/>
          <w:iCs/>
        </w:rPr>
        <w:t xml:space="preserve"> cm</w:t>
      </w:r>
      <w:r w:rsidR="00CE6374" w:rsidRPr="00D3718A">
        <w:rPr>
          <w:rFonts w:ascii="Times New Roman" w:hAnsi="Times New Roman"/>
          <w:iCs/>
        </w:rPr>
        <w:t>.</w:t>
      </w:r>
      <w:r w:rsidR="00A062A2" w:rsidRPr="00D3718A">
        <w:rPr>
          <w:rFonts w:ascii="Times New Roman" w:hAnsi="Times New Roman"/>
          <w:iCs/>
        </w:rPr>
        <w:t xml:space="preserve"> i warstwy ścieralnej gr. 4 cm.</w:t>
      </w:r>
      <w:r w:rsidR="00CE6374" w:rsidRPr="00D3718A">
        <w:rPr>
          <w:rFonts w:ascii="Times New Roman" w:hAnsi="Times New Roman"/>
          <w:iCs/>
        </w:rPr>
        <w:t>)</w:t>
      </w:r>
      <w:r w:rsidR="00C84CD0" w:rsidRPr="00D3718A">
        <w:rPr>
          <w:rFonts w:ascii="Times New Roman" w:hAnsi="Times New Roman"/>
          <w:iCs/>
        </w:rPr>
        <w:t>, wbudowanie  krawężników betonowych wtopionych na ławie betonowej z oporem</w:t>
      </w:r>
      <w:r w:rsidR="00CE6374" w:rsidRPr="00D3718A">
        <w:rPr>
          <w:rFonts w:ascii="Times New Roman" w:hAnsi="Times New Roman"/>
          <w:iCs/>
        </w:rPr>
        <w:t>, remont nawierzchni istniejących zjazdów do posesji,</w:t>
      </w:r>
      <w:r w:rsidR="00F27CE1" w:rsidRPr="00D3718A">
        <w:rPr>
          <w:rFonts w:ascii="Times New Roman" w:hAnsi="Times New Roman"/>
          <w:iCs/>
        </w:rPr>
        <w:t xml:space="preserve"> </w:t>
      </w:r>
      <w:bookmarkStart w:id="1" w:name="_Hlk155783556"/>
      <w:r w:rsidR="00F27CE1" w:rsidRPr="00D3718A">
        <w:rPr>
          <w:rFonts w:ascii="Times New Roman" w:hAnsi="Times New Roman"/>
          <w:iCs/>
        </w:rPr>
        <w:t>remont poboczy z kruszywa łamanego</w:t>
      </w:r>
      <w:bookmarkEnd w:id="1"/>
      <w:r w:rsidR="009815D3" w:rsidRPr="00D3718A">
        <w:rPr>
          <w:rFonts w:ascii="Times New Roman" w:hAnsi="Times New Roman"/>
          <w:iCs/>
        </w:rPr>
        <w:t>,</w:t>
      </w:r>
      <w:r w:rsidR="00CE6374" w:rsidRPr="00D3718A">
        <w:rPr>
          <w:rFonts w:ascii="Times New Roman" w:hAnsi="Times New Roman" w:cs="Times New Roman"/>
        </w:rPr>
        <w:t xml:space="preserve"> </w:t>
      </w:r>
      <w:bookmarkStart w:id="2" w:name="_Hlk155783584"/>
      <w:r w:rsidR="00CE6374" w:rsidRPr="00D3718A">
        <w:rPr>
          <w:rFonts w:ascii="Times New Roman" w:hAnsi="Times New Roman" w:cs="Times New Roman"/>
        </w:rPr>
        <w:t xml:space="preserve">remont elementów kanalizacji deszczowej w postaci studni  wraz </w:t>
      </w:r>
      <w:r w:rsidR="009815D3" w:rsidRPr="00D3718A">
        <w:rPr>
          <w:rFonts w:ascii="Times New Roman" w:hAnsi="Times New Roman" w:cs="Times New Roman"/>
        </w:rPr>
        <w:t xml:space="preserve">z </w:t>
      </w:r>
      <w:proofErr w:type="spellStart"/>
      <w:r w:rsidR="00CE6374" w:rsidRPr="00D3718A">
        <w:rPr>
          <w:rFonts w:ascii="Times New Roman" w:hAnsi="Times New Roman" w:cs="Times New Roman"/>
        </w:rPr>
        <w:t>przykanalikami</w:t>
      </w:r>
      <w:proofErr w:type="spellEnd"/>
      <w:r w:rsidR="00CE6374" w:rsidRPr="00D3718A">
        <w:rPr>
          <w:rFonts w:ascii="Times New Roman" w:hAnsi="Times New Roman" w:cs="Times New Roman"/>
        </w:rPr>
        <w:t xml:space="preserve"> i studzienkami wpustowymi </w:t>
      </w:r>
      <w:bookmarkEnd w:id="2"/>
      <w:r w:rsidR="00CE6374" w:rsidRPr="00D3718A">
        <w:rPr>
          <w:rFonts w:ascii="Times New Roman" w:hAnsi="Times New Roman" w:cs="Times New Roman"/>
        </w:rPr>
        <w:t xml:space="preserve">oraz </w:t>
      </w:r>
      <w:bookmarkStart w:id="3" w:name="_Hlk155783602"/>
      <w:r w:rsidR="00AC76E4" w:rsidRPr="00D3718A">
        <w:rPr>
          <w:rFonts w:ascii="Times New Roman" w:hAnsi="Times New Roman" w:cs="Times New Roman"/>
        </w:rPr>
        <w:t>re</w:t>
      </w:r>
      <w:r w:rsidR="00A062A2" w:rsidRPr="00D3718A">
        <w:rPr>
          <w:rFonts w:ascii="Times New Roman" w:hAnsi="Times New Roman" w:cs="Times New Roman"/>
        </w:rPr>
        <w:t xml:space="preserve">gulację wysokościową studni, zasuw i zaworów </w:t>
      </w:r>
      <w:r w:rsidR="00CE6374" w:rsidRPr="00D3718A">
        <w:rPr>
          <w:rFonts w:ascii="Times New Roman" w:hAnsi="Times New Roman" w:cs="Times New Roman"/>
        </w:rPr>
        <w:t xml:space="preserve">istniejącego </w:t>
      </w:r>
      <w:r w:rsidR="00A062A2" w:rsidRPr="00D3718A">
        <w:rPr>
          <w:rFonts w:ascii="Times New Roman" w:hAnsi="Times New Roman" w:cs="Times New Roman"/>
        </w:rPr>
        <w:t>uzbrojenia podziemnego</w:t>
      </w:r>
      <w:r w:rsidR="009815D3" w:rsidRPr="00D3718A">
        <w:rPr>
          <w:rFonts w:ascii="Times New Roman" w:hAnsi="Times New Roman" w:cs="Times New Roman"/>
        </w:rPr>
        <w:t>, zagospodarowanie przyległych terenów zielonych.</w:t>
      </w:r>
    </w:p>
    <w:bookmarkEnd w:id="3"/>
    <w:p w14:paraId="4B7DB7FA" w14:textId="07F61136" w:rsidR="004B4931" w:rsidRPr="00D3718A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kern w:val="36"/>
          <w:lang w:eastAsia="pl-PL"/>
        </w:rPr>
      </w:pPr>
    </w:p>
    <w:p w14:paraId="3107C943" w14:textId="77777777" w:rsidR="00D27F54" w:rsidRPr="00D3718A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71701118" w:rsidR="00187DC3" w:rsidRPr="00D3718A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zgłoszenie budowy lub wykonania innych robót budowlanych z dnia </w:t>
      </w:r>
      <w:r w:rsidR="00AC76E4" w:rsidRPr="00D3718A">
        <w:rPr>
          <w:rFonts w:ascii="Times New Roman" w:hAnsi="Times New Roman" w:cs="Times New Roman"/>
        </w:rPr>
        <w:t>0</w:t>
      </w:r>
      <w:r w:rsidR="00A062A2" w:rsidRPr="00D3718A">
        <w:rPr>
          <w:rFonts w:ascii="Times New Roman" w:hAnsi="Times New Roman" w:cs="Times New Roman"/>
        </w:rPr>
        <w:t>9</w:t>
      </w:r>
      <w:r w:rsidRPr="00D3718A">
        <w:rPr>
          <w:rFonts w:ascii="Times New Roman" w:hAnsi="Times New Roman" w:cs="Times New Roman"/>
        </w:rPr>
        <w:t>.</w:t>
      </w:r>
      <w:r w:rsidR="00AC76E4" w:rsidRPr="00D3718A">
        <w:rPr>
          <w:rFonts w:ascii="Times New Roman" w:hAnsi="Times New Roman" w:cs="Times New Roman"/>
        </w:rPr>
        <w:t>1</w:t>
      </w:r>
      <w:r w:rsidR="00A062A2" w:rsidRPr="00D3718A">
        <w:rPr>
          <w:rFonts w:ascii="Times New Roman" w:hAnsi="Times New Roman" w:cs="Times New Roman"/>
        </w:rPr>
        <w:t>1</w:t>
      </w:r>
      <w:r w:rsidRPr="00D3718A">
        <w:rPr>
          <w:rFonts w:ascii="Times New Roman" w:hAnsi="Times New Roman" w:cs="Times New Roman"/>
        </w:rPr>
        <w:t>.202</w:t>
      </w:r>
      <w:r w:rsidR="00AC76E4" w:rsidRPr="00D3718A">
        <w:rPr>
          <w:rFonts w:ascii="Times New Roman" w:hAnsi="Times New Roman" w:cs="Times New Roman"/>
        </w:rPr>
        <w:t>3</w:t>
      </w:r>
      <w:r w:rsidRPr="00D3718A">
        <w:rPr>
          <w:rFonts w:ascii="Times New Roman" w:hAnsi="Times New Roman" w:cs="Times New Roman"/>
        </w:rPr>
        <w:t xml:space="preserve">r. </w:t>
      </w:r>
      <w:r w:rsidR="00DD45F4" w:rsidRPr="00D3718A">
        <w:rPr>
          <w:rFonts w:ascii="Times New Roman" w:hAnsi="Times New Roman" w:cs="Times New Roman"/>
        </w:rPr>
        <w:t xml:space="preserve">, </w:t>
      </w:r>
    </w:p>
    <w:p w14:paraId="27E0DCA5" w14:textId="6D100952" w:rsidR="00D63209" w:rsidRPr="00D3718A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D3718A">
        <w:rPr>
          <w:rFonts w:ascii="Times New Roman" w:hAnsi="Times New Roman"/>
        </w:rPr>
        <w:t>plan sytuacyjny zagospodarowania terenu Rozległej,</w:t>
      </w:r>
    </w:p>
    <w:p w14:paraId="0A4F8653" w14:textId="4B000484" w:rsidR="00D63209" w:rsidRPr="00D3718A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D3718A">
        <w:rPr>
          <w:rFonts w:ascii="Times New Roman" w:hAnsi="Times New Roman"/>
        </w:rPr>
        <w:t>przekroje konstrukcyjne,</w:t>
      </w:r>
    </w:p>
    <w:p w14:paraId="0D98FD11" w14:textId="01CDE558" w:rsidR="00D27F54" w:rsidRPr="00D3718A" w:rsidRDefault="00CE6374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opis </w:t>
      </w:r>
      <w:r w:rsidR="00D3718A" w:rsidRPr="00D3718A">
        <w:rPr>
          <w:rFonts w:ascii="Times New Roman" w:hAnsi="Times New Roman" w:cs="Times New Roman"/>
        </w:rPr>
        <w:t xml:space="preserve">i </w:t>
      </w:r>
      <w:r w:rsidR="00DD45F4" w:rsidRPr="00D3718A">
        <w:rPr>
          <w:rFonts w:ascii="Times New Roman" w:hAnsi="Times New Roman" w:cs="Times New Roman"/>
        </w:rPr>
        <w:t xml:space="preserve">warunki techniczne realizacji zamówienia, </w:t>
      </w:r>
    </w:p>
    <w:p w14:paraId="4850154A" w14:textId="061DC012" w:rsidR="00442A21" w:rsidRPr="00D3718A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przedmiar robót</w:t>
      </w:r>
      <w:r w:rsidR="00F43EE4" w:rsidRPr="00D3718A">
        <w:rPr>
          <w:rFonts w:ascii="Times New Roman" w:hAnsi="Times New Roman" w:cs="Times New Roman"/>
        </w:rPr>
        <w:t xml:space="preserve"> stanowiący element pomocniczy </w:t>
      </w:r>
      <w:r w:rsidR="00002EDD" w:rsidRPr="00D3718A">
        <w:rPr>
          <w:rFonts w:ascii="Times New Roman" w:hAnsi="Times New Roman" w:cs="Times New Roman"/>
        </w:rPr>
        <w:t xml:space="preserve">dla dokonania </w:t>
      </w:r>
      <w:r w:rsidR="00F43EE4" w:rsidRPr="00D3718A">
        <w:rPr>
          <w:rFonts w:ascii="Times New Roman" w:hAnsi="Times New Roman" w:cs="Times New Roman"/>
        </w:rPr>
        <w:t xml:space="preserve"> wycen</w:t>
      </w:r>
      <w:r w:rsidR="00002EDD" w:rsidRPr="00D3718A">
        <w:rPr>
          <w:rFonts w:ascii="Times New Roman" w:hAnsi="Times New Roman" w:cs="Times New Roman"/>
        </w:rPr>
        <w:t>y</w:t>
      </w:r>
      <w:r w:rsidR="00F43EE4" w:rsidRPr="00D3718A">
        <w:rPr>
          <w:rFonts w:ascii="Times New Roman" w:hAnsi="Times New Roman" w:cs="Times New Roman"/>
        </w:rPr>
        <w:t xml:space="preserve"> </w:t>
      </w:r>
      <w:r w:rsidR="00002EDD" w:rsidRPr="00D3718A">
        <w:rPr>
          <w:rFonts w:ascii="Times New Roman" w:hAnsi="Times New Roman" w:cs="Times New Roman"/>
        </w:rPr>
        <w:t xml:space="preserve">realizacji </w:t>
      </w:r>
      <w:r w:rsidR="00F43EE4" w:rsidRPr="00D3718A">
        <w:rPr>
          <w:rFonts w:ascii="Times New Roman" w:hAnsi="Times New Roman" w:cs="Times New Roman"/>
        </w:rPr>
        <w:t xml:space="preserve"> przedmiotu umowy.</w:t>
      </w:r>
    </w:p>
    <w:p w14:paraId="6F691C2A" w14:textId="77777777" w:rsidR="00F43EE4" w:rsidRPr="00646D1D" w:rsidRDefault="00F43EE4" w:rsidP="00F43EE4">
      <w:pPr>
        <w:pStyle w:val="Akapitzlist"/>
        <w:spacing w:after="120"/>
        <w:ind w:left="992"/>
        <w:rPr>
          <w:rFonts w:ascii="Times New Roman" w:hAnsi="Times New Roman" w:cs="Times New Roman"/>
          <w:color w:val="FF0000"/>
        </w:rPr>
      </w:pPr>
    </w:p>
    <w:p w14:paraId="634436CE" w14:textId="77777777" w:rsidR="00E01E6F" w:rsidRPr="00D3718A" w:rsidRDefault="00E01E6F" w:rsidP="00D8151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Wytyczne z zakresu realizacji inwestycji: </w:t>
      </w:r>
    </w:p>
    <w:p w14:paraId="4AF76BBB" w14:textId="2637E609" w:rsidR="00E01E6F" w:rsidRPr="00D3718A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Przed złożeniem oferty</w:t>
      </w:r>
      <w:r w:rsidR="00AC76E4"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hAnsi="Times New Roman" w:cs="Times New Roman"/>
        </w:rPr>
        <w:t xml:space="preserve">Wykonawca </w:t>
      </w:r>
      <w:r w:rsidR="00F27CE1" w:rsidRPr="00D3718A">
        <w:rPr>
          <w:rFonts w:ascii="Times New Roman" w:hAnsi="Times New Roman" w:cs="Times New Roman"/>
        </w:rPr>
        <w:t xml:space="preserve">ma możliwość </w:t>
      </w:r>
      <w:r w:rsidRPr="00D3718A">
        <w:rPr>
          <w:rFonts w:ascii="Times New Roman" w:hAnsi="Times New Roman" w:cs="Times New Roman"/>
        </w:rPr>
        <w:t>zapozna</w:t>
      </w:r>
      <w:r w:rsidR="00F27CE1" w:rsidRPr="00D3718A">
        <w:rPr>
          <w:rFonts w:ascii="Times New Roman" w:hAnsi="Times New Roman" w:cs="Times New Roman"/>
        </w:rPr>
        <w:t>nia</w:t>
      </w:r>
      <w:r w:rsidRPr="00D3718A">
        <w:rPr>
          <w:rFonts w:ascii="Times New Roman" w:hAnsi="Times New Roman" w:cs="Times New Roman"/>
        </w:rPr>
        <w:t xml:space="preserve"> się z terenem </w:t>
      </w:r>
      <w:r w:rsidR="00967DDE" w:rsidRPr="00D3718A">
        <w:rPr>
          <w:rFonts w:ascii="Times New Roman" w:hAnsi="Times New Roman" w:cs="Times New Roman"/>
        </w:rPr>
        <w:t>remontu</w:t>
      </w:r>
      <w:r w:rsidRPr="00D3718A">
        <w:rPr>
          <w:rFonts w:ascii="Times New Roman" w:hAnsi="Times New Roman" w:cs="Times New Roman"/>
        </w:rPr>
        <w:t xml:space="preserve"> i jego otoczeniem, jak również uzyskać niezbędne dla sporządzenia oferty, informacje dotyczące: </w:t>
      </w:r>
    </w:p>
    <w:p w14:paraId="10ECB82F" w14:textId="6A2E106B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- ukształtowania i stanu istniejącego terenu </w:t>
      </w:r>
      <w:r w:rsidR="00413A6A" w:rsidRPr="00D3718A">
        <w:rPr>
          <w:rFonts w:ascii="Times New Roman" w:hAnsi="Times New Roman" w:cs="Times New Roman"/>
        </w:rPr>
        <w:t xml:space="preserve">prowadzenia </w:t>
      </w:r>
      <w:r w:rsidR="00A062A2" w:rsidRPr="00D3718A">
        <w:rPr>
          <w:rFonts w:ascii="Times New Roman" w:hAnsi="Times New Roman" w:cs="Times New Roman"/>
        </w:rPr>
        <w:t>robót</w:t>
      </w:r>
      <w:r w:rsidRPr="00D3718A">
        <w:rPr>
          <w:rFonts w:ascii="Times New Roman" w:hAnsi="Times New Roman" w:cs="Times New Roman"/>
        </w:rPr>
        <w:t xml:space="preserve">, </w:t>
      </w:r>
    </w:p>
    <w:p w14:paraId="64628EFB" w14:textId="77777777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- uzbrojenia terenu w urządzenia podziemne i nadziemne, </w:t>
      </w:r>
    </w:p>
    <w:p w14:paraId="34141DF5" w14:textId="77777777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- warunków hydrogeologicznych,</w:t>
      </w:r>
    </w:p>
    <w:p w14:paraId="02CE13A1" w14:textId="77777777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- możliwości urządzenia zaplecza technicznego, </w:t>
      </w:r>
    </w:p>
    <w:p w14:paraId="36D3AFE0" w14:textId="77777777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- możliwości zasilania w energię elektryczną, wodę, itp.</w:t>
      </w:r>
    </w:p>
    <w:p w14:paraId="720EFA8B" w14:textId="77777777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- stanu dróg dojazdowych i możliwości dojazdu, </w:t>
      </w:r>
    </w:p>
    <w:p w14:paraId="1B49F4B7" w14:textId="6A8BABB4" w:rsidR="00E01E6F" w:rsidRPr="00D3718A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- innych danych potrzebnych dla sporządzenia oferty. </w:t>
      </w:r>
    </w:p>
    <w:p w14:paraId="0B47190C" w14:textId="77777777" w:rsidR="00F27CE1" w:rsidRPr="00D3718A" w:rsidRDefault="00F27CE1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</w:p>
    <w:p w14:paraId="7F3DCD2B" w14:textId="3FBC5E7D" w:rsidR="00E01E6F" w:rsidRPr="00D3718A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Całość robót </w:t>
      </w:r>
      <w:r w:rsidR="00AC76E4" w:rsidRPr="00D3718A">
        <w:rPr>
          <w:rFonts w:ascii="Times New Roman" w:hAnsi="Times New Roman" w:cs="Times New Roman"/>
        </w:rPr>
        <w:t xml:space="preserve">należy </w:t>
      </w:r>
      <w:r w:rsidRPr="00D3718A">
        <w:rPr>
          <w:rFonts w:ascii="Times New Roman" w:hAnsi="Times New Roman" w:cs="Times New Roman"/>
        </w:rPr>
        <w:t xml:space="preserve">wykonać zgodnie z </w:t>
      </w:r>
      <w:r w:rsidR="000B7EF8" w:rsidRPr="00D3718A">
        <w:rPr>
          <w:rFonts w:ascii="Times New Roman" w:hAnsi="Times New Roman" w:cs="Times New Roman"/>
        </w:rPr>
        <w:t>rysunkami wykonawczymi</w:t>
      </w:r>
      <w:r w:rsidRPr="00D3718A">
        <w:rPr>
          <w:rFonts w:ascii="Times New Roman" w:hAnsi="Times New Roman" w:cs="Times New Roman"/>
        </w:rPr>
        <w:t xml:space="preserve">, </w:t>
      </w:r>
      <w:r w:rsidR="000B7EF8" w:rsidRPr="00D3718A">
        <w:rPr>
          <w:rFonts w:ascii="Times New Roman" w:hAnsi="Times New Roman" w:cs="Times New Roman"/>
        </w:rPr>
        <w:t xml:space="preserve">zgłoszeniem </w:t>
      </w:r>
      <w:r w:rsidR="00E37995" w:rsidRPr="00D3718A">
        <w:rPr>
          <w:rFonts w:ascii="Times New Roman" w:hAnsi="Times New Roman" w:cs="Times New Roman"/>
        </w:rPr>
        <w:t xml:space="preserve">budowy lub wykonania innych robót </w:t>
      </w:r>
      <w:r w:rsidR="000B7EF8" w:rsidRPr="00D3718A">
        <w:rPr>
          <w:rFonts w:ascii="Times New Roman" w:hAnsi="Times New Roman" w:cs="Times New Roman"/>
        </w:rPr>
        <w:t xml:space="preserve">budowlanych </w:t>
      </w:r>
      <w:r w:rsidR="00F43EE4" w:rsidRPr="00D3718A">
        <w:rPr>
          <w:rFonts w:ascii="Times New Roman" w:hAnsi="Times New Roman" w:cs="Times New Roman"/>
        </w:rPr>
        <w:t xml:space="preserve">z dnia </w:t>
      </w:r>
      <w:r w:rsidR="00AC76E4" w:rsidRPr="00D3718A">
        <w:rPr>
          <w:rFonts w:ascii="Times New Roman" w:hAnsi="Times New Roman" w:cs="Times New Roman"/>
        </w:rPr>
        <w:t>0</w:t>
      </w:r>
      <w:r w:rsidR="00B037A3" w:rsidRPr="00D3718A">
        <w:rPr>
          <w:rFonts w:ascii="Times New Roman" w:hAnsi="Times New Roman" w:cs="Times New Roman"/>
        </w:rPr>
        <w:t>9</w:t>
      </w:r>
      <w:r w:rsidR="00F43EE4" w:rsidRPr="00D3718A">
        <w:rPr>
          <w:rFonts w:ascii="Times New Roman" w:hAnsi="Times New Roman" w:cs="Times New Roman"/>
        </w:rPr>
        <w:t>.</w:t>
      </w:r>
      <w:r w:rsidR="00AC76E4" w:rsidRPr="00D3718A">
        <w:rPr>
          <w:rFonts w:ascii="Times New Roman" w:hAnsi="Times New Roman" w:cs="Times New Roman"/>
        </w:rPr>
        <w:t>1</w:t>
      </w:r>
      <w:r w:rsidR="00B037A3" w:rsidRPr="00D3718A">
        <w:rPr>
          <w:rFonts w:ascii="Times New Roman" w:hAnsi="Times New Roman" w:cs="Times New Roman"/>
        </w:rPr>
        <w:t>1</w:t>
      </w:r>
      <w:r w:rsidR="00F43EE4" w:rsidRPr="00D3718A">
        <w:rPr>
          <w:rFonts w:ascii="Times New Roman" w:hAnsi="Times New Roman" w:cs="Times New Roman"/>
        </w:rPr>
        <w:t>.202</w:t>
      </w:r>
      <w:r w:rsidR="00AC76E4" w:rsidRPr="00D3718A">
        <w:rPr>
          <w:rFonts w:ascii="Times New Roman" w:hAnsi="Times New Roman" w:cs="Times New Roman"/>
        </w:rPr>
        <w:t>3</w:t>
      </w:r>
      <w:r w:rsidR="00F43EE4" w:rsidRPr="00D3718A">
        <w:rPr>
          <w:rFonts w:ascii="Times New Roman" w:hAnsi="Times New Roman" w:cs="Times New Roman"/>
        </w:rPr>
        <w:t xml:space="preserve">r. </w:t>
      </w:r>
      <w:r w:rsidRPr="00D3718A">
        <w:rPr>
          <w:rFonts w:ascii="Times New Roman" w:hAnsi="Times New Roman" w:cs="Times New Roman"/>
        </w:rPr>
        <w:t xml:space="preserve">oraz zapisami zawartymi </w:t>
      </w:r>
      <w:r w:rsidR="00E37995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w  niniejszych warunkach. </w:t>
      </w:r>
    </w:p>
    <w:p w14:paraId="58E4D50C" w14:textId="77777777" w:rsidR="00CE6374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lastRenderedPageBreak/>
        <w:t xml:space="preserve">Wykonawca będzie posiadał stosowne zezwolenia na gospodarowanie odpadami powstałymi  </w:t>
      </w:r>
      <w:r w:rsidRPr="00D3718A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D3718A">
        <w:rPr>
          <w:rFonts w:ascii="Times New Roman" w:hAnsi="Times New Roman" w:cs="Times New Roman"/>
        </w:rPr>
        <w:br/>
        <w:t>w szczególności zaś ustawą o odpadach z dnia 14 grudnia 2012 roku (</w:t>
      </w:r>
      <w:r w:rsidRPr="00D3718A">
        <w:rPr>
          <w:rFonts w:ascii="Times New Roman" w:eastAsia="Calibri" w:hAnsi="Times New Roman" w:cs="Times New Roman"/>
        </w:rPr>
        <w:t>Dz. U. z 20</w:t>
      </w:r>
      <w:r w:rsidR="00770EB1" w:rsidRPr="00D3718A">
        <w:rPr>
          <w:rFonts w:ascii="Times New Roman" w:eastAsia="Calibri" w:hAnsi="Times New Roman" w:cs="Times New Roman"/>
        </w:rPr>
        <w:t>2</w:t>
      </w:r>
      <w:r w:rsidR="00792B16" w:rsidRPr="00D3718A">
        <w:rPr>
          <w:rFonts w:ascii="Times New Roman" w:eastAsia="Calibri" w:hAnsi="Times New Roman" w:cs="Times New Roman"/>
        </w:rPr>
        <w:t>3</w:t>
      </w:r>
      <w:r w:rsidRPr="00D3718A">
        <w:rPr>
          <w:rFonts w:ascii="Times New Roman" w:eastAsia="Calibri" w:hAnsi="Times New Roman" w:cs="Times New Roman"/>
        </w:rPr>
        <w:t xml:space="preserve">r. </w:t>
      </w:r>
      <w:r w:rsidR="004B3BC7" w:rsidRPr="00D3718A">
        <w:rPr>
          <w:rFonts w:ascii="Times New Roman" w:eastAsia="Calibri" w:hAnsi="Times New Roman" w:cs="Times New Roman"/>
        </w:rPr>
        <w:br/>
      </w:r>
      <w:r w:rsidRPr="00D3718A">
        <w:rPr>
          <w:rFonts w:ascii="Times New Roman" w:eastAsia="Calibri" w:hAnsi="Times New Roman" w:cs="Times New Roman"/>
        </w:rPr>
        <w:t xml:space="preserve">poz. </w:t>
      </w:r>
      <w:r w:rsidR="00792B16" w:rsidRPr="00D3718A">
        <w:rPr>
          <w:rFonts w:ascii="Times New Roman" w:eastAsia="Calibri" w:hAnsi="Times New Roman" w:cs="Times New Roman"/>
        </w:rPr>
        <w:t>1587</w:t>
      </w:r>
      <w:r w:rsidRPr="00D3718A">
        <w:rPr>
          <w:rFonts w:ascii="Times New Roman" w:eastAsia="Calibri" w:hAnsi="Times New Roman" w:cs="Times New Roman"/>
        </w:rPr>
        <w:t xml:space="preserve"> z późn.zm</w:t>
      </w:r>
      <w:r w:rsidRPr="00D3718A">
        <w:rPr>
          <w:rFonts w:ascii="Times New Roman" w:hAnsi="Times New Roman" w:cs="Times New Roman"/>
        </w:rPr>
        <w:t>), jest zobowiązany do zagospodarowania lub unieszkodliwiania odpadów we własnym zakresie, zgodnie z ich rodzajem - na własny koszt.</w:t>
      </w:r>
    </w:p>
    <w:p w14:paraId="2815E033" w14:textId="6AC721B8" w:rsidR="00E01E6F" w:rsidRPr="00D3718A" w:rsidRDefault="00E01E6F" w:rsidP="00CE637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Materiały wskazane przez Zamawiającego, nadające się do ponownego wbudowania lub wykorzystania, Wykonawca odwiezie na własny koszt w miejsce wskazane przez Zamawiającego</w:t>
      </w:r>
      <w:r w:rsidR="00AC76E4" w:rsidRPr="00D3718A">
        <w:rPr>
          <w:rFonts w:ascii="Times New Roman" w:hAnsi="Times New Roman" w:cs="Times New Roman"/>
        </w:rPr>
        <w:t xml:space="preserve"> na terenie miasta Ostrowca Świętokrzyskiego</w:t>
      </w:r>
      <w:r w:rsidRPr="00D3718A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D3718A">
        <w:rPr>
          <w:rFonts w:ascii="Times New Roman" w:hAnsi="Times New Roman" w:cs="Times New Roman"/>
        </w:rPr>
        <w:t>:</w:t>
      </w:r>
      <w:r w:rsidRPr="00D3718A">
        <w:rPr>
          <w:rFonts w:ascii="Times New Roman" w:hAnsi="Times New Roman" w:cs="Times New Roman"/>
        </w:rPr>
        <w:t xml:space="preserve"> </w:t>
      </w:r>
    </w:p>
    <w:p w14:paraId="628422F9" w14:textId="2AFF33B5" w:rsidR="00E01E6F" w:rsidRPr="00D3718A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robotników budowlanych w bra</w:t>
      </w:r>
      <w:r w:rsidR="002440F4" w:rsidRPr="00D3718A">
        <w:rPr>
          <w:rFonts w:ascii="Times New Roman" w:hAnsi="Times New Roman" w:cs="Times New Roman"/>
        </w:rPr>
        <w:t>nży drogowej</w:t>
      </w:r>
      <w:r w:rsidR="00244FD7" w:rsidRPr="00D3718A">
        <w:rPr>
          <w:rFonts w:ascii="Times New Roman" w:hAnsi="Times New Roman" w:cs="Times New Roman"/>
        </w:rPr>
        <w:t xml:space="preserve">, realizujących </w:t>
      </w:r>
      <w:r w:rsidR="002440F4" w:rsidRPr="00D3718A">
        <w:rPr>
          <w:rFonts w:ascii="Times New Roman" w:hAnsi="Times New Roman" w:cs="Times New Roman"/>
        </w:rPr>
        <w:t>roboty ziemne</w:t>
      </w:r>
      <w:r w:rsidR="00244FD7" w:rsidRPr="00D3718A">
        <w:rPr>
          <w:rFonts w:ascii="Times New Roman" w:hAnsi="Times New Roman" w:cs="Times New Roman"/>
        </w:rPr>
        <w:t>,</w:t>
      </w:r>
      <w:r w:rsidR="002440F4" w:rsidRPr="00D3718A">
        <w:rPr>
          <w:rFonts w:ascii="Times New Roman" w:hAnsi="Times New Roman" w:cs="Times New Roman"/>
        </w:rPr>
        <w:t xml:space="preserve"> </w:t>
      </w:r>
      <w:r w:rsidR="00244FD7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 nawierzchniowe</w:t>
      </w:r>
      <w:r w:rsidR="00244FD7" w:rsidRPr="00D3718A">
        <w:rPr>
          <w:rFonts w:ascii="Times New Roman" w:hAnsi="Times New Roman" w:cs="Times New Roman"/>
        </w:rPr>
        <w:t xml:space="preserve"> oraz </w:t>
      </w:r>
      <w:r w:rsidRPr="00D3718A">
        <w:rPr>
          <w:rFonts w:ascii="Times New Roman" w:hAnsi="Times New Roman" w:cs="Times New Roman"/>
        </w:rPr>
        <w:t>obsług</w:t>
      </w:r>
      <w:r w:rsidR="00244FD7" w:rsidRPr="00D3718A">
        <w:rPr>
          <w:rFonts w:ascii="Times New Roman" w:hAnsi="Times New Roman" w:cs="Times New Roman"/>
        </w:rPr>
        <w:t>ę</w:t>
      </w:r>
      <w:r w:rsidRPr="00D3718A">
        <w:rPr>
          <w:rFonts w:ascii="Times New Roman" w:hAnsi="Times New Roman" w:cs="Times New Roman"/>
        </w:rPr>
        <w:t xml:space="preserve"> sprzętu drogowego</w:t>
      </w:r>
    </w:p>
    <w:p w14:paraId="1B6F7C1A" w14:textId="7C00EE3F" w:rsidR="00CE6374" w:rsidRPr="00D3718A" w:rsidRDefault="00CE6374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monterów instalacji sanitarnych.</w:t>
      </w:r>
    </w:p>
    <w:p w14:paraId="023E9A41" w14:textId="092C265E" w:rsidR="00801BEB" w:rsidRPr="00D3718A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Wykonawca</w:t>
      </w:r>
      <w:r w:rsidR="00E01E6F" w:rsidRPr="00D3718A">
        <w:rPr>
          <w:rFonts w:ascii="Times New Roman" w:hAnsi="Times New Roman" w:cs="Times New Roman"/>
        </w:rPr>
        <w:t xml:space="preserve"> j</w:t>
      </w:r>
      <w:r w:rsidRPr="00D3718A">
        <w:rPr>
          <w:rFonts w:ascii="Times New Roman" w:hAnsi="Times New Roman" w:cs="Times New Roman"/>
        </w:rPr>
        <w:t>est odpowiedzialny za jakość</w:t>
      </w:r>
      <w:r w:rsidR="00E01E6F" w:rsidRPr="00D3718A">
        <w:rPr>
          <w:rFonts w:ascii="Times New Roman" w:hAnsi="Times New Roman" w:cs="Times New Roman"/>
        </w:rPr>
        <w:t xml:space="preserve"> wykonania</w:t>
      </w:r>
      <w:r w:rsidRPr="00D3718A">
        <w:rPr>
          <w:rFonts w:ascii="Times New Roman" w:hAnsi="Times New Roman" w:cs="Times New Roman"/>
        </w:rPr>
        <w:t xml:space="preserve"> robót</w:t>
      </w:r>
      <w:r w:rsidR="00E01E6F" w:rsidRPr="00D3718A">
        <w:rPr>
          <w:rFonts w:ascii="Times New Roman" w:hAnsi="Times New Roman" w:cs="Times New Roman"/>
        </w:rPr>
        <w:t xml:space="preserve"> oraz za ich zgodność </w:t>
      </w:r>
      <w:r w:rsidR="00E01E6F" w:rsidRPr="00D3718A">
        <w:rPr>
          <w:rFonts w:ascii="Times New Roman" w:hAnsi="Times New Roman" w:cs="Times New Roman"/>
        </w:rPr>
        <w:br/>
        <w:t xml:space="preserve">z </w:t>
      </w:r>
      <w:r w:rsidR="000B7EF8" w:rsidRPr="00D3718A">
        <w:rPr>
          <w:rFonts w:ascii="Times New Roman" w:hAnsi="Times New Roman" w:cs="Times New Roman"/>
        </w:rPr>
        <w:t xml:space="preserve">rysunkami wykonawczymi, zgłoszeniem </w:t>
      </w:r>
      <w:r w:rsidR="00770EB1" w:rsidRPr="00D3718A">
        <w:rPr>
          <w:rFonts w:ascii="Times New Roman" w:hAnsi="Times New Roman" w:cs="Times New Roman"/>
        </w:rPr>
        <w:t xml:space="preserve">budowy lub wykonania innych robót budowlanych z dnia </w:t>
      </w:r>
      <w:r w:rsidR="00AC76E4" w:rsidRPr="00D3718A">
        <w:rPr>
          <w:rFonts w:ascii="Times New Roman" w:hAnsi="Times New Roman" w:cs="Times New Roman"/>
        </w:rPr>
        <w:t>0</w:t>
      </w:r>
      <w:r w:rsidR="00E37995" w:rsidRPr="00D3718A">
        <w:rPr>
          <w:rFonts w:ascii="Times New Roman" w:hAnsi="Times New Roman" w:cs="Times New Roman"/>
        </w:rPr>
        <w:t>9</w:t>
      </w:r>
      <w:r w:rsidR="00770EB1" w:rsidRPr="00D3718A">
        <w:rPr>
          <w:rFonts w:ascii="Times New Roman" w:hAnsi="Times New Roman" w:cs="Times New Roman"/>
        </w:rPr>
        <w:t>.</w:t>
      </w:r>
      <w:r w:rsidR="00AC76E4" w:rsidRPr="00D3718A">
        <w:rPr>
          <w:rFonts w:ascii="Times New Roman" w:hAnsi="Times New Roman" w:cs="Times New Roman"/>
        </w:rPr>
        <w:t>1</w:t>
      </w:r>
      <w:r w:rsidR="00E37995" w:rsidRPr="00D3718A">
        <w:rPr>
          <w:rFonts w:ascii="Times New Roman" w:hAnsi="Times New Roman" w:cs="Times New Roman"/>
        </w:rPr>
        <w:t>1</w:t>
      </w:r>
      <w:r w:rsidR="00770EB1" w:rsidRPr="00D3718A">
        <w:rPr>
          <w:rFonts w:ascii="Times New Roman" w:hAnsi="Times New Roman" w:cs="Times New Roman"/>
        </w:rPr>
        <w:t>.202</w:t>
      </w:r>
      <w:r w:rsidR="00AC76E4" w:rsidRPr="00D3718A">
        <w:rPr>
          <w:rFonts w:ascii="Times New Roman" w:hAnsi="Times New Roman" w:cs="Times New Roman"/>
        </w:rPr>
        <w:t>3</w:t>
      </w:r>
      <w:r w:rsidR="00770EB1" w:rsidRPr="00D3718A">
        <w:rPr>
          <w:rFonts w:ascii="Times New Roman" w:hAnsi="Times New Roman" w:cs="Times New Roman"/>
        </w:rPr>
        <w:t>r.</w:t>
      </w:r>
      <w:r w:rsidR="00E01E6F" w:rsidRPr="00D3718A">
        <w:rPr>
          <w:rFonts w:ascii="Times New Roman" w:hAnsi="Times New Roman" w:cs="Times New Roman"/>
        </w:rPr>
        <w:t xml:space="preserve">, zaleceniami </w:t>
      </w:r>
      <w:r w:rsidR="000B7EF8" w:rsidRPr="00D3718A">
        <w:rPr>
          <w:rFonts w:ascii="Times New Roman" w:hAnsi="Times New Roman" w:cs="Times New Roman"/>
        </w:rPr>
        <w:t>przedstawiciela Zamawiającego</w:t>
      </w:r>
      <w:r w:rsidR="00E01E6F" w:rsidRPr="00D3718A">
        <w:rPr>
          <w:rFonts w:ascii="Times New Roman" w:hAnsi="Times New Roman" w:cs="Times New Roman"/>
        </w:rPr>
        <w:t xml:space="preserve">, Polskimi Normami </w:t>
      </w:r>
      <w:r w:rsidR="00770EB1" w:rsidRPr="00D3718A">
        <w:rPr>
          <w:rFonts w:ascii="Times New Roman" w:hAnsi="Times New Roman" w:cs="Times New Roman"/>
        </w:rPr>
        <w:br/>
      </w:r>
      <w:r w:rsidR="00E01E6F" w:rsidRPr="00D3718A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D3718A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D3718A">
        <w:rPr>
          <w:rFonts w:ascii="Times New Roman" w:hAnsi="Times New Roman" w:cs="Times New Roman"/>
        </w:rPr>
        <w:t>,</w:t>
      </w:r>
      <w:r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D3718A">
        <w:rPr>
          <w:rFonts w:ascii="Times New Roman" w:eastAsia="Calibri" w:hAnsi="Times New Roman" w:cs="Times New Roman"/>
        </w:rPr>
        <w:t>robót</w:t>
      </w:r>
      <w:r w:rsidRPr="00D3718A">
        <w:rPr>
          <w:rFonts w:ascii="Times New Roman" w:eastAsia="Calibri" w:hAnsi="Times New Roman" w:cs="Times New Roman"/>
        </w:rPr>
        <w:t>, posiadającego uprawnienia budowlane</w:t>
      </w:r>
      <w:r w:rsidR="008B6CAD" w:rsidRPr="00D3718A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D3718A">
        <w:rPr>
          <w:rFonts w:ascii="Times New Roman" w:hAnsi="Times New Roman"/>
          <w:shd w:val="clear" w:color="auto" w:fill="FFFFFF"/>
        </w:rPr>
        <w:t xml:space="preserve"> będącego czynnym członkiem Izby Inżynierów</w:t>
      </w:r>
      <w:r w:rsidRPr="00D3718A">
        <w:rPr>
          <w:rFonts w:ascii="Times New Roman" w:eastAsia="Calibri" w:hAnsi="Times New Roman" w:cs="Times New Roman"/>
        </w:rPr>
        <w:t>, którego objęcie funkcji zgłosi na piśmie</w:t>
      </w:r>
      <w:r w:rsidR="00E01E6F" w:rsidRPr="00D3718A">
        <w:rPr>
          <w:rFonts w:ascii="Times New Roman" w:hAnsi="Times New Roman" w:cs="Times New Roman"/>
        </w:rPr>
        <w:t xml:space="preserve"> </w:t>
      </w:r>
      <w:r w:rsidR="00770EB1" w:rsidRPr="00D3718A">
        <w:rPr>
          <w:rFonts w:ascii="Times New Roman" w:hAnsi="Times New Roman" w:cs="Times New Roman"/>
        </w:rPr>
        <w:t xml:space="preserve">oraz w </w:t>
      </w:r>
      <w:r w:rsidR="00AC76E4" w:rsidRPr="00D3718A">
        <w:rPr>
          <w:rFonts w:ascii="Times New Roman" w:hAnsi="Times New Roman" w:cs="Times New Roman"/>
        </w:rPr>
        <w:t xml:space="preserve">wewnętrznym </w:t>
      </w:r>
      <w:r w:rsidR="00770EB1" w:rsidRPr="00D3718A">
        <w:rPr>
          <w:rFonts w:ascii="Times New Roman" w:hAnsi="Times New Roman" w:cs="Times New Roman"/>
        </w:rPr>
        <w:t>dzienniku robót.</w:t>
      </w:r>
    </w:p>
    <w:p w14:paraId="27E1BA84" w14:textId="47271FE8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D3718A">
        <w:rPr>
          <w:rFonts w:ascii="Times New Roman" w:hAnsi="Times New Roman" w:cs="Times New Roman"/>
        </w:rPr>
        <w:t>deklaracje</w:t>
      </w:r>
      <w:r w:rsidR="00442A21" w:rsidRPr="00D3718A">
        <w:rPr>
          <w:rFonts w:ascii="Times New Roman" w:hAnsi="Times New Roman" w:cs="Times New Roman"/>
        </w:rPr>
        <w:t xml:space="preserve"> zgodności</w:t>
      </w:r>
      <w:r w:rsidRPr="00D3718A">
        <w:rPr>
          <w:rFonts w:ascii="Times New Roman" w:hAnsi="Times New Roman" w:cs="Times New Roman"/>
        </w:rPr>
        <w:t xml:space="preserve"> na materiały stosowane </w:t>
      </w:r>
      <w:r w:rsidR="00CE6374" w:rsidRPr="00D3718A">
        <w:rPr>
          <w:rFonts w:ascii="Times New Roman" w:hAnsi="Times New Roman" w:cs="Times New Roman"/>
        </w:rPr>
        <w:t xml:space="preserve">w ramach </w:t>
      </w:r>
      <w:r w:rsidRPr="00D3718A">
        <w:rPr>
          <w:rFonts w:ascii="Times New Roman" w:hAnsi="Times New Roman" w:cs="Times New Roman"/>
        </w:rPr>
        <w:t xml:space="preserve"> </w:t>
      </w:r>
      <w:r w:rsidR="00CE6374" w:rsidRPr="00D3718A">
        <w:rPr>
          <w:rFonts w:ascii="Times New Roman" w:hAnsi="Times New Roman" w:cs="Times New Roman"/>
        </w:rPr>
        <w:t>remontu</w:t>
      </w:r>
      <w:r w:rsidRPr="00D3718A">
        <w:rPr>
          <w:rFonts w:ascii="Times New Roman" w:hAnsi="Times New Roman" w:cs="Times New Roman"/>
        </w:rPr>
        <w:t xml:space="preserve">. W przypadku braku w/w dokumentów nastąpi wstrzymanie prac budowlanych z winy Wykonawcy. Wszystkie materiały zastosowane </w:t>
      </w:r>
      <w:r w:rsidR="0072511F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w budowie winny być w gatunku I </w:t>
      </w:r>
      <w:proofErr w:type="spellStart"/>
      <w:r w:rsidRPr="00D3718A">
        <w:rPr>
          <w:rFonts w:ascii="Times New Roman" w:hAnsi="Times New Roman" w:cs="Times New Roman"/>
        </w:rPr>
        <w:t>i</w:t>
      </w:r>
      <w:proofErr w:type="spellEnd"/>
      <w:r w:rsidRPr="00D3718A">
        <w:rPr>
          <w:rFonts w:ascii="Times New Roman" w:hAnsi="Times New Roman" w:cs="Times New Roman"/>
        </w:rPr>
        <w:t xml:space="preserve"> odpowiadać ustawie o wyrobach budowlanych. </w:t>
      </w:r>
    </w:p>
    <w:p w14:paraId="19BD1380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Koszt w/w odbioru obciąża Wykonawcę. </w:t>
      </w:r>
    </w:p>
    <w:p w14:paraId="4E2BCF2C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01B7AC65" w14:textId="4662ECC3" w:rsidR="00E01E6F" w:rsidRPr="00D3718A" w:rsidRDefault="00E01E6F" w:rsidP="00AC76E4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D3718A">
        <w:rPr>
          <w:rFonts w:ascii="Times New Roman" w:hAnsi="Times New Roman" w:cs="Times New Roman"/>
        </w:rPr>
        <w:t xml:space="preserve">końcowym </w:t>
      </w:r>
      <w:r w:rsidRPr="00D3718A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D3718A">
        <w:rPr>
          <w:rFonts w:ascii="Times New Roman" w:hAnsi="Times New Roman" w:cs="Times New Roman"/>
        </w:rPr>
        <w:t>.</w:t>
      </w:r>
    </w:p>
    <w:p w14:paraId="6E9A065A" w14:textId="52E42155" w:rsidR="00CE6374" w:rsidRPr="00D3718A" w:rsidRDefault="00E01E6F" w:rsidP="00CE637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 włączony w cenę umowną. Wykonawca opracuje, uzgodni i zatwierdzi na swój koszt i swoim staraniem projekt tymczasowej organizacji ruchu na czas wykonywania robót.</w:t>
      </w:r>
    </w:p>
    <w:p w14:paraId="14DF94D9" w14:textId="77777777" w:rsidR="00D3718A" w:rsidRPr="00D3718A" w:rsidRDefault="00D3718A" w:rsidP="00D3718A">
      <w:pPr>
        <w:pStyle w:val="Tekstpodstawowy2"/>
        <w:spacing w:after="0" w:line="276" w:lineRule="auto"/>
        <w:jc w:val="both"/>
        <w:rPr>
          <w:rFonts w:ascii="Times New Roman" w:hAnsi="Times New Roman" w:cs="Times New Roman"/>
        </w:rPr>
      </w:pPr>
    </w:p>
    <w:p w14:paraId="33DC76CB" w14:textId="6AE70617" w:rsidR="00AC76E4" w:rsidRPr="00D3718A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lastRenderedPageBreak/>
        <w:t xml:space="preserve">Wykonawca zobowiązany jest do dokonania wszelkich napraw wynikłych w trakcie wykonywania robót, w szczególności uszkodzeń nawierzchni dróg, zjazdów i obiektów budowlanych zlokalizowanych na terenie </w:t>
      </w:r>
      <w:r w:rsidR="00CE6374" w:rsidRPr="00D3718A">
        <w:rPr>
          <w:rFonts w:ascii="Times New Roman" w:hAnsi="Times New Roman" w:cs="Times New Roman"/>
        </w:rPr>
        <w:t>ternu robót</w:t>
      </w:r>
      <w:r w:rsidRPr="00D3718A">
        <w:rPr>
          <w:rFonts w:ascii="Times New Roman" w:hAnsi="Times New Roman" w:cs="Times New Roman"/>
        </w:rPr>
        <w:t xml:space="preserve">. Uszkodzone drogi, zjazdy </w:t>
      </w:r>
      <w:r w:rsidR="004B3BC7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D3718A">
        <w:rPr>
          <w:rFonts w:ascii="Times New Roman" w:hAnsi="Times New Roman" w:cs="Times New Roman"/>
        </w:rPr>
        <w:t>zgłoszeniu wykonania robót budowlanych</w:t>
      </w:r>
      <w:r w:rsidRPr="00D3718A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D3718A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wykonywania robót, a nie przekazanych przez zamawiającego przy przekazaniu placu </w:t>
      </w:r>
      <w:r w:rsidR="00413A6A" w:rsidRPr="00D3718A">
        <w:rPr>
          <w:rFonts w:ascii="Times New Roman" w:eastAsia="TT50o00" w:hAnsi="Times New Roman" w:cs="Times New Roman"/>
        </w:rPr>
        <w:t>prowadzenia robót</w:t>
      </w:r>
      <w:r w:rsidRPr="00D3718A">
        <w:rPr>
          <w:rFonts w:ascii="Times New Roman" w:eastAsia="TT50o00" w:hAnsi="Times New Roman" w:cs="Times New Roman"/>
        </w:rPr>
        <w:t>.</w:t>
      </w:r>
    </w:p>
    <w:p w14:paraId="594CDEE7" w14:textId="451F73CF" w:rsidR="00E01E6F" w:rsidRPr="00D3718A" w:rsidRDefault="00176159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</w:t>
      </w:r>
      <w:r w:rsidRPr="00D3718A">
        <w:rPr>
          <w:rFonts w:ascii="Times New Roman" w:hAnsi="Times New Roman" w:cs="Times New Roman"/>
        </w:rPr>
        <w:br/>
        <w:t>z art. 4 ustawy z dnia  19 lipca 2019 roku o zapewnieniu dostępności osobom ze szczególnymi potrzebami (Dz. U. z 202</w:t>
      </w:r>
      <w:r w:rsidR="00774F60" w:rsidRPr="00D3718A">
        <w:rPr>
          <w:rFonts w:ascii="Times New Roman" w:hAnsi="Times New Roman" w:cs="Times New Roman"/>
        </w:rPr>
        <w:t>2</w:t>
      </w:r>
      <w:r w:rsidRPr="00D3718A">
        <w:rPr>
          <w:rFonts w:ascii="Times New Roman" w:hAnsi="Times New Roman" w:cs="Times New Roman"/>
        </w:rPr>
        <w:t xml:space="preserve">r. poz. </w:t>
      </w:r>
      <w:r w:rsidR="00792B16" w:rsidRPr="00D3718A">
        <w:rPr>
          <w:rFonts w:ascii="Times New Roman" w:hAnsi="Times New Roman" w:cs="Times New Roman"/>
        </w:rPr>
        <w:t>2240</w:t>
      </w:r>
      <w:r w:rsidRPr="00D3718A">
        <w:rPr>
          <w:rFonts w:ascii="Times New Roman" w:hAnsi="Times New Roman" w:cs="Times New Roman"/>
        </w:rPr>
        <w:t xml:space="preserve"> </w:t>
      </w:r>
      <w:bookmarkStart w:id="4" w:name="_Hlk150335928"/>
      <w:r w:rsidRPr="00D3718A">
        <w:rPr>
          <w:rFonts w:ascii="Times New Roman" w:hAnsi="Times New Roman" w:cs="Times New Roman"/>
        </w:rPr>
        <w:t xml:space="preserve">z </w:t>
      </w:r>
      <w:proofErr w:type="spellStart"/>
      <w:r w:rsidRPr="00D3718A">
        <w:rPr>
          <w:rFonts w:ascii="Times New Roman" w:hAnsi="Times New Roman" w:cs="Times New Roman"/>
        </w:rPr>
        <w:t>póź</w:t>
      </w:r>
      <w:proofErr w:type="spellEnd"/>
      <w:r w:rsidR="00504D9E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 xml:space="preserve"> zm</w:t>
      </w:r>
      <w:bookmarkEnd w:id="4"/>
      <w:r w:rsidR="00504D9E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 xml:space="preserve">). </w:t>
      </w:r>
    </w:p>
    <w:p w14:paraId="58B58131" w14:textId="71C3F9D5" w:rsidR="000B7DDD" w:rsidRPr="00D3718A" w:rsidRDefault="00E01E6F" w:rsidP="00D3718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Teren po zakończeniu </w:t>
      </w:r>
      <w:r w:rsidR="002440F4" w:rsidRPr="00D3718A">
        <w:rPr>
          <w:rFonts w:ascii="Times New Roman" w:hAnsi="Times New Roman" w:cs="Times New Roman"/>
        </w:rPr>
        <w:t>remontu</w:t>
      </w:r>
      <w:r w:rsidR="00F23CEA" w:rsidRPr="00D3718A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D3718A">
        <w:rPr>
          <w:rFonts w:ascii="Times New Roman" w:hAnsi="Times New Roman" w:cs="Times New Roman"/>
        </w:rPr>
        <w:t xml:space="preserve"> Wykonawca winien uporządkować. </w:t>
      </w:r>
    </w:p>
    <w:p w14:paraId="1DD7E258" w14:textId="4C38D378" w:rsidR="00027869" w:rsidRPr="00D3718A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646F1754" w:rsidR="00027869" w:rsidRPr="00D3718A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oświadczenia kierownika robót o zakończeniu i wykonaniu robót zgodnie ze zgłoszeniem budowy lub wykonania innych robót budow</w:t>
      </w:r>
      <w:bookmarkStart w:id="5" w:name="_GoBack"/>
      <w:bookmarkEnd w:id="5"/>
      <w:r w:rsidRPr="00D3718A">
        <w:rPr>
          <w:rFonts w:ascii="Times New Roman" w:eastAsia="TT50o00" w:hAnsi="Times New Roman" w:cs="Times New Roman"/>
        </w:rPr>
        <w:t xml:space="preserve">lanych z dnia </w:t>
      </w:r>
      <w:r w:rsidR="00AC76E4" w:rsidRPr="00D3718A">
        <w:rPr>
          <w:rFonts w:ascii="Times New Roman" w:eastAsia="TT50o00" w:hAnsi="Times New Roman" w:cs="Times New Roman"/>
        </w:rPr>
        <w:t>0</w:t>
      </w:r>
      <w:r w:rsidR="00E37995" w:rsidRPr="00D3718A">
        <w:rPr>
          <w:rFonts w:ascii="Times New Roman" w:eastAsia="TT50o00" w:hAnsi="Times New Roman" w:cs="Times New Roman"/>
        </w:rPr>
        <w:t>9</w:t>
      </w:r>
      <w:r w:rsidRPr="00D3718A">
        <w:rPr>
          <w:rFonts w:ascii="Times New Roman" w:eastAsia="TT50o00" w:hAnsi="Times New Roman" w:cs="Times New Roman"/>
        </w:rPr>
        <w:t>.</w:t>
      </w:r>
      <w:r w:rsidR="00AC76E4" w:rsidRPr="00D3718A">
        <w:rPr>
          <w:rFonts w:ascii="Times New Roman" w:eastAsia="TT50o00" w:hAnsi="Times New Roman" w:cs="Times New Roman"/>
        </w:rPr>
        <w:t>1</w:t>
      </w:r>
      <w:r w:rsidR="00E37995" w:rsidRPr="00D3718A">
        <w:rPr>
          <w:rFonts w:ascii="Times New Roman" w:eastAsia="TT50o00" w:hAnsi="Times New Roman" w:cs="Times New Roman"/>
        </w:rPr>
        <w:t>1</w:t>
      </w:r>
      <w:r w:rsidRPr="00D3718A">
        <w:rPr>
          <w:rFonts w:ascii="Times New Roman" w:eastAsia="TT50o00" w:hAnsi="Times New Roman" w:cs="Times New Roman"/>
        </w:rPr>
        <w:t>.202</w:t>
      </w:r>
      <w:r w:rsidR="00AC76E4" w:rsidRPr="00D3718A">
        <w:rPr>
          <w:rFonts w:ascii="Times New Roman" w:eastAsia="TT50o00" w:hAnsi="Times New Roman" w:cs="Times New Roman"/>
        </w:rPr>
        <w:t>3</w:t>
      </w:r>
      <w:r w:rsidRPr="00D3718A">
        <w:rPr>
          <w:rFonts w:ascii="Times New Roman" w:eastAsia="TT50o00" w:hAnsi="Times New Roman" w:cs="Times New Roman"/>
        </w:rPr>
        <w:t>r., warunkami zamówienia,  sztuką budowlaną i obowiązującymi przepisami,</w:t>
      </w:r>
    </w:p>
    <w:p w14:paraId="42270246" w14:textId="61FE81AE" w:rsidR="00027869" w:rsidRPr="00D3718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D3718A">
        <w:rPr>
          <w:rFonts w:ascii="Times New Roman" w:eastAsia="TT50o00" w:hAnsi="Times New Roman" w:cs="Times New Roman"/>
        </w:rPr>
        <w:t xml:space="preserve">wewnętrznego </w:t>
      </w:r>
      <w:r w:rsidRPr="00D3718A">
        <w:rPr>
          <w:rFonts w:ascii="Times New Roman" w:eastAsia="TT50o00" w:hAnsi="Times New Roman" w:cs="Times New Roman"/>
        </w:rPr>
        <w:t>dziennika robót,</w:t>
      </w:r>
    </w:p>
    <w:p w14:paraId="22E72924" w14:textId="14DED300" w:rsidR="00027869" w:rsidRPr="00D3718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dowody odbioru zutylizowanych odpadów</w:t>
      </w:r>
      <w:r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eastAsia="TT50o00" w:hAnsi="Times New Roman" w:cs="Times New Roman"/>
        </w:rPr>
        <w:t>o ile występują,</w:t>
      </w:r>
    </w:p>
    <w:p w14:paraId="19220174" w14:textId="657D443A" w:rsidR="00027869" w:rsidRPr="00D3718A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potwierdzenie złożenia </w:t>
      </w:r>
      <w:r w:rsidR="00027869" w:rsidRPr="00D3718A">
        <w:rPr>
          <w:rFonts w:ascii="Times New Roman" w:eastAsia="TT50o00" w:hAnsi="Times New Roman" w:cs="Times New Roman"/>
        </w:rPr>
        <w:t>inwentaryzacj</w:t>
      </w:r>
      <w:r w:rsidRPr="00D3718A">
        <w:rPr>
          <w:rFonts w:ascii="Times New Roman" w:eastAsia="TT50o00" w:hAnsi="Times New Roman" w:cs="Times New Roman"/>
        </w:rPr>
        <w:t>i</w:t>
      </w:r>
      <w:r w:rsidR="00027869" w:rsidRPr="00D3718A">
        <w:rPr>
          <w:rFonts w:ascii="Times New Roman" w:eastAsia="TT50o00" w:hAnsi="Times New Roman" w:cs="Times New Roman"/>
        </w:rPr>
        <w:t xml:space="preserve"> geodezyjn</w:t>
      </w:r>
      <w:r w:rsidRPr="00D3718A">
        <w:rPr>
          <w:rFonts w:ascii="Times New Roman" w:eastAsia="TT50o00" w:hAnsi="Times New Roman" w:cs="Times New Roman"/>
        </w:rPr>
        <w:t>ej</w:t>
      </w:r>
      <w:r w:rsidR="00027869" w:rsidRPr="00D3718A">
        <w:rPr>
          <w:rFonts w:ascii="Times New Roman" w:eastAsia="TT50o00" w:hAnsi="Times New Roman" w:cs="Times New Roman"/>
        </w:rPr>
        <w:t xml:space="preserve"> powykonawcz</w:t>
      </w:r>
      <w:r w:rsidRPr="00D3718A">
        <w:rPr>
          <w:rFonts w:ascii="Times New Roman" w:eastAsia="TT50o00" w:hAnsi="Times New Roman" w:cs="Times New Roman"/>
        </w:rPr>
        <w:t>ej</w:t>
      </w:r>
      <w:r w:rsidR="00027869" w:rsidRPr="00D3718A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D3718A">
        <w:rPr>
          <w:rFonts w:ascii="Times New Roman" w:eastAsia="TT50o00" w:hAnsi="Times New Roman" w:cs="Times New Roman"/>
        </w:rPr>
        <w:t>wego w Ostrowcu Świętokrzyskim,</w:t>
      </w:r>
    </w:p>
    <w:p w14:paraId="489E7B88" w14:textId="6256CA21" w:rsidR="00027869" w:rsidRPr="00D3718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06544A68" w:rsidR="00027869" w:rsidRPr="00D3718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wyniki badań stopnia zagęszczenia warstw konstrukcyjnych </w:t>
      </w:r>
      <w:r w:rsidR="004448CA" w:rsidRPr="00D3718A">
        <w:rPr>
          <w:rFonts w:ascii="Times New Roman" w:eastAsia="TT50o00" w:hAnsi="Times New Roman" w:cs="Times New Roman"/>
        </w:rPr>
        <w:t xml:space="preserve">wykonanych </w:t>
      </w:r>
      <w:r w:rsidRPr="00D3718A">
        <w:rPr>
          <w:rFonts w:ascii="Times New Roman" w:eastAsia="TT50o00" w:hAnsi="Times New Roman" w:cs="Times New Roman"/>
        </w:rPr>
        <w:t xml:space="preserve">między innymi </w:t>
      </w:r>
      <w:r w:rsidR="00D3718A" w:rsidRPr="00D3718A">
        <w:rPr>
          <w:rFonts w:ascii="Times New Roman" w:eastAsia="TT50o00" w:hAnsi="Times New Roman" w:cs="Times New Roman"/>
        </w:rPr>
        <w:br/>
      </w:r>
      <w:r w:rsidRPr="00D3718A">
        <w:rPr>
          <w:rFonts w:ascii="Times New Roman" w:eastAsia="TT50o00" w:hAnsi="Times New Roman" w:cs="Times New Roman"/>
        </w:rPr>
        <w:t xml:space="preserve">za pomocą płyty </w:t>
      </w:r>
      <w:r w:rsidR="00351161" w:rsidRPr="00D3718A">
        <w:rPr>
          <w:rFonts w:ascii="Times New Roman" w:eastAsia="TT50o00" w:hAnsi="Times New Roman" w:cs="Times New Roman"/>
        </w:rPr>
        <w:t>dynamicznej</w:t>
      </w:r>
      <w:r w:rsidRPr="00D3718A">
        <w:rPr>
          <w:rFonts w:ascii="Times New Roman" w:eastAsia="TT50o00" w:hAnsi="Times New Roman" w:cs="Times New Roman"/>
        </w:rPr>
        <w:t>,</w:t>
      </w:r>
    </w:p>
    <w:p w14:paraId="738430D1" w14:textId="77777777" w:rsidR="00027869" w:rsidRPr="00D3718A" w:rsidRDefault="00027869" w:rsidP="00D8151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D3718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D3718A">
        <w:rPr>
          <w:rFonts w:ascii="Times New Roman" w:eastAsia="TT50o00" w:hAnsi="Times New Roman" w:cs="Times New Roman"/>
        </w:rPr>
        <w:br/>
        <w:t>w pasie drogowym</w:t>
      </w:r>
      <w:r w:rsidR="00244FD7" w:rsidRPr="00D3718A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D3718A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D3718A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646D1D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646D1D" w:rsidSect="00200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2F543" w14:textId="77777777" w:rsidR="000F3A5A" w:rsidRDefault="000F3A5A" w:rsidP="00784141">
      <w:pPr>
        <w:spacing w:after="0" w:line="240" w:lineRule="auto"/>
      </w:pPr>
      <w:r>
        <w:separator/>
      </w:r>
    </w:p>
  </w:endnote>
  <w:endnote w:type="continuationSeparator" w:id="0">
    <w:p w14:paraId="65EB68C4" w14:textId="77777777" w:rsidR="000F3A5A" w:rsidRDefault="000F3A5A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20183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C37D" w14:textId="77777777" w:rsidR="000F3A5A" w:rsidRDefault="000F3A5A" w:rsidP="00784141">
      <w:pPr>
        <w:spacing w:after="0" w:line="240" w:lineRule="auto"/>
      </w:pPr>
      <w:r>
        <w:separator/>
      </w:r>
    </w:p>
  </w:footnote>
  <w:footnote w:type="continuationSeparator" w:id="0">
    <w:p w14:paraId="359C289A" w14:textId="77777777" w:rsidR="000F3A5A" w:rsidRDefault="000F3A5A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34A3"/>
    <w:multiLevelType w:val="hybridMultilevel"/>
    <w:tmpl w:val="345E43C6"/>
    <w:lvl w:ilvl="0" w:tplc="45646866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4"/>
  </w:num>
  <w:num w:numId="6">
    <w:abstractNumId w:val="2"/>
  </w:num>
  <w:num w:numId="7">
    <w:abstractNumId w:val="20"/>
  </w:num>
  <w:num w:numId="8">
    <w:abstractNumId w:val="0"/>
  </w:num>
  <w:num w:numId="9">
    <w:abstractNumId w:val="21"/>
  </w:num>
  <w:num w:numId="10">
    <w:abstractNumId w:val="19"/>
  </w:num>
  <w:num w:numId="11">
    <w:abstractNumId w:val="25"/>
  </w:num>
  <w:num w:numId="12">
    <w:abstractNumId w:val="8"/>
  </w:num>
  <w:num w:numId="13">
    <w:abstractNumId w:val="5"/>
  </w:num>
  <w:num w:numId="14">
    <w:abstractNumId w:val="7"/>
  </w:num>
  <w:num w:numId="15">
    <w:abstractNumId w:val="10"/>
  </w:num>
  <w:num w:numId="16">
    <w:abstractNumId w:val="23"/>
  </w:num>
  <w:num w:numId="17">
    <w:abstractNumId w:val="14"/>
  </w:num>
  <w:num w:numId="18">
    <w:abstractNumId w:val="17"/>
  </w:num>
  <w:num w:numId="19">
    <w:abstractNumId w:val="12"/>
  </w:num>
  <w:num w:numId="20">
    <w:abstractNumId w:val="16"/>
  </w:num>
  <w:num w:numId="21">
    <w:abstractNumId w:val="26"/>
  </w:num>
  <w:num w:numId="22">
    <w:abstractNumId w:val="13"/>
  </w:num>
  <w:num w:numId="23">
    <w:abstractNumId w:val="18"/>
  </w:num>
  <w:num w:numId="24">
    <w:abstractNumId w:val="6"/>
  </w:num>
  <w:num w:numId="25">
    <w:abstractNumId w:val="2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F4"/>
    <w:rsid w:val="00002EDD"/>
    <w:rsid w:val="000124D2"/>
    <w:rsid w:val="00027869"/>
    <w:rsid w:val="00027F11"/>
    <w:rsid w:val="00036930"/>
    <w:rsid w:val="00044A69"/>
    <w:rsid w:val="0005531D"/>
    <w:rsid w:val="00075F04"/>
    <w:rsid w:val="000809A7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298D"/>
    <w:rsid w:val="000F3A5A"/>
    <w:rsid w:val="0010279D"/>
    <w:rsid w:val="0012477A"/>
    <w:rsid w:val="00134E84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D77D8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D2F"/>
    <w:rsid w:val="00266EA7"/>
    <w:rsid w:val="002737AF"/>
    <w:rsid w:val="002807D7"/>
    <w:rsid w:val="00283C9A"/>
    <w:rsid w:val="00287946"/>
    <w:rsid w:val="0029052A"/>
    <w:rsid w:val="0029454C"/>
    <w:rsid w:val="002A607C"/>
    <w:rsid w:val="002B5FDC"/>
    <w:rsid w:val="003074CC"/>
    <w:rsid w:val="00307DCB"/>
    <w:rsid w:val="00324046"/>
    <w:rsid w:val="00351161"/>
    <w:rsid w:val="00364CD2"/>
    <w:rsid w:val="00366A2B"/>
    <w:rsid w:val="00380CE9"/>
    <w:rsid w:val="003952B0"/>
    <w:rsid w:val="003A0DCC"/>
    <w:rsid w:val="003A4769"/>
    <w:rsid w:val="003B2170"/>
    <w:rsid w:val="003E2715"/>
    <w:rsid w:val="003E2C5C"/>
    <w:rsid w:val="003E4895"/>
    <w:rsid w:val="003E4FD6"/>
    <w:rsid w:val="003F3ED9"/>
    <w:rsid w:val="003F67C3"/>
    <w:rsid w:val="00400ADF"/>
    <w:rsid w:val="00413A6A"/>
    <w:rsid w:val="004210B0"/>
    <w:rsid w:val="00424C6C"/>
    <w:rsid w:val="00432445"/>
    <w:rsid w:val="00440E37"/>
    <w:rsid w:val="00442A21"/>
    <w:rsid w:val="004448CA"/>
    <w:rsid w:val="00444C8F"/>
    <w:rsid w:val="004B0A22"/>
    <w:rsid w:val="004B3BC7"/>
    <w:rsid w:val="004B4931"/>
    <w:rsid w:val="004D5364"/>
    <w:rsid w:val="004F0942"/>
    <w:rsid w:val="00504D9E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46D1D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021A"/>
    <w:rsid w:val="007238CD"/>
    <w:rsid w:val="0072511F"/>
    <w:rsid w:val="00732513"/>
    <w:rsid w:val="007330E4"/>
    <w:rsid w:val="00746584"/>
    <w:rsid w:val="0075000C"/>
    <w:rsid w:val="00750ECD"/>
    <w:rsid w:val="00763B9C"/>
    <w:rsid w:val="00770EB1"/>
    <w:rsid w:val="007719C4"/>
    <w:rsid w:val="00774F60"/>
    <w:rsid w:val="007764CF"/>
    <w:rsid w:val="00784141"/>
    <w:rsid w:val="00792B16"/>
    <w:rsid w:val="00794974"/>
    <w:rsid w:val="00794B53"/>
    <w:rsid w:val="007B3352"/>
    <w:rsid w:val="007C36CD"/>
    <w:rsid w:val="007C6162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4B1E"/>
    <w:rsid w:val="008A1760"/>
    <w:rsid w:val="008B1E3B"/>
    <w:rsid w:val="008B494F"/>
    <w:rsid w:val="008B6CAD"/>
    <w:rsid w:val="008C7942"/>
    <w:rsid w:val="008E2CAE"/>
    <w:rsid w:val="008F3100"/>
    <w:rsid w:val="008F6599"/>
    <w:rsid w:val="0090276B"/>
    <w:rsid w:val="00906B7A"/>
    <w:rsid w:val="009366BA"/>
    <w:rsid w:val="0095068C"/>
    <w:rsid w:val="00967DDE"/>
    <w:rsid w:val="009815D3"/>
    <w:rsid w:val="00994923"/>
    <w:rsid w:val="009A5462"/>
    <w:rsid w:val="009C6429"/>
    <w:rsid w:val="009D5246"/>
    <w:rsid w:val="009E5FF9"/>
    <w:rsid w:val="009F2BE8"/>
    <w:rsid w:val="009F56F2"/>
    <w:rsid w:val="00A05DF1"/>
    <w:rsid w:val="00A062A2"/>
    <w:rsid w:val="00A16AFF"/>
    <w:rsid w:val="00A273BE"/>
    <w:rsid w:val="00A27C90"/>
    <w:rsid w:val="00A43E04"/>
    <w:rsid w:val="00A6605C"/>
    <w:rsid w:val="00A72DFA"/>
    <w:rsid w:val="00A8394D"/>
    <w:rsid w:val="00A84659"/>
    <w:rsid w:val="00A8589C"/>
    <w:rsid w:val="00A91227"/>
    <w:rsid w:val="00AC76E4"/>
    <w:rsid w:val="00AE0FBA"/>
    <w:rsid w:val="00B037A3"/>
    <w:rsid w:val="00B11571"/>
    <w:rsid w:val="00B130F5"/>
    <w:rsid w:val="00B13750"/>
    <w:rsid w:val="00B40407"/>
    <w:rsid w:val="00B83FDE"/>
    <w:rsid w:val="00BA11F5"/>
    <w:rsid w:val="00BC2E38"/>
    <w:rsid w:val="00BD4AA2"/>
    <w:rsid w:val="00BE2BEB"/>
    <w:rsid w:val="00BF39DC"/>
    <w:rsid w:val="00C22141"/>
    <w:rsid w:val="00C238EF"/>
    <w:rsid w:val="00C26F35"/>
    <w:rsid w:val="00C34092"/>
    <w:rsid w:val="00C3771A"/>
    <w:rsid w:val="00C441D7"/>
    <w:rsid w:val="00C64910"/>
    <w:rsid w:val="00C719E7"/>
    <w:rsid w:val="00C84CD0"/>
    <w:rsid w:val="00CA6F4D"/>
    <w:rsid w:val="00CA766C"/>
    <w:rsid w:val="00CD0D19"/>
    <w:rsid w:val="00CD33A9"/>
    <w:rsid w:val="00CE6374"/>
    <w:rsid w:val="00CF2670"/>
    <w:rsid w:val="00D14B7A"/>
    <w:rsid w:val="00D27F54"/>
    <w:rsid w:val="00D30C1F"/>
    <w:rsid w:val="00D34076"/>
    <w:rsid w:val="00D34BCB"/>
    <w:rsid w:val="00D3718A"/>
    <w:rsid w:val="00D45235"/>
    <w:rsid w:val="00D45A75"/>
    <w:rsid w:val="00D52994"/>
    <w:rsid w:val="00D63209"/>
    <w:rsid w:val="00D63CAC"/>
    <w:rsid w:val="00D75D5A"/>
    <w:rsid w:val="00D81519"/>
    <w:rsid w:val="00D81B9C"/>
    <w:rsid w:val="00D83E9C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6EC"/>
    <w:rsid w:val="00E97B44"/>
    <w:rsid w:val="00EA52DB"/>
    <w:rsid w:val="00EC1E63"/>
    <w:rsid w:val="00ED24AE"/>
    <w:rsid w:val="00ED6FED"/>
    <w:rsid w:val="00EE7418"/>
    <w:rsid w:val="00EF6F15"/>
    <w:rsid w:val="00F02B09"/>
    <w:rsid w:val="00F23CEA"/>
    <w:rsid w:val="00F25333"/>
    <w:rsid w:val="00F27CE1"/>
    <w:rsid w:val="00F43EE4"/>
    <w:rsid w:val="00F508DE"/>
    <w:rsid w:val="00F54F26"/>
    <w:rsid w:val="00F63C6E"/>
    <w:rsid w:val="00F64DCB"/>
    <w:rsid w:val="00FA62F4"/>
    <w:rsid w:val="00FA643E"/>
    <w:rsid w:val="00FC1A05"/>
    <w:rsid w:val="00FC533C"/>
    <w:rsid w:val="00FD467E"/>
    <w:rsid w:val="00FD4D3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50AB7-EBBD-4696-A2F0-ABB941B8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Krzysztof Karkut</cp:lastModifiedBy>
  <cp:revision>173</cp:revision>
  <cp:lastPrinted>2023-11-13T07:09:00Z</cp:lastPrinted>
  <dcterms:created xsi:type="dcterms:W3CDTF">2019-05-29T09:35:00Z</dcterms:created>
  <dcterms:modified xsi:type="dcterms:W3CDTF">2024-01-11T10:16:00Z</dcterms:modified>
</cp:coreProperties>
</file>