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299378ED" w14:textId="251F058B" w:rsidR="00A43856" w:rsidRPr="00FB4012" w:rsidRDefault="00A05CAC" w:rsidP="00603006">
      <w:pPr>
        <w:rPr>
          <w:rFonts w:ascii="Arial Narrow" w:hAnsi="Arial Narrow"/>
          <w:b/>
          <w:bCs/>
        </w:rPr>
      </w:pPr>
      <w:r w:rsidRPr="00A05CAC">
        <w:rPr>
          <w:rFonts w:ascii="Arial Narrow" w:hAnsi="Arial Narrow"/>
          <w:color w:val="FF0000"/>
        </w:rPr>
        <w:t xml:space="preserve"> </w:t>
      </w:r>
      <w:bookmarkEnd w:id="0"/>
      <w:r w:rsidR="00FB4012" w:rsidRPr="00FB401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Budowa tężni solankowej na osiedlu Ogrody w Ostrowcu Świętokrzyski w ramach zadania budżetowego pn.: „Tężnie solankowe na osiedlach Ogrody i Stawki” w systemie zaprojektuj i wybuduj</w:t>
      </w:r>
      <w:r w:rsidR="00DB0089" w:rsidRPr="00FB4012">
        <w:rPr>
          <w:rFonts w:ascii="Arial Narrow" w:hAnsi="Arial Narrow"/>
          <w:b/>
          <w:bCs/>
          <w:sz w:val="24"/>
          <w:szCs w:val="24"/>
        </w:rPr>
        <w:t>.</w:t>
      </w:r>
      <w:r w:rsidR="001B1867" w:rsidRPr="00FB4012">
        <w:rPr>
          <w:rFonts w:ascii="Arial Narrow" w:hAnsi="Arial Narrow" w:cs="Times New Roman"/>
          <w:b/>
          <w:bCs/>
          <w:iCs/>
          <w:sz w:val="24"/>
          <w:szCs w:val="24"/>
        </w:rPr>
        <w:t xml:space="preserve"> </w:t>
      </w:r>
      <w:r w:rsidR="00A43856" w:rsidRPr="00FB4012">
        <w:rPr>
          <w:rFonts w:ascii="Arial Narrow" w:hAnsi="Arial Narrow"/>
        </w:rPr>
        <w:t>(Nr referencyjny: Or.271.</w:t>
      </w:r>
      <w:r w:rsidR="00FB4012" w:rsidRPr="00FB4012">
        <w:rPr>
          <w:rFonts w:ascii="Arial Narrow" w:hAnsi="Arial Narrow"/>
        </w:rPr>
        <w:t>1</w:t>
      </w:r>
      <w:r w:rsidR="00A43856"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="00A43856"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FB4012" w:rsidRDefault="00A43856" w:rsidP="00FB4012">
      <w:pPr>
        <w:spacing w:after="12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FB4012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73595BC6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4622A195" w14:textId="1EAAD40D" w:rsidR="00FB4012" w:rsidRDefault="00FB4012" w:rsidP="00FB4012">
      <w:pPr>
        <w:pStyle w:val="Akapitzlist"/>
        <w:numPr>
          <w:ilvl w:val="0"/>
          <w:numId w:val="7"/>
        </w:numPr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>Cena za wykonanie prac projektowo-kosztorysowych</w:t>
      </w:r>
    </w:p>
    <w:p w14:paraId="449FEA44" w14:textId="77777777" w:rsidR="00FB4012" w:rsidRPr="00FB4012" w:rsidRDefault="00FB4012" w:rsidP="00FB4012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FB4012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45EB1515" w14:textId="77777777" w:rsidR="00FB4012" w:rsidRPr="00FB4012" w:rsidRDefault="00FB4012" w:rsidP="00FB4012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FB4012">
        <w:rPr>
          <w:rFonts w:ascii="Arial Narrow" w:eastAsia="Times New Roman" w:hAnsi="Arial Narrow" w:cs="Times New Roman"/>
          <w:lang w:eastAsia="pl-PL"/>
        </w:rPr>
        <w:t>Stawka VAT 23 %</w:t>
      </w:r>
    </w:p>
    <w:p w14:paraId="6694B36C" w14:textId="77777777" w:rsidR="00FB4012" w:rsidRPr="00FB4012" w:rsidRDefault="00FB4012" w:rsidP="00FB4012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FB4012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1B42C8B" w14:textId="77777777" w:rsidR="00FB4012" w:rsidRPr="00FB4012" w:rsidRDefault="00FB4012" w:rsidP="00FB4012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FB4012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A95B48B" w14:textId="6A5F990E" w:rsidR="00FB4012" w:rsidRDefault="00FB4012" w:rsidP="00FB4012">
      <w:pPr>
        <w:pStyle w:val="Akapitzlist"/>
        <w:numPr>
          <w:ilvl w:val="0"/>
          <w:numId w:val="7"/>
        </w:numPr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>Cena za wykonanie robót budowlanych, dostaw i montażu</w:t>
      </w:r>
    </w:p>
    <w:p w14:paraId="49873AE6" w14:textId="77777777" w:rsidR="00FB4012" w:rsidRPr="00113819" w:rsidRDefault="00FB4012" w:rsidP="00113819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113819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3EB69D6" w14:textId="77777777" w:rsidR="00FB4012" w:rsidRPr="00113819" w:rsidRDefault="00FB4012" w:rsidP="00113819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113819">
        <w:rPr>
          <w:rFonts w:ascii="Arial Narrow" w:eastAsia="Times New Roman" w:hAnsi="Arial Narrow" w:cs="Times New Roman"/>
          <w:lang w:eastAsia="pl-PL"/>
        </w:rPr>
        <w:t>Stawka VAT 23 %</w:t>
      </w:r>
    </w:p>
    <w:p w14:paraId="5948203D" w14:textId="77777777" w:rsidR="00FB4012" w:rsidRPr="00113819" w:rsidRDefault="00FB4012" w:rsidP="00113819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113819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3F09BAC6" w14:textId="77777777" w:rsidR="00FB4012" w:rsidRPr="00113819" w:rsidRDefault="00FB4012" w:rsidP="00113819">
      <w:pPr>
        <w:spacing w:line="360" w:lineRule="auto"/>
        <w:ind w:left="360" w:firstLine="349"/>
        <w:rPr>
          <w:rFonts w:ascii="Arial Narrow" w:eastAsia="Times New Roman" w:hAnsi="Arial Narrow" w:cs="Times New Roman"/>
          <w:lang w:eastAsia="pl-PL"/>
        </w:rPr>
      </w:pPr>
      <w:r w:rsidRPr="00113819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06F349E4" w14:textId="00B0CCD9" w:rsidR="00AD009A" w:rsidRDefault="00AD009A" w:rsidP="00DB0089">
      <w:pPr>
        <w:pStyle w:val="Akapitzlist"/>
        <w:numPr>
          <w:ilvl w:val="0"/>
          <w:numId w:val="3"/>
        </w:numPr>
        <w:spacing w:before="120" w:after="120"/>
        <w:ind w:left="425" w:hanging="425"/>
        <w:rPr>
          <w:rFonts w:ascii="Arial Narrow" w:hAnsi="Arial Narrow"/>
        </w:rPr>
      </w:pPr>
      <w:bookmarkStart w:id="1" w:name="_GoBack"/>
      <w:bookmarkEnd w:id="1"/>
      <w:r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wygrania przetargu zobowiązujemy się do zawarcia </w:t>
      </w:r>
      <w:r w:rsidR="000D7AC6">
        <w:rPr>
          <w:rFonts w:ascii="Arial Narrow" w:hAnsi="Arial Narrow"/>
        </w:rPr>
        <w:br/>
      </w:r>
      <w:r>
        <w:rPr>
          <w:rFonts w:ascii="Arial Narrow" w:hAnsi="Arial Narrow"/>
        </w:rPr>
        <w:t>z Zamawiającym umowy w ustalonym terminie.</w:t>
      </w:r>
    </w:p>
    <w:p w14:paraId="7B525E1B" w14:textId="77777777" w:rsidR="00AD009A" w:rsidRDefault="00AD009A" w:rsidP="00DB0089">
      <w:pPr>
        <w:pStyle w:val="Akapitzlist"/>
        <w:numPr>
          <w:ilvl w:val="0"/>
          <w:numId w:val="3"/>
        </w:numPr>
        <w:spacing w:before="120" w:after="120"/>
        <w:ind w:left="425" w:hanging="425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0D9CFC38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zaufania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FB401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65162"/>
    <w:rsid w:val="003770D1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179E1-F79D-4FC7-A947-AC19ABAFD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2023-11-23T12:42:00Z</cp:lastPrinted>
  <dcterms:created xsi:type="dcterms:W3CDTF">2023-11-22T08:02:00Z</dcterms:created>
  <dcterms:modified xsi:type="dcterms:W3CDTF">2024-01-16T14:07:00Z</dcterms:modified>
</cp:coreProperties>
</file>