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D5AA" w14:textId="227BC968" w:rsidR="00D928EF" w:rsidRPr="008A66AA" w:rsidRDefault="0097779F" w:rsidP="008A66AA">
      <w:pPr>
        <w:jc w:val="right"/>
        <w:rPr>
          <w:i/>
          <w:iCs/>
          <w:sz w:val="20"/>
          <w:szCs w:val="20"/>
        </w:rPr>
      </w:pPr>
      <w:r w:rsidRPr="008018C9">
        <w:rPr>
          <w:i/>
          <w:iCs/>
          <w:sz w:val="20"/>
          <w:szCs w:val="20"/>
        </w:rPr>
        <w:t xml:space="preserve">                                                      Załącznik nr </w:t>
      </w:r>
      <w:r w:rsidR="00C63DEC">
        <w:rPr>
          <w:i/>
          <w:iCs/>
          <w:sz w:val="20"/>
          <w:szCs w:val="20"/>
        </w:rPr>
        <w:t>2</w:t>
      </w:r>
      <w:r w:rsidRPr="008018C9">
        <w:rPr>
          <w:i/>
          <w:iCs/>
          <w:sz w:val="20"/>
          <w:szCs w:val="20"/>
        </w:rPr>
        <w:t xml:space="preserve"> do </w:t>
      </w:r>
      <w:r w:rsidR="008018C9">
        <w:rPr>
          <w:i/>
          <w:iCs/>
          <w:sz w:val="20"/>
          <w:szCs w:val="20"/>
        </w:rPr>
        <w:t>Zapytanie ofertowego</w:t>
      </w:r>
    </w:p>
    <w:p w14:paraId="6FB2C83A" w14:textId="6C1AF751" w:rsidR="00D928EF" w:rsidRPr="00D928EF" w:rsidRDefault="00D928EF" w:rsidP="0077369F">
      <w:pPr>
        <w:jc w:val="center"/>
        <w:rPr>
          <w:i/>
          <w:iCs/>
          <w:sz w:val="20"/>
          <w:szCs w:val="20"/>
        </w:rPr>
      </w:pPr>
      <w:r w:rsidRPr="00D928EF">
        <w:rPr>
          <w:i/>
          <w:iCs/>
          <w:sz w:val="20"/>
          <w:szCs w:val="20"/>
        </w:rPr>
        <w:t>(Wzór</w:t>
      </w:r>
      <w:r w:rsidR="00B20117">
        <w:rPr>
          <w:i/>
          <w:iCs/>
          <w:sz w:val="20"/>
          <w:szCs w:val="20"/>
        </w:rPr>
        <w:t xml:space="preserve"> umowy</w:t>
      </w:r>
      <w:r w:rsidRPr="00D928EF">
        <w:rPr>
          <w:i/>
          <w:iCs/>
          <w:sz w:val="20"/>
          <w:szCs w:val="20"/>
        </w:rPr>
        <w:t>)</w:t>
      </w:r>
    </w:p>
    <w:p w14:paraId="38B8415F" w14:textId="77777777" w:rsidR="00D928EF" w:rsidRDefault="00D928EF" w:rsidP="0077369F">
      <w:pPr>
        <w:jc w:val="center"/>
        <w:rPr>
          <w:sz w:val="20"/>
          <w:szCs w:val="20"/>
        </w:rPr>
      </w:pPr>
    </w:p>
    <w:p w14:paraId="477A56E4" w14:textId="7CB271B4" w:rsidR="00C50D53" w:rsidRPr="00C50D53" w:rsidRDefault="0077369F" w:rsidP="00C50D53">
      <w:pPr>
        <w:jc w:val="center"/>
        <w:rPr>
          <w:sz w:val="20"/>
          <w:szCs w:val="20"/>
        </w:rPr>
      </w:pPr>
      <w:r w:rsidRPr="00C50D53">
        <w:rPr>
          <w:sz w:val="20"/>
          <w:szCs w:val="20"/>
        </w:rPr>
        <w:t xml:space="preserve">UMOWA NR  </w:t>
      </w:r>
      <w:r w:rsidR="00C50D53" w:rsidRPr="00C50D53">
        <w:rPr>
          <w:iCs/>
          <w:sz w:val="20"/>
          <w:szCs w:val="20"/>
        </w:rPr>
        <w:t>UM/….…..-W/U…./……..…/WEI/….…./202</w:t>
      </w:r>
      <w:r w:rsidR="0067448E">
        <w:rPr>
          <w:iCs/>
          <w:sz w:val="20"/>
          <w:szCs w:val="20"/>
        </w:rPr>
        <w:t>3</w:t>
      </w:r>
    </w:p>
    <w:p w14:paraId="07F75FB8" w14:textId="3BED39BB" w:rsidR="00FF1A28" w:rsidRPr="00B25AC2" w:rsidRDefault="00D55C24" w:rsidP="00C50D53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>z</w:t>
      </w:r>
      <w:r w:rsidR="00FF1A28" w:rsidRPr="00B25AC2">
        <w:rPr>
          <w:sz w:val="20"/>
          <w:szCs w:val="20"/>
        </w:rPr>
        <w:t>awarta w dniu …………. 20</w:t>
      </w:r>
      <w:r w:rsidR="002D1C85">
        <w:rPr>
          <w:sz w:val="20"/>
          <w:szCs w:val="20"/>
        </w:rPr>
        <w:t>2</w:t>
      </w:r>
      <w:r w:rsidR="0067448E">
        <w:rPr>
          <w:sz w:val="20"/>
          <w:szCs w:val="20"/>
        </w:rPr>
        <w:t>3</w:t>
      </w:r>
      <w:r w:rsidR="00FF1A28" w:rsidRPr="00B25AC2">
        <w:rPr>
          <w:sz w:val="20"/>
          <w:szCs w:val="20"/>
        </w:rPr>
        <w:t xml:space="preserve"> roku </w:t>
      </w:r>
      <w:r w:rsidR="00DA6D51">
        <w:rPr>
          <w:sz w:val="20"/>
          <w:szCs w:val="20"/>
        </w:rPr>
        <w:t xml:space="preserve">w </w:t>
      </w:r>
      <w:r w:rsidR="00FF1A28" w:rsidRPr="00B25AC2">
        <w:rPr>
          <w:sz w:val="20"/>
          <w:szCs w:val="20"/>
        </w:rPr>
        <w:t>Ostrowc</w:t>
      </w:r>
      <w:r w:rsidR="00DA6D51">
        <w:rPr>
          <w:sz w:val="20"/>
          <w:szCs w:val="20"/>
        </w:rPr>
        <w:t>u</w:t>
      </w:r>
      <w:r w:rsidR="00FF1A28" w:rsidRPr="00B25AC2">
        <w:rPr>
          <w:sz w:val="20"/>
          <w:szCs w:val="20"/>
        </w:rPr>
        <w:t xml:space="preserve"> Świętokrzyskim pomiędzy </w:t>
      </w:r>
      <w:r w:rsidR="00FF1A28" w:rsidRPr="00B25AC2">
        <w:rPr>
          <w:b/>
          <w:sz w:val="20"/>
          <w:szCs w:val="20"/>
        </w:rPr>
        <w:t>GMINĄ OSTROWIEC ŚWIĘTOKRZYSKI</w:t>
      </w:r>
      <w:r w:rsidR="00FF1A28" w:rsidRPr="00B25AC2">
        <w:rPr>
          <w:bCs/>
          <w:sz w:val="20"/>
          <w:szCs w:val="20"/>
        </w:rPr>
        <w:t>– Urzędem Miasta Ostrowc</w:t>
      </w:r>
      <w:r w:rsidR="00DA6D51">
        <w:rPr>
          <w:bCs/>
          <w:sz w:val="20"/>
          <w:szCs w:val="20"/>
        </w:rPr>
        <w:t>a</w:t>
      </w:r>
      <w:r w:rsidR="00FF1A28" w:rsidRPr="00B25AC2">
        <w:rPr>
          <w:bCs/>
          <w:sz w:val="20"/>
          <w:szCs w:val="20"/>
        </w:rPr>
        <w:t xml:space="preserve"> Świętokrzyski</w:t>
      </w:r>
      <w:r w:rsidR="00DA6D51">
        <w:rPr>
          <w:bCs/>
          <w:sz w:val="20"/>
          <w:szCs w:val="20"/>
        </w:rPr>
        <w:t>ego</w:t>
      </w:r>
      <w:r w:rsidR="00FF1A28" w:rsidRPr="00B25AC2">
        <w:rPr>
          <w:bCs/>
          <w:sz w:val="20"/>
          <w:szCs w:val="20"/>
        </w:rPr>
        <w:t>,</w:t>
      </w:r>
      <w:r w:rsidR="00FF1A28" w:rsidRPr="00B25AC2">
        <w:rPr>
          <w:sz w:val="20"/>
          <w:szCs w:val="20"/>
        </w:rPr>
        <w:t xml:space="preserve"> z siedzibą w Ostrowcu Świętokrzyskim, ul. J. Głogowskiego 3/5, 27 – 400 Ostrowiec Świętokrzyski</w:t>
      </w:r>
      <w:r w:rsidR="001530EE">
        <w:rPr>
          <w:sz w:val="20"/>
          <w:szCs w:val="20"/>
        </w:rPr>
        <w:t xml:space="preserve">, </w:t>
      </w:r>
      <w:r w:rsidR="001530EE" w:rsidRPr="00B25AC2">
        <w:rPr>
          <w:bCs/>
          <w:sz w:val="20"/>
          <w:szCs w:val="20"/>
        </w:rPr>
        <w:t>NIP 661 000 39 45</w:t>
      </w:r>
      <w:r w:rsidR="00FF1A28" w:rsidRPr="00B25AC2">
        <w:rPr>
          <w:sz w:val="20"/>
          <w:szCs w:val="20"/>
        </w:rPr>
        <w:t xml:space="preserve">, zwaną dalej w treści umowy </w:t>
      </w:r>
      <w:r w:rsidR="00FF1A28" w:rsidRPr="00B25AC2">
        <w:rPr>
          <w:b/>
          <w:i/>
          <w:sz w:val="20"/>
          <w:szCs w:val="20"/>
        </w:rPr>
        <w:t>Zamawiającym</w:t>
      </w:r>
      <w:r w:rsidR="00FF1A28" w:rsidRPr="00B25AC2">
        <w:rPr>
          <w:sz w:val="20"/>
          <w:szCs w:val="20"/>
        </w:rPr>
        <w:t>, reprezentowaną przez:</w:t>
      </w:r>
    </w:p>
    <w:p w14:paraId="40114FCE" w14:textId="74CCA719" w:rsidR="0067448E" w:rsidRPr="00851CED" w:rsidRDefault="0067448E" w:rsidP="006744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 </w:t>
      </w:r>
      <w:r w:rsidRPr="0067448E">
        <w:rPr>
          <w:sz w:val="20"/>
          <w:szCs w:val="20"/>
        </w:rPr>
        <w:t>Krzysztofa Kowalskiego</w:t>
      </w:r>
      <w:r w:rsidRPr="00851CED">
        <w:rPr>
          <w:sz w:val="20"/>
          <w:szCs w:val="20"/>
        </w:rPr>
        <w:t xml:space="preserve"> – Wiceprezydenta Miasta Ostrowca Świętokrzyskiego, na mocy upoważnienia  Prezydenta Miasta Ostrowca Świętokrzyskiego nr Or.0052. 33 .2023 z dnia 6.07.2023r. ,</w:t>
      </w:r>
    </w:p>
    <w:p w14:paraId="3413FC23" w14:textId="3B0761F2" w:rsidR="00FF1A28" w:rsidRPr="00B25AC2" w:rsidRDefault="0067448E" w:rsidP="003729B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27F1" w:rsidRPr="00FE27F1">
        <w:rPr>
          <w:sz w:val="20"/>
          <w:szCs w:val="20"/>
        </w:rPr>
        <w:t>Pana Piotra Mazika</w:t>
      </w:r>
      <w:r w:rsidR="00FE27F1" w:rsidRPr="00FE27F1">
        <w:rPr>
          <w:bCs/>
          <w:sz w:val="20"/>
          <w:szCs w:val="20"/>
        </w:rPr>
        <w:t xml:space="preserve"> - Naczelnika Wydziału Ekologii i Infrastruktury Urzędu Miasta Ostrowca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 xml:space="preserve"> </w:t>
      </w:r>
      <w:r w:rsidR="00FE27F1" w:rsidRPr="00FE27F1">
        <w:rPr>
          <w:bCs/>
          <w:sz w:val="20"/>
          <w:szCs w:val="20"/>
        </w:rPr>
        <w:t xml:space="preserve">Świętokrzyskiego, na mocy upoważnienia Prezydenta Miasta Ostrowca Świętokrzyskiego nr Or.0052.14.2022 </w:t>
      </w:r>
      <w:r>
        <w:rPr>
          <w:bCs/>
          <w:sz w:val="20"/>
          <w:szCs w:val="20"/>
        </w:rPr>
        <w:br/>
        <w:t xml:space="preserve"> </w:t>
      </w:r>
      <w:r w:rsidR="00FE27F1" w:rsidRPr="00FE27F1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 </w:t>
      </w:r>
      <w:r w:rsidR="00FE27F1" w:rsidRPr="00FE27F1">
        <w:rPr>
          <w:bCs/>
          <w:sz w:val="20"/>
          <w:szCs w:val="20"/>
        </w:rPr>
        <w:t>dnia 14.03.2022 r</w:t>
      </w:r>
      <w:r w:rsidR="00FF1A28" w:rsidRPr="00B25AC2">
        <w:rPr>
          <w:sz w:val="20"/>
          <w:szCs w:val="20"/>
        </w:rPr>
        <w:t>.,</w:t>
      </w:r>
    </w:p>
    <w:p w14:paraId="7DBCA3A7" w14:textId="77777777" w:rsidR="00FF1A28" w:rsidRPr="00B25AC2" w:rsidRDefault="00FF1A28" w:rsidP="00A90393">
      <w:pPr>
        <w:spacing w:line="276" w:lineRule="auto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a</w:t>
      </w:r>
      <w:r w:rsidR="00D55C24" w:rsidRPr="00B25AC2">
        <w:rPr>
          <w:b/>
          <w:bCs/>
          <w:sz w:val="20"/>
          <w:szCs w:val="20"/>
        </w:rPr>
        <w:t>……………</w:t>
      </w:r>
      <w:r w:rsidR="002762D5">
        <w:rPr>
          <w:b/>
          <w:bCs/>
          <w:sz w:val="20"/>
          <w:szCs w:val="20"/>
        </w:rPr>
        <w:t>…………………………</w:t>
      </w:r>
      <w:r w:rsidR="00E01CBB">
        <w:rPr>
          <w:b/>
          <w:bCs/>
          <w:sz w:val="20"/>
          <w:szCs w:val="20"/>
        </w:rPr>
        <w:t>…</w:t>
      </w:r>
      <w:r w:rsidR="00D55C24" w:rsidRPr="00B25AC2">
        <w:rPr>
          <w:b/>
          <w:bCs/>
          <w:sz w:val="20"/>
          <w:szCs w:val="20"/>
        </w:rPr>
        <w:t>…………..</w:t>
      </w:r>
      <w:r w:rsidRPr="00B25AC2">
        <w:rPr>
          <w:sz w:val="20"/>
          <w:szCs w:val="20"/>
        </w:rPr>
        <w:t xml:space="preserve">, zwanym w treści umowy </w:t>
      </w:r>
      <w:r w:rsidRPr="00B25AC2">
        <w:rPr>
          <w:b/>
          <w:i/>
          <w:sz w:val="20"/>
          <w:szCs w:val="20"/>
        </w:rPr>
        <w:t>Wykonawcą</w:t>
      </w:r>
      <w:r w:rsidRPr="00B25AC2">
        <w:rPr>
          <w:sz w:val="20"/>
          <w:szCs w:val="20"/>
        </w:rPr>
        <w:t xml:space="preserve"> reprezentowanym przez:</w:t>
      </w:r>
    </w:p>
    <w:p w14:paraId="48DF2ECF" w14:textId="77777777" w:rsidR="00FF1A28" w:rsidRPr="00B25AC2" w:rsidRDefault="00D55C24" w:rsidP="00A90393">
      <w:pPr>
        <w:numPr>
          <w:ilvl w:val="0"/>
          <w:numId w:val="20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b/>
          <w:bCs/>
          <w:sz w:val="20"/>
          <w:szCs w:val="20"/>
        </w:rPr>
        <w:t>…………………………..</w:t>
      </w:r>
      <w:r w:rsidRPr="00B25AC2">
        <w:rPr>
          <w:sz w:val="20"/>
          <w:szCs w:val="20"/>
        </w:rPr>
        <w:t>,</w:t>
      </w:r>
    </w:p>
    <w:p w14:paraId="4CE75FAE" w14:textId="3FA846A3" w:rsidR="006F27EC" w:rsidRPr="00B25AC2" w:rsidRDefault="00FF1A28" w:rsidP="00266309">
      <w:pPr>
        <w:spacing w:after="120" w:line="276" w:lineRule="auto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 wyniku przeprowadzonego postępowania o udzielenie zamówienia publicznego w trybie </w:t>
      </w:r>
      <w:r w:rsidR="00430643" w:rsidRPr="00430643">
        <w:rPr>
          <w:sz w:val="20"/>
          <w:szCs w:val="20"/>
        </w:rPr>
        <w:t>§ 1. ust. 7 pkt. 1 Regulaminu udzielania przez Gminę Ostrowiec Świętokrzyski zamówień publicznych o wartości szacunkowej nie przekraczającej kwoty 130.000,00 zł wprowadzonego Zarządzeniem Nr V/602/2020 Prezydenta Miasta Ostrowca Świętokrzyskiego z dnia 31 grudnia 2020 r</w:t>
      </w:r>
      <w:r w:rsidR="00430643" w:rsidRPr="006E756E">
        <w:rPr>
          <w:sz w:val="20"/>
          <w:szCs w:val="20"/>
        </w:rPr>
        <w:t>.</w:t>
      </w:r>
      <w:r w:rsidRPr="006E756E">
        <w:rPr>
          <w:sz w:val="20"/>
          <w:szCs w:val="20"/>
        </w:rPr>
        <w:t>,</w:t>
      </w:r>
      <w:r w:rsidR="006E756E" w:rsidRPr="006E756E">
        <w:rPr>
          <w:sz w:val="20"/>
          <w:szCs w:val="20"/>
        </w:rPr>
        <w:t xml:space="preserve"> zmienionego Zarządzeniem Nr V/252/2023 Prezydenta Miasta Ostrowca Świętokrzyskiego z dnia 2 czerwca 2023r., </w:t>
      </w:r>
      <w:r w:rsidRPr="006E756E">
        <w:rPr>
          <w:sz w:val="20"/>
          <w:szCs w:val="20"/>
        </w:rPr>
        <w:t xml:space="preserve"> została zawarta umowa </w:t>
      </w:r>
      <w:r w:rsidR="008A66AA">
        <w:rPr>
          <w:sz w:val="20"/>
          <w:szCs w:val="20"/>
        </w:rPr>
        <w:br/>
      </w:r>
      <w:r w:rsidRPr="006E756E">
        <w:rPr>
          <w:sz w:val="20"/>
          <w:szCs w:val="20"/>
        </w:rPr>
        <w:t>o następującej treści</w:t>
      </w:r>
      <w:r w:rsidRPr="00B25AC2">
        <w:rPr>
          <w:sz w:val="20"/>
          <w:szCs w:val="20"/>
        </w:rPr>
        <w:t>:</w:t>
      </w:r>
    </w:p>
    <w:p w14:paraId="634E83FB" w14:textId="77777777" w:rsidR="002E5ACA" w:rsidRPr="00B25AC2" w:rsidRDefault="002E5ACA" w:rsidP="00262164">
      <w:pPr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 xml:space="preserve">§ </w:t>
      </w:r>
      <w:r w:rsidR="00647A7E" w:rsidRPr="00B25AC2">
        <w:rPr>
          <w:b/>
          <w:sz w:val="20"/>
          <w:szCs w:val="20"/>
        </w:rPr>
        <w:t>1</w:t>
      </w:r>
    </w:p>
    <w:p w14:paraId="562A11FE" w14:textId="4F1FDFAF" w:rsidR="002E5ACA" w:rsidRPr="00B25AC2" w:rsidRDefault="002E5ACA" w:rsidP="002E5ACA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1. Przedmiotem umowy jest </w:t>
      </w:r>
      <w:r w:rsidRPr="00B25AC2">
        <w:rPr>
          <w:b/>
          <w:sz w:val="20"/>
          <w:szCs w:val="20"/>
        </w:rPr>
        <w:t xml:space="preserve">„Bieżące utrzymanie  sygnalizacji świetlnej w ciągu ulic powiatowych na terenie miasta </w:t>
      </w:r>
      <w:r w:rsidR="00262164" w:rsidRPr="00B25AC2">
        <w:rPr>
          <w:b/>
          <w:sz w:val="20"/>
          <w:szCs w:val="20"/>
        </w:rPr>
        <w:t xml:space="preserve">Ostrowca Świętokrzyskiego </w:t>
      </w:r>
      <w:r w:rsidR="00D32AA2" w:rsidRPr="00B25AC2">
        <w:rPr>
          <w:b/>
          <w:sz w:val="20"/>
          <w:szCs w:val="20"/>
        </w:rPr>
        <w:t>w 20</w:t>
      </w:r>
      <w:r w:rsidR="003729B3" w:rsidRPr="00B25AC2">
        <w:rPr>
          <w:b/>
          <w:sz w:val="20"/>
          <w:szCs w:val="20"/>
        </w:rPr>
        <w:t>2</w:t>
      </w:r>
      <w:r w:rsidR="0067448E">
        <w:rPr>
          <w:b/>
          <w:sz w:val="20"/>
          <w:szCs w:val="20"/>
        </w:rPr>
        <w:t>4</w:t>
      </w:r>
      <w:r w:rsidRPr="00B25AC2">
        <w:rPr>
          <w:b/>
          <w:sz w:val="20"/>
          <w:szCs w:val="20"/>
        </w:rPr>
        <w:t xml:space="preserve"> roku”</w:t>
      </w:r>
      <w:r w:rsidRPr="00B25AC2">
        <w:rPr>
          <w:sz w:val="20"/>
          <w:szCs w:val="20"/>
        </w:rPr>
        <w:t xml:space="preserve"> polegające na konserwacji </w:t>
      </w:r>
      <w:r w:rsidR="0000685A" w:rsidRPr="00B25AC2">
        <w:rPr>
          <w:sz w:val="20"/>
          <w:szCs w:val="20"/>
        </w:rPr>
        <w:t>238</w:t>
      </w:r>
      <w:r w:rsidRPr="00B25AC2">
        <w:rPr>
          <w:sz w:val="20"/>
          <w:szCs w:val="20"/>
        </w:rPr>
        <w:t xml:space="preserve"> szt. sygnalizatorów świetlnych, posiadających </w:t>
      </w:r>
      <w:r w:rsidR="0000685A" w:rsidRPr="00B25AC2">
        <w:rPr>
          <w:sz w:val="20"/>
          <w:szCs w:val="20"/>
        </w:rPr>
        <w:t>808</w:t>
      </w:r>
      <w:r w:rsidRPr="00B25AC2">
        <w:rPr>
          <w:sz w:val="20"/>
          <w:szCs w:val="20"/>
        </w:rPr>
        <w:t xml:space="preserve"> punktów świetlnych na n/w skrzyżowaniach</w:t>
      </w:r>
      <w:r w:rsidR="004643D0" w:rsidRPr="00B25AC2">
        <w:rPr>
          <w:sz w:val="20"/>
          <w:szCs w:val="20"/>
        </w:rPr>
        <w:t xml:space="preserve"> w Ostrowcu Świętokrzyskim:</w:t>
      </w:r>
    </w:p>
    <w:p w14:paraId="27012700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 xml:space="preserve">krzyżowanie Al. Jana Pawła z ul. </w:t>
      </w:r>
      <w:proofErr w:type="spellStart"/>
      <w:r w:rsidR="00E104E7" w:rsidRPr="00B25AC2">
        <w:rPr>
          <w:sz w:val="20"/>
          <w:szCs w:val="20"/>
        </w:rPr>
        <w:t>Siennieńską</w:t>
      </w:r>
      <w:proofErr w:type="spellEnd"/>
      <w:r w:rsidR="00E104E7" w:rsidRPr="00B25AC2">
        <w:rPr>
          <w:sz w:val="20"/>
          <w:szCs w:val="20"/>
        </w:rPr>
        <w:t xml:space="preserve">  - 16 sygnalizatorów,  59 punktów świetlnych,</w:t>
      </w:r>
    </w:p>
    <w:p w14:paraId="7241E9CA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Al. Jana Pawła z ul. Iłżecką – 21 sygnalizatorów, 93 punkty świetlne,</w:t>
      </w:r>
    </w:p>
    <w:p w14:paraId="65B2CC76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L. Waryńskiego z ul. H. Sienkiewicza i S. Żeromskiego – 22 sygnalizatory, 88 punktów świetlnych,</w:t>
      </w:r>
    </w:p>
    <w:p w14:paraId="175AC23B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A. Mickiewicza z ul. H. Sienkiewicza – 22 sygnalizatory, 106 punktów świetlnych,</w:t>
      </w:r>
    </w:p>
    <w:p w14:paraId="0FDA127A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Iłżeckiej z ul. Polną i A. Mickiewicza – 24 sygnalizatory i 90 punktów świetlnych</w:t>
      </w:r>
      <w:r w:rsidRPr="00B25AC2">
        <w:rPr>
          <w:sz w:val="20"/>
          <w:szCs w:val="20"/>
        </w:rPr>
        <w:t>,</w:t>
      </w:r>
    </w:p>
    <w:p w14:paraId="3C0378E9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>krzyżowanie ul. Polnej z ul. Chrzanowskiego  - 16 sygnalizatorów, 65 punktów świetlnych,</w:t>
      </w:r>
    </w:p>
    <w:p w14:paraId="6C424B06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 xml:space="preserve">krzyżowanie Alei Jana Pawła II z ul. 11-go Listopada i L. Chrzanowskiego – 15 sygnalizatorów, </w:t>
      </w:r>
      <w:r w:rsidR="00B25AC2">
        <w:rPr>
          <w:sz w:val="20"/>
          <w:szCs w:val="20"/>
        </w:rPr>
        <w:br/>
      </w:r>
      <w:r w:rsidR="00E104E7" w:rsidRPr="00B25AC2">
        <w:rPr>
          <w:sz w:val="20"/>
          <w:szCs w:val="20"/>
        </w:rPr>
        <w:t>55 punktów świetlnych</w:t>
      </w:r>
      <w:r w:rsidRPr="00B25AC2">
        <w:rPr>
          <w:sz w:val="20"/>
          <w:szCs w:val="20"/>
        </w:rPr>
        <w:t>,</w:t>
      </w:r>
    </w:p>
    <w:p w14:paraId="464510DA" w14:textId="77777777" w:rsidR="00E104E7" w:rsidRPr="00B25AC2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</w:t>
      </w:r>
      <w:r w:rsidR="00E104E7" w:rsidRPr="00B25AC2">
        <w:rPr>
          <w:sz w:val="20"/>
          <w:szCs w:val="20"/>
        </w:rPr>
        <w:t xml:space="preserve">krzyżowanie ul. Polnej z ul. </w:t>
      </w:r>
      <w:proofErr w:type="spellStart"/>
      <w:r w:rsidR="00E104E7" w:rsidRPr="00B25AC2">
        <w:rPr>
          <w:sz w:val="20"/>
          <w:szCs w:val="20"/>
        </w:rPr>
        <w:t>Siennieńską</w:t>
      </w:r>
      <w:proofErr w:type="spellEnd"/>
      <w:r w:rsidR="00E104E7" w:rsidRPr="00B25AC2">
        <w:rPr>
          <w:sz w:val="20"/>
          <w:szCs w:val="20"/>
        </w:rPr>
        <w:t xml:space="preserve"> – 26 sygnalizatorów, 64 punkt</w:t>
      </w:r>
      <w:r w:rsidR="00C10A2B">
        <w:rPr>
          <w:sz w:val="20"/>
          <w:szCs w:val="20"/>
        </w:rPr>
        <w:t>y</w:t>
      </w:r>
      <w:r w:rsidR="00E104E7" w:rsidRPr="00B25AC2">
        <w:rPr>
          <w:sz w:val="20"/>
          <w:szCs w:val="20"/>
        </w:rPr>
        <w:t xml:space="preserve"> świetln</w:t>
      </w:r>
      <w:r w:rsidR="00C10A2B">
        <w:rPr>
          <w:sz w:val="20"/>
          <w:szCs w:val="20"/>
        </w:rPr>
        <w:t>e</w:t>
      </w:r>
      <w:r w:rsidR="00E104E7" w:rsidRPr="00B25AC2">
        <w:rPr>
          <w:sz w:val="20"/>
          <w:szCs w:val="20"/>
        </w:rPr>
        <w:t>.</w:t>
      </w:r>
    </w:p>
    <w:p w14:paraId="62A455C8" w14:textId="77777777" w:rsidR="00E104E7" w:rsidRPr="006C6EE4" w:rsidRDefault="003729B3" w:rsidP="00E31591">
      <w:pPr>
        <w:numPr>
          <w:ilvl w:val="1"/>
          <w:numId w:val="6"/>
        </w:numPr>
        <w:tabs>
          <w:tab w:val="clear" w:pos="928"/>
          <w:tab w:val="num" w:pos="567"/>
        </w:tabs>
        <w:ind w:left="567" w:hanging="283"/>
        <w:jc w:val="both"/>
        <w:rPr>
          <w:sz w:val="20"/>
          <w:szCs w:val="20"/>
        </w:rPr>
      </w:pPr>
      <w:r w:rsidRPr="006C6EE4">
        <w:rPr>
          <w:sz w:val="20"/>
          <w:szCs w:val="20"/>
        </w:rPr>
        <w:t>s</w:t>
      </w:r>
      <w:r w:rsidR="00E104E7" w:rsidRPr="006C6EE4">
        <w:rPr>
          <w:sz w:val="20"/>
          <w:szCs w:val="20"/>
        </w:rPr>
        <w:t>krzyżowanie ul. Iłżeckiej z ul. Rzeczki i J. I. Kraszewskiego – 40 sygnalizatorów, 96 punktów świetlnych</w:t>
      </w:r>
      <w:r w:rsidRPr="006C6EE4">
        <w:rPr>
          <w:sz w:val="20"/>
          <w:szCs w:val="20"/>
        </w:rPr>
        <w:t>,</w:t>
      </w:r>
      <w:r w:rsidR="006C6EE4" w:rsidRPr="006C6EE4">
        <w:rPr>
          <w:sz w:val="20"/>
          <w:szCs w:val="20"/>
        </w:rPr>
        <w:br/>
      </w:r>
      <w:r w:rsidRPr="006C6EE4">
        <w:rPr>
          <w:sz w:val="20"/>
          <w:szCs w:val="20"/>
        </w:rPr>
        <w:t>s</w:t>
      </w:r>
      <w:r w:rsidR="00E104E7" w:rsidRPr="006C6EE4">
        <w:rPr>
          <w:sz w:val="20"/>
          <w:szCs w:val="20"/>
        </w:rPr>
        <w:t xml:space="preserve">krzyżowanie ul. </w:t>
      </w:r>
      <w:proofErr w:type="spellStart"/>
      <w:r w:rsidR="00E104E7" w:rsidRPr="006C6EE4">
        <w:rPr>
          <w:sz w:val="20"/>
          <w:szCs w:val="20"/>
        </w:rPr>
        <w:t>Siennieńskiej</w:t>
      </w:r>
      <w:proofErr w:type="spellEnd"/>
      <w:r w:rsidR="00E104E7" w:rsidRPr="006C6EE4">
        <w:rPr>
          <w:sz w:val="20"/>
          <w:szCs w:val="20"/>
        </w:rPr>
        <w:t xml:space="preserve"> z ul. Rzeczki – 36 sygnalizatorów, 92 punkt</w:t>
      </w:r>
      <w:r w:rsidR="00C10A2B" w:rsidRPr="006C6EE4">
        <w:rPr>
          <w:sz w:val="20"/>
          <w:szCs w:val="20"/>
        </w:rPr>
        <w:t>y</w:t>
      </w:r>
      <w:r w:rsidR="00E104E7" w:rsidRPr="006C6EE4">
        <w:rPr>
          <w:sz w:val="20"/>
          <w:szCs w:val="20"/>
        </w:rPr>
        <w:t xml:space="preserve"> świetln</w:t>
      </w:r>
      <w:r w:rsidR="00C10A2B" w:rsidRPr="006C6EE4">
        <w:rPr>
          <w:sz w:val="20"/>
          <w:szCs w:val="20"/>
        </w:rPr>
        <w:t>e</w:t>
      </w:r>
      <w:r w:rsidR="00E104E7" w:rsidRPr="006C6EE4">
        <w:rPr>
          <w:sz w:val="20"/>
          <w:szCs w:val="20"/>
        </w:rPr>
        <w:t>.</w:t>
      </w:r>
    </w:p>
    <w:p w14:paraId="091A18DA" w14:textId="250C5B33" w:rsidR="006F27EC" w:rsidRPr="00574C65" w:rsidRDefault="00702CBD" w:rsidP="00266309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25AC2">
        <w:rPr>
          <w:rFonts w:ascii="Times New Roman" w:hAnsi="Times New Roman" w:cs="Times New Roman"/>
          <w:sz w:val="20"/>
          <w:szCs w:val="20"/>
        </w:rPr>
        <w:t>Szc</w:t>
      </w:r>
      <w:r w:rsidR="00F80E99" w:rsidRPr="00B25AC2">
        <w:rPr>
          <w:rFonts w:ascii="Times New Roman" w:hAnsi="Times New Roman" w:cs="Times New Roman"/>
          <w:sz w:val="20"/>
          <w:szCs w:val="20"/>
        </w:rPr>
        <w:t>zegółowy zakres usługi zawiera Specyfikacja T</w:t>
      </w:r>
      <w:r w:rsidRPr="00B25AC2">
        <w:rPr>
          <w:rFonts w:ascii="Times New Roman" w:hAnsi="Times New Roman" w:cs="Times New Roman"/>
          <w:sz w:val="20"/>
          <w:szCs w:val="20"/>
        </w:rPr>
        <w:t>echniczna stanowiąca załącznik nr 1 do niniejszej umowy.</w:t>
      </w:r>
      <w:r w:rsidR="00DF40EC" w:rsidRPr="00B25A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80ECE" w14:textId="77777777" w:rsidR="00527942" w:rsidRPr="003E2ED8" w:rsidRDefault="00527942" w:rsidP="00527942">
      <w:pPr>
        <w:jc w:val="center"/>
        <w:rPr>
          <w:b/>
          <w:sz w:val="20"/>
          <w:szCs w:val="20"/>
        </w:rPr>
      </w:pPr>
      <w:r w:rsidRPr="003E2ED8">
        <w:rPr>
          <w:b/>
          <w:sz w:val="20"/>
          <w:szCs w:val="20"/>
        </w:rPr>
        <w:t>§</w:t>
      </w:r>
      <w:r w:rsidR="00105A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14:paraId="069CC3BD" w14:textId="77777777" w:rsidR="00527942" w:rsidRPr="00B25AC2" w:rsidRDefault="00527942" w:rsidP="00527942">
      <w:pPr>
        <w:numPr>
          <w:ilvl w:val="0"/>
          <w:numId w:val="4"/>
        </w:numPr>
        <w:ind w:left="360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zobowiązuje się do przybycia i usunięcia na swoje ryzyko i swój koszt awarii:</w:t>
      </w:r>
      <w:r w:rsidRPr="00B25AC2">
        <w:rPr>
          <w:sz w:val="20"/>
          <w:szCs w:val="20"/>
        </w:rPr>
        <w:br/>
        <w:t>1) polegającej na uszkodzeniu sterownika (samoistnego), przepaleniu diod, uszkodzeni</w:t>
      </w:r>
      <w:r w:rsidR="006962F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25AC2">
        <w:rPr>
          <w:sz w:val="20"/>
          <w:szCs w:val="20"/>
        </w:rPr>
        <w:t>soczewki:</w:t>
      </w:r>
    </w:p>
    <w:p w14:paraId="470DE767" w14:textId="77777777" w:rsidR="00527942" w:rsidRPr="0048339F" w:rsidRDefault="00527942" w:rsidP="00527942">
      <w:pPr>
        <w:pStyle w:val="Akapitzlist"/>
        <w:numPr>
          <w:ilvl w:val="1"/>
          <w:numId w:val="36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>w dni robocze maksymalnie w ciągu ośmiu godzin od zgłoszenia telefonicznego przez  Zamawiającego lub Służby Mundurowe,</w:t>
      </w:r>
    </w:p>
    <w:p w14:paraId="7B7327AA" w14:textId="77777777" w:rsidR="00527942" w:rsidRPr="0048339F" w:rsidRDefault="00527942" w:rsidP="00527942">
      <w:pPr>
        <w:pStyle w:val="Akapitzlist"/>
        <w:numPr>
          <w:ilvl w:val="1"/>
          <w:numId w:val="36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>w dni ustawowo wolne od pracy maksymalnie w ciągu 24 godzin od zgłoszeni</w:t>
      </w:r>
      <w:r w:rsidR="006962FA">
        <w:rPr>
          <w:sz w:val="20"/>
          <w:szCs w:val="20"/>
        </w:rPr>
        <w:t>a</w:t>
      </w:r>
      <w:r w:rsidRPr="0048339F">
        <w:rPr>
          <w:sz w:val="20"/>
          <w:szCs w:val="20"/>
        </w:rPr>
        <w:t xml:space="preserve"> telefonicznego przez Zamawiającego lub Służby Mundurowe,</w:t>
      </w:r>
    </w:p>
    <w:p w14:paraId="0BC5AF61" w14:textId="77777777" w:rsidR="00527942" w:rsidRPr="00B25AC2" w:rsidRDefault="00527942" w:rsidP="00527942">
      <w:pPr>
        <w:ind w:firstLine="360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2)  polegającej na rozbiciu lub kradzieży urządzeń sygnalizacji:</w:t>
      </w:r>
    </w:p>
    <w:p w14:paraId="39E5D137" w14:textId="2DB7720A" w:rsidR="00527942" w:rsidRPr="0048339F" w:rsidRDefault="00527942" w:rsidP="00527942">
      <w:pPr>
        <w:pStyle w:val="Akapitzlist"/>
        <w:numPr>
          <w:ilvl w:val="1"/>
          <w:numId w:val="37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 xml:space="preserve">w dni robocze maksymalnie w ciągu </w:t>
      </w:r>
      <w:r w:rsidR="003878A6">
        <w:rPr>
          <w:sz w:val="20"/>
          <w:szCs w:val="20"/>
        </w:rPr>
        <w:t>1 dnia</w:t>
      </w:r>
      <w:r w:rsidRPr="0048339F">
        <w:rPr>
          <w:sz w:val="20"/>
          <w:szCs w:val="20"/>
        </w:rPr>
        <w:t xml:space="preserve"> od zgłoszenia telefonicznego przez Zamawiającego lub Służby </w:t>
      </w:r>
      <w:r w:rsidR="00430643">
        <w:rPr>
          <w:sz w:val="20"/>
          <w:szCs w:val="20"/>
        </w:rPr>
        <w:t>Mundurowe</w:t>
      </w:r>
      <w:r w:rsidRPr="0048339F">
        <w:rPr>
          <w:sz w:val="20"/>
          <w:szCs w:val="20"/>
        </w:rPr>
        <w:t>.</w:t>
      </w:r>
    </w:p>
    <w:p w14:paraId="4097EE91" w14:textId="77777777" w:rsidR="00527942" w:rsidRPr="00001366" w:rsidRDefault="00527942" w:rsidP="00527942">
      <w:pPr>
        <w:pStyle w:val="Akapitzlist"/>
        <w:numPr>
          <w:ilvl w:val="1"/>
          <w:numId w:val="37"/>
        </w:numPr>
        <w:ind w:left="851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 xml:space="preserve">w dni ustawowo wolne od pracy maksymalnie w ciągu </w:t>
      </w:r>
      <w:r w:rsidR="003878A6">
        <w:rPr>
          <w:sz w:val="20"/>
          <w:szCs w:val="20"/>
        </w:rPr>
        <w:t>2</w:t>
      </w:r>
      <w:r w:rsidRPr="0048339F">
        <w:rPr>
          <w:sz w:val="20"/>
          <w:szCs w:val="20"/>
        </w:rPr>
        <w:t xml:space="preserve"> </w:t>
      </w:r>
      <w:r w:rsidR="003878A6">
        <w:rPr>
          <w:sz w:val="20"/>
          <w:szCs w:val="20"/>
        </w:rPr>
        <w:t>dni</w:t>
      </w:r>
      <w:r w:rsidRPr="0048339F">
        <w:rPr>
          <w:sz w:val="20"/>
          <w:szCs w:val="20"/>
        </w:rPr>
        <w:t xml:space="preserve"> od zgłoszenia telefonicznego przez </w:t>
      </w:r>
      <w:r w:rsidRPr="00001366">
        <w:rPr>
          <w:sz w:val="20"/>
          <w:szCs w:val="20"/>
        </w:rPr>
        <w:t>Zamawiającego lub Służby Mundurowe.</w:t>
      </w:r>
    </w:p>
    <w:p w14:paraId="1FA8045F" w14:textId="77777777" w:rsidR="00527942" w:rsidRPr="00001366" w:rsidRDefault="00527942" w:rsidP="00527942">
      <w:pPr>
        <w:numPr>
          <w:ilvl w:val="0"/>
          <w:numId w:val="10"/>
        </w:numPr>
        <w:jc w:val="both"/>
        <w:rPr>
          <w:sz w:val="20"/>
          <w:szCs w:val="20"/>
        </w:rPr>
      </w:pPr>
      <w:r w:rsidRPr="00001366">
        <w:rPr>
          <w:sz w:val="20"/>
          <w:szCs w:val="20"/>
        </w:rPr>
        <w:t>Awarie należy zgłaszać:</w:t>
      </w:r>
    </w:p>
    <w:p w14:paraId="0BBC863C" w14:textId="77777777" w:rsidR="00527942" w:rsidRPr="00001366" w:rsidRDefault="00527942" w:rsidP="00527942">
      <w:pPr>
        <w:numPr>
          <w:ilvl w:val="0"/>
          <w:numId w:val="1"/>
        </w:numPr>
        <w:tabs>
          <w:tab w:val="clear" w:pos="720"/>
          <w:tab w:val="num" w:pos="851"/>
        </w:tabs>
        <w:ind w:left="993"/>
        <w:jc w:val="both"/>
        <w:rPr>
          <w:color w:val="000000" w:themeColor="text1"/>
          <w:sz w:val="20"/>
          <w:szCs w:val="20"/>
        </w:rPr>
      </w:pPr>
      <w:r w:rsidRPr="00001366">
        <w:rPr>
          <w:color w:val="000000" w:themeColor="text1"/>
          <w:sz w:val="20"/>
          <w:szCs w:val="20"/>
        </w:rPr>
        <w:t>w dni robocze w godz. 7.</w:t>
      </w:r>
      <w:r w:rsidR="00167D7B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– 15.</w:t>
      </w:r>
      <w:r w:rsidR="00167D7B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pod telefonami: tel. kom. …………</w:t>
      </w:r>
      <w:r w:rsidR="00202F80" w:rsidRPr="00001366">
        <w:rPr>
          <w:color w:val="000000" w:themeColor="text1"/>
          <w:sz w:val="20"/>
          <w:szCs w:val="20"/>
        </w:rPr>
        <w:t>……………..</w:t>
      </w:r>
      <w:r w:rsidRPr="00001366">
        <w:rPr>
          <w:color w:val="000000" w:themeColor="text1"/>
          <w:sz w:val="20"/>
          <w:szCs w:val="20"/>
        </w:rPr>
        <w:t>….</w:t>
      </w:r>
    </w:p>
    <w:p w14:paraId="5A76577B" w14:textId="77777777" w:rsidR="00527942" w:rsidRPr="00001366" w:rsidRDefault="00527942" w:rsidP="00527942">
      <w:pPr>
        <w:numPr>
          <w:ilvl w:val="0"/>
          <w:numId w:val="1"/>
        </w:numPr>
        <w:tabs>
          <w:tab w:val="clear" w:pos="720"/>
          <w:tab w:val="num" w:pos="851"/>
        </w:tabs>
        <w:ind w:left="993"/>
        <w:jc w:val="both"/>
        <w:rPr>
          <w:color w:val="000000" w:themeColor="text1"/>
          <w:sz w:val="20"/>
          <w:szCs w:val="20"/>
        </w:rPr>
      </w:pPr>
      <w:r w:rsidRPr="00001366">
        <w:rPr>
          <w:color w:val="000000" w:themeColor="text1"/>
          <w:sz w:val="20"/>
          <w:szCs w:val="20"/>
        </w:rPr>
        <w:t>w dni robocze od 15.</w:t>
      </w:r>
      <w:r w:rsidR="00E269A5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– 7.</w:t>
      </w:r>
      <w:r w:rsidR="00E269A5">
        <w:rPr>
          <w:color w:val="000000" w:themeColor="text1"/>
          <w:sz w:val="20"/>
          <w:szCs w:val="20"/>
        </w:rPr>
        <w:t>3</w:t>
      </w:r>
      <w:r w:rsidRPr="00001366">
        <w:rPr>
          <w:color w:val="000000" w:themeColor="text1"/>
          <w:sz w:val="20"/>
          <w:szCs w:val="20"/>
        </w:rPr>
        <w:t>0 oraz w dni wolne od pracy pod telefonami: ……</w:t>
      </w:r>
      <w:r w:rsidR="00202F80" w:rsidRPr="00001366">
        <w:rPr>
          <w:color w:val="000000" w:themeColor="text1"/>
          <w:sz w:val="20"/>
          <w:szCs w:val="20"/>
        </w:rPr>
        <w:t>……………..</w:t>
      </w:r>
      <w:r w:rsidRPr="00001366">
        <w:rPr>
          <w:color w:val="000000" w:themeColor="text1"/>
          <w:sz w:val="20"/>
          <w:szCs w:val="20"/>
        </w:rPr>
        <w:t xml:space="preserve">….  </w:t>
      </w:r>
    </w:p>
    <w:p w14:paraId="7F546C4F" w14:textId="6EEE1BAA" w:rsidR="008A66AA" w:rsidRPr="008A66AA" w:rsidRDefault="00BC3019" w:rsidP="008A66AA">
      <w:pPr>
        <w:numPr>
          <w:ilvl w:val="0"/>
          <w:numId w:val="1"/>
        </w:numPr>
        <w:tabs>
          <w:tab w:val="clear" w:pos="720"/>
          <w:tab w:val="num" w:pos="851"/>
        </w:tabs>
        <w:spacing w:after="120"/>
        <w:ind w:left="992" w:hanging="357"/>
        <w:jc w:val="both"/>
        <w:rPr>
          <w:color w:val="000000" w:themeColor="text1"/>
          <w:sz w:val="20"/>
          <w:szCs w:val="20"/>
        </w:rPr>
      </w:pPr>
      <w:r w:rsidRPr="00001366">
        <w:rPr>
          <w:color w:val="000000" w:themeColor="text1"/>
          <w:sz w:val="20"/>
          <w:szCs w:val="20"/>
        </w:rPr>
        <w:t>e-mail:………………………</w:t>
      </w:r>
    </w:p>
    <w:p w14:paraId="05B5C279" w14:textId="5693CE0B" w:rsidR="00527942" w:rsidRPr="00415796" w:rsidRDefault="00527942" w:rsidP="001238BF">
      <w:pPr>
        <w:jc w:val="center"/>
        <w:rPr>
          <w:b/>
          <w:bCs/>
          <w:sz w:val="20"/>
          <w:szCs w:val="20"/>
        </w:rPr>
      </w:pPr>
      <w:r w:rsidRPr="00415796">
        <w:rPr>
          <w:b/>
          <w:bCs/>
          <w:sz w:val="20"/>
          <w:szCs w:val="20"/>
        </w:rPr>
        <w:t>§</w:t>
      </w:r>
      <w:r w:rsidR="00105A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</w:p>
    <w:p w14:paraId="28F2628B" w14:textId="77777777" w:rsidR="001238BF" w:rsidRPr="009F50BF" w:rsidRDefault="00527942" w:rsidP="001238BF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B25AC2">
        <w:rPr>
          <w:sz w:val="20"/>
          <w:szCs w:val="20"/>
        </w:rPr>
        <w:t>Strony ustalają, że Wykonawca ponosić będzie pełną odpowiedzialność za ewentualne szkody Zamawiającego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 i osób trzecich spowodowane prowadzeniem usługi utrzymania i konserwacji sygnalizacji świetlnej.</w:t>
      </w:r>
    </w:p>
    <w:p w14:paraId="75BB2604" w14:textId="35AABB0D" w:rsidR="001238BF" w:rsidRPr="00B25AC2" w:rsidRDefault="001238BF" w:rsidP="001238BF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B25AC2">
        <w:rPr>
          <w:color w:val="000000"/>
          <w:sz w:val="20"/>
          <w:szCs w:val="20"/>
        </w:rPr>
        <w:t xml:space="preserve">Wykonawca jest wyłącznie odpowiedzialny za wszelkie roszczenia, począwszy od pierwszego dnia wykonywania umowy, </w:t>
      </w:r>
      <w:r w:rsidR="008A66AA">
        <w:rPr>
          <w:color w:val="000000"/>
          <w:sz w:val="20"/>
          <w:szCs w:val="20"/>
        </w:rPr>
        <w:br/>
      </w:r>
      <w:r w:rsidRPr="00B25AC2">
        <w:rPr>
          <w:color w:val="000000"/>
          <w:sz w:val="20"/>
          <w:szCs w:val="20"/>
        </w:rPr>
        <w:t>z tytułu zaniedbania, nie wykonania lub nieterminowego wykonania albo innych zdarzeń, których skutkiem są ujemne konsekwencje pracy Wykonawcy lub Podwykonawców.</w:t>
      </w:r>
    </w:p>
    <w:p w14:paraId="27AE5826" w14:textId="71D6A169" w:rsidR="00FF52EC" w:rsidRPr="00FF52EC" w:rsidRDefault="001238BF" w:rsidP="00FF52EC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B25AC2">
        <w:rPr>
          <w:color w:val="000000"/>
          <w:sz w:val="20"/>
          <w:szCs w:val="20"/>
        </w:rPr>
        <w:lastRenderedPageBreak/>
        <w:t xml:space="preserve">Wykonawca jest wyłącznie odpowiedzialny za wszelkie roszczenia począwszy od pierwszego dnia wykonywania umowy, </w:t>
      </w:r>
      <w:r w:rsidR="008A66AA">
        <w:rPr>
          <w:color w:val="000000"/>
          <w:sz w:val="20"/>
          <w:szCs w:val="20"/>
        </w:rPr>
        <w:br/>
      </w:r>
      <w:r w:rsidRPr="00B25AC2">
        <w:rPr>
          <w:color w:val="000000"/>
          <w:sz w:val="20"/>
          <w:szCs w:val="20"/>
        </w:rPr>
        <w:t xml:space="preserve">z tytułu zaniedbania, nie wykonania lub nieterminowego wykonania albo innych zdarzeń, których skutkiem jest szkoda osoby trzeciej, a szkoda wynika z przyczyn braku odpowiedniej jakości prac. </w:t>
      </w:r>
    </w:p>
    <w:p w14:paraId="66786479" w14:textId="51FB221E" w:rsidR="00FF52EC" w:rsidRPr="00FF52EC" w:rsidRDefault="00FF52EC" w:rsidP="00FF52EC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FF52EC">
        <w:rPr>
          <w:sz w:val="20"/>
          <w:szCs w:val="20"/>
        </w:rPr>
        <w:t xml:space="preserve">Wykonanie </w:t>
      </w:r>
      <w:r w:rsidR="00743885">
        <w:rPr>
          <w:sz w:val="20"/>
          <w:szCs w:val="20"/>
        </w:rPr>
        <w:t>prac</w:t>
      </w:r>
      <w:r w:rsidRPr="00FF52EC">
        <w:rPr>
          <w:sz w:val="20"/>
          <w:szCs w:val="20"/>
        </w:rPr>
        <w:t xml:space="preserve"> dodatkowych spowodowanych</w:t>
      </w:r>
      <w:r w:rsidR="00DC7F7A">
        <w:rPr>
          <w:sz w:val="20"/>
          <w:szCs w:val="20"/>
        </w:rPr>
        <w:t>: aktami wandalizmu i</w:t>
      </w:r>
      <w:r w:rsidR="006962FA">
        <w:rPr>
          <w:sz w:val="20"/>
          <w:szCs w:val="20"/>
        </w:rPr>
        <w:t xml:space="preserve"> </w:t>
      </w:r>
      <w:r w:rsidRPr="00FF52EC">
        <w:rPr>
          <w:sz w:val="20"/>
          <w:szCs w:val="20"/>
        </w:rPr>
        <w:t>działaniem siły wyższej</w:t>
      </w:r>
      <w:r w:rsidR="006962FA">
        <w:rPr>
          <w:sz w:val="20"/>
          <w:szCs w:val="20"/>
        </w:rPr>
        <w:t xml:space="preserve"> </w:t>
      </w:r>
      <w:r w:rsidRPr="00FF52EC">
        <w:rPr>
          <w:sz w:val="20"/>
          <w:szCs w:val="20"/>
        </w:rPr>
        <w:t xml:space="preserve">zlecane będą jako roboty dodatkowe. Również w istniejących urządzeniach sygnalizacji świetlnej, zmiana programów sygnalizacji zlecana będzie jako </w:t>
      </w:r>
      <w:r w:rsidR="00743885">
        <w:rPr>
          <w:sz w:val="20"/>
          <w:szCs w:val="20"/>
        </w:rPr>
        <w:t>prace</w:t>
      </w:r>
      <w:r w:rsidRPr="00FF52EC">
        <w:rPr>
          <w:sz w:val="20"/>
          <w:szCs w:val="20"/>
        </w:rPr>
        <w:t xml:space="preserve"> dodatkowe w przypadku gdy zmiana programu jest uzasadniona usunięciem awarii, po uzgodnieniu zakresu prac </w:t>
      </w:r>
      <w:r w:rsidR="008A66AA">
        <w:rPr>
          <w:sz w:val="20"/>
          <w:szCs w:val="20"/>
        </w:rPr>
        <w:br/>
      </w:r>
      <w:r w:rsidRPr="00FF52EC">
        <w:rPr>
          <w:sz w:val="20"/>
          <w:szCs w:val="20"/>
        </w:rPr>
        <w:t>z Naczelnikiem Wydziału</w:t>
      </w:r>
      <w:r w:rsidR="00B20117">
        <w:rPr>
          <w:sz w:val="20"/>
          <w:szCs w:val="20"/>
        </w:rPr>
        <w:t xml:space="preserve"> Ekologii i</w:t>
      </w:r>
      <w:r w:rsidRPr="00FF52EC">
        <w:rPr>
          <w:sz w:val="20"/>
          <w:szCs w:val="20"/>
        </w:rPr>
        <w:t xml:space="preserve"> </w:t>
      </w:r>
      <w:r w:rsidR="0034358C">
        <w:rPr>
          <w:sz w:val="20"/>
          <w:szCs w:val="20"/>
        </w:rPr>
        <w:t>Infrastruktury Urzędu Miasta</w:t>
      </w:r>
      <w:r w:rsidRPr="00FF52EC">
        <w:rPr>
          <w:sz w:val="20"/>
          <w:szCs w:val="20"/>
        </w:rPr>
        <w:t xml:space="preserve"> w Ostrowcu Świętokrzyskim. Po wykonaniu prac nastąpi komisyjny odbiór i sporządzony zostanie protokół odbioru, który będzie podstawą do wystawienia faktury. Za wykonanie </w:t>
      </w:r>
      <w:r w:rsidR="00743885">
        <w:rPr>
          <w:sz w:val="20"/>
          <w:szCs w:val="20"/>
        </w:rPr>
        <w:t>prac</w:t>
      </w:r>
      <w:r w:rsidRPr="00FF52EC">
        <w:rPr>
          <w:sz w:val="20"/>
          <w:szCs w:val="20"/>
        </w:rPr>
        <w:t xml:space="preserve"> dodatkowych bez pisemnego zlecenia wynagrodzenie nie przysługuje.</w:t>
      </w:r>
    </w:p>
    <w:p w14:paraId="33B3586A" w14:textId="77777777" w:rsidR="00FF52EC" w:rsidRPr="00FF52EC" w:rsidRDefault="00FF52EC" w:rsidP="00FF52EC">
      <w:pPr>
        <w:ind w:firstLine="340"/>
        <w:jc w:val="both"/>
        <w:rPr>
          <w:sz w:val="20"/>
          <w:szCs w:val="20"/>
        </w:rPr>
      </w:pPr>
      <w:r w:rsidRPr="00FF52EC">
        <w:rPr>
          <w:sz w:val="20"/>
          <w:szCs w:val="20"/>
        </w:rPr>
        <w:t>UWAGA:</w:t>
      </w:r>
    </w:p>
    <w:p w14:paraId="0253A7EA" w14:textId="77777777" w:rsidR="00FF52EC" w:rsidRPr="00FF52EC" w:rsidRDefault="00FF52EC" w:rsidP="00FF52EC">
      <w:pPr>
        <w:ind w:left="340"/>
        <w:jc w:val="both"/>
        <w:rPr>
          <w:sz w:val="20"/>
          <w:szCs w:val="20"/>
        </w:rPr>
      </w:pPr>
      <w:r w:rsidRPr="00FF52EC">
        <w:rPr>
          <w:sz w:val="20"/>
          <w:szCs w:val="20"/>
        </w:rPr>
        <w:t>Po stwierdzeniu uszkodzenia sygnalizacji świetlnej należy na miejscu zabezpieczyć możliwość dostępu osób trzecich do urządzeń pod napięciem lub wyłączyć napięcie, a także usunąć z pasa drogi przeszkody spowodowane uszkodzeniem, a do czasu ich usunięcia właściwie oznakować i wykonać dokumentację fotograficzną oraz niezwłocznie  na piśmie powiadomić policję.</w:t>
      </w:r>
    </w:p>
    <w:p w14:paraId="5E5D6178" w14:textId="26D495CE" w:rsidR="00FF52EC" w:rsidRPr="00FF52EC" w:rsidRDefault="00FF52EC" w:rsidP="00FF52EC">
      <w:pPr>
        <w:numPr>
          <w:ilvl w:val="0"/>
          <w:numId w:val="16"/>
        </w:numPr>
        <w:jc w:val="both"/>
        <w:rPr>
          <w:sz w:val="20"/>
          <w:szCs w:val="20"/>
        </w:rPr>
      </w:pPr>
      <w:r w:rsidRPr="00FF52EC">
        <w:rPr>
          <w:sz w:val="20"/>
          <w:szCs w:val="20"/>
        </w:rPr>
        <w:t xml:space="preserve">Wynagrodzenie za wykonanie prac wyszczególnionych w § </w:t>
      </w:r>
      <w:r w:rsidR="001F0BC9">
        <w:rPr>
          <w:sz w:val="20"/>
          <w:szCs w:val="20"/>
        </w:rPr>
        <w:t>3</w:t>
      </w:r>
      <w:r w:rsidRPr="00FF52EC">
        <w:rPr>
          <w:sz w:val="20"/>
          <w:szCs w:val="20"/>
        </w:rPr>
        <w:t xml:space="preserve"> ust. </w:t>
      </w:r>
      <w:r w:rsidR="001F0BC9">
        <w:rPr>
          <w:sz w:val="20"/>
          <w:szCs w:val="20"/>
        </w:rPr>
        <w:t>4</w:t>
      </w:r>
      <w:r w:rsidRPr="00FF52EC">
        <w:rPr>
          <w:sz w:val="20"/>
          <w:szCs w:val="20"/>
        </w:rPr>
        <w:t xml:space="preserve"> rozliczane będzie na podstawie kosztorysu powykonawczego sporządzonego na podstawie obowiązującego cennika na materiały i cennika cenotwórczego zgodnego z SEKOCENBUDEM za dany kwartał rozliczeniowy, wykaz stawek i narzutów do rozliczania </w:t>
      </w:r>
      <w:r w:rsidR="00743885">
        <w:rPr>
          <w:sz w:val="20"/>
          <w:szCs w:val="20"/>
        </w:rPr>
        <w:t>prac</w:t>
      </w:r>
      <w:r w:rsidRPr="00FF52EC">
        <w:rPr>
          <w:sz w:val="20"/>
          <w:szCs w:val="20"/>
        </w:rPr>
        <w:t xml:space="preserve"> dodatkowych objęte będzie dodatkowym wynagrodzeniem.</w:t>
      </w:r>
    </w:p>
    <w:p w14:paraId="74945EAE" w14:textId="3A2E68C2" w:rsidR="006F27EC" w:rsidRDefault="00FF52EC" w:rsidP="00266309">
      <w:pPr>
        <w:spacing w:after="120"/>
        <w:ind w:left="340"/>
        <w:jc w:val="both"/>
        <w:rPr>
          <w:sz w:val="20"/>
          <w:szCs w:val="20"/>
        </w:rPr>
      </w:pPr>
      <w:r w:rsidRPr="00FF52EC">
        <w:rPr>
          <w:sz w:val="20"/>
          <w:szCs w:val="20"/>
        </w:rPr>
        <w:t>Kosztorys musi być zatwierdzony przed przystąpieniem do wykonania prac przez Zamawiającego.</w:t>
      </w:r>
    </w:p>
    <w:p w14:paraId="7C4FE3E4" w14:textId="77777777" w:rsidR="008A66AA" w:rsidRPr="00574C65" w:rsidRDefault="008A66AA" w:rsidP="00266309">
      <w:pPr>
        <w:spacing w:after="120"/>
        <w:ind w:left="340"/>
        <w:jc w:val="both"/>
        <w:rPr>
          <w:sz w:val="20"/>
          <w:szCs w:val="20"/>
        </w:rPr>
      </w:pPr>
    </w:p>
    <w:p w14:paraId="7B012B66" w14:textId="77777777" w:rsidR="00C7235B" w:rsidRPr="00B25AC2" w:rsidRDefault="00C7235B" w:rsidP="00C7235B">
      <w:pPr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4</w:t>
      </w:r>
    </w:p>
    <w:p w14:paraId="2BD4899F" w14:textId="7F8F2354" w:rsidR="006F27EC" w:rsidRDefault="00C7235B" w:rsidP="00266309">
      <w:pPr>
        <w:spacing w:after="120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Umowa zostaje zawarta na okres </w:t>
      </w:r>
      <w:r w:rsidRPr="005B18D4">
        <w:rPr>
          <w:b/>
          <w:bCs/>
          <w:sz w:val="20"/>
          <w:szCs w:val="20"/>
        </w:rPr>
        <w:t>od 01.01.202</w:t>
      </w:r>
      <w:r w:rsidR="0067448E">
        <w:rPr>
          <w:b/>
          <w:bCs/>
          <w:sz w:val="20"/>
          <w:szCs w:val="20"/>
        </w:rPr>
        <w:t>4</w:t>
      </w:r>
      <w:r w:rsidRPr="005B18D4">
        <w:rPr>
          <w:b/>
          <w:bCs/>
          <w:sz w:val="20"/>
          <w:szCs w:val="20"/>
        </w:rPr>
        <w:t xml:space="preserve"> r. do 31</w:t>
      </w:r>
      <w:r w:rsidR="004F61C7">
        <w:rPr>
          <w:b/>
          <w:bCs/>
          <w:sz w:val="20"/>
          <w:szCs w:val="20"/>
        </w:rPr>
        <w:t>.</w:t>
      </w:r>
      <w:r w:rsidRPr="005B18D4">
        <w:rPr>
          <w:b/>
          <w:bCs/>
          <w:sz w:val="20"/>
          <w:szCs w:val="20"/>
        </w:rPr>
        <w:t xml:space="preserve"> </w:t>
      </w:r>
      <w:r w:rsidR="004F61C7">
        <w:rPr>
          <w:b/>
          <w:bCs/>
          <w:sz w:val="20"/>
          <w:szCs w:val="20"/>
        </w:rPr>
        <w:t>12.</w:t>
      </w:r>
      <w:r w:rsidRPr="005B18D4">
        <w:rPr>
          <w:b/>
          <w:bCs/>
          <w:sz w:val="20"/>
          <w:szCs w:val="20"/>
        </w:rPr>
        <w:t xml:space="preserve"> 202</w:t>
      </w:r>
      <w:r w:rsidR="0067448E">
        <w:rPr>
          <w:b/>
          <w:bCs/>
          <w:sz w:val="20"/>
          <w:szCs w:val="20"/>
        </w:rPr>
        <w:t>4</w:t>
      </w:r>
      <w:r w:rsidRPr="005B18D4">
        <w:rPr>
          <w:b/>
          <w:bCs/>
          <w:sz w:val="20"/>
          <w:szCs w:val="20"/>
        </w:rPr>
        <w:t xml:space="preserve"> r</w:t>
      </w:r>
      <w:r w:rsidRPr="00B25AC2">
        <w:rPr>
          <w:sz w:val="20"/>
          <w:szCs w:val="20"/>
        </w:rPr>
        <w:t>.</w:t>
      </w:r>
    </w:p>
    <w:p w14:paraId="07F7A5B1" w14:textId="77777777" w:rsidR="008A66AA" w:rsidRPr="00574C65" w:rsidRDefault="008A66AA" w:rsidP="00266309">
      <w:pPr>
        <w:spacing w:after="120"/>
        <w:jc w:val="both"/>
        <w:rPr>
          <w:sz w:val="20"/>
          <w:szCs w:val="20"/>
        </w:rPr>
      </w:pPr>
    </w:p>
    <w:p w14:paraId="13B074B4" w14:textId="77777777" w:rsidR="00C7235B" w:rsidRPr="00B25AC2" w:rsidRDefault="00C7235B" w:rsidP="00C7235B">
      <w:pPr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5</w:t>
      </w:r>
    </w:p>
    <w:p w14:paraId="7379CBFE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Strony ustalają, że wynagrodzenie Wykonawcy za wykonanie przedmiotu umowy zgodnie ze złożoną </w:t>
      </w:r>
      <w:r w:rsidRPr="00B25AC2">
        <w:rPr>
          <w:sz w:val="20"/>
          <w:szCs w:val="20"/>
        </w:rPr>
        <w:br/>
        <w:t xml:space="preserve">i wybraną ofertą wynosić będzie …….zł netto (słownie: …………..………………. złotych), </w:t>
      </w:r>
    </w:p>
    <w:p w14:paraId="2293CEBB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Strony ustalają, że do kwoty określonej w ust.1 zostanie doliczony podatek VAT naliczony wg. stawki 23% 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w kwocie ……………..zł (słownie: ………………………………. złotych), </w:t>
      </w:r>
    </w:p>
    <w:p w14:paraId="1B6E8E5D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Strony ustalają, że łączne wynagrodzenie Wykonawcy za wykonanie przedmiotu umowy  wynosić będzie ………………………..</w:t>
      </w:r>
      <w:r w:rsidRPr="00B25AC2">
        <w:rPr>
          <w:b/>
          <w:bCs/>
          <w:sz w:val="20"/>
          <w:szCs w:val="20"/>
        </w:rPr>
        <w:t xml:space="preserve"> zł brutto</w:t>
      </w:r>
      <w:r w:rsidRPr="00B25AC2">
        <w:rPr>
          <w:sz w:val="20"/>
          <w:szCs w:val="20"/>
        </w:rPr>
        <w:t xml:space="preserve"> (słownie: ………………..……… złotych), </w:t>
      </w:r>
    </w:p>
    <w:p w14:paraId="7B5842A0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b/>
          <w:bCs/>
          <w:sz w:val="20"/>
          <w:szCs w:val="20"/>
        </w:rPr>
      </w:pPr>
      <w:r w:rsidRPr="00B25AC2">
        <w:rPr>
          <w:sz w:val="20"/>
          <w:szCs w:val="20"/>
        </w:rPr>
        <w:t>Wynagrodzenie, o którym mowa w ust. 3 będzie płatne miesięcznie na podstawie równych, comiesięcznych faktur częściowych zgodnie ze złożoną ofertą w kwocie</w:t>
      </w:r>
      <w:r w:rsidRPr="00B25AC2">
        <w:rPr>
          <w:b/>
          <w:bCs/>
          <w:sz w:val="20"/>
          <w:szCs w:val="20"/>
        </w:rPr>
        <w:t xml:space="preserve">:……..……zł. </w:t>
      </w:r>
      <w:r w:rsidR="006962FA">
        <w:rPr>
          <w:b/>
          <w:bCs/>
          <w:sz w:val="20"/>
          <w:szCs w:val="20"/>
        </w:rPr>
        <w:t xml:space="preserve">brutto </w:t>
      </w:r>
      <w:r w:rsidRPr="00B25AC2">
        <w:rPr>
          <w:sz w:val="20"/>
          <w:szCs w:val="20"/>
        </w:rPr>
        <w:t>(słownie:…………).</w:t>
      </w:r>
    </w:p>
    <w:p w14:paraId="0400E0DA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Łączne wynagrodzenie umowne brutto określone w ust. 3, obejmuje wszystkie nakłady potrzebne do kompleksowego wykonania przedmiotu niniejszej umowy i nie będzie podlegać waloryzacji, ma charakter ryczałtowy. Różnice pomiędzy przyjętymi przez Wykonawcę w ofercie przetargowej ilościami, cenami, przewidywalnymi elementami, a faktycznymi ilościami, cenami,</w:t>
      </w:r>
      <w:r w:rsidR="008D701A">
        <w:rPr>
          <w:sz w:val="20"/>
          <w:szCs w:val="20"/>
        </w:rPr>
        <w:t xml:space="preserve"> w trakcie obowiązywania umowy</w:t>
      </w:r>
      <w:r w:rsidRPr="00B25AC2">
        <w:rPr>
          <w:sz w:val="20"/>
          <w:szCs w:val="20"/>
        </w:rPr>
        <w:t xml:space="preserve"> stanowią ryzyko Wykonawcy i obciążają go w całości.</w:t>
      </w:r>
    </w:p>
    <w:p w14:paraId="30BEADE3" w14:textId="6F6F8CCE" w:rsidR="00C7235B" w:rsidRPr="00B14B5E" w:rsidRDefault="00C7235B" w:rsidP="00167D7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color w:val="000000" w:themeColor="text1"/>
          <w:sz w:val="20"/>
          <w:szCs w:val="20"/>
        </w:rPr>
      </w:pPr>
      <w:r w:rsidRPr="00B25AC2">
        <w:rPr>
          <w:sz w:val="20"/>
          <w:szCs w:val="20"/>
        </w:rPr>
        <w:t xml:space="preserve">Wynagrodzenie Wykonawcy płatne </w:t>
      </w:r>
      <w:r w:rsidRPr="00B25AC2">
        <w:rPr>
          <w:color w:val="000000"/>
          <w:sz w:val="20"/>
          <w:szCs w:val="20"/>
        </w:rPr>
        <w:t xml:space="preserve">będzie na podstawie </w:t>
      </w:r>
      <w:r>
        <w:rPr>
          <w:color w:val="000000"/>
          <w:sz w:val="20"/>
          <w:szCs w:val="20"/>
        </w:rPr>
        <w:t xml:space="preserve">miesięcznych </w:t>
      </w:r>
      <w:r w:rsidRPr="00B25AC2">
        <w:rPr>
          <w:color w:val="000000"/>
          <w:sz w:val="20"/>
          <w:szCs w:val="20"/>
        </w:rPr>
        <w:t xml:space="preserve">faktur częściowych i faktury końcowej </w:t>
      </w:r>
      <w:r w:rsidR="00CC7BF2">
        <w:rPr>
          <w:color w:val="000000"/>
          <w:sz w:val="20"/>
          <w:szCs w:val="20"/>
        </w:rPr>
        <w:t xml:space="preserve">zaliczkowej </w:t>
      </w:r>
      <w:r w:rsidRPr="00170F2D">
        <w:rPr>
          <w:color w:val="000000"/>
          <w:sz w:val="20"/>
          <w:szCs w:val="20"/>
        </w:rPr>
        <w:t>dostarczonych do Zamawiającego prawidłowo wystawionych przez Wykonawcę. Data zakończenia miesięcznego okresu usługi</w:t>
      </w:r>
      <w:r w:rsidRPr="00170F2D">
        <w:rPr>
          <w:b/>
          <w:sz w:val="20"/>
          <w:szCs w:val="20"/>
        </w:rPr>
        <w:t xml:space="preserve"> </w:t>
      </w:r>
      <w:r w:rsidRPr="00170F2D">
        <w:rPr>
          <w:color w:val="000000"/>
          <w:sz w:val="20"/>
          <w:szCs w:val="20"/>
        </w:rPr>
        <w:t>będzie najwcześniejszą datą spisania częściowego protokołu odbioru</w:t>
      </w:r>
      <w:r w:rsidR="004F61C7">
        <w:rPr>
          <w:color w:val="000000"/>
          <w:sz w:val="20"/>
          <w:szCs w:val="20"/>
        </w:rPr>
        <w:t>, który zostanie sporządzony do dnia 5 następnego miesiąca</w:t>
      </w:r>
      <w:r w:rsidR="008A66AA">
        <w:rPr>
          <w:color w:val="000000"/>
          <w:sz w:val="20"/>
          <w:szCs w:val="20"/>
        </w:rPr>
        <w:br/>
      </w:r>
      <w:r w:rsidRPr="00170F2D">
        <w:rPr>
          <w:color w:val="000000"/>
          <w:sz w:val="20"/>
          <w:szCs w:val="20"/>
        </w:rPr>
        <w:t xml:space="preserve"> i najwcześniejszą datą wystawienia i złożenia faktury częściowej.</w:t>
      </w:r>
      <w:r w:rsidR="00167D7B">
        <w:rPr>
          <w:sz w:val="20"/>
          <w:szCs w:val="20"/>
        </w:rPr>
        <w:t xml:space="preserve"> </w:t>
      </w:r>
      <w:r w:rsidR="00EC4D96" w:rsidRPr="00171E59">
        <w:rPr>
          <w:sz w:val="20"/>
          <w:szCs w:val="20"/>
        </w:rPr>
        <w:t>Pierwsza faktura złożona zostanie po zakończeniu pierwszego cyklu miesięcznego usługi po sporządzeniu do dnia 5 lutego 202</w:t>
      </w:r>
      <w:r w:rsidR="0067448E" w:rsidRPr="00171E59">
        <w:rPr>
          <w:sz w:val="20"/>
          <w:szCs w:val="20"/>
        </w:rPr>
        <w:t>4</w:t>
      </w:r>
      <w:r w:rsidR="00EC4D96" w:rsidRPr="00171E59">
        <w:rPr>
          <w:sz w:val="20"/>
          <w:szCs w:val="20"/>
        </w:rPr>
        <w:t xml:space="preserve">r. częściowego protokołu odbioru. </w:t>
      </w:r>
      <w:r w:rsidR="00CC7BF2" w:rsidRPr="00171E59">
        <w:rPr>
          <w:sz w:val="20"/>
          <w:szCs w:val="20"/>
        </w:rPr>
        <w:t xml:space="preserve">Sporządzenie </w:t>
      </w:r>
      <w:r w:rsidR="003261DA" w:rsidRPr="00171E59">
        <w:rPr>
          <w:sz w:val="20"/>
          <w:szCs w:val="20"/>
        </w:rPr>
        <w:t xml:space="preserve">końcowego </w:t>
      </w:r>
      <w:r w:rsidR="00CC7BF2" w:rsidRPr="00171E59">
        <w:rPr>
          <w:sz w:val="20"/>
          <w:szCs w:val="20"/>
        </w:rPr>
        <w:t>protokołu odbioru usługi wykonywanej w miesiącu grudniu 202</w:t>
      </w:r>
      <w:r w:rsidR="0067448E" w:rsidRPr="00171E59">
        <w:rPr>
          <w:sz w:val="20"/>
          <w:szCs w:val="20"/>
        </w:rPr>
        <w:t>4</w:t>
      </w:r>
      <w:r w:rsidR="00CC7BF2" w:rsidRPr="00171E59">
        <w:rPr>
          <w:sz w:val="20"/>
          <w:szCs w:val="20"/>
        </w:rPr>
        <w:t xml:space="preserve"> r. w terminie do dnia 20.12.202</w:t>
      </w:r>
      <w:r w:rsidR="00171E59" w:rsidRPr="00171E59">
        <w:rPr>
          <w:sz w:val="20"/>
          <w:szCs w:val="20"/>
        </w:rPr>
        <w:t>4</w:t>
      </w:r>
      <w:r w:rsidR="00CC7BF2" w:rsidRPr="00171E59">
        <w:rPr>
          <w:sz w:val="20"/>
          <w:szCs w:val="20"/>
        </w:rPr>
        <w:t xml:space="preserve"> r., po podpisaniu którego zostanie </w:t>
      </w:r>
      <w:r w:rsidR="00CC7BF2" w:rsidRPr="00171E59">
        <w:rPr>
          <w:color w:val="000000" w:themeColor="text1"/>
          <w:sz w:val="20"/>
          <w:szCs w:val="20"/>
        </w:rPr>
        <w:t>wystawiona faktura końcowa zaliczkowa i dostarczona do siedziby Zamawiającego</w:t>
      </w:r>
      <w:r w:rsidR="00171E59" w:rsidRPr="00171E59">
        <w:rPr>
          <w:color w:val="000000" w:themeColor="text1"/>
          <w:sz w:val="20"/>
          <w:szCs w:val="20"/>
        </w:rPr>
        <w:t xml:space="preserve"> </w:t>
      </w:r>
      <w:r w:rsidR="00171E59" w:rsidRPr="00171E59">
        <w:rPr>
          <w:rStyle w:val="Teksttreci2"/>
          <w:rFonts w:eastAsiaTheme="majorEastAsia"/>
          <w:color w:val="000000"/>
          <w:sz w:val="20"/>
          <w:szCs w:val="20"/>
        </w:rPr>
        <w:t>Faktura końcowa zaliczkowa powinna być dostarczona w terminie umożliwiającym Zamawiającemu dokonanie płatności do dnia 27.12.202</w:t>
      </w:r>
      <w:r w:rsidR="006E756E">
        <w:rPr>
          <w:rStyle w:val="Teksttreci2"/>
          <w:rFonts w:eastAsiaTheme="majorEastAsia"/>
          <w:color w:val="000000"/>
          <w:sz w:val="20"/>
          <w:szCs w:val="20"/>
        </w:rPr>
        <w:t>4</w:t>
      </w:r>
      <w:r w:rsidR="00171E59" w:rsidRPr="00171E59">
        <w:rPr>
          <w:rStyle w:val="Teksttreci2"/>
          <w:rFonts w:eastAsiaTheme="majorEastAsia"/>
          <w:color w:val="000000"/>
          <w:sz w:val="20"/>
          <w:szCs w:val="20"/>
        </w:rPr>
        <w:t xml:space="preserve"> r.</w:t>
      </w:r>
      <w:r w:rsidR="00CC7BF2" w:rsidRPr="00171E59">
        <w:rPr>
          <w:color w:val="000000" w:themeColor="text1"/>
          <w:sz w:val="20"/>
          <w:szCs w:val="20"/>
        </w:rPr>
        <w:t xml:space="preserve"> </w:t>
      </w:r>
      <w:r w:rsidR="006962FA" w:rsidRPr="00171E59">
        <w:rPr>
          <w:color w:val="000000" w:themeColor="text1"/>
          <w:sz w:val="20"/>
          <w:szCs w:val="20"/>
        </w:rPr>
        <w:t xml:space="preserve">Data ta będzie ostateczną datą spisania końcowego protokołu odbioru </w:t>
      </w:r>
      <w:r w:rsidR="00743885" w:rsidRPr="00171E59">
        <w:rPr>
          <w:color w:val="000000" w:themeColor="text1"/>
          <w:sz w:val="20"/>
          <w:szCs w:val="20"/>
        </w:rPr>
        <w:t>usługi</w:t>
      </w:r>
      <w:r w:rsidR="006962FA" w:rsidRPr="00171E59">
        <w:rPr>
          <w:color w:val="000000" w:themeColor="text1"/>
          <w:sz w:val="20"/>
          <w:szCs w:val="20"/>
        </w:rPr>
        <w:t xml:space="preserve"> i najwcześniejszą datą wystawienia i złożenia faktury końcowej</w:t>
      </w:r>
      <w:r w:rsidR="00B14B5E" w:rsidRPr="00171E59">
        <w:rPr>
          <w:color w:val="000000" w:themeColor="text1"/>
          <w:sz w:val="20"/>
          <w:szCs w:val="20"/>
        </w:rPr>
        <w:t xml:space="preserve"> zaliczkowej, która protokolarnie zostanie rozliczona do dnia </w:t>
      </w:r>
      <w:r w:rsidR="00171E59" w:rsidRPr="00171E59">
        <w:rPr>
          <w:color w:val="000000" w:themeColor="text1"/>
          <w:sz w:val="20"/>
          <w:szCs w:val="20"/>
        </w:rPr>
        <w:t>04</w:t>
      </w:r>
      <w:r w:rsidR="00B14B5E" w:rsidRPr="00171E59">
        <w:rPr>
          <w:color w:val="000000" w:themeColor="text1"/>
          <w:sz w:val="20"/>
          <w:szCs w:val="20"/>
        </w:rPr>
        <w:t>.01.202</w:t>
      </w:r>
      <w:r w:rsidR="00171E59" w:rsidRPr="00171E59">
        <w:rPr>
          <w:color w:val="000000" w:themeColor="text1"/>
          <w:sz w:val="20"/>
          <w:szCs w:val="20"/>
        </w:rPr>
        <w:t>5</w:t>
      </w:r>
      <w:r w:rsidR="00B14B5E" w:rsidRPr="00171E59">
        <w:rPr>
          <w:color w:val="000000" w:themeColor="text1"/>
          <w:sz w:val="20"/>
          <w:szCs w:val="20"/>
        </w:rPr>
        <w:t xml:space="preserve"> r.</w:t>
      </w:r>
    </w:p>
    <w:p w14:paraId="1E21BB21" w14:textId="77777777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170F2D">
        <w:rPr>
          <w:sz w:val="20"/>
          <w:szCs w:val="20"/>
        </w:rPr>
        <w:t xml:space="preserve">Warunkiem zapłaty przez Zamawiającego należnego wynagrodzenia za odebrane okresy wykonania usługi jest przedstawienie dowodów zapłaty wynagrodzenia Podwykonawcom </w:t>
      </w:r>
      <w:r w:rsidR="006962FA">
        <w:rPr>
          <w:sz w:val="20"/>
          <w:szCs w:val="20"/>
        </w:rPr>
        <w:t>lub</w:t>
      </w:r>
      <w:r w:rsidRPr="00170F2D">
        <w:rPr>
          <w:sz w:val="20"/>
          <w:szCs w:val="20"/>
        </w:rPr>
        <w:t xml:space="preserve"> dalszym Podwykonawcom, o ile Wykonawca korzysta z ich usług i biorą oni udział w realizacji przedmiotu zamówienia. Jeżeli przedmiot niniejszej umowy objęty wystawioną przez Wykonawcę fakturą, realizowany był przez Podwykonawcę lub</w:t>
      </w:r>
      <w:r w:rsidRPr="00B25AC2">
        <w:rPr>
          <w:sz w:val="20"/>
          <w:szCs w:val="20"/>
        </w:rPr>
        <w:t xml:space="preserve"> dalszego Podwykonawcę, Wykonawca zobowiązany jest do przedstawienia Zamawiającemu dowodów zapłaty najpóźniej w dniu złożenia faktury częściowej i faktury końcowej, wynagrodzenia Podwykonawcom i dalszym Podwykonawcom. Potwierdzenie zapłaty powinno zawierać zestawienie kwot, należnych Podwykonawcy  (dalszemu Podwykonawcy) z tytułu wykonania usługi objętej fakturą.</w:t>
      </w:r>
    </w:p>
    <w:p w14:paraId="0F14966A" w14:textId="7DCEBA4D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 przypadku nieprzedstawienia przez Wykonawcę wszystkich dowodów zapłaty, o których mowa w ust. 7, wstrzymuje się wypłatę należnego wynagrodzenia za odebran</w:t>
      </w:r>
      <w:r w:rsidR="00743885">
        <w:rPr>
          <w:sz w:val="20"/>
          <w:szCs w:val="20"/>
        </w:rPr>
        <w:t>ą</w:t>
      </w:r>
      <w:r w:rsidRPr="00B25AC2">
        <w:rPr>
          <w:sz w:val="20"/>
          <w:szCs w:val="20"/>
        </w:rPr>
        <w:t xml:space="preserve"> </w:t>
      </w:r>
      <w:r w:rsidR="00743885">
        <w:rPr>
          <w:sz w:val="20"/>
          <w:szCs w:val="20"/>
        </w:rPr>
        <w:t>usługę</w:t>
      </w:r>
      <w:r w:rsidRPr="00B25AC2">
        <w:rPr>
          <w:sz w:val="20"/>
          <w:szCs w:val="20"/>
        </w:rPr>
        <w:t>, w części równej sumie kwot należnych Podwykonawcy (dalszemu Podwykonawcy), których zapłata nie została udowodniona.</w:t>
      </w:r>
    </w:p>
    <w:p w14:paraId="23DB278B" w14:textId="524C0834" w:rsidR="00C7235B" w:rsidRPr="00B25AC2" w:rsidRDefault="00C7235B" w:rsidP="00C7235B">
      <w:pPr>
        <w:numPr>
          <w:ilvl w:val="0"/>
          <w:numId w:val="25"/>
        </w:numPr>
        <w:tabs>
          <w:tab w:val="left" w:pos="284"/>
        </w:tabs>
        <w:spacing w:line="22" w:lineRule="atLeast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Zamawiający dokona bezpośredniej zapłaty wymagalnego wynagrodzenia w przypadku faktury częściowej 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i faktury końcowej, przysługującego Podwykonawcy lub dalszemu Podwykonawcy, który zawarł zaakceptowaną przez </w:t>
      </w:r>
      <w:r w:rsidRPr="00B25AC2">
        <w:rPr>
          <w:sz w:val="20"/>
          <w:szCs w:val="20"/>
        </w:rPr>
        <w:lastRenderedPageBreak/>
        <w:t xml:space="preserve">Zamawiającego umowę o podwykonawstwo, której przedmiotem są </w:t>
      </w:r>
      <w:r w:rsidR="00743885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</w:t>
      </w:r>
      <w:r w:rsidR="006962FA">
        <w:rPr>
          <w:sz w:val="20"/>
          <w:szCs w:val="20"/>
        </w:rPr>
        <w:t>konserwacyjne</w:t>
      </w:r>
      <w:r w:rsidRPr="00B25AC2">
        <w:rPr>
          <w:sz w:val="20"/>
          <w:szCs w:val="20"/>
        </w:rPr>
        <w:t xml:space="preserve"> lub który zawarł przedłożoną Zamawiającemu umowę o podwykonawstwo, której przedmiotem są usługi i dostawy, </w:t>
      </w:r>
      <w:r w:rsidRPr="00B25AC2">
        <w:rPr>
          <w:sz w:val="20"/>
          <w:szCs w:val="20"/>
        </w:rPr>
        <w:br/>
        <w:t>w przypadku uchylenia się od obowiązku zapłaty odpowiednio przez Wykonawcę, Podwykonawcę lub dalszego Podwykonawcę zamówienia.</w:t>
      </w:r>
    </w:p>
    <w:p w14:paraId="2988BA77" w14:textId="2A58C52C" w:rsidR="00C7235B" w:rsidRPr="00B25AC2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Wynagrodzenie o którym mowa w ust. 9, dotyczy wyłącznie należności powstałych po zaakceptowaniu przez Zamawiającego umowy o podwykonawstwo, której przedmiotem są </w:t>
      </w:r>
      <w:r w:rsidR="00743885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</w:t>
      </w:r>
      <w:r w:rsidR="008A3DEA">
        <w:rPr>
          <w:sz w:val="20"/>
          <w:szCs w:val="20"/>
        </w:rPr>
        <w:t>konserwacyjne</w:t>
      </w:r>
      <w:r w:rsidRPr="00B25AC2">
        <w:rPr>
          <w:sz w:val="20"/>
          <w:szCs w:val="20"/>
        </w:rPr>
        <w:t xml:space="preserve"> lub który zawarł przedłożoną Zamawiającemu umowę </w:t>
      </w:r>
      <w:r w:rsidR="008A66AA">
        <w:rPr>
          <w:sz w:val="20"/>
          <w:szCs w:val="20"/>
        </w:rPr>
        <w:br/>
      </w:r>
      <w:r w:rsidRPr="00B25AC2">
        <w:rPr>
          <w:sz w:val="20"/>
          <w:szCs w:val="20"/>
        </w:rPr>
        <w:t>o podwykonawstwo, której przedmiotem są usługi lub dostawy. Bezpośrednia zapłata obejmuje wyłącznie należne wynagrodzenie, bez odsetek, należnych Podwykonawcy lub dalszemu Podwykonawcy.</w:t>
      </w:r>
    </w:p>
    <w:p w14:paraId="7D663F31" w14:textId="2A90EE85" w:rsidR="00C7235B" w:rsidRPr="00B25AC2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Przed dokonaniem bezpośredniej zapłaty, Zamawiający umożliwi Wykonawcy zgłoszenie w formie pisemnej uwag, dotyczących zasadności bezpośredniej zapłaty wynagrodzenia Podwykonawcy lub dalszemu Podwykonawcy. Zamawiający, informuje </w:t>
      </w:r>
      <w:r w:rsidR="008A66AA">
        <w:rPr>
          <w:sz w:val="20"/>
          <w:szCs w:val="20"/>
        </w:rPr>
        <w:br/>
      </w:r>
      <w:r w:rsidRPr="00B25AC2">
        <w:rPr>
          <w:sz w:val="20"/>
          <w:szCs w:val="20"/>
        </w:rPr>
        <w:t>o terminie zgłaszania uwag w ciągu 5 dni od dnia doręczenia tej informacji.</w:t>
      </w:r>
    </w:p>
    <w:p w14:paraId="56934471" w14:textId="77777777" w:rsidR="00C7235B" w:rsidRPr="00B25AC2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 przypadku dokonania bezpośredniej zapłaty Podwykonawcy lub dalszemu Podwykonawcy Zamawiający potrąci kwotę wypłacanego wynagrodzenia z wynagrodzenia należnego Wykonawcy z najbliższego wynagrodzenia.</w:t>
      </w:r>
    </w:p>
    <w:p w14:paraId="6AB596D0" w14:textId="151B2D60" w:rsidR="00C7235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Podstawą wystawienia faktury częściowej i faktury końcowej będzie protokół odbioru, podpisany przez Wykonawcę </w:t>
      </w:r>
      <w:r w:rsidR="008A66AA"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i Zamawiającego, jednocześnie zawierający oświadczenie Wykonawcy, że przedmiot umowy pozostaje bez wad, a także stwierdzający ewentualne naliczenie przez Zamawiającego kar umownych z podaniem ich </w:t>
      </w:r>
      <w:r w:rsidRPr="00B436DA">
        <w:rPr>
          <w:sz w:val="20"/>
          <w:szCs w:val="20"/>
        </w:rPr>
        <w:t>wysokości i przyczyny ich naliczenia.</w:t>
      </w:r>
    </w:p>
    <w:p w14:paraId="53679BC1" w14:textId="77777777" w:rsidR="00C7235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color w:val="000000"/>
          <w:sz w:val="20"/>
          <w:szCs w:val="20"/>
        </w:rPr>
      </w:pPr>
      <w:r w:rsidRPr="00B436DA">
        <w:rPr>
          <w:color w:val="000000"/>
          <w:sz w:val="20"/>
          <w:szCs w:val="20"/>
        </w:rPr>
        <w:t>Kwota kary umownej zostanie potrącona z najbliższej faktury częściowej, faktury końcowej wystawionej przez Wykonawcę. Potrącenie nastąpi na podstawie noty księgowej wystawionej przez Zamawiającego.</w:t>
      </w:r>
    </w:p>
    <w:p w14:paraId="48CF0E0F" w14:textId="15506258" w:rsidR="00C7235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rStyle w:val="Teksttreci2"/>
          <w:sz w:val="20"/>
          <w:szCs w:val="20"/>
          <w:shd w:val="clear" w:color="auto" w:fill="auto"/>
        </w:rPr>
      </w:pPr>
      <w:r w:rsidRPr="00B436DA">
        <w:rPr>
          <w:rStyle w:val="Teksttreci2"/>
          <w:sz w:val="20"/>
          <w:szCs w:val="20"/>
        </w:rPr>
        <w:t xml:space="preserve">Dzień podpisania częściowego lub końcowego protokołu odbioru robót jest najwcześniejszym dniem wystawienia przez Wykonawcę faktury </w:t>
      </w:r>
      <w:r w:rsidRPr="00B436DA">
        <w:rPr>
          <w:rStyle w:val="Teksttreci2"/>
          <w:rFonts w:eastAsiaTheme="majorEastAsia"/>
          <w:sz w:val="20"/>
          <w:szCs w:val="20"/>
        </w:rPr>
        <w:t xml:space="preserve">częściowej i </w:t>
      </w:r>
      <w:r w:rsidRPr="00B436DA">
        <w:rPr>
          <w:rStyle w:val="Teksttreci2"/>
          <w:sz w:val="20"/>
          <w:szCs w:val="20"/>
        </w:rPr>
        <w:t>końcowej.</w:t>
      </w:r>
    </w:p>
    <w:p w14:paraId="4A5B3236" w14:textId="77777777" w:rsidR="007D730B" w:rsidRPr="00B436DA" w:rsidRDefault="00C7235B" w:rsidP="00C7235B">
      <w:pPr>
        <w:numPr>
          <w:ilvl w:val="0"/>
          <w:numId w:val="25"/>
        </w:numPr>
        <w:spacing w:line="22" w:lineRule="atLeast"/>
        <w:ind w:left="284" w:hanging="426"/>
        <w:jc w:val="both"/>
        <w:rPr>
          <w:rStyle w:val="Teksttreci2"/>
          <w:bCs/>
          <w:sz w:val="20"/>
          <w:szCs w:val="20"/>
          <w:shd w:val="clear" w:color="auto" w:fill="auto"/>
          <w:lang w:eastAsia="x-none"/>
        </w:rPr>
      </w:pPr>
      <w:r w:rsidRPr="00B436DA">
        <w:rPr>
          <w:rStyle w:val="Teksttreci2"/>
          <w:sz w:val="20"/>
          <w:szCs w:val="20"/>
        </w:rPr>
        <w:t>Zamawiający zobowiązuje się do zapłaty</w:t>
      </w:r>
      <w:r w:rsidR="007D730B" w:rsidRPr="00B436DA">
        <w:rPr>
          <w:rStyle w:val="Teksttreci2"/>
          <w:sz w:val="20"/>
          <w:szCs w:val="20"/>
        </w:rPr>
        <w:t>:</w:t>
      </w:r>
    </w:p>
    <w:p w14:paraId="27A21683" w14:textId="14431D01" w:rsidR="00C7235B" w:rsidRPr="00B436DA" w:rsidRDefault="00C7235B" w:rsidP="00EC4D96">
      <w:pPr>
        <w:pStyle w:val="Akapitzlist"/>
        <w:numPr>
          <w:ilvl w:val="1"/>
          <w:numId w:val="4"/>
        </w:numPr>
        <w:spacing w:line="22" w:lineRule="atLeast"/>
        <w:ind w:left="709"/>
        <w:jc w:val="both"/>
        <w:rPr>
          <w:bCs/>
          <w:sz w:val="20"/>
          <w:szCs w:val="20"/>
          <w:lang w:eastAsia="x-none"/>
        </w:rPr>
      </w:pPr>
      <w:r w:rsidRPr="00B436DA">
        <w:rPr>
          <w:bCs/>
          <w:sz w:val="20"/>
          <w:szCs w:val="20"/>
          <w:lang w:eastAsia="x-none"/>
        </w:rPr>
        <w:t>faktur częściow</w:t>
      </w:r>
      <w:r w:rsidR="007D730B" w:rsidRPr="00B436DA">
        <w:rPr>
          <w:bCs/>
          <w:sz w:val="20"/>
          <w:szCs w:val="20"/>
          <w:lang w:eastAsia="x-none"/>
        </w:rPr>
        <w:t>ych</w:t>
      </w:r>
      <w:r w:rsidRPr="00B436DA">
        <w:rPr>
          <w:bCs/>
          <w:sz w:val="20"/>
          <w:szCs w:val="20"/>
          <w:lang w:eastAsia="x-none"/>
        </w:rPr>
        <w:t xml:space="preserve"> w terminie 14 dni od daty dostarczenia do Zamawiającego prawidłowo wystawion</w:t>
      </w:r>
      <w:r w:rsidR="007D730B" w:rsidRPr="00B436DA">
        <w:rPr>
          <w:bCs/>
          <w:sz w:val="20"/>
          <w:szCs w:val="20"/>
          <w:lang w:eastAsia="x-none"/>
        </w:rPr>
        <w:t>ych</w:t>
      </w:r>
      <w:r w:rsidRPr="00B436DA">
        <w:rPr>
          <w:bCs/>
          <w:sz w:val="20"/>
          <w:szCs w:val="20"/>
          <w:lang w:eastAsia="x-none"/>
        </w:rPr>
        <w:t xml:space="preserve"> przez Wykonawcę faktur. Faktur</w:t>
      </w:r>
      <w:r w:rsidR="007D730B" w:rsidRPr="00B436DA">
        <w:rPr>
          <w:bCs/>
          <w:sz w:val="20"/>
          <w:szCs w:val="20"/>
          <w:lang w:eastAsia="x-none"/>
        </w:rPr>
        <w:t>y</w:t>
      </w:r>
      <w:r w:rsidRPr="00B436DA">
        <w:rPr>
          <w:bCs/>
          <w:sz w:val="20"/>
          <w:szCs w:val="20"/>
          <w:lang w:eastAsia="x-none"/>
        </w:rPr>
        <w:t xml:space="preserve"> winn</w:t>
      </w:r>
      <w:r w:rsidR="007D730B" w:rsidRPr="00B436DA">
        <w:rPr>
          <w:bCs/>
          <w:sz w:val="20"/>
          <w:szCs w:val="20"/>
          <w:lang w:eastAsia="x-none"/>
        </w:rPr>
        <w:t>e</w:t>
      </w:r>
      <w:r w:rsidRPr="00B436DA">
        <w:rPr>
          <w:bCs/>
          <w:sz w:val="20"/>
          <w:szCs w:val="20"/>
          <w:lang w:eastAsia="x-none"/>
        </w:rPr>
        <w:t xml:space="preserve"> być dostarczon</w:t>
      </w:r>
      <w:r w:rsidR="007D730B" w:rsidRPr="00B436DA">
        <w:rPr>
          <w:bCs/>
          <w:sz w:val="20"/>
          <w:szCs w:val="20"/>
          <w:lang w:eastAsia="x-none"/>
        </w:rPr>
        <w:t>e</w:t>
      </w:r>
      <w:r w:rsidRPr="00B436DA">
        <w:rPr>
          <w:bCs/>
          <w:sz w:val="20"/>
          <w:szCs w:val="20"/>
          <w:lang w:eastAsia="x-none"/>
        </w:rPr>
        <w:t xml:space="preserve"> w terminie umożliwiającym Zamawiającemu dokonanie płatności w ciągu 30 dni od daty spisania częściowego protokołu odbioru. </w:t>
      </w:r>
      <w:r w:rsidR="006962FA">
        <w:rPr>
          <w:bCs/>
          <w:sz w:val="20"/>
          <w:szCs w:val="20"/>
          <w:lang w:eastAsia="x-none"/>
        </w:rPr>
        <w:t xml:space="preserve">Faktura częściowa </w:t>
      </w:r>
      <w:r w:rsidR="0040383F">
        <w:rPr>
          <w:bCs/>
          <w:sz w:val="20"/>
          <w:szCs w:val="20"/>
          <w:lang w:eastAsia="x-none"/>
        </w:rPr>
        <w:t xml:space="preserve">za miesiąc listopad </w:t>
      </w:r>
      <w:r w:rsidR="006962FA">
        <w:rPr>
          <w:bCs/>
          <w:sz w:val="20"/>
          <w:szCs w:val="20"/>
          <w:lang w:eastAsia="x-none"/>
        </w:rPr>
        <w:t>wystawiona w miesiącu grudniu powinna być dostarczona Zamawiającemu umożliwiając mu zapłatę do dnia 2</w:t>
      </w:r>
      <w:r w:rsidR="00171E59">
        <w:rPr>
          <w:bCs/>
          <w:sz w:val="20"/>
          <w:szCs w:val="20"/>
          <w:lang w:eastAsia="x-none"/>
        </w:rPr>
        <w:t>7</w:t>
      </w:r>
      <w:r w:rsidR="006962FA">
        <w:rPr>
          <w:bCs/>
          <w:sz w:val="20"/>
          <w:szCs w:val="20"/>
          <w:lang w:eastAsia="x-none"/>
        </w:rPr>
        <w:t>.12.202</w:t>
      </w:r>
      <w:r w:rsidR="00171E59">
        <w:rPr>
          <w:bCs/>
          <w:sz w:val="20"/>
          <w:szCs w:val="20"/>
          <w:lang w:eastAsia="x-none"/>
        </w:rPr>
        <w:t>4</w:t>
      </w:r>
      <w:r w:rsidR="006962FA">
        <w:rPr>
          <w:bCs/>
          <w:sz w:val="20"/>
          <w:szCs w:val="20"/>
          <w:lang w:eastAsia="x-none"/>
        </w:rPr>
        <w:t xml:space="preserve"> r.</w:t>
      </w:r>
    </w:p>
    <w:p w14:paraId="104671B7" w14:textId="2C245C7D" w:rsidR="007D730B" w:rsidRPr="00EC4D96" w:rsidRDefault="007D730B" w:rsidP="00EC4D96">
      <w:pPr>
        <w:pStyle w:val="Akapitzlist"/>
        <w:numPr>
          <w:ilvl w:val="1"/>
          <w:numId w:val="4"/>
        </w:numPr>
        <w:spacing w:line="22" w:lineRule="atLeast"/>
        <w:ind w:left="709"/>
        <w:jc w:val="both"/>
        <w:rPr>
          <w:bCs/>
          <w:sz w:val="20"/>
          <w:szCs w:val="20"/>
          <w:lang w:eastAsia="x-none"/>
        </w:rPr>
      </w:pPr>
      <w:r w:rsidRPr="00B436DA">
        <w:rPr>
          <w:bCs/>
          <w:sz w:val="20"/>
          <w:szCs w:val="20"/>
          <w:lang w:eastAsia="x-none"/>
        </w:rPr>
        <w:t xml:space="preserve">faktury końcowej </w:t>
      </w:r>
      <w:r w:rsidR="00EC4D96" w:rsidRPr="00EC4D96">
        <w:rPr>
          <w:bCs/>
          <w:sz w:val="20"/>
          <w:szCs w:val="20"/>
          <w:lang w:eastAsia="x-none"/>
        </w:rPr>
        <w:t xml:space="preserve">zaliczkowej w terminie do 7 dni od daty dostarczenia do Zamawiającego prawidłowo wystawionej przez Wykonawcę faktury. Faktura końcowa zaliczkowa powinna być dostarczona w terminie umożliwiającym Zamawiającemu dokonanie płatności do dnia </w:t>
      </w:r>
      <w:r w:rsidR="00171E59">
        <w:rPr>
          <w:bCs/>
          <w:sz w:val="20"/>
          <w:szCs w:val="20"/>
          <w:lang w:eastAsia="x-none"/>
        </w:rPr>
        <w:t>27</w:t>
      </w:r>
      <w:r w:rsidR="00EC4D96" w:rsidRPr="00EC4D96">
        <w:rPr>
          <w:bCs/>
          <w:sz w:val="20"/>
          <w:szCs w:val="20"/>
          <w:lang w:eastAsia="x-none"/>
        </w:rPr>
        <w:t>.12.202</w:t>
      </w:r>
      <w:r w:rsidR="00171E59">
        <w:rPr>
          <w:bCs/>
          <w:sz w:val="20"/>
          <w:szCs w:val="20"/>
          <w:lang w:eastAsia="x-none"/>
        </w:rPr>
        <w:t>4</w:t>
      </w:r>
      <w:r w:rsidR="00EC4D96" w:rsidRPr="00EC4D96">
        <w:rPr>
          <w:bCs/>
          <w:sz w:val="20"/>
          <w:szCs w:val="20"/>
          <w:lang w:eastAsia="x-none"/>
        </w:rPr>
        <w:t xml:space="preserve"> r.  </w:t>
      </w:r>
      <w:r w:rsidR="003261DA">
        <w:rPr>
          <w:bCs/>
          <w:sz w:val="20"/>
          <w:szCs w:val="20"/>
          <w:lang w:eastAsia="x-none"/>
        </w:rPr>
        <w:t>Protokolarne r</w:t>
      </w:r>
      <w:r w:rsidR="00EC4D96" w:rsidRPr="00EC4D96">
        <w:rPr>
          <w:bCs/>
          <w:sz w:val="20"/>
          <w:szCs w:val="20"/>
          <w:lang w:eastAsia="x-none"/>
        </w:rPr>
        <w:t>ozliczenie zaliczki nastąpi do 0</w:t>
      </w:r>
      <w:r w:rsidR="00171E59">
        <w:rPr>
          <w:bCs/>
          <w:sz w:val="20"/>
          <w:szCs w:val="20"/>
          <w:lang w:eastAsia="x-none"/>
        </w:rPr>
        <w:t>4</w:t>
      </w:r>
      <w:r w:rsidR="00EC4D96" w:rsidRPr="00EC4D96">
        <w:rPr>
          <w:bCs/>
          <w:sz w:val="20"/>
          <w:szCs w:val="20"/>
          <w:lang w:eastAsia="x-none"/>
        </w:rPr>
        <w:t>.01.202</w:t>
      </w:r>
      <w:r w:rsidR="00171E59">
        <w:rPr>
          <w:bCs/>
          <w:sz w:val="20"/>
          <w:szCs w:val="20"/>
          <w:lang w:eastAsia="x-none"/>
        </w:rPr>
        <w:t>5</w:t>
      </w:r>
      <w:r w:rsidR="00EC4D96" w:rsidRPr="00EC4D96">
        <w:rPr>
          <w:bCs/>
          <w:sz w:val="20"/>
          <w:szCs w:val="20"/>
          <w:lang w:eastAsia="x-none"/>
        </w:rPr>
        <w:t xml:space="preserve"> r. Zwrot niewykorzystanej zaliczki nastąpi do dnia </w:t>
      </w:r>
      <w:r w:rsidR="00171E59">
        <w:rPr>
          <w:bCs/>
          <w:sz w:val="20"/>
          <w:szCs w:val="20"/>
          <w:lang w:eastAsia="x-none"/>
        </w:rPr>
        <w:t>08</w:t>
      </w:r>
      <w:r w:rsidR="00EC4D96" w:rsidRPr="00EC4D96">
        <w:rPr>
          <w:bCs/>
          <w:sz w:val="20"/>
          <w:szCs w:val="20"/>
          <w:lang w:eastAsia="x-none"/>
        </w:rPr>
        <w:t>.01.202</w:t>
      </w:r>
      <w:r w:rsidR="00171E59">
        <w:rPr>
          <w:bCs/>
          <w:sz w:val="20"/>
          <w:szCs w:val="20"/>
          <w:lang w:eastAsia="x-none"/>
        </w:rPr>
        <w:t>5</w:t>
      </w:r>
      <w:r w:rsidR="00EC4D96" w:rsidRPr="00EC4D96">
        <w:rPr>
          <w:bCs/>
          <w:sz w:val="20"/>
          <w:szCs w:val="20"/>
          <w:lang w:eastAsia="x-none"/>
        </w:rPr>
        <w:t xml:space="preserve"> r. na rachunek bankowy Gminy Ostrowiec Świętokrzyski.</w:t>
      </w:r>
    </w:p>
    <w:p w14:paraId="79852FF3" w14:textId="77777777" w:rsidR="00C7235B" w:rsidRPr="00B25AC2" w:rsidRDefault="00C7235B" w:rsidP="00EC4D96">
      <w:pPr>
        <w:numPr>
          <w:ilvl w:val="0"/>
          <w:numId w:val="4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 przypadku wystawienia przez Wykonawcę częściowej faktury VAT  lub końcowej faktury VAT niezgodnej </w:t>
      </w:r>
      <w:r>
        <w:rPr>
          <w:sz w:val="20"/>
          <w:szCs w:val="20"/>
        </w:rPr>
        <w:br/>
      </w:r>
      <w:r w:rsidRPr="00B25AC2">
        <w:rPr>
          <w:sz w:val="20"/>
          <w:szCs w:val="20"/>
        </w:rPr>
        <w:t>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58D7F82" w14:textId="2F573AC6" w:rsidR="00C7235B" w:rsidRPr="00B25AC2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Faktura VAT wystawiona przez Wykonawcę winna wskazywać jako nabywcę Gminę Ostrowiec Świętokrzyski</w:t>
      </w:r>
      <w:r w:rsidR="008A66AA"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 NIP 661-000-39-45, natomiast jako odbiorcę (płatnika) – Urząd Miasta Ostrowca Świętokrzyskiego, </w:t>
      </w:r>
      <w:r w:rsidR="002363F4">
        <w:rPr>
          <w:sz w:val="20"/>
          <w:szCs w:val="20"/>
        </w:rPr>
        <w:br/>
      </w:r>
      <w:r w:rsidRPr="00B25AC2">
        <w:rPr>
          <w:sz w:val="20"/>
          <w:szCs w:val="20"/>
        </w:rPr>
        <w:t>ul. Jana Głogowskiego 3/5, 27-400 Ostrowiec Świętokrzyski.</w:t>
      </w:r>
    </w:p>
    <w:p w14:paraId="20614604" w14:textId="4EA8732C" w:rsidR="00C7235B" w:rsidRPr="00B25AC2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Wykonawca nie ma prawa do przeniesienia, bez uprzedniej pisemnej zgody Zamawiającego, wierzytelności wynikających </w:t>
      </w:r>
      <w:r w:rsidR="008A66AA">
        <w:rPr>
          <w:sz w:val="20"/>
          <w:szCs w:val="20"/>
        </w:rPr>
        <w:br/>
      </w:r>
      <w:r w:rsidRPr="00B25AC2">
        <w:rPr>
          <w:sz w:val="20"/>
          <w:szCs w:val="20"/>
        </w:rPr>
        <w:t>z niniejszej umowy na rzecz osób trzecich.</w:t>
      </w:r>
    </w:p>
    <w:p w14:paraId="4EC7CC3D" w14:textId="449FE2F0" w:rsidR="00C7235B" w:rsidRDefault="00C7235B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color w:val="000000"/>
          <w:sz w:val="20"/>
          <w:szCs w:val="20"/>
        </w:rPr>
      </w:pPr>
      <w:r w:rsidRPr="00B25AC2">
        <w:rPr>
          <w:color w:val="000000"/>
          <w:sz w:val="20"/>
          <w:szCs w:val="20"/>
        </w:rPr>
        <w:t xml:space="preserve">Wynagrodzenie płatne będzie w formie przelewu bankowego na rachunek bankowy Wykonawcy nr </w:t>
      </w:r>
      <w:r w:rsidR="005D0053">
        <w:rPr>
          <w:color w:val="000000"/>
          <w:sz w:val="20"/>
          <w:szCs w:val="20"/>
        </w:rPr>
        <w:t xml:space="preserve">……………. </w:t>
      </w:r>
    </w:p>
    <w:p w14:paraId="44D1F285" w14:textId="631E7ECD" w:rsidR="00AD5FF2" w:rsidRPr="00B25AC2" w:rsidRDefault="00AD5FF2" w:rsidP="007D730B">
      <w:pPr>
        <w:numPr>
          <w:ilvl w:val="0"/>
          <w:numId w:val="4"/>
        </w:numPr>
        <w:spacing w:line="22" w:lineRule="atLeast"/>
        <w:ind w:left="284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Ewentualny zwrot niewykorzystanej zaliczki faktury końcowej na </w:t>
      </w:r>
      <w:r w:rsidRPr="00AD5FF2">
        <w:rPr>
          <w:color w:val="000000"/>
          <w:sz w:val="20"/>
          <w:szCs w:val="20"/>
        </w:rPr>
        <w:t>rachunek bankowy Gminy Ostrowiec Świętokrzyski</w:t>
      </w:r>
      <w:r>
        <w:rPr>
          <w:color w:val="000000"/>
          <w:sz w:val="20"/>
          <w:szCs w:val="20"/>
        </w:rPr>
        <w:t xml:space="preserve"> nr………………………..</w:t>
      </w:r>
    </w:p>
    <w:p w14:paraId="74A0428A" w14:textId="085977C1" w:rsidR="00574C65" w:rsidRDefault="00C7235B" w:rsidP="00266309">
      <w:pPr>
        <w:numPr>
          <w:ilvl w:val="0"/>
          <w:numId w:val="4"/>
        </w:numPr>
        <w:spacing w:after="120" w:line="22" w:lineRule="atLeast"/>
        <w:ind w:left="283" w:hanging="425"/>
        <w:jc w:val="both"/>
        <w:rPr>
          <w:sz w:val="20"/>
          <w:szCs w:val="20"/>
        </w:rPr>
      </w:pPr>
      <w:r w:rsidRPr="000F3A5A">
        <w:rPr>
          <w:sz w:val="20"/>
          <w:szCs w:val="20"/>
        </w:rPr>
        <w:t xml:space="preserve">Wynagrodzenie Wykonawcy określone w ust. 3 zawiera wszelkie podatki, opłaty i inne koszty związane </w:t>
      </w:r>
      <w:r w:rsidRPr="000F3A5A">
        <w:rPr>
          <w:sz w:val="20"/>
          <w:szCs w:val="20"/>
        </w:rPr>
        <w:br/>
        <w:t xml:space="preserve">z wykonaniem przedmiotu niniejszej umowy, a w szczególności wszelkie koszty dotyczące </w:t>
      </w:r>
      <w:r w:rsidR="000616A8">
        <w:rPr>
          <w:sz w:val="20"/>
          <w:szCs w:val="20"/>
        </w:rPr>
        <w:t>usług</w:t>
      </w:r>
      <w:r w:rsidRPr="000F3A5A">
        <w:rPr>
          <w:sz w:val="20"/>
          <w:szCs w:val="20"/>
        </w:rPr>
        <w:t xml:space="preserve"> wykonawczych, montażowych, pomiarów, sprawdzeń, robót przygotowawczych, porządkowych, opracowania projektów tymczasowej organizacji ruchu i inne niezbędne do osiągnięcia celu stanowiącego przedmiot umowy.</w:t>
      </w:r>
      <w:r w:rsidR="000F3A5A" w:rsidRPr="000F3A5A">
        <w:rPr>
          <w:sz w:val="20"/>
          <w:szCs w:val="20"/>
        </w:rPr>
        <w:br/>
      </w:r>
      <w:r w:rsidRPr="000F3A5A">
        <w:rPr>
          <w:sz w:val="20"/>
          <w:szCs w:val="20"/>
        </w:rPr>
        <w:t>Wykonawca oświadcza, że jest płatnikiem podatku VAT i posiada NIP ……………………</w:t>
      </w:r>
      <w:r w:rsidR="005D0053" w:rsidRPr="000F3A5A">
        <w:rPr>
          <w:sz w:val="20"/>
          <w:szCs w:val="20"/>
        </w:rPr>
        <w:t xml:space="preserve"> </w:t>
      </w:r>
    </w:p>
    <w:p w14:paraId="74B26AD3" w14:textId="77777777" w:rsidR="008A66AA" w:rsidRPr="00266309" w:rsidRDefault="008A66AA" w:rsidP="008A66AA">
      <w:pPr>
        <w:spacing w:after="120" w:line="22" w:lineRule="atLeast"/>
        <w:ind w:left="283"/>
        <w:jc w:val="both"/>
        <w:rPr>
          <w:sz w:val="20"/>
          <w:szCs w:val="20"/>
        </w:rPr>
      </w:pPr>
    </w:p>
    <w:p w14:paraId="1E243117" w14:textId="77777777" w:rsidR="00C7235B" w:rsidRPr="00B25AC2" w:rsidRDefault="00C7235B" w:rsidP="00C7235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B25AC2">
        <w:rPr>
          <w:rFonts w:eastAsia="Calibri"/>
          <w:b/>
          <w:sz w:val="20"/>
          <w:szCs w:val="20"/>
        </w:rPr>
        <w:t>§</w:t>
      </w:r>
      <w:r w:rsidR="00105A64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6</w:t>
      </w:r>
    </w:p>
    <w:p w14:paraId="6D7C033D" w14:textId="5E79C4EC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Zamawiający wymaga zatrudnienia na podstawie umowy o pracę przez Wykonawcę lub Podwykonawcę osób – robotników budowlanych (w rozumieniu rozporządzenia Ministra Pracy i Polityki Społecznej z dnia 7 sierpnia 2014 r. w sprawie klasyfikacji zawodów i specjalności na potrzeby rynku pracy oraz zakresu jej stosowania Dz.U. z 2018 r., poz.227), wykonujących czynności określone w katalogach nakładów rzeczowych (KNR): osoby posiadające niezbędne przygotowanie oraz uprawnienia do montażu i konserwacji sygnalizacji świetlnej oraz prac związanych z układaniem kabli elektrycznych</w:t>
      </w:r>
      <w:r w:rsidR="00143303">
        <w:rPr>
          <w:rFonts w:eastAsia="Calibri"/>
          <w:sz w:val="20"/>
          <w:szCs w:val="20"/>
        </w:rPr>
        <w:t xml:space="preserve">, min 1 osobę posiadającą uprawnienia do zajmowania się eksploatacją urządzeń instalacji i sieci elektroenergetycznej o napięciu nie wyższym niż 1 </w:t>
      </w:r>
      <w:proofErr w:type="spellStart"/>
      <w:r w:rsidR="00143303">
        <w:rPr>
          <w:rFonts w:eastAsia="Calibri"/>
          <w:sz w:val="20"/>
          <w:szCs w:val="20"/>
        </w:rPr>
        <w:t>kV</w:t>
      </w:r>
      <w:proofErr w:type="spellEnd"/>
      <w:r w:rsidR="00143303">
        <w:rPr>
          <w:rFonts w:eastAsia="Calibri"/>
          <w:sz w:val="20"/>
          <w:szCs w:val="20"/>
        </w:rPr>
        <w:t>.</w:t>
      </w:r>
    </w:p>
    <w:p w14:paraId="49952ABA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Każdorazowo na żądanie  Zamawiającego, w terminie wskazanym przez Zamawiającego nie krótszym niż 3 dni robocze, Wykonawca zobowiązuje się przedłożyć do wglądu kopie umów o prace zawartych przez Wykonawcę </w:t>
      </w:r>
      <w:r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z pracownikami świadczącymi usługi.</w:t>
      </w:r>
    </w:p>
    <w:p w14:paraId="7A950D3D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lastRenderedPageBreak/>
        <w:t>Nieprzedłożenie przez Wykonawcę kopii umów zawartych przez Wykonawcę z pracownikami świadczącymi usługi, w terminie wskazanym przez Zamawiającego  zgodnie z ust.3 będzie traktowane jako niewypełnienie obowiązku zatrudnienia  pracowników świadczących usługi na podstawie umowy o pracę.</w:t>
      </w:r>
    </w:p>
    <w:p w14:paraId="4329DE09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B25AC2">
        <w:rPr>
          <w:rFonts w:eastAsia="Calibri"/>
          <w:color w:val="000000"/>
          <w:sz w:val="20"/>
          <w:szCs w:val="20"/>
        </w:rPr>
        <w:t xml:space="preserve">Za niedopełnienie wymogu zatrudnienia pracowników, świadczących usługi na podstawie umowy o pracę </w:t>
      </w:r>
      <w:r>
        <w:rPr>
          <w:rFonts w:eastAsia="Calibri"/>
          <w:color w:val="000000"/>
          <w:sz w:val="20"/>
          <w:szCs w:val="20"/>
        </w:rPr>
        <w:br/>
      </w:r>
      <w:r w:rsidRPr="00B25AC2">
        <w:rPr>
          <w:rFonts w:eastAsia="Calibri"/>
          <w:color w:val="000000"/>
          <w:sz w:val="20"/>
          <w:szCs w:val="20"/>
        </w:rPr>
        <w:t>w rozumieniu przepisów Kodeksu Pracy, Wykonawca zapłaci Zamawiającemu kary umowne, w wysokości 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wymogu.</w:t>
      </w:r>
    </w:p>
    <w:p w14:paraId="3837E94B" w14:textId="77777777" w:rsidR="00C7235B" w:rsidRPr="00B25AC2" w:rsidRDefault="00C7235B" w:rsidP="00C7235B">
      <w:pPr>
        <w:numPr>
          <w:ilvl w:val="6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przypadku dwukrotnego nie wywiązania się z obowiązku zatrudnienia na podstawie umowy o pracę lub zmiany sposobu zatrudnienia osób wskazanych w ofercie, Zamawiający ma prawo od umowy odstąpić i naliczyć dodatkowo kary umowne wskazane w umowie, jak za odstąpienie od umowy z przyczyn leżących po stronie Wykonawcy.</w:t>
      </w:r>
    </w:p>
    <w:p w14:paraId="53FDBCE9" w14:textId="407684F6" w:rsidR="00C7235B" w:rsidRPr="00B25AC2" w:rsidRDefault="00C7235B" w:rsidP="00C7235B">
      <w:pPr>
        <w:numPr>
          <w:ilvl w:val="6"/>
          <w:numId w:val="26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uzasadnionych przypadkach, z przyczyn nie leżących po stronie Wykonawcy, możliwe jest zastąpienie osoby lub osób,</w:t>
      </w:r>
      <w:r w:rsidR="008A66AA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 xml:space="preserve"> o których mowa w ustępach poprzedzających innymi osobami pod warunkiem, że spełnione zostaną wszystkie powyższe wymagania co do sposobu zatrudnienia na okres realizacji przedmiotu umowy. </w:t>
      </w:r>
      <w:r w:rsidR="000F3A5A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W przypadku zmiany osób skierowanych do wykonywania przedmiotu umowy przez Wykonawcę lub Podwykonawcę  zatrudnionych na podstawie umowy o pracę w rozumieniu przepisów  ustawy z dnia 26 czerwca 1974r. – Kodeks pracy, Wykonawca jest zobowiązany każdorazowo przygotować wykaz zmian obejmujących nowozatrudnione osoby i przekazać go Zamawiającemu, w terminie 5 dni od zaistnienia zmiany. Zmiana wykazu następuje poprzez złożenie przez Wykonawcę nowego wykazu zawierającego aktualne dane.</w:t>
      </w:r>
    </w:p>
    <w:p w14:paraId="4845083E" w14:textId="77777777" w:rsidR="00C7235B" w:rsidRPr="00B25AC2" w:rsidRDefault="00C7235B" w:rsidP="00C7235B">
      <w:pPr>
        <w:numPr>
          <w:ilvl w:val="6"/>
          <w:numId w:val="26"/>
        </w:numPr>
        <w:spacing w:line="276" w:lineRule="auto"/>
        <w:ind w:left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Zamawiający zastrzega sobie prawo przeprowadzenia kontroli na miejscu wykonywania zamówienia, w celu weryfikacji wykonywania przez Wykonawcę lub Podwykonawcę obowiązków wskazanych w niniejszym paragrafie. Wykonawca zobowiązany jest umożliwić Zamawiającemu przeprowadzenie takiej kontroli, w tym udzielić niezbędnych wyjaśnień, informacji oraz przedstawić dokumenty pozwalające na sprawdzenie realizacji przez Wykonawcę tych obowiązków.</w:t>
      </w:r>
    </w:p>
    <w:p w14:paraId="3EEB894C" w14:textId="77777777" w:rsidR="008A66AA" w:rsidRDefault="008A66AA" w:rsidP="000F3A5A">
      <w:pPr>
        <w:tabs>
          <w:tab w:val="left" w:pos="2127"/>
        </w:tabs>
        <w:spacing w:line="276" w:lineRule="auto"/>
        <w:jc w:val="center"/>
        <w:rPr>
          <w:b/>
          <w:sz w:val="20"/>
          <w:szCs w:val="20"/>
        </w:rPr>
      </w:pPr>
    </w:p>
    <w:p w14:paraId="2FD0F7B8" w14:textId="1FA2ADA0" w:rsidR="00C7235B" w:rsidRPr="00B25AC2" w:rsidRDefault="00C7235B" w:rsidP="000F3A5A">
      <w:pPr>
        <w:tabs>
          <w:tab w:val="left" w:pos="2127"/>
        </w:tabs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fldChar w:fldCharType="begin"/>
      </w:r>
      <w:r w:rsidRPr="00B25AC2">
        <w:rPr>
          <w:b/>
          <w:sz w:val="20"/>
          <w:szCs w:val="20"/>
        </w:rPr>
        <w:instrText>\SYMBOL 167 \f "Times New Roman CE"</w:instrText>
      </w:r>
      <w:r w:rsidRPr="00B25AC2">
        <w:rPr>
          <w:b/>
          <w:sz w:val="20"/>
          <w:szCs w:val="20"/>
        </w:rPr>
        <w:fldChar w:fldCharType="end"/>
      </w:r>
      <w:r w:rsidR="00105A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</w:p>
    <w:p w14:paraId="7EBC1D57" w14:textId="77777777" w:rsidR="00C7235B" w:rsidRPr="00B25AC2" w:rsidRDefault="00C7235B" w:rsidP="00C7235B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Zamawiający zobowiązuje się do:</w:t>
      </w:r>
    </w:p>
    <w:p w14:paraId="11BE8819" w14:textId="398B21DF" w:rsidR="00631F4E" w:rsidRDefault="00C7235B" w:rsidP="00C7235B">
      <w:pPr>
        <w:numPr>
          <w:ilvl w:val="0"/>
          <w:numId w:val="28"/>
        </w:numPr>
        <w:ind w:left="284" w:hanging="284"/>
        <w:jc w:val="both"/>
        <w:rPr>
          <w:sz w:val="20"/>
          <w:szCs w:val="20"/>
        </w:rPr>
      </w:pPr>
      <w:r w:rsidRPr="0048339F">
        <w:rPr>
          <w:sz w:val="20"/>
          <w:szCs w:val="20"/>
        </w:rPr>
        <w:t xml:space="preserve">Protokolarnego przekazania Wykonawcy </w:t>
      </w:r>
      <w:bookmarkStart w:id="0" w:name="_Hlk22118248"/>
      <w:r w:rsidRPr="0048339F">
        <w:rPr>
          <w:sz w:val="20"/>
          <w:szCs w:val="20"/>
        </w:rPr>
        <w:t>zakresu umownego</w:t>
      </w:r>
      <w:bookmarkEnd w:id="0"/>
      <w:r w:rsidRPr="0048339F">
        <w:rPr>
          <w:sz w:val="20"/>
          <w:szCs w:val="20"/>
        </w:rPr>
        <w:t xml:space="preserve"> d</w:t>
      </w:r>
      <w:r w:rsidR="00631F4E">
        <w:rPr>
          <w:sz w:val="20"/>
          <w:szCs w:val="20"/>
        </w:rPr>
        <w:t>la</w:t>
      </w:r>
      <w:r w:rsidRPr="0048339F">
        <w:rPr>
          <w:sz w:val="20"/>
          <w:szCs w:val="20"/>
        </w:rPr>
        <w:t xml:space="preserve"> realizacji usługi w terminie do 31.12.20</w:t>
      </w:r>
      <w:r w:rsidR="002D1C85">
        <w:rPr>
          <w:sz w:val="20"/>
          <w:szCs w:val="20"/>
        </w:rPr>
        <w:t>2</w:t>
      </w:r>
      <w:r w:rsidR="007521AA">
        <w:rPr>
          <w:sz w:val="20"/>
          <w:szCs w:val="20"/>
        </w:rPr>
        <w:t>3</w:t>
      </w:r>
      <w:r w:rsidRPr="0048339F">
        <w:rPr>
          <w:sz w:val="20"/>
          <w:szCs w:val="20"/>
        </w:rPr>
        <w:t xml:space="preserve"> r.,</w:t>
      </w:r>
    </w:p>
    <w:p w14:paraId="5577D35D" w14:textId="77777777" w:rsidR="00C7235B" w:rsidRPr="0048339F" w:rsidRDefault="00631F4E" w:rsidP="00C7235B">
      <w:pPr>
        <w:numPr>
          <w:ilvl w:val="0"/>
          <w:numId w:val="2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7235B" w:rsidRPr="0048339F">
        <w:rPr>
          <w:sz w:val="20"/>
          <w:szCs w:val="20"/>
        </w:rPr>
        <w:t>rzekazania Wykonawcy w dniu przekazania zakresu umownego dokument</w:t>
      </w:r>
      <w:r w:rsidR="00167D7B">
        <w:rPr>
          <w:sz w:val="20"/>
          <w:szCs w:val="20"/>
        </w:rPr>
        <w:t>ów</w:t>
      </w:r>
      <w:r w:rsidR="00C7235B" w:rsidRPr="0048339F">
        <w:rPr>
          <w:sz w:val="20"/>
          <w:szCs w:val="20"/>
        </w:rPr>
        <w:t xml:space="preserve"> i materiał</w:t>
      </w:r>
      <w:r w:rsidR="00167D7B">
        <w:rPr>
          <w:sz w:val="20"/>
          <w:szCs w:val="20"/>
        </w:rPr>
        <w:t>ów</w:t>
      </w:r>
      <w:r w:rsidR="00C7235B" w:rsidRPr="0048339F">
        <w:rPr>
          <w:sz w:val="20"/>
          <w:szCs w:val="20"/>
        </w:rPr>
        <w:t xml:space="preserve"> niezbędn</w:t>
      </w:r>
      <w:r w:rsidR="000E7D3E">
        <w:rPr>
          <w:sz w:val="20"/>
          <w:szCs w:val="20"/>
        </w:rPr>
        <w:t>ych</w:t>
      </w:r>
      <w:r w:rsidR="00C7235B" w:rsidRPr="0048339F">
        <w:rPr>
          <w:sz w:val="20"/>
          <w:szCs w:val="20"/>
        </w:rPr>
        <w:t xml:space="preserve"> do wykonania przedmiotu umowy,</w:t>
      </w:r>
    </w:p>
    <w:p w14:paraId="5BCAC73A" w14:textId="3DA0E6A4" w:rsidR="001135A8" w:rsidRDefault="00C7235B" w:rsidP="001135A8">
      <w:pPr>
        <w:numPr>
          <w:ilvl w:val="0"/>
          <w:numId w:val="28"/>
        </w:numPr>
        <w:spacing w:after="120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Przystąpić do odbioru częściowego przedmiotu umowy po zakończeniu okresu rozliczeniowego, miesięcznego </w:t>
      </w:r>
      <w:r w:rsidR="00167D7B"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w terminie do </w:t>
      </w:r>
      <w:r w:rsidR="006A5697">
        <w:rPr>
          <w:sz w:val="20"/>
          <w:szCs w:val="20"/>
        </w:rPr>
        <w:t>5</w:t>
      </w:r>
      <w:r w:rsidRPr="00B25AC2">
        <w:rPr>
          <w:sz w:val="20"/>
          <w:szCs w:val="20"/>
        </w:rPr>
        <w:t xml:space="preserve"> dni</w:t>
      </w:r>
      <w:r w:rsidR="00E031F2">
        <w:rPr>
          <w:sz w:val="20"/>
          <w:szCs w:val="20"/>
        </w:rPr>
        <w:t>.</w:t>
      </w:r>
      <w:r w:rsidR="00167D7B">
        <w:rPr>
          <w:sz w:val="20"/>
          <w:szCs w:val="20"/>
        </w:rPr>
        <w:t xml:space="preserve"> Odbiór końcowy nastąpi w terminie do </w:t>
      </w:r>
      <w:r w:rsidR="006A5697">
        <w:rPr>
          <w:sz w:val="20"/>
          <w:szCs w:val="20"/>
        </w:rPr>
        <w:t>20</w:t>
      </w:r>
      <w:r w:rsidR="00167D7B">
        <w:rPr>
          <w:sz w:val="20"/>
          <w:szCs w:val="20"/>
        </w:rPr>
        <w:t>.</w:t>
      </w:r>
      <w:r w:rsidR="006A5697">
        <w:rPr>
          <w:sz w:val="20"/>
          <w:szCs w:val="20"/>
        </w:rPr>
        <w:t>12</w:t>
      </w:r>
      <w:r w:rsidR="00167D7B">
        <w:rPr>
          <w:sz w:val="20"/>
          <w:szCs w:val="20"/>
        </w:rPr>
        <w:t>.202</w:t>
      </w:r>
      <w:r w:rsidR="007521AA">
        <w:rPr>
          <w:sz w:val="20"/>
          <w:szCs w:val="20"/>
        </w:rPr>
        <w:t>4</w:t>
      </w:r>
      <w:r w:rsidR="00167D7B">
        <w:rPr>
          <w:sz w:val="20"/>
          <w:szCs w:val="20"/>
        </w:rPr>
        <w:t xml:space="preserve"> r.</w:t>
      </w:r>
    </w:p>
    <w:p w14:paraId="4B25FF24" w14:textId="77777777" w:rsidR="008A66AA" w:rsidRPr="008A66AA" w:rsidRDefault="008A66AA" w:rsidP="001530EE">
      <w:pPr>
        <w:spacing w:after="120"/>
        <w:ind w:left="284"/>
        <w:jc w:val="both"/>
        <w:rPr>
          <w:sz w:val="20"/>
          <w:szCs w:val="20"/>
        </w:rPr>
      </w:pPr>
    </w:p>
    <w:p w14:paraId="3F832501" w14:textId="77777777" w:rsidR="002E5ACA" w:rsidRPr="00B25AC2" w:rsidRDefault="002E5ACA" w:rsidP="00D21BC2">
      <w:pPr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>§</w:t>
      </w:r>
      <w:r w:rsidR="00105A64">
        <w:rPr>
          <w:b/>
          <w:sz w:val="20"/>
          <w:szCs w:val="20"/>
        </w:rPr>
        <w:t xml:space="preserve"> </w:t>
      </w:r>
      <w:r w:rsidR="00C7235B">
        <w:rPr>
          <w:b/>
          <w:sz w:val="20"/>
          <w:szCs w:val="20"/>
        </w:rPr>
        <w:t>8</w:t>
      </w:r>
    </w:p>
    <w:p w14:paraId="252F62F8" w14:textId="77777777" w:rsidR="00D70DE2" w:rsidRPr="00B25AC2" w:rsidRDefault="002E5ACA" w:rsidP="00FF1A28">
      <w:pPr>
        <w:pStyle w:val="Tekstpodstawowy"/>
        <w:numPr>
          <w:ilvl w:val="0"/>
          <w:numId w:val="22"/>
        </w:numPr>
        <w:ind w:left="284" w:hanging="284"/>
        <w:rPr>
          <w:sz w:val="20"/>
        </w:rPr>
      </w:pPr>
      <w:r w:rsidRPr="00B25AC2">
        <w:rPr>
          <w:sz w:val="20"/>
        </w:rPr>
        <w:t>Wykonawca zobowiązuje się do należytego wykonania czynności umowy przez swoich pracowników posiadających odpowiednie uprawnienia zawodowe oraz należytą wiedzę i doświadczenie.</w:t>
      </w:r>
    </w:p>
    <w:p w14:paraId="25F48223" w14:textId="77777777" w:rsidR="00FF1A28" w:rsidRPr="00B25AC2" w:rsidRDefault="00FF1A28" w:rsidP="00FF1A28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Wszelkie koszty związane z wykonaniem przedmiotu umowy ponosi Wykonawca.</w:t>
      </w:r>
    </w:p>
    <w:p w14:paraId="30313B7A" w14:textId="77777777" w:rsidR="00DF297A" w:rsidRPr="00B25AC2" w:rsidRDefault="00FF1A28" w:rsidP="00B25AC2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zobowiązuje się wykonać roboty objęte niniejszą umową zgodnie z niniejszą</w:t>
      </w:r>
      <w:r w:rsidR="003729B3" w:rsidRPr="00B25AC2">
        <w:rPr>
          <w:sz w:val="20"/>
          <w:szCs w:val="20"/>
        </w:rPr>
        <w:t xml:space="preserve"> </w:t>
      </w:r>
      <w:r w:rsidRPr="00B25AC2">
        <w:rPr>
          <w:sz w:val="20"/>
          <w:szCs w:val="20"/>
        </w:rPr>
        <w:t xml:space="preserve">umową, wymogami ustawy Prawo budowlane oraz innymi obowiązującymi na dzień przekazania przedmiotu umowy przepisami </w:t>
      </w:r>
      <w:r w:rsidR="00B23671">
        <w:rPr>
          <w:sz w:val="20"/>
          <w:szCs w:val="20"/>
        </w:rPr>
        <w:br/>
      </w:r>
      <w:r w:rsidRPr="00B25AC2">
        <w:rPr>
          <w:sz w:val="20"/>
          <w:szCs w:val="20"/>
        </w:rPr>
        <w:t>i normami, jak również z wiedzą techniczną, zasadami sztuki budowlanej i przepisami BHP.</w:t>
      </w:r>
    </w:p>
    <w:p w14:paraId="6BC38B16" w14:textId="77777777" w:rsidR="00DF297A" w:rsidRPr="00B25AC2" w:rsidRDefault="00DF297A" w:rsidP="00B25AC2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zobowiązuje się w szczególności do:</w:t>
      </w:r>
    </w:p>
    <w:p w14:paraId="47BBCE0B" w14:textId="77777777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zatrudniania wyłącznie pracowników posiadających aktualne badania lekarskie oraz odpowiednie szkolenia BHP,</w:t>
      </w:r>
    </w:p>
    <w:p w14:paraId="0ADC4A00" w14:textId="30197D0A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ubezpieczenia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w trakcie realizacji umowy,</w:t>
      </w:r>
    </w:p>
    <w:p w14:paraId="400F98D9" w14:textId="77777777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utylizacji odpadów i ponoszenia opłat z tego tytułu,</w:t>
      </w:r>
    </w:p>
    <w:p w14:paraId="3167952C" w14:textId="1DD7B2B4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wykonania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z materiałów własnych, które muszą odpowiadać wymogom wyrobów dopuszczonych do obrotu </w:t>
      </w:r>
      <w:r w:rsidR="008A66AA">
        <w:rPr>
          <w:sz w:val="20"/>
          <w:szCs w:val="20"/>
        </w:rPr>
        <w:br/>
      </w:r>
      <w:r w:rsidRPr="00B25AC2">
        <w:rPr>
          <w:sz w:val="20"/>
          <w:szCs w:val="20"/>
        </w:rPr>
        <w:t xml:space="preserve">i stosowania przy użytkowaniu sygnalizacji świetlnej w rozumieniu Prawa budowlanego oraz ustawy </w:t>
      </w:r>
      <w:r w:rsidR="00AC2461">
        <w:rPr>
          <w:sz w:val="20"/>
          <w:szCs w:val="20"/>
        </w:rPr>
        <w:br/>
      </w:r>
      <w:r w:rsidRPr="00B25AC2">
        <w:rPr>
          <w:sz w:val="20"/>
          <w:szCs w:val="20"/>
        </w:rPr>
        <w:t>o wyrobach budowlanych, a także posiadać stosowne atesty, deklaracje zgodności,</w:t>
      </w:r>
    </w:p>
    <w:p w14:paraId="6DD298BE" w14:textId="77777777" w:rsidR="00DF297A" w:rsidRPr="00B25AC2" w:rsidRDefault="00DF297A" w:rsidP="00B25AC2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opracowania projektu tymczasowej organizacji ruchu na czas wykonywania prac w pasie drogowym o ile zachodzi taka konieczność.</w:t>
      </w:r>
    </w:p>
    <w:p w14:paraId="433A901C" w14:textId="76EF54FD" w:rsidR="00DF297A" w:rsidRPr="00B25AC2" w:rsidRDefault="00DF297A" w:rsidP="00B25AC2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Wykonawca ponosi pełną odpowiedzialność za całość wykonan</w:t>
      </w:r>
      <w:r w:rsidR="000616A8">
        <w:rPr>
          <w:sz w:val="20"/>
          <w:szCs w:val="20"/>
        </w:rPr>
        <w:t>ej</w:t>
      </w:r>
      <w:r w:rsidRPr="00B25AC2">
        <w:rPr>
          <w:sz w:val="20"/>
          <w:szCs w:val="20"/>
        </w:rPr>
        <w:t xml:space="preserve">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objęt</w:t>
      </w:r>
      <w:r w:rsidR="000616A8">
        <w:rPr>
          <w:sz w:val="20"/>
          <w:szCs w:val="20"/>
        </w:rPr>
        <w:t>ej</w:t>
      </w:r>
      <w:r w:rsidRPr="00B25AC2">
        <w:rPr>
          <w:sz w:val="20"/>
          <w:szCs w:val="20"/>
        </w:rPr>
        <w:t xml:space="preserve"> umową. Zlecenie wykonania części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 xml:space="preserve"> Podwykonawcom i dalszym Podwykonawcom nie zmienia zobowiązań Wykonawcy wobec Zamawiającego za wykonanie tej </w:t>
      </w:r>
      <w:r w:rsidRPr="00B25AC2">
        <w:rPr>
          <w:sz w:val="20"/>
          <w:szCs w:val="20"/>
        </w:rPr>
        <w:lastRenderedPageBreak/>
        <w:t xml:space="preserve">części </w:t>
      </w:r>
      <w:r w:rsidR="000616A8">
        <w:rPr>
          <w:sz w:val="20"/>
          <w:szCs w:val="20"/>
        </w:rPr>
        <w:t>usługi</w:t>
      </w:r>
      <w:r w:rsidRPr="00B25AC2">
        <w:rPr>
          <w:sz w:val="20"/>
          <w:szCs w:val="20"/>
        </w:rPr>
        <w:t>. Wykonawca jest odpowiedzialny za działania, uchybienia i zaniedbania Podwykonawców i dalszych Podwykonawców i ich pracowników jak za działania, uchybienia lub zaniedbania własne.</w:t>
      </w:r>
    </w:p>
    <w:p w14:paraId="38B748FB" w14:textId="77777777" w:rsidR="00DF297A" w:rsidRPr="00B25AC2" w:rsidRDefault="00DF297A" w:rsidP="00B25AC2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sz w:val="20"/>
          <w:szCs w:val="20"/>
        </w:rPr>
        <w:t xml:space="preserve">W wyjątkowych sytuacjach Zamawiający dopuszcza na etapie prac </w:t>
      </w:r>
      <w:r w:rsidR="007A419D">
        <w:rPr>
          <w:sz w:val="20"/>
          <w:szCs w:val="20"/>
        </w:rPr>
        <w:t xml:space="preserve">utrzymaniowych </w:t>
      </w:r>
      <w:r w:rsidRPr="00B25AC2">
        <w:rPr>
          <w:sz w:val="20"/>
          <w:szCs w:val="20"/>
        </w:rPr>
        <w:t>zastosowanie innych materiałów i urządzeń niż już istniejące, pod warunkiem zapewnienia parametrów nie gorszych, zachowania ceny ofertowej oraz uzyskania na powyższe zmiany zgody Zamawiającego. W takiej sytuacji Zamawiający wymaga złożenia stosownych dokumentów, uwiarygodniających te materiały i urządzenia. W przypadku, gdy zastosowanie tych materiałów lub urządzeń wymagać będzie zmiany dokumentacji projektowej, koszty przeprojektowania poniesie Wykonawca</w:t>
      </w:r>
      <w:r w:rsidRPr="00B25AC2">
        <w:rPr>
          <w:bCs/>
          <w:sz w:val="20"/>
          <w:szCs w:val="20"/>
        </w:rPr>
        <w:t xml:space="preserve">. </w:t>
      </w:r>
    </w:p>
    <w:p w14:paraId="0819F201" w14:textId="4BA34FFD" w:rsidR="006F27EC" w:rsidRDefault="00DF297A" w:rsidP="00266309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oświadcza, że koszty usunięcia </w:t>
      </w:r>
      <w:r w:rsidR="00751DAD">
        <w:rPr>
          <w:rFonts w:eastAsia="Calibri"/>
          <w:sz w:val="20"/>
          <w:szCs w:val="20"/>
        </w:rPr>
        <w:t xml:space="preserve">ewentualnych </w:t>
      </w:r>
      <w:r w:rsidRPr="00B25AC2">
        <w:rPr>
          <w:rFonts w:eastAsia="Calibri"/>
          <w:sz w:val="20"/>
          <w:szCs w:val="20"/>
        </w:rPr>
        <w:t xml:space="preserve">odpadów, gruzu budowlanego uwzględnił w kwocie wynagrodzenia określonego w ofercie i będzie postępował zgodnie z obowiązującymi przepisami, w szczególności zaś ustawą </w:t>
      </w:r>
      <w:r w:rsidR="008A66AA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z dnia 14 grudnia 2012r. o odpadach (Dz. U. z 20</w:t>
      </w:r>
      <w:r w:rsidR="005E4D20">
        <w:rPr>
          <w:rFonts w:eastAsia="Calibri"/>
          <w:sz w:val="20"/>
          <w:szCs w:val="20"/>
        </w:rPr>
        <w:t>2</w:t>
      </w:r>
      <w:r w:rsidR="001135A8">
        <w:rPr>
          <w:rFonts w:eastAsia="Calibri"/>
          <w:sz w:val="20"/>
          <w:szCs w:val="20"/>
        </w:rPr>
        <w:t>3</w:t>
      </w:r>
      <w:r w:rsidRPr="00B25AC2">
        <w:rPr>
          <w:rFonts w:eastAsia="Calibri"/>
          <w:sz w:val="20"/>
          <w:szCs w:val="20"/>
        </w:rPr>
        <w:t xml:space="preserve"> r. poz. </w:t>
      </w:r>
      <w:r w:rsidR="001135A8">
        <w:rPr>
          <w:rFonts w:eastAsia="Calibri"/>
          <w:sz w:val="20"/>
          <w:szCs w:val="20"/>
        </w:rPr>
        <w:t>1587</w:t>
      </w:r>
      <w:r w:rsidRPr="00B25AC2">
        <w:rPr>
          <w:rFonts w:eastAsia="Calibri"/>
          <w:sz w:val="20"/>
          <w:szCs w:val="20"/>
        </w:rPr>
        <w:t xml:space="preserve"> z </w:t>
      </w:r>
      <w:proofErr w:type="spellStart"/>
      <w:r w:rsidRPr="00B25AC2">
        <w:rPr>
          <w:rFonts w:eastAsia="Calibri"/>
          <w:sz w:val="20"/>
          <w:szCs w:val="20"/>
        </w:rPr>
        <w:t>późn</w:t>
      </w:r>
      <w:proofErr w:type="spellEnd"/>
      <w:r w:rsidRPr="00B25AC2">
        <w:rPr>
          <w:rFonts w:eastAsia="Calibri"/>
          <w:sz w:val="20"/>
          <w:szCs w:val="20"/>
        </w:rPr>
        <w:t>. zm).</w:t>
      </w:r>
    </w:p>
    <w:p w14:paraId="20C0CDC4" w14:textId="77777777" w:rsidR="008A66AA" w:rsidRPr="00574C65" w:rsidRDefault="008A66AA" w:rsidP="00BE4E26">
      <w:pPr>
        <w:spacing w:after="120" w:line="276" w:lineRule="auto"/>
        <w:ind w:left="284"/>
        <w:jc w:val="both"/>
        <w:rPr>
          <w:rFonts w:eastAsia="Calibri"/>
          <w:sz w:val="20"/>
          <w:szCs w:val="20"/>
        </w:rPr>
      </w:pPr>
    </w:p>
    <w:p w14:paraId="6665CC27" w14:textId="77777777" w:rsidR="00DF297A" w:rsidRPr="00B25AC2" w:rsidRDefault="00DF297A" w:rsidP="00DF297A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B25AC2">
        <w:rPr>
          <w:rFonts w:eastAsia="Calibri"/>
          <w:b/>
          <w:sz w:val="20"/>
          <w:szCs w:val="20"/>
        </w:rPr>
        <w:t>§</w:t>
      </w:r>
      <w:r w:rsidR="00105A64">
        <w:rPr>
          <w:rFonts w:eastAsia="Calibri"/>
          <w:b/>
          <w:sz w:val="20"/>
          <w:szCs w:val="20"/>
        </w:rPr>
        <w:t xml:space="preserve"> </w:t>
      </w:r>
      <w:r w:rsidR="00C7235B">
        <w:rPr>
          <w:rFonts w:eastAsia="Calibri"/>
          <w:b/>
          <w:sz w:val="20"/>
          <w:szCs w:val="20"/>
        </w:rPr>
        <w:t>9</w:t>
      </w:r>
    </w:p>
    <w:p w14:paraId="6A55F26B" w14:textId="77777777" w:rsidR="00DF297A" w:rsidRPr="00B25AC2" w:rsidRDefault="00DF297A" w:rsidP="00DF297A">
      <w:pPr>
        <w:numPr>
          <w:ilvl w:val="1"/>
          <w:numId w:val="32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jest odpowiedzialny i ponosi wszelkie koszty z tytułu strat materialnych powstałych, w związku </w:t>
      </w:r>
      <w:r w:rsidR="00EB7DA5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z zaistnieniem zdarzeń losowych i odpowiedzialności cywilnej, w czasie realizacji robót objętych umową.</w:t>
      </w:r>
    </w:p>
    <w:p w14:paraId="7E41F58B" w14:textId="77777777" w:rsidR="00DF297A" w:rsidRPr="00B25AC2" w:rsidRDefault="00DF297A" w:rsidP="00DF297A">
      <w:pPr>
        <w:numPr>
          <w:ilvl w:val="1"/>
          <w:numId w:val="32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winien zawrzeć odpowiednie umowy ubezpieczenia, przed dniem zawarcia umowy </w:t>
      </w:r>
      <w:r w:rsidR="007A419D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z Zamawiającym.</w:t>
      </w:r>
    </w:p>
    <w:p w14:paraId="4375CD4E" w14:textId="77777777" w:rsidR="00DF297A" w:rsidRPr="00B25AC2" w:rsidRDefault="00DF297A" w:rsidP="00DF297A">
      <w:pPr>
        <w:numPr>
          <w:ilvl w:val="1"/>
          <w:numId w:val="32"/>
        </w:numPr>
        <w:tabs>
          <w:tab w:val="num" w:pos="284"/>
        </w:tabs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Ubezpieczeniu podlegają w szczególności:</w:t>
      </w:r>
    </w:p>
    <w:p w14:paraId="19521443" w14:textId="6B8BF6A5" w:rsidR="00DF297A" w:rsidRPr="00B25AC2" w:rsidRDefault="000616A8" w:rsidP="00DF297A">
      <w:pPr>
        <w:numPr>
          <w:ilvl w:val="0"/>
          <w:numId w:val="31"/>
        </w:numPr>
        <w:spacing w:line="276" w:lineRule="auto"/>
        <w:ind w:left="567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usługi</w:t>
      </w:r>
      <w:r w:rsidR="00DF297A" w:rsidRPr="00B25AC2">
        <w:rPr>
          <w:rFonts w:eastAsia="Calibri"/>
          <w:sz w:val="20"/>
          <w:szCs w:val="20"/>
        </w:rPr>
        <w:t xml:space="preserve"> objęte umową, materiały, sprzęt i inne mienie związane z prowadzeniem </w:t>
      </w:r>
      <w:r>
        <w:rPr>
          <w:rFonts w:eastAsia="Calibri"/>
          <w:sz w:val="20"/>
          <w:szCs w:val="20"/>
        </w:rPr>
        <w:t>usługi</w:t>
      </w:r>
      <w:r w:rsidR="00DF297A" w:rsidRPr="00B25AC2">
        <w:rPr>
          <w:rFonts w:eastAsia="Calibri"/>
          <w:sz w:val="20"/>
          <w:szCs w:val="20"/>
        </w:rPr>
        <w:t>,</w:t>
      </w:r>
    </w:p>
    <w:p w14:paraId="7CE00988" w14:textId="77B5D846" w:rsidR="00DF297A" w:rsidRPr="00B25AC2" w:rsidRDefault="00DF297A" w:rsidP="00DF297A">
      <w:pPr>
        <w:numPr>
          <w:ilvl w:val="0"/>
          <w:numId w:val="31"/>
        </w:numPr>
        <w:spacing w:line="276" w:lineRule="auto"/>
        <w:ind w:left="567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odpowiedzialność cywilna za szkody oraz następstwa nieszczęśliwych wypadków dotyczące pracowników </w:t>
      </w:r>
      <w:r w:rsidR="00EB7DA5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i osób trzecich, powstałe w związku z prowadz</w:t>
      </w:r>
      <w:r w:rsidR="000616A8">
        <w:rPr>
          <w:rFonts w:eastAsia="Calibri"/>
          <w:sz w:val="20"/>
          <w:szCs w:val="20"/>
        </w:rPr>
        <w:t>eniem</w:t>
      </w:r>
      <w:r w:rsidRPr="00B25AC2">
        <w:rPr>
          <w:rFonts w:eastAsia="Calibri"/>
          <w:sz w:val="20"/>
          <w:szCs w:val="20"/>
        </w:rPr>
        <w:t xml:space="preserve"> </w:t>
      </w:r>
      <w:r w:rsidR="000616A8">
        <w:rPr>
          <w:rFonts w:eastAsia="Calibri"/>
          <w:sz w:val="20"/>
          <w:szCs w:val="20"/>
        </w:rPr>
        <w:t>usług</w:t>
      </w:r>
      <w:r w:rsidRPr="00B25AC2">
        <w:rPr>
          <w:rFonts w:eastAsia="Calibri"/>
          <w:sz w:val="20"/>
          <w:szCs w:val="20"/>
        </w:rPr>
        <w:t>i, w tym także ruchem pojazdów mechanicznych.</w:t>
      </w:r>
    </w:p>
    <w:p w14:paraId="2AB65D59" w14:textId="21F4A3C0" w:rsidR="001135A8" w:rsidRDefault="00DF297A" w:rsidP="008A66AA">
      <w:pPr>
        <w:numPr>
          <w:ilvl w:val="1"/>
          <w:numId w:val="32"/>
        </w:numPr>
        <w:tabs>
          <w:tab w:val="num" w:pos="284"/>
        </w:tabs>
        <w:spacing w:after="120"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Koszty ubezpieczenia Wykonawca uwzględni w cenie ofertowej.</w:t>
      </w:r>
    </w:p>
    <w:p w14:paraId="2DF9E81B" w14:textId="77777777" w:rsidR="008A66AA" w:rsidRPr="008A66AA" w:rsidRDefault="008A66AA" w:rsidP="00BE4E26">
      <w:pPr>
        <w:tabs>
          <w:tab w:val="num" w:pos="4112"/>
        </w:tabs>
        <w:spacing w:after="120" w:line="276" w:lineRule="auto"/>
        <w:jc w:val="both"/>
        <w:rPr>
          <w:rFonts w:eastAsia="Calibri"/>
          <w:sz w:val="20"/>
          <w:szCs w:val="20"/>
        </w:rPr>
      </w:pPr>
    </w:p>
    <w:p w14:paraId="66F2B170" w14:textId="77777777" w:rsidR="002E5ACA" w:rsidRPr="00415796" w:rsidRDefault="00742263" w:rsidP="00AF3437">
      <w:pPr>
        <w:jc w:val="center"/>
        <w:rPr>
          <w:b/>
          <w:sz w:val="20"/>
          <w:szCs w:val="20"/>
        </w:rPr>
      </w:pPr>
      <w:r w:rsidRPr="00415796">
        <w:rPr>
          <w:b/>
          <w:sz w:val="20"/>
          <w:szCs w:val="20"/>
        </w:rPr>
        <w:t>§ 1</w:t>
      </w:r>
      <w:r w:rsidR="00415796" w:rsidRPr="00415796">
        <w:rPr>
          <w:b/>
          <w:sz w:val="20"/>
          <w:szCs w:val="20"/>
        </w:rPr>
        <w:t>0</w:t>
      </w:r>
    </w:p>
    <w:p w14:paraId="078DF23A" w14:textId="7E438486" w:rsidR="002E5ACA" w:rsidRPr="00B25AC2" w:rsidRDefault="002E5ACA" w:rsidP="002E5ACA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Za </w:t>
      </w:r>
      <w:r w:rsidR="00597A84">
        <w:rPr>
          <w:sz w:val="20"/>
          <w:szCs w:val="20"/>
        </w:rPr>
        <w:t>zwłokę</w:t>
      </w:r>
      <w:r w:rsidRPr="00B25AC2">
        <w:rPr>
          <w:sz w:val="20"/>
          <w:szCs w:val="20"/>
        </w:rPr>
        <w:t xml:space="preserve"> w usunięciu awarii Wykonawca zapłaci karę umowną w wysokości:</w:t>
      </w:r>
    </w:p>
    <w:p w14:paraId="6B925B0F" w14:textId="534068BD" w:rsidR="002E5ACA" w:rsidRPr="00B25AC2" w:rsidRDefault="002E5ACA" w:rsidP="000D22E1">
      <w:pPr>
        <w:pStyle w:val="Akapitzlist"/>
        <w:numPr>
          <w:ilvl w:val="0"/>
          <w:numId w:val="38"/>
        </w:numPr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10 % miesięcznego wynagrodzenia brutto, o którym mowa w § </w:t>
      </w:r>
      <w:r w:rsidR="008C1BBD">
        <w:rPr>
          <w:sz w:val="20"/>
          <w:szCs w:val="20"/>
        </w:rPr>
        <w:t>5</w:t>
      </w:r>
      <w:r w:rsidRPr="00B25AC2">
        <w:rPr>
          <w:sz w:val="20"/>
          <w:szCs w:val="20"/>
        </w:rPr>
        <w:t xml:space="preserve"> ust. </w:t>
      </w:r>
      <w:r w:rsidR="00936BA6">
        <w:rPr>
          <w:sz w:val="20"/>
          <w:szCs w:val="20"/>
        </w:rPr>
        <w:t>4</w:t>
      </w:r>
      <w:r w:rsidRPr="00B25AC2">
        <w:rPr>
          <w:sz w:val="20"/>
          <w:szCs w:val="20"/>
        </w:rPr>
        <w:t xml:space="preserve"> za pierwsze 2 dni </w:t>
      </w:r>
      <w:r w:rsidR="00DA6D51">
        <w:rPr>
          <w:sz w:val="20"/>
          <w:szCs w:val="20"/>
        </w:rPr>
        <w:t>zwłoki</w:t>
      </w:r>
      <w:r w:rsidRPr="00B25AC2">
        <w:rPr>
          <w:sz w:val="20"/>
          <w:szCs w:val="20"/>
        </w:rPr>
        <w:t xml:space="preserve"> po terminie wyznaczonym </w:t>
      </w:r>
      <w:r w:rsidR="008A66AA">
        <w:rPr>
          <w:sz w:val="20"/>
          <w:szCs w:val="20"/>
        </w:rPr>
        <w:br/>
      </w:r>
      <w:r w:rsidRPr="00B25AC2">
        <w:rPr>
          <w:sz w:val="20"/>
          <w:szCs w:val="20"/>
        </w:rPr>
        <w:t>w dniach  na usunięcie awarii i 20 % za każdy następny dzień</w:t>
      </w:r>
      <w:r w:rsidR="00F62108">
        <w:rPr>
          <w:sz w:val="20"/>
          <w:szCs w:val="20"/>
        </w:rPr>
        <w:t xml:space="preserve"> </w:t>
      </w:r>
      <w:r w:rsidR="00050A67">
        <w:rPr>
          <w:sz w:val="20"/>
          <w:szCs w:val="20"/>
        </w:rPr>
        <w:t>zwłoki po terminie</w:t>
      </w:r>
      <w:r w:rsidR="00F62108" w:rsidRPr="00F62108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t>określon</w:t>
      </w:r>
      <w:r w:rsidR="00722A02">
        <w:rPr>
          <w:sz w:val="20"/>
          <w:szCs w:val="20"/>
        </w:rPr>
        <w:t>ym</w:t>
      </w:r>
      <w:r w:rsidR="00D449B3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br/>
        <w:t>w</w:t>
      </w:r>
      <w:r w:rsidR="00F62108">
        <w:rPr>
          <w:sz w:val="20"/>
          <w:szCs w:val="20"/>
        </w:rPr>
        <w:t xml:space="preserve"> § 2 ust. 1 pkt.</w:t>
      </w:r>
      <w:r w:rsidR="003878A6">
        <w:rPr>
          <w:sz w:val="20"/>
          <w:szCs w:val="20"/>
        </w:rPr>
        <w:t xml:space="preserve"> 2)</w:t>
      </w:r>
      <w:r w:rsidRPr="00B25AC2">
        <w:rPr>
          <w:sz w:val="20"/>
          <w:szCs w:val="20"/>
        </w:rPr>
        <w:t>,</w:t>
      </w:r>
    </w:p>
    <w:p w14:paraId="648C2A4B" w14:textId="4F8AFF95" w:rsidR="001135A8" w:rsidRDefault="002E5ACA" w:rsidP="00FD23AA">
      <w:pPr>
        <w:numPr>
          <w:ilvl w:val="0"/>
          <w:numId w:val="38"/>
        </w:numPr>
        <w:spacing w:after="120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1% miesięcznego wynagrodzenia brutto za każdą godzinę </w:t>
      </w:r>
      <w:r w:rsidR="00050A67">
        <w:rPr>
          <w:sz w:val="20"/>
          <w:szCs w:val="20"/>
        </w:rPr>
        <w:t>zwłoki</w:t>
      </w:r>
      <w:r w:rsidRPr="00B25AC2">
        <w:rPr>
          <w:sz w:val="20"/>
          <w:szCs w:val="20"/>
        </w:rPr>
        <w:t xml:space="preserve"> </w:t>
      </w:r>
      <w:r w:rsidR="00050A67">
        <w:rPr>
          <w:sz w:val="20"/>
          <w:szCs w:val="20"/>
        </w:rPr>
        <w:t>po</w:t>
      </w:r>
      <w:r w:rsidRPr="00B25AC2">
        <w:rPr>
          <w:sz w:val="20"/>
          <w:szCs w:val="20"/>
        </w:rPr>
        <w:t xml:space="preserve"> terminie wyznaczonym </w:t>
      </w:r>
      <w:r w:rsidR="0048339F">
        <w:rPr>
          <w:sz w:val="20"/>
          <w:szCs w:val="20"/>
        </w:rPr>
        <w:br/>
      </w:r>
      <w:r w:rsidRPr="00B25AC2">
        <w:rPr>
          <w:sz w:val="20"/>
          <w:szCs w:val="20"/>
        </w:rPr>
        <w:t>w godzinach</w:t>
      </w:r>
      <w:r w:rsidR="00D449B3">
        <w:rPr>
          <w:sz w:val="20"/>
          <w:szCs w:val="20"/>
        </w:rPr>
        <w:t xml:space="preserve"> na usunięcie awarii</w:t>
      </w:r>
      <w:r w:rsidRPr="00B25AC2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t>określon</w:t>
      </w:r>
      <w:r w:rsidR="00722A02">
        <w:rPr>
          <w:sz w:val="20"/>
          <w:szCs w:val="20"/>
        </w:rPr>
        <w:t>ym</w:t>
      </w:r>
      <w:r w:rsidR="00F62108">
        <w:rPr>
          <w:sz w:val="20"/>
          <w:szCs w:val="20"/>
        </w:rPr>
        <w:t xml:space="preserve"> </w:t>
      </w:r>
      <w:r w:rsidR="00D449B3">
        <w:rPr>
          <w:sz w:val="20"/>
          <w:szCs w:val="20"/>
        </w:rPr>
        <w:t>w</w:t>
      </w:r>
      <w:r w:rsidR="00F62108">
        <w:rPr>
          <w:sz w:val="20"/>
          <w:szCs w:val="20"/>
        </w:rPr>
        <w:t xml:space="preserve"> § 2 ust. 1  </w:t>
      </w:r>
      <w:r w:rsidR="003878A6">
        <w:rPr>
          <w:sz w:val="20"/>
          <w:szCs w:val="20"/>
        </w:rPr>
        <w:t>p</w:t>
      </w:r>
      <w:r w:rsidR="00F62108">
        <w:rPr>
          <w:sz w:val="20"/>
          <w:szCs w:val="20"/>
        </w:rPr>
        <w:t>kt.</w:t>
      </w:r>
      <w:r w:rsidR="003878A6">
        <w:rPr>
          <w:sz w:val="20"/>
          <w:szCs w:val="20"/>
        </w:rPr>
        <w:t xml:space="preserve"> 1).</w:t>
      </w:r>
    </w:p>
    <w:p w14:paraId="5E6B843B" w14:textId="77777777" w:rsidR="008A66AA" w:rsidRPr="008A66AA" w:rsidRDefault="008A66AA" w:rsidP="00BE4E26">
      <w:pPr>
        <w:spacing w:after="120"/>
        <w:ind w:left="284"/>
        <w:jc w:val="both"/>
        <w:rPr>
          <w:sz w:val="20"/>
          <w:szCs w:val="20"/>
        </w:rPr>
      </w:pPr>
    </w:p>
    <w:p w14:paraId="4913AB82" w14:textId="77777777" w:rsidR="002E5ACA" w:rsidRDefault="00742263" w:rsidP="002E5ACA">
      <w:pPr>
        <w:jc w:val="center"/>
        <w:rPr>
          <w:b/>
          <w:sz w:val="20"/>
          <w:szCs w:val="20"/>
        </w:rPr>
      </w:pPr>
      <w:r w:rsidRPr="00415796">
        <w:rPr>
          <w:b/>
          <w:sz w:val="20"/>
          <w:szCs w:val="20"/>
        </w:rPr>
        <w:t>§ 1</w:t>
      </w:r>
      <w:r w:rsidR="00415796" w:rsidRPr="00415796">
        <w:rPr>
          <w:b/>
          <w:sz w:val="20"/>
          <w:szCs w:val="20"/>
        </w:rPr>
        <w:t>1</w:t>
      </w:r>
    </w:p>
    <w:p w14:paraId="293FD221" w14:textId="68FEED9B" w:rsidR="001135A8" w:rsidRPr="00F72CEF" w:rsidRDefault="001135A8" w:rsidP="001135A8">
      <w:pPr>
        <w:pStyle w:val="Tekstpodstawowy2"/>
        <w:numPr>
          <w:ilvl w:val="0"/>
          <w:numId w:val="43"/>
        </w:numPr>
        <w:spacing w:after="0" w:line="276" w:lineRule="auto"/>
        <w:ind w:left="426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Zamawiającemu przysługuje prawo odstąpienia od niniejszej umowy</w:t>
      </w:r>
      <w:r>
        <w:rPr>
          <w:sz w:val="20"/>
          <w:szCs w:val="20"/>
        </w:rPr>
        <w:t xml:space="preserve"> w terminie 30 dni od dnia powzięcia wiadomości </w:t>
      </w:r>
      <w:r w:rsidR="008A66AA">
        <w:rPr>
          <w:sz w:val="20"/>
          <w:szCs w:val="20"/>
        </w:rPr>
        <w:br/>
      </w:r>
      <w:r>
        <w:rPr>
          <w:sz w:val="20"/>
          <w:szCs w:val="20"/>
        </w:rPr>
        <w:t>o zaistnieniu okoliczności uzasadniającej odstąpienie</w:t>
      </w:r>
      <w:r w:rsidRPr="00F72CEF">
        <w:rPr>
          <w:sz w:val="20"/>
          <w:szCs w:val="20"/>
        </w:rPr>
        <w:t>:</w:t>
      </w:r>
    </w:p>
    <w:p w14:paraId="106D0EB6" w14:textId="77777777" w:rsidR="001135A8" w:rsidRPr="00F72CEF" w:rsidRDefault="001135A8" w:rsidP="001135A8">
      <w:pPr>
        <w:pStyle w:val="Tekstpodstawowy2"/>
        <w:numPr>
          <w:ilvl w:val="0"/>
          <w:numId w:val="33"/>
        </w:numPr>
        <w:tabs>
          <w:tab w:val="num" w:pos="567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 razie wystąpienia istotnej zmiany okoliczności powodującej, że wykonanie przedmiotu umowy nie leży w interesie publicznym, czego nie można było przewidzieć w chwili jej zawarcia. W takim przypadku Zamawiający może odstąpić od niniejszej umowy w terminie 30 dni, licząc od powzięcia wiadomości o powyższych okolicznościach, a Wykonawca ma prawo żądać jedynie wynagrodzenia należnego za roboty lub usługi wykonane do chwili odstąpienia od umowy,</w:t>
      </w:r>
    </w:p>
    <w:p w14:paraId="42DA23F9" w14:textId="77777777" w:rsidR="001135A8" w:rsidRPr="00F72CEF" w:rsidRDefault="001135A8" w:rsidP="001135A8">
      <w:pPr>
        <w:pStyle w:val="Tekstpodstawowy2"/>
        <w:numPr>
          <w:ilvl w:val="0"/>
          <w:numId w:val="33"/>
        </w:numPr>
        <w:tabs>
          <w:tab w:val="num" w:pos="567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F72CEF">
        <w:rPr>
          <w:sz w:val="20"/>
          <w:szCs w:val="20"/>
        </w:rPr>
        <w:t xml:space="preserve">w przypadku złożenia w stosunku do Wykonawcy wniosku o ogłoszenie upadłości, otwarcia wobec niego postępowania restrukturyzacyjnego, rozpoczęcia procesu likwidacji Wykonawcy lub wszczęcia  </w:t>
      </w:r>
      <w:r>
        <w:rPr>
          <w:sz w:val="20"/>
          <w:szCs w:val="20"/>
        </w:rPr>
        <w:br/>
      </w:r>
      <w:r w:rsidRPr="00F72CEF">
        <w:rPr>
          <w:sz w:val="20"/>
          <w:szCs w:val="20"/>
        </w:rPr>
        <w:t>w stosunku do Wykonawcy postępowania egzekucyjnego, o których to faktach Wykonawca niezwłocznie pisemnie powiadomi Zamawiającego,</w:t>
      </w:r>
    </w:p>
    <w:p w14:paraId="45A2E8B7" w14:textId="77777777" w:rsidR="001135A8" w:rsidRPr="00F72CEF" w:rsidRDefault="001135A8" w:rsidP="001135A8">
      <w:pPr>
        <w:pStyle w:val="Tekstpodstawowy2"/>
        <w:numPr>
          <w:ilvl w:val="0"/>
          <w:numId w:val="33"/>
        </w:numPr>
        <w:tabs>
          <w:tab w:val="num" w:pos="567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gdy Wykonawca nie rozpoczyna lub nie kontynuuje wykonania niniejszej umowy przez okres dłuższy niż 14 dni lub, gdy Wykonawca jest opóźniony w stosunku do terminu określonego w niniejszej umowie o co najmniej 14 dni,</w:t>
      </w:r>
    </w:p>
    <w:p w14:paraId="15C6857B" w14:textId="77777777" w:rsidR="001135A8" w:rsidRPr="00F72CEF" w:rsidRDefault="001135A8" w:rsidP="001135A8">
      <w:pPr>
        <w:pStyle w:val="Tekstpodstawowy2"/>
        <w:numPr>
          <w:ilvl w:val="0"/>
          <w:numId w:val="33"/>
        </w:numPr>
        <w:tabs>
          <w:tab w:val="num" w:pos="567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 razie stwierdzenia wad, które na podstawie niniejszej umowy uprawniają Zamawiającego do odstąpienia od niej,</w:t>
      </w:r>
    </w:p>
    <w:p w14:paraId="7BFB80B8" w14:textId="77777777" w:rsidR="001135A8" w:rsidRPr="00F72CEF" w:rsidRDefault="001135A8" w:rsidP="001135A8">
      <w:pPr>
        <w:pStyle w:val="Tekstpodstawowy2"/>
        <w:numPr>
          <w:ilvl w:val="0"/>
          <w:numId w:val="33"/>
        </w:numPr>
        <w:tabs>
          <w:tab w:val="num" w:pos="567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 razie wykonywania przedmiotu niniejszej umowy niezgodnie z umową (niezgodnie z jej treścią lub projektem),</w:t>
      </w:r>
    </w:p>
    <w:p w14:paraId="7A860628" w14:textId="77777777" w:rsidR="001135A8" w:rsidRPr="00F72CEF" w:rsidRDefault="001135A8" w:rsidP="001135A8">
      <w:pPr>
        <w:pStyle w:val="Tekstpodstawowy2"/>
        <w:numPr>
          <w:ilvl w:val="0"/>
          <w:numId w:val="33"/>
        </w:numPr>
        <w:tabs>
          <w:tab w:val="num" w:pos="567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 przypadkach określonych w Kodeksie cywilnym,</w:t>
      </w:r>
    </w:p>
    <w:p w14:paraId="02A71B5B" w14:textId="77777777" w:rsidR="001135A8" w:rsidRPr="00F72CEF" w:rsidRDefault="001135A8" w:rsidP="001135A8">
      <w:pPr>
        <w:pStyle w:val="Tekstpodstawowy2"/>
        <w:numPr>
          <w:ilvl w:val="0"/>
          <w:numId w:val="33"/>
        </w:numPr>
        <w:tabs>
          <w:tab w:val="num" w:pos="567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 przypadkach konieczności dokonywania bezpośredniej zapłaty Podwykonawcy lub dalszemu Podwykonawcy lub konieczności dokonania bezpośrednich zapłat na sumę większą niż 5% wartości brutto umowy.</w:t>
      </w:r>
    </w:p>
    <w:p w14:paraId="5FD1180C" w14:textId="77777777" w:rsidR="001135A8" w:rsidRPr="00F72CEF" w:rsidRDefault="001135A8" w:rsidP="001135A8">
      <w:pPr>
        <w:pStyle w:val="Tekstpodstawowy2"/>
        <w:numPr>
          <w:ilvl w:val="0"/>
          <w:numId w:val="43"/>
        </w:numPr>
        <w:spacing w:after="0" w:line="276" w:lineRule="auto"/>
        <w:ind w:left="426"/>
        <w:jc w:val="both"/>
        <w:rPr>
          <w:sz w:val="20"/>
          <w:szCs w:val="20"/>
        </w:rPr>
      </w:pPr>
      <w:r w:rsidRPr="00F72CEF">
        <w:rPr>
          <w:sz w:val="20"/>
          <w:szCs w:val="20"/>
        </w:rPr>
        <w:t xml:space="preserve">Odstąpienie od niniejszej umowy powinno nastąpić w formie pisemnej pod rygorem nieważności </w:t>
      </w:r>
      <w:r>
        <w:rPr>
          <w:sz w:val="20"/>
          <w:szCs w:val="20"/>
        </w:rPr>
        <w:br/>
      </w:r>
      <w:r w:rsidRPr="00F72CEF">
        <w:rPr>
          <w:sz w:val="20"/>
          <w:szCs w:val="20"/>
        </w:rPr>
        <w:t>i zawierać uzasadnienie.</w:t>
      </w:r>
    </w:p>
    <w:p w14:paraId="739461B8" w14:textId="77777777" w:rsidR="001135A8" w:rsidRPr="00F72CEF" w:rsidRDefault="001135A8" w:rsidP="001135A8">
      <w:pPr>
        <w:pStyle w:val="Tekstpodstawowy2"/>
        <w:numPr>
          <w:ilvl w:val="0"/>
          <w:numId w:val="43"/>
        </w:numPr>
        <w:spacing w:after="0" w:line="276" w:lineRule="auto"/>
        <w:ind w:left="426"/>
        <w:jc w:val="both"/>
        <w:rPr>
          <w:sz w:val="20"/>
          <w:szCs w:val="20"/>
        </w:rPr>
      </w:pPr>
      <w:r w:rsidRPr="00F72CEF">
        <w:rPr>
          <w:sz w:val="20"/>
          <w:szCs w:val="20"/>
        </w:rPr>
        <w:lastRenderedPageBreak/>
        <w:t>Uprawnienie do odstąpienia i jego realizacja nie pozbawia prawa do naliczenia kary umownej.</w:t>
      </w:r>
    </w:p>
    <w:p w14:paraId="1E75CD20" w14:textId="77777777" w:rsidR="001135A8" w:rsidRPr="00F72CEF" w:rsidRDefault="001135A8" w:rsidP="001135A8">
      <w:pPr>
        <w:pStyle w:val="Tekstpodstawowy2"/>
        <w:numPr>
          <w:ilvl w:val="0"/>
          <w:numId w:val="43"/>
        </w:numPr>
        <w:spacing w:after="0" w:line="276" w:lineRule="auto"/>
        <w:ind w:left="426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 przypadku odstąpienia przez Zamawiającego od niniejszej umowy zgodnie z postanowieniami niniejszego paragrafu, Wykonawca może żądać wyłącznie zapłaty wynagrodzenia za roboty lub prace,</w:t>
      </w:r>
      <w:r>
        <w:rPr>
          <w:sz w:val="20"/>
          <w:szCs w:val="20"/>
        </w:rPr>
        <w:t xml:space="preserve"> </w:t>
      </w:r>
      <w:r w:rsidRPr="00F72CEF">
        <w:rPr>
          <w:sz w:val="20"/>
          <w:szCs w:val="20"/>
        </w:rPr>
        <w:t>które zostały wykonane do dnia odstąpienia, chyba że Zamawiający zgłasza zastrzeżenia co do jakości wykonywanych robót lub prac.</w:t>
      </w:r>
    </w:p>
    <w:p w14:paraId="284B1314" w14:textId="77777777" w:rsidR="001135A8" w:rsidRPr="00F72CEF" w:rsidRDefault="001135A8" w:rsidP="001135A8">
      <w:pPr>
        <w:pStyle w:val="Tekstpodstawowy2"/>
        <w:numPr>
          <w:ilvl w:val="0"/>
          <w:numId w:val="43"/>
        </w:numPr>
        <w:spacing w:after="0" w:line="276" w:lineRule="auto"/>
        <w:ind w:left="426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 przypadku odstąpienia od niniejszej umowy, ustala się następujące obowiązki szczegółowe:</w:t>
      </w:r>
    </w:p>
    <w:p w14:paraId="6327A08F" w14:textId="77777777" w:rsidR="001135A8" w:rsidRPr="00F72CEF" w:rsidRDefault="001135A8" w:rsidP="001135A8">
      <w:pPr>
        <w:pStyle w:val="Tekstpodstawowy2"/>
        <w:numPr>
          <w:ilvl w:val="0"/>
          <w:numId w:val="42"/>
        </w:numPr>
        <w:tabs>
          <w:tab w:val="clear" w:pos="1125"/>
        </w:tabs>
        <w:spacing w:after="0" w:line="276" w:lineRule="auto"/>
        <w:ind w:left="709" w:hanging="254"/>
        <w:jc w:val="both"/>
        <w:rPr>
          <w:sz w:val="20"/>
          <w:szCs w:val="20"/>
        </w:rPr>
      </w:pPr>
      <w:r w:rsidRPr="00F72CEF">
        <w:rPr>
          <w:sz w:val="20"/>
          <w:szCs w:val="20"/>
        </w:rPr>
        <w:t xml:space="preserve">w terminie 7 dni od daty oświadczenia o odstąpieniu od niniejszej umowy, Wykonawca przy udziale </w:t>
      </w:r>
      <w:r>
        <w:rPr>
          <w:sz w:val="20"/>
          <w:szCs w:val="20"/>
        </w:rPr>
        <w:t xml:space="preserve"> </w:t>
      </w:r>
      <w:r w:rsidRPr="00F72CEF">
        <w:rPr>
          <w:sz w:val="20"/>
          <w:szCs w:val="20"/>
        </w:rPr>
        <w:t>Zamawiającego sporządzi szczegółowy wykaz zrealizowanych robót i prac na dzień odstąpienia,</w:t>
      </w:r>
    </w:p>
    <w:p w14:paraId="024773EE" w14:textId="77777777" w:rsidR="001135A8" w:rsidRPr="00F72CEF" w:rsidRDefault="001135A8" w:rsidP="001135A8">
      <w:pPr>
        <w:pStyle w:val="Tekstpodstawowy2"/>
        <w:numPr>
          <w:ilvl w:val="0"/>
          <w:numId w:val="42"/>
        </w:numPr>
        <w:tabs>
          <w:tab w:val="clear" w:pos="1125"/>
        </w:tabs>
        <w:spacing w:after="0" w:line="276" w:lineRule="auto"/>
        <w:ind w:left="709" w:hanging="254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Wykonawca zabezpieczy przerwane roboty i prace w zakresie obustronnie uzgodnionym,</w:t>
      </w:r>
    </w:p>
    <w:p w14:paraId="0A372D1C" w14:textId="16EE3013" w:rsidR="001135A8" w:rsidRPr="00F72CEF" w:rsidRDefault="001135A8" w:rsidP="001135A8">
      <w:pPr>
        <w:pStyle w:val="Tekstpodstawowy2"/>
        <w:numPr>
          <w:ilvl w:val="0"/>
          <w:numId w:val="42"/>
        </w:numPr>
        <w:tabs>
          <w:tab w:val="clear" w:pos="1125"/>
        </w:tabs>
        <w:spacing w:after="0" w:line="276" w:lineRule="auto"/>
        <w:ind w:left="709" w:hanging="254"/>
        <w:jc w:val="both"/>
        <w:rPr>
          <w:sz w:val="20"/>
          <w:szCs w:val="20"/>
        </w:rPr>
      </w:pPr>
      <w:r w:rsidRPr="00F72CEF">
        <w:rPr>
          <w:sz w:val="20"/>
          <w:szCs w:val="20"/>
        </w:rPr>
        <w:t>Wykonawca zgłosi do dokonania przez Zamawiającego, odbioru robót przerwanych oraz</w:t>
      </w:r>
      <w:r>
        <w:rPr>
          <w:sz w:val="20"/>
          <w:szCs w:val="20"/>
        </w:rPr>
        <w:t xml:space="preserve"> </w:t>
      </w:r>
      <w:r w:rsidRPr="00F72CEF">
        <w:rPr>
          <w:sz w:val="20"/>
          <w:szCs w:val="20"/>
        </w:rPr>
        <w:t xml:space="preserve">zabezpieczających, a najpóźniej </w:t>
      </w:r>
      <w:r w:rsidR="008A66AA">
        <w:rPr>
          <w:sz w:val="20"/>
          <w:szCs w:val="20"/>
        </w:rPr>
        <w:br/>
      </w:r>
      <w:r w:rsidRPr="00F72CEF">
        <w:rPr>
          <w:sz w:val="20"/>
          <w:szCs w:val="20"/>
        </w:rPr>
        <w:t>w terminie 10 dni od daty oświadczenia o odstąpieniu, usunie z terenu budowy zaplecze budowy.</w:t>
      </w:r>
    </w:p>
    <w:p w14:paraId="01CA2EC5" w14:textId="77777777" w:rsidR="001135A8" w:rsidRDefault="001135A8" w:rsidP="001135A8">
      <w:pPr>
        <w:pStyle w:val="Tekstpodstawowy2"/>
        <w:numPr>
          <w:ilvl w:val="0"/>
          <w:numId w:val="43"/>
        </w:numPr>
        <w:spacing w:after="0" w:line="276" w:lineRule="auto"/>
        <w:ind w:left="426"/>
        <w:jc w:val="both"/>
        <w:rPr>
          <w:sz w:val="20"/>
          <w:szCs w:val="20"/>
        </w:rPr>
      </w:pPr>
      <w:r w:rsidRPr="00F72CEF">
        <w:rPr>
          <w:sz w:val="20"/>
          <w:szCs w:val="20"/>
        </w:rPr>
        <w:t xml:space="preserve">W każdym przypadku odstąpienia od niniejszej umowy Zamawiający zachowuje w pełni wszystkie uprawnienia nabyte przed dniem odstąpienia, w szczególności uprawnienia do </w:t>
      </w:r>
      <w:r>
        <w:rPr>
          <w:sz w:val="20"/>
          <w:szCs w:val="20"/>
        </w:rPr>
        <w:t>gwarancji</w:t>
      </w:r>
      <w:r w:rsidRPr="00F72CEF">
        <w:rPr>
          <w:sz w:val="20"/>
          <w:szCs w:val="20"/>
        </w:rPr>
        <w:t xml:space="preserve"> i kar umownych.</w:t>
      </w:r>
    </w:p>
    <w:p w14:paraId="4470EA63" w14:textId="77777777" w:rsidR="001135A8" w:rsidRPr="00C50C32" w:rsidRDefault="001135A8" w:rsidP="001135A8">
      <w:pPr>
        <w:pStyle w:val="Tekstpodstawowy2"/>
        <w:numPr>
          <w:ilvl w:val="0"/>
          <w:numId w:val="43"/>
        </w:numPr>
        <w:spacing w:after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Umowne prawo odstąpienia od umowy nie wyłącza ani nie ogranicza prawa Zamawiającego do odstąpienia od umowy na podstawie ustawy.</w:t>
      </w:r>
    </w:p>
    <w:p w14:paraId="7B760EB8" w14:textId="77777777" w:rsidR="00E031F2" w:rsidRPr="00E031F2" w:rsidRDefault="00E031F2" w:rsidP="00E031F2">
      <w:pPr>
        <w:spacing w:line="276" w:lineRule="auto"/>
        <w:jc w:val="center"/>
        <w:rPr>
          <w:rFonts w:eastAsia="Calibri"/>
          <w:b/>
          <w:bCs/>
          <w:sz w:val="20"/>
          <w:szCs w:val="20"/>
        </w:rPr>
      </w:pPr>
      <w:r w:rsidRPr="00E031F2">
        <w:rPr>
          <w:rFonts w:eastAsia="Calibri"/>
          <w:b/>
          <w:bCs/>
          <w:sz w:val="20"/>
          <w:szCs w:val="20"/>
        </w:rPr>
        <w:t>§ 12</w:t>
      </w:r>
    </w:p>
    <w:p w14:paraId="7B1FAA2B" w14:textId="1C170C35" w:rsidR="002E5ACA" w:rsidRPr="00E031F2" w:rsidRDefault="002E5ACA" w:rsidP="00E031F2">
      <w:pPr>
        <w:pStyle w:val="Akapitzlist"/>
        <w:numPr>
          <w:ilvl w:val="3"/>
          <w:numId w:val="41"/>
        </w:numPr>
        <w:ind w:left="284" w:hanging="284"/>
        <w:jc w:val="both"/>
        <w:rPr>
          <w:sz w:val="20"/>
          <w:szCs w:val="20"/>
        </w:rPr>
      </w:pPr>
      <w:r w:rsidRPr="00E031F2">
        <w:rPr>
          <w:sz w:val="20"/>
          <w:szCs w:val="20"/>
        </w:rPr>
        <w:t>W razie odstąpienia od umowy z przyczyn niedotyczących Zamawiającego, Wykonawca zapłaci kar</w:t>
      </w:r>
      <w:r w:rsidR="004D4627">
        <w:rPr>
          <w:sz w:val="20"/>
          <w:szCs w:val="20"/>
        </w:rPr>
        <w:t>ę</w:t>
      </w:r>
      <w:r w:rsidRPr="00E031F2">
        <w:rPr>
          <w:sz w:val="20"/>
          <w:szCs w:val="20"/>
        </w:rPr>
        <w:t xml:space="preserve"> umow</w:t>
      </w:r>
      <w:r w:rsidR="004D4627">
        <w:rPr>
          <w:sz w:val="20"/>
          <w:szCs w:val="20"/>
        </w:rPr>
        <w:t>ą</w:t>
      </w:r>
      <w:r w:rsidRPr="00E031F2">
        <w:rPr>
          <w:sz w:val="20"/>
          <w:szCs w:val="20"/>
        </w:rPr>
        <w:t xml:space="preserve"> </w:t>
      </w:r>
      <w:r w:rsidR="00E031F2">
        <w:rPr>
          <w:sz w:val="20"/>
          <w:szCs w:val="20"/>
        </w:rPr>
        <w:br/>
      </w:r>
      <w:r w:rsidRPr="00E031F2">
        <w:rPr>
          <w:sz w:val="20"/>
          <w:szCs w:val="20"/>
        </w:rPr>
        <w:t xml:space="preserve">w wysokości </w:t>
      </w:r>
      <w:r w:rsidR="004D4627">
        <w:rPr>
          <w:sz w:val="20"/>
          <w:szCs w:val="20"/>
        </w:rPr>
        <w:t>1</w:t>
      </w:r>
      <w:r w:rsidRPr="00E031F2">
        <w:rPr>
          <w:sz w:val="20"/>
          <w:szCs w:val="20"/>
        </w:rPr>
        <w:t>0</w:t>
      </w:r>
      <w:r w:rsidR="00766516" w:rsidRPr="00E031F2">
        <w:rPr>
          <w:sz w:val="20"/>
          <w:szCs w:val="20"/>
        </w:rPr>
        <w:t xml:space="preserve">% wynagrodzenia umownego brutto określonego w § </w:t>
      </w:r>
      <w:r w:rsidR="00936BA6">
        <w:rPr>
          <w:sz w:val="20"/>
          <w:szCs w:val="20"/>
        </w:rPr>
        <w:t>5</w:t>
      </w:r>
      <w:r w:rsidR="00766516" w:rsidRPr="00E031F2">
        <w:rPr>
          <w:sz w:val="20"/>
          <w:szCs w:val="20"/>
        </w:rPr>
        <w:t xml:space="preserve"> ust. </w:t>
      </w:r>
      <w:r w:rsidR="002E7F16" w:rsidRPr="00E031F2">
        <w:rPr>
          <w:sz w:val="20"/>
          <w:szCs w:val="20"/>
        </w:rPr>
        <w:t>3</w:t>
      </w:r>
      <w:r w:rsidR="00766516" w:rsidRPr="00E031F2">
        <w:rPr>
          <w:sz w:val="20"/>
          <w:szCs w:val="20"/>
        </w:rPr>
        <w:t>.</w:t>
      </w:r>
    </w:p>
    <w:p w14:paraId="33981779" w14:textId="4AB6F76F" w:rsidR="00FA07CE" w:rsidRPr="008E3EF5" w:rsidRDefault="00FA07CE" w:rsidP="00E031F2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FA07CE">
        <w:rPr>
          <w:rFonts w:eastAsia="Calibri"/>
          <w:sz w:val="20"/>
          <w:szCs w:val="20"/>
        </w:rPr>
        <w:t xml:space="preserve">Naliczenie przez Zamawiającego kary umownej następuje przez sporządzenie noty księgowej wraz </w:t>
      </w:r>
      <w:r w:rsidRPr="00FA07CE">
        <w:rPr>
          <w:rFonts w:eastAsia="Calibri"/>
          <w:sz w:val="20"/>
          <w:szCs w:val="20"/>
        </w:rPr>
        <w:br/>
        <w:t xml:space="preserve">z pisemnym uzasadnieniem. Wykonawca zobowiązany jest w terminie 5 dni od daty otrzymania w/w dokumentów do zapłaty naliczonej kary umownej. Brak zapłaty w powyższym terminie uprawnia </w:t>
      </w:r>
      <w:r w:rsidRPr="008E3EF5">
        <w:rPr>
          <w:rFonts w:eastAsia="Calibri"/>
          <w:sz w:val="20"/>
          <w:szCs w:val="20"/>
        </w:rPr>
        <w:t xml:space="preserve">Zamawiającego do potrącenia kary umownej </w:t>
      </w:r>
      <w:r w:rsidR="008A66AA">
        <w:rPr>
          <w:rFonts w:eastAsia="Calibri"/>
          <w:sz w:val="20"/>
          <w:szCs w:val="20"/>
        </w:rPr>
        <w:br/>
      </w:r>
      <w:r w:rsidRPr="008E3EF5">
        <w:rPr>
          <w:rFonts w:eastAsia="Calibri"/>
          <w:sz w:val="20"/>
          <w:szCs w:val="20"/>
        </w:rPr>
        <w:t xml:space="preserve">z wynagrodzenia </w:t>
      </w:r>
      <w:r w:rsidRPr="008E3EF5">
        <w:rPr>
          <w:bCs/>
          <w:sz w:val="20"/>
          <w:szCs w:val="20"/>
        </w:rPr>
        <w:t>w terminie wypłaty najbliższego wynagrodzenia</w:t>
      </w:r>
      <w:r w:rsidRPr="008E3EF5">
        <w:rPr>
          <w:rFonts w:eastAsia="Calibri"/>
          <w:sz w:val="20"/>
          <w:szCs w:val="20"/>
        </w:rPr>
        <w:t xml:space="preserve"> Wykonawcy lub innych wierzytelności przysługujących Wykonawcy w stosunku do Zamawiającego.</w:t>
      </w:r>
    </w:p>
    <w:p w14:paraId="6CC94F87" w14:textId="77777777" w:rsidR="008E3EF5" w:rsidRPr="00E317C6" w:rsidRDefault="008E3EF5" w:rsidP="00E031F2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FA07CE" w:rsidRPr="008E3EF5">
        <w:rPr>
          <w:rFonts w:eastAsia="Calibri"/>
          <w:sz w:val="20"/>
          <w:szCs w:val="20"/>
        </w:rPr>
        <w:t>Naliczenie przez Zamawiającego bądź zapłata przez Wykonawcę kary umownej nie zwalnia Wykonawcy ze</w:t>
      </w:r>
      <w:r>
        <w:rPr>
          <w:rFonts w:eastAsia="Calibri"/>
          <w:sz w:val="20"/>
          <w:szCs w:val="20"/>
        </w:rPr>
        <w:br/>
      </w:r>
      <w:r w:rsidR="00FA07CE" w:rsidRPr="008E3EF5">
        <w:rPr>
          <w:rFonts w:eastAsia="Calibri"/>
          <w:sz w:val="20"/>
          <w:szCs w:val="20"/>
        </w:rPr>
        <w:t xml:space="preserve"> zobowiązań wynikających z niniejszej umowy.</w:t>
      </w:r>
    </w:p>
    <w:p w14:paraId="01FCCE54" w14:textId="1EFD7E86" w:rsidR="008E3EF5" w:rsidRDefault="008E3EF5" w:rsidP="008E3EF5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8E3EF5">
        <w:rPr>
          <w:rFonts w:eastAsia="Calibri"/>
          <w:sz w:val="20"/>
          <w:szCs w:val="20"/>
        </w:rPr>
        <w:t>W przypadku, gdy szkoda przekraczać będzie wartość zastrzeżonej kary umownej, Zamawiający ma prawo dochodzenia odszkodowania uzupełniającego na zasadach ogólnych</w:t>
      </w:r>
      <w:r w:rsidR="00C314E3">
        <w:rPr>
          <w:rFonts w:eastAsia="Calibri"/>
          <w:sz w:val="20"/>
          <w:szCs w:val="20"/>
        </w:rPr>
        <w:t>,</w:t>
      </w:r>
    </w:p>
    <w:p w14:paraId="5A842FBA" w14:textId="66756224" w:rsidR="006F27EC" w:rsidRPr="00574C65" w:rsidRDefault="00C314E3" w:rsidP="00266309">
      <w:pPr>
        <w:pStyle w:val="Akapitzlist"/>
        <w:numPr>
          <w:ilvl w:val="0"/>
          <w:numId w:val="41"/>
        </w:numPr>
        <w:spacing w:after="120"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C314E3">
        <w:rPr>
          <w:rFonts w:eastAsia="Calibri"/>
          <w:sz w:val="20"/>
          <w:szCs w:val="20"/>
        </w:rPr>
        <w:t xml:space="preserve">Łączna wysokość kar umownych nie może przekroczyć 30% łącznego wynagrodzenia brutto określonego </w:t>
      </w:r>
      <w:r w:rsidR="007D75A6">
        <w:rPr>
          <w:rFonts w:eastAsia="Calibri"/>
          <w:sz w:val="20"/>
          <w:szCs w:val="20"/>
        </w:rPr>
        <w:br/>
      </w:r>
      <w:r w:rsidRPr="00C314E3">
        <w:rPr>
          <w:rFonts w:eastAsia="Calibri"/>
          <w:sz w:val="20"/>
          <w:szCs w:val="20"/>
        </w:rPr>
        <w:t>w § 5 ust. 3.</w:t>
      </w:r>
    </w:p>
    <w:p w14:paraId="1C27C9CB" w14:textId="77777777" w:rsidR="002E5ACA" w:rsidRPr="00415796" w:rsidRDefault="002E5ACA" w:rsidP="002523F1">
      <w:pPr>
        <w:jc w:val="center"/>
        <w:rPr>
          <w:b/>
          <w:sz w:val="20"/>
          <w:szCs w:val="20"/>
        </w:rPr>
      </w:pPr>
      <w:r w:rsidRPr="00415796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3</w:t>
      </w:r>
    </w:p>
    <w:p w14:paraId="3D752559" w14:textId="77777777" w:rsidR="002E5ACA" w:rsidRPr="00B25AC2" w:rsidRDefault="002E5ACA" w:rsidP="002E5ACA">
      <w:pPr>
        <w:numPr>
          <w:ilvl w:val="0"/>
          <w:numId w:val="17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B25AC2">
        <w:rPr>
          <w:sz w:val="20"/>
          <w:szCs w:val="20"/>
        </w:rPr>
        <w:t xml:space="preserve">Osobą odpowiedzialną za realizację umowy ze strony Wykonawcy jest </w:t>
      </w:r>
      <w:r w:rsidR="002F445C" w:rsidRPr="00B25AC2">
        <w:rPr>
          <w:color w:val="000000" w:themeColor="text1"/>
          <w:sz w:val="20"/>
          <w:szCs w:val="20"/>
        </w:rPr>
        <w:t>Pan</w:t>
      </w:r>
      <w:r w:rsidR="00A90393" w:rsidRPr="00B25AC2">
        <w:rPr>
          <w:color w:val="000000" w:themeColor="text1"/>
          <w:sz w:val="20"/>
          <w:szCs w:val="20"/>
        </w:rPr>
        <w:t>/i</w:t>
      </w:r>
      <w:r w:rsidR="002F445C" w:rsidRPr="00B25AC2">
        <w:rPr>
          <w:color w:val="000000" w:themeColor="text1"/>
          <w:sz w:val="20"/>
          <w:szCs w:val="20"/>
        </w:rPr>
        <w:t xml:space="preserve"> </w:t>
      </w:r>
      <w:r w:rsidR="00A90393" w:rsidRPr="00B25AC2">
        <w:rPr>
          <w:color w:val="000000" w:themeColor="text1"/>
          <w:sz w:val="20"/>
          <w:szCs w:val="20"/>
        </w:rPr>
        <w:t>………</w:t>
      </w:r>
      <w:r w:rsidR="009171DD">
        <w:rPr>
          <w:color w:val="000000" w:themeColor="text1"/>
          <w:sz w:val="20"/>
          <w:szCs w:val="20"/>
        </w:rPr>
        <w:t>….</w:t>
      </w:r>
      <w:r w:rsidR="00A90393" w:rsidRPr="00B25AC2">
        <w:rPr>
          <w:color w:val="000000" w:themeColor="text1"/>
          <w:sz w:val="20"/>
          <w:szCs w:val="20"/>
        </w:rPr>
        <w:t>……</w:t>
      </w:r>
      <w:r w:rsidR="002F445C" w:rsidRPr="00B25AC2">
        <w:rPr>
          <w:color w:val="000000" w:themeColor="text1"/>
          <w:sz w:val="20"/>
          <w:szCs w:val="20"/>
        </w:rPr>
        <w:t>.</w:t>
      </w:r>
    </w:p>
    <w:p w14:paraId="2C3346FD" w14:textId="3D8BBAB1" w:rsidR="006F27EC" w:rsidRDefault="002E5ACA" w:rsidP="00266309">
      <w:pPr>
        <w:numPr>
          <w:ilvl w:val="0"/>
          <w:numId w:val="17"/>
        </w:numPr>
        <w:spacing w:after="120"/>
        <w:ind w:left="284" w:hanging="284"/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Osobą odpowiedzialną za realizację umowy ze strony Zamawiającego jest </w:t>
      </w:r>
      <w:r w:rsidR="009910C6" w:rsidRPr="00B25AC2">
        <w:rPr>
          <w:sz w:val="20"/>
          <w:szCs w:val="20"/>
        </w:rPr>
        <w:t>Pan</w:t>
      </w:r>
      <w:r w:rsidR="00182904" w:rsidRPr="00B25AC2">
        <w:rPr>
          <w:sz w:val="20"/>
          <w:szCs w:val="20"/>
        </w:rPr>
        <w:t>/i…………….</w:t>
      </w:r>
      <w:r w:rsidR="002F445C" w:rsidRPr="00B25AC2">
        <w:rPr>
          <w:sz w:val="20"/>
          <w:szCs w:val="20"/>
        </w:rPr>
        <w:t>.</w:t>
      </w:r>
    </w:p>
    <w:p w14:paraId="1C49B996" w14:textId="77777777" w:rsidR="008A66AA" w:rsidRPr="00574C65" w:rsidRDefault="008A66AA" w:rsidP="00BE4E26">
      <w:pPr>
        <w:spacing w:after="120"/>
        <w:ind w:left="284"/>
        <w:jc w:val="both"/>
        <w:rPr>
          <w:sz w:val="20"/>
          <w:szCs w:val="20"/>
        </w:rPr>
      </w:pPr>
    </w:p>
    <w:p w14:paraId="46372BC1" w14:textId="77777777" w:rsidR="00B25AC2" w:rsidRPr="00B25AC2" w:rsidRDefault="00B25AC2" w:rsidP="00B25AC2">
      <w:pPr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>§</w:t>
      </w:r>
      <w:r w:rsidR="00105A64">
        <w:rPr>
          <w:b/>
          <w:sz w:val="20"/>
          <w:szCs w:val="20"/>
        </w:rPr>
        <w:t xml:space="preserve"> </w:t>
      </w:r>
      <w:r w:rsidR="00415796">
        <w:rPr>
          <w:b/>
          <w:sz w:val="20"/>
          <w:szCs w:val="20"/>
        </w:rPr>
        <w:t>1</w:t>
      </w:r>
      <w:r w:rsidR="00C81159">
        <w:rPr>
          <w:b/>
          <w:sz w:val="20"/>
          <w:szCs w:val="20"/>
        </w:rPr>
        <w:t>4</w:t>
      </w:r>
    </w:p>
    <w:p w14:paraId="4D966EC4" w14:textId="77777777" w:rsidR="00B25AC2" w:rsidRPr="00B25AC2" w:rsidRDefault="00B25AC2" w:rsidP="0048339F">
      <w:pPr>
        <w:spacing w:line="276" w:lineRule="auto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Odbiory częściowe i końcowy:</w:t>
      </w:r>
    </w:p>
    <w:p w14:paraId="1F244560" w14:textId="77777777" w:rsidR="00B25AC2" w:rsidRPr="00B25AC2" w:rsidRDefault="00F066D5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</w:t>
      </w:r>
      <w:r w:rsidR="00B25AC2" w:rsidRPr="00B25AC2">
        <w:rPr>
          <w:rFonts w:eastAsia="Calibri"/>
          <w:sz w:val="20"/>
          <w:szCs w:val="20"/>
        </w:rPr>
        <w:t>trony niniejszej umowy postanawiają, że z czynności odbiorów częściowych i końcowego będzie spisany protokół zawierający wszelkie ustalenia dokonane w toku,</w:t>
      </w:r>
    </w:p>
    <w:p w14:paraId="4D862421" w14:textId="77777777" w:rsidR="00B25AC2" w:rsidRPr="00B25AC2" w:rsidRDefault="00F066D5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 w:rsidR="00B25AC2" w:rsidRPr="00B25AC2">
        <w:rPr>
          <w:rFonts w:eastAsia="Calibri"/>
          <w:sz w:val="20"/>
          <w:szCs w:val="20"/>
        </w:rPr>
        <w:t xml:space="preserve"> odbiorze uczestniczyć będą przedstawiciele Zamawiającego i Wykonawcy,  </w:t>
      </w:r>
    </w:p>
    <w:p w14:paraId="2E24DEEE" w14:textId="683F2F72" w:rsidR="00B25AC2" w:rsidRDefault="00B25AC2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zobowiązany jest do przekazania Zamawiającemu najpóźniej do dnia odbioru atestów, certyfikatów, krajowych deklaracji zgodności, wymaganych przepisami pomiarów, prób jeżeli w okresie rozliczeniowym dokonał </w:t>
      </w:r>
      <w:r w:rsidR="000616A8">
        <w:rPr>
          <w:rFonts w:eastAsia="Calibri"/>
          <w:sz w:val="20"/>
          <w:szCs w:val="20"/>
        </w:rPr>
        <w:t xml:space="preserve">usługi związanej </w:t>
      </w:r>
      <w:r w:rsidR="008A66AA">
        <w:rPr>
          <w:rFonts w:eastAsia="Calibri"/>
          <w:sz w:val="20"/>
          <w:szCs w:val="20"/>
        </w:rPr>
        <w:br/>
      </w:r>
      <w:r w:rsidR="000616A8">
        <w:rPr>
          <w:rFonts w:eastAsia="Calibri"/>
          <w:sz w:val="20"/>
          <w:szCs w:val="20"/>
        </w:rPr>
        <w:t>z</w:t>
      </w:r>
      <w:r w:rsidRPr="00B25AC2">
        <w:rPr>
          <w:rFonts w:eastAsia="Calibri"/>
          <w:sz w:val="20"/>
          <w:szCs w:val="20"/>
        </w:rPr>
        <w:t xml:space="preserve"> odtworzeni</w:t>
      </w:r>
      <w:r w:rsidR="000616A8">
        <w:rPr>
          <w:rFonts w:eastAsia="Calibri"/>
          <w:sz w:val="20"/>
          <w:szCs w:val="20"/>
        </w:rPr>
        <w:t>em</w:t>
      </w:r>
      <w:r w:rsidRPr="00B25AC2">
        <w:rPr>
          <w:rFonts w:eastAsia="Calibri"/>
          <w:sz w:val="20"/>
          <w:szCs w:val="20"/>
        </w:rPr>
        <w:t xml:space="preserve"> elementów sygnalizacji świetlnej objętej umową.</w:t>
      </w:r>
    </w:p>
    <w:p w14:paraId="57891B3D" w14:textId="55CB1E29" w:rsidR="00F066D5" w:rsidRDefault="00F066D5" w:rsidP="00FA07CE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Do protokołu odbioru </w:t>
      </w:r>
      <w:r w:rsidR="00AD7DA9">
        <w:rPr>
          <w:rFonts w:eastAsia="Calibri"/>
          <w:sz w:val="20"/>
          <w:szCs w:val="20"/>
        </w:rPr>
        <w:t>usługi</w:t>
      </w:r>
      <w:r>
        <w:rPr>
          <w:rFonts w:eastAsia="Calibri"/>
          <w:sz w:val="20"/>
          <w:szCs w:val="20"/>
        </w:rPr>
        <w:t xml:space="preserve"> wykonawca złoży dokumentację powykonawczą z określenie ilości zgłoszeń, miejsca wykonania konserwacji, miejsca i ilości awarii, wykazu elementów wymienionych w ramach konserwacji lub awarii na poszczególnych lokalizacjach sygnalizacji świetlnej.</w:t>
      </w:r>
    </w:p>
    <w:p w14:paraId="4FEB784F" w14:textId="02BB6134" w:rsidR="006F27EC" w:rsidRDefault="00F066D5" w:rsidP="00574C65">
      <w:pPr>
        <w:numPr>
          <w:ilvl w:val="0"/>
          <w:numId w:val="40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 końcowego protokołu odbiory wykonawca dołączy protokoły</w:t>
      </w:r>
      <w:r w:rsidR="004246F7">
        <w:rPr>
          <w:rFonts w:eastAsia="Calibri"/>
          <w:sz w:val="20"/>
          <w:szCs w:val="20"/>
        </w:rPr>
        <w:t xml:space="preserve"> parametrów instalacji elektrycznej ( pomiary skuteczności ochrony przeciwpożarowej, pomiary rezystencji, pomiary uziemień, pomiary parametrów </w:t>
      </w:r>
      <w:r w:rsidR="00D41441">
        <w:rPr>
          <w:rFonts w:eastAsia="Calibri"/>
          <w:sz w:val="20"/>
          <w:szCs w:val="20"/>
        </w:rPr>
        <w:t>wyłączników różnicowoprądowych).</w:t>
      </w:r>
    </w:p>
    <w:p w14:paraId="51324808" w14:textId="77777777" w:rsidR="008A66AA" w:rsidRDefault="008A66AA" w:rsidP="00BE4E26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</w:p>
    <w:p w14:paraId="17733E5A" w14:textId="77777777" w:rsidR="00B25AC2" w:rsidRPr="00B25AC2" w:rsidRDefault="00B25AC2" w:rsidP="00B25AC2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B25AC2">
        <w:rPr>
          <w:rFonts w:eastAsia="Calibri"/>
          <w:b/>
          <w:sz w:val="20"/>
          <w:szCs w:val="20"/>
        </w:rPr>
        <w:t>§</w:t>
      </w:r>
      <w:r w:rsidR="00105A64">
        <w:rPr>
          <w:rFonts w:eastAsia="Calibri"/>
          <w:b/>
          <w:sz w:val="20"/>
          <w:szCs w:val="20"/>
        </w:rPr>
        <w:t xml:space="preserve"> </w:t>
      </w:r>
      <w:r w:rsidR="00415796">
        <w:rPr>
          <w:rFonts w:eastAsia="Calibri"/>
          <w:b/>
          <w:sz w:val="20"/>
          <w:szCs w:val="20"/>
        </w:rPr>
        <w:t>1</w:t>
      </w:r>
      <w:r w:rsidR="00C81159">
        <w:rPr>
          <w:rFonts w:eastAsia="Calibri"/>
          <w:b/>
          <w:sz w:val="20"/>
          <w:szCs w:val="20"/>
        </w:rPr>
        <w:t>5</w:t>
      </w:r>
    </w:p>
    <w:p w14:paraId="3B2BB965" w14:textId="35D47976" w:rsidR="00B25AC2" w:rsidRPr="00B25AC2" w:rsidRDefault="00B25AC2" w:rsidP="00B25AC2">
      <w:pPr>
        <w:numPr>
          <w:ilvl w:val="6"/>
          <w:numId w:val="35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Wykonawca udziela Zamawiającemu </w:t>
      </w:r>
      <w:r w:rsidR="00AD69A1">
        <w:rPr>
          <w:rFonts w:eastAsia="Calibri"/>
          <w:sz w:val="20"/>
          <w:szCs w:val="20"/>
        </w:rPr>
        <w:t>rękojmi</w:t>
      </w:r>
      <w:r w:rsidRPr="00B25AC2">
        <w:rPr>
          <w:rFonts w:eastAsia="Calibri"/>
          <w:sz w:val="20"/>
          <w:szCs w:val="20"/>
        </w:rPr>
        <w:t xml:space="preserve"> z tytułu wad i usterek ewentualnie zamontowanych przez Wykonawcę nowych elementów sygnalizacji świetlnej.</w:t>
      </w:r>
    </w:p>
    <w:p w14:paraId="5D4CDAB8" w14:textId="73B2A7D1" w:rsidR="006F27EC" w:rsidRPr="00574C65" w:rsidRDefault="00B25AC2" w:rsidP="00266309">
      <w:pPr>
        <w:numPr>
          <w:ilvl w:val="6"/>
          <w:numId w:val="35"/>
        </w:numPr>
        <w:spacing w:after="120"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lastRenderedPageBreak/>
        <w:t xml:space="preserve">Okres </w:t>
      </w:r>
      <w:r w:rsidR="00AD69A1">
        <w:rPr>
          <w:rFonts w:eastAsia="Calibri"/>
          <w:sz w:val="20"/>
          <w:szCs w:val="20"/>
        </w:rPr>
        <w:t>rękojmi</w:t>
      </w:r>
      <w:r w:rsidRPr="00B25AC2">
        <w:rPr>
          <w:rFonts w:eastAsia="Calibri"/>
          <w:sz w:val="20"/>
          <w:szCs w:val="20"/>
        </w:rPr>
        <w:t xml:space="preserve"> </w:t>
      </w:r>
      <w:r w:rsidR="00F20BAA">
        <w:rPr>
          <w:rFonts w:eastAsia="Calibri"/>
          <w:sz w:val="20"/>
          <w:szCs w:val="20"/>
        </w:rPr>
        <w:t xml:space="preserve">na zamontowane przez Wykonawcę elementy </w:t>
      </w:r>
      <w:r w:rsidR="008D4A65">
        <w:rPr>
          <w:rFonts w:eastAsia="Calibri"/>
          <w:sz w:val="20"/>
          <w:szCs w:val="20"/>
        </w:rPr>
        <w:t xml:space="preserve">sygnalizacji świetlnej </w:t>
      </w:r>
      <w:r w:rsidRPr="00B25AC2">
        <w:rPr>
          <w:rFonts w:eastAsia="Calibri"/>
          <w:sz w:val="20"/>
          <w:szCs w:val="20"/>
        </w:rPr>
        <w:t xml:space="preserve">wynosi </w:t>
      </w:r>
      <w:r w:rsidR="00DE556B">
        <w:rPr>
          <w:rFonts w:eastAsia="Calibri"/>
          <w:sz w:val="20"/>
          <w:szCs w:val="20"/>
        </w:rPr>
        <w:t>36</w:t>
      </w:r>
      <w:r w:rsidRPr="00B25AC2">
        <w:rPr>
          <w:rFonts w:eastAsia="Calibri"/>
          <w:sz w:val="20"/>
          <w:szCs w:val="20"/>
        </w:rPr>
        <w:t xml:space="preserve"> miesięcy (słowni</w:t>
      </w:r>
      <w:r w:rsidR="00DE556B">
        <w:rPr>
          <w:rFonts w:eastAsia="Calibri"/>
          <w:sz w:val="20"/>
          <w:szCs w:val="20"/>
        </w:rPr>
        <w:t>e: trzydzieści sześć</w:t>
      </w:r>
      <w:r w:rsidRPr="00B25AC2">
        <w:rPr>
          <w:rFonts w:eastAsia="Calibri"/>
          <w:sz w:val="20"/>
          <w:szCs w:val="20"/>
        </w:rPr>
        <w:t xml:space="preserve">) i jest liczony od dnia podpisania bezwarunkowego </w:t>
      </w:r>
      <w:r w:rsidR="00F20BAA">
        <w:rPr>
          <w:rFonts w:eastAsia="Calibri"/>
          <w:sz w:val="20"/>
          <w:szCs w:val="20"/>
        </w:rPr>
        <w:t>częściowego</w:t>
      </w:r>
      <w:r w:rsidRPr="00B25AC2">
        <w:rPr>
          <w:rFonts w:eastAsia="Calibri"/>
          <w:sz w:val="20"/>
          <w:szCs w:val="20"/>
        </w:rPr>
        <w:t xml:space="preserve"> protokołu odbioru</w:t>
      </w:r>
      <w:r w:rsidR="00F20BAA">
        <w:rPr>
          <w:rFonts w:eastAsia="Calibri"/>
          <w:sz w:val="20"/>
          <w:szCs w:val="20"/>
        </w:rPr>
        <w:t xml:space="preserve"> spisanego za okres w którym zostały one zamontowane</w:t>
      </w:r>
      <w:r w:rsidRPr="00B25AC2">
        <w:rPr>
          <w:rFonts w:eastAsia="Calibri"/>
          <w:sz w:val="20"/>
          <w:szCs w:val="20"/>
        </w:rPr>
        <w:t>.</w:t>
      </w:r>
    </w:p>
    <w:p w14:paraId="686FA32D" w14:textId="77777777" w:rsidR="002E5ACA" w:rsidRPr="0048339F" w:rsidRDefault="00742263" w:rsidP="002E5ACA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6</w:t>
      </w:r>
    </w:p>
    <w:p w14:paraId="65B128B7" w14:textId="27DCE168" w:rsidR="006F27EC" w:rsidRDefault="002E5ACA" w:rsidP="00266309">
      <w:pPr>
        <w:spacing w:after="120"/>
        <w:jc w:val="both"/>
        <w:rPr>
          <w:sz w:val="20"/>
          <w:szCs w:val="20"/>
        </w:rPr>
      </w:pPr>
      <w:r w:rsidRPr="00B25AC2">
        <w:rPr>
          <w:sz w:val="20"/>
          <w:szCs w:val="20"/>
        </w:rPr>
        <w:t>Zmiany umowy wymagają formy pisemnej pod rygorem nieważności.</w:t>
      </w:r>
    </w:p>
    <w:p w14:paraId="4090A554" w14:textId="77777777" w:rsidR="008A66AA" w:rsidRPr="00574C65" w:rsidRDefault="008A66AA" w:rsidP="00266309">
      <w:pPr>
        <w:spacing w:after="120"/>
        <w:jc w:val="both"/>
        <w:rPr>
          <w:sz w:val="20"/>
          <w:szCs w:val="20"/>
        </w:rPr>
      </w:pPr>
    </w:p>
    <w:p w14:paraId="5873D92F" w14:textId="77777777" w:rsidR="002E5ACA" w:rsidRPr="0048339F" w:rsidRDefault="00742263" w:rsidP="002E5ACA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7</w:t>
      </w:r>
    </w:p>
    <w:p w14:paraId="3F81E04C" w14:textId="5FC01C96" w:rsidR="00574C65" w:rsidRDefault="002E5ACA" w:rsidP="00266309">
      <w:pPr>
        <w:spacing w:after="120"/>
        <w:rPr>
          <w:bCs/>
          <w:sz w:val="20"/>
          <w:szCs w:val="20"/>
        </w:rPr>
      </w:pPr>
      <w:r w:rsidRPr="00B25AC2">
        <w:rPr>
          <w:bCs/>
          <w:sz w:val="20"/>
          <w:szCs w:val="20"/>
        </w:rPr>
        <w:t>Integralną częśc</w:t>
      </w:r>
      <w:r w:rsidR="00BD1B10" w:rsidRPr="00B25AC2">
        <w:rPr>
          <w:bCs/>
          <w:sz w:val="20"/>
          <w:szCs w:val="20"/>
        </w:rPr>
        <w:t>ią umowy jest załącznik nr 1 – Specyfikacja T</w:t>
      </w:r>
      <w:r w:rsidRPr="00B25AC2">
        <w:rPr>
          <w:bCs/>
          <w:sz w:val="20"/>
          <w:szCs w:val="20"/>
        </w:rPr>
        <w:t>echniczna.</w:t>
      </w:r>
    </w:p>
    <w:p w14:paraId="6AAB970E" w14:textId="77777777" w:rsidR="008A66AA" w:rsidRPr="00574C65" w:rsidRDefault="008A66AA" w:rsidP="00266309">
      <w:pPr>
        <w:spacing w:after="120"/>
        <w:rPr>
          <w:bCs/>
          <w:sz w:val="20"/>
          <w:szCs w:val="20"/>
        </w:rPr>
      </w:pPr>
    </w:p>
    <w:p w14:paraId="4D6FC0C1" w14:textId="77777777" w:rsidR="000E093E" w:rsidRPr="0048339F" w:rsidRDefault="00742263" w:rsidP="0048339F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>§ 1</w:t>
      </w:r>
      <w:r w:rsidR="00C81159">
        <w:rPr>
          <w:b/>
          <w:sz w:val="20"/>
          <w:szCs w:val="20"/>
        </w:rPr>
        <w:t>8</w:t>
      </w:r>
    </w:p>
    <w:p w14:paraId="534279E3" w14:textId="77777777" w:rsidR="000E093E" w:rsidRPr="00B25AC2" w:rsidRDefault="000E093E" w:rsidP="00887F69">
      <w:pPr>
        <w:numPr>
          <w:ilvl w:val="2"/>
          <w:numId w:val="27"/>
        </w:num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 xml:space="preserve">Spory wynikłe na tle wykonania niniejszej umowy strony zobowiązują się załatwić na drodze ugody, </w:t>
      </w:r>
      <w:r w:rsidR="001A56CA">
        <w:rPr>
          <w:rFonts w:eastAsia="Calibri"/>
          <w:sz w:val="20"/>
          <w:szCs w:val="20"/>
        </w:rPr>
        <w:br/>
      </w:r>
      <w:r w:rsidRPr="00B25AC2">
        <w:rPr>
          <w:rFonts w:eastAsia="Calibri"/>
          <w:sz w:val="20"/>
          <w:szCs w:val="20"/>
        </w:rPr>
        <w:t>a w przypadku nie osiągnięcia jej, poddać się rozstrzygnięciu sądu powszechnego właściwego dla siedziby Zamawiającego.</w:t>
      </w:r>
    </w:p>
    <w:p w14:paraId="2CB8450F" w14:textId="47C27FD6" w:rsidR="006F27EC" w:rsidRPr="00574C65" w:rsidRDefault="000E093E" w:rsidP="00266309">
      <w:pPr>
        <w:numPr>
          <w:ilvl w:val="2"/>
          <w:numId w:val="27"/>
        </w:numPr>
        <w:spacing w:after="120"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B25AC2">
        <w:rPr>
          <w:rFonts w:eastAsia="Calibri"/>
          <w:sz w:val="20"/>
          <w:szCs w:val="20"/>
        </w:rPr>
        <w:t>W sprawach nieuregulowanych niniejszą umową obowiązują przepisy Kodeksu Cywilnego i Prawa Budowlanego.</w:t>
      </w:r>
    </w:p>
    <w:p w14:paraId="7732441C" w14:textId="77777777" w:rsidR="008A66AA" w:rsidRDefault="008A66AA" w:rsidP="002E5ACA">
      <w:pPr>
        <w:jc w:val="center"/>
        <w:rPr>
          <w:b/>
          <w:sz w:val="20"/>
          <w:szCs w:val="20"/>
        </w:rPr>
      </w:pPr>
    </w:p>
    <w:p w14:paraId="343E08B9" w14:textId="5B0C0540" w:rsidR="002E5ACA" w:rsidRPr="0048339F" w:rsidRDefault="00742263" w:rsidP="002E5ACA">
      <w:pPr>
        <w:jc w:val="center"/>
        <w:rPr>
          <w:b/>
          <w:sz w:val="20"/>
          <w:szCs w:val="20"/>
        </w:rPr>
      </w:pPr>
      <w:r w:rsidRPr="0048339F">
        <w:rPr>
          <w:b/>
          <w:sz w:val="20"/>
          <w:szCs w:val="20"/>
        </w:rPr>
        <w:t xml:space="preserve">§ </w:t>
      </w:r>
      <w:r w:rsidR="00415796">
        <w:rPr>
          <w:b/>
          <w:sz w:val="20"/>
          <w:szCs w:val="20"/>
        </w:rPr>
        <w:t>1</w:t>
      </w:r>
      <w:r w:rsidR="00C81159">
        <w:rPr>
          <w:b/>
          <w:sz w:val="20"/>
          <w:szCs w:val="20"/>
        </w:rPr>
        <w:t>9</w:t>
      </w:r>
    </w:p>
    <w:p w14:paraId="4AE1647E" w14:textId="77777777" w:rsidR="00D70DE2" w:rsidRPr="00B25AC2" w:rsidRDefault="002E5ACA" w:rsidP="001A56CA">
      <w:pPr>
        <w:jc w:val="both"/>
        <w:rPr>
          <w:sz w:val="20"/>
          <w:szCs w:val="20"/>
        </w:rPr>
      </w:pPr>
      <w:r w:rsidRPr="00B25AC2">
        <w:rPr>
          <w:sz w:val="20"/>
          <w:szCs w:val="20"/>
        </w:rPr>
        <w:t xml:space="preserve">Umowę sporządzono w </w:t>
      </w:r>
      <w:r w:rsidR="00A90393" w:rsidRPr="00B25AC2">
        <w:rPr>
          <w:sz w:val="20"/>
          <w:szCs w:val="20"/>
        </w:rPr>
        <w:t>trzech</w:t>
      </w:r>
      <w:r w:rsidRPr="00B25AC2">
        <w:rPr>
          <w:sz w:val="20"/>
          <w:szCs w:val="20"/>
        </w:rPr>
        <w:t xml:space="preserve"> jednobrzmiących egzemplarzach, </w:t>
      </w:r>
      <w:r w:rsidR="00A90393" w:rsidRPr="00B25AC2">
        <w:rPr>
          <w:sz w:val="20"/>
          <w:szCs w:val="20"/>
        </w:rPr>
        <w:t xml:space="preserve">dwa egzemplarze dla Zamawiającego </w:t>
      </w:r>
      <w:r w:rsidR="00572DD6" w:rsidRPr="00B25AC2">
        <w:rPr>
          <w:sz w:val="20"/>
          <w:szCs w:val="20"/>
        </w:rPr>
        <w:t>jed</w:t>
      </w:r>
      <w:r w:rsidR="00A90393" w:rsidRPr="00B25AC2">
        <w:rPr>
          <w:sz w:val="20"/>
          <w:szCs w:val="20"/>
        </w:rPr>
        <w:t xml:space="preserve">en </w:t>
      </w:r>
      <w:r w:rsidR="001A56CA">
        <w:rPr>
          <w:sz w:val="20"/>
          <w:szCs w:val="20"/>
        </w:rPr>
        <w:br/>
      </w:r>
      <w:r w:rsidR="00A90393" w:rsidRPr="00B25AC2">
        <w:rPr>
          <w:sz w:val="20"/>
          <w:szCs w:val="20"/>
        </w:rPr>
        <w:t>egzemplarz dla Wykonawcy</w:t>
      </w:r>
      <w:r w:rsidRPr="00B25AC2">
        <w:rPr>
          <w:sz w:val="20"/>
          <w:szCs w:val="20"/>
        </w:rPr>
        <w:t>.</w:t>
      </w:r>
    </w:p>
    <w:p w14:paraId="43D913F5" w14:textId="77777777" w:rsidR="00DC2DF7" w:rsidRDefault="00DC2DF7" w:rsidP="00BD5790">
      <w:pPr>
        <w:rPr>
          <w:sz w:val="20"/>
          <w:szCs w:val="20"/>
        </w:rPr>
      </w:pPr>
    </w:p>
    <w:p w14:paraId="623DED31" w14:textId="42746EA2" w:rsidR="00D928EF" w:rsidRPr="00FD22F2" w:rsidRDefault="002C6FC3" w:rsidP="00FD22F2">
      <w:pPr>
        <w:spacing w:line="276" w:lineRule="auto"/>
        <w:jc w:val="center"/>
        <w:rPr>
          <w:b/>
          <w:sz w:val="20"/>
          <w:szCs w:val="20"/>
        </w:rPr>
      </w:pPr>
      <w:r w:rsidRPr="00B25AC2">
        <w:rPr>
          <w:b/>
          <w:sz w:val="20"/>
          <w:szCs w:val="20"/>
        </w:rPr>
        <w:t xml:space="preserve">ZAMAWIAJĄCY:                        </w:t>
      </w:r>
      <w:r w:rsidRPr="00B25AC2">
        <w:rPr>
          <w:b/>
          <w:sz w:val="20"/>
          <w:szCs w:val="20"/>
        </w:rPr>
        <w:tab/>
      </w:r>
      <w:r w:rsidRPr="00B25AC2">
        <w:rPr>
          <w:b/>
          <w:sz w:val="20"/>
          <w:szCs w:val="20"/>
        </w:rPr>
        <w:tab/>
      </w:r>
      <w:r w:rsidRPr="00B25AC2">
        <w:rPr>
          <w:b/>
          <w:sz w:val="20"/>
          <w:szCs w:val="20"/>
        </w:rPr>
        <w:tab/>
      </w:r>
      <w:r w:rsidRPr="00B25AC2">
        <w:rPr>
          <w:b/>
          <w:sz w:val="20"/>
          <w:szCs w:val="20"/>
        </w:rPr>
        <w:tab/>
        <w:t xml:space="preserve">                WYKONAWCA:</w:t>
      </w:r>
    </w:p>
    <w:p w14:paraId="2FDAE64E" w14:textId="77777777" w:rsidR="00266309" w:rsidRDefault="00266309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5DD062EB" w14:textId="77777777" w:rsidR="00266309" w:rsidRDefault="00266309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7C0EBEDE" w14:textId="77777777" w:rsidR="008A66AA" w:rsidRDefault="008A66AA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6163E79A" w14:textId="77777777" w:rsidR="008A66AA" w:rsidRDefault="008A66AA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7CC16157" w14:textId="7BC20896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62EBFFAF" w14:textId="07C51379" w:rsidR="00D928EF" w:rsidRDefault="002C6FC3" w:rsidP="00FD22F2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WICEPREZYDENT MIASTA</w:t>
      </w:r>
      <w:r w:rsidRPr="00B25AC2">
        <w:rPr>
          <w:sz w:val="20"/>
          <w:szCs w:val="20"/>
        </w:rPr>
        <w:br/>
        <w:t>OSTROWCA ŚWIĘTOKRZYSKIEGO</w:t>
      </w:r>
    </w:p>
    <w:p w14:paraId="3EF6720C" w14:textId="77777777" w:rsidR="00266309" w:rsidRDefault="00266309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08E5A689" w14:textId="77777777" w:rsidR="00266309" w:rsidRDefault="00266309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632151FC" w14:textId="77777777" w:rsidR="008A66AA" w:rsidRDefault="008A66AA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46464BA1" w14:textId="77777777" w:rsidR="008A66AA" w:rsidRDefault="008A66AA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12BCD86F" w14:textId="0F81FD78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5BA20EEC" w14:textId="2E88BB89" w:rsidR="00D928EF" w:rsidRDefault="002C6FC3" w:rsidP="00FD22F2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NACZELNIK WYDZIAŁU</w:t>
      </w:r>
      <w:r w:rsidRPr="00B25AC2">
        <w:rPr>
          <w:sz w:val="20"/>
          <w:szCs w:val="20"/>
        </w:rPr>
        <w:br/>
      </w:r>
      <w:r w:rsidR="00AC3B4B">
        <w:rPr>
          <w:sz w:val="20"/>
          <w:szCs w:val="20"/>
        </w:rPr>
        <w:t xml:space="preserve">EKOLOGII I </w:t>
      </w:r>
      <w:r w:rsidRPr="00B25AC2">
        <w:rPr>
          <w:sz w:val="20"/>
          <w:szCs w:val="20"/>
        </w:rPr>
        <w:t xml:space="preserve"> INFRASTRUKTURY </w:t>
      </w:r>
    </w:p>
    <w:p w14:paraId="45E211E8" w14:textId="77777777" w:rsidR="00266309" w:rsidRDefault="00266309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7E7CD159" w14:textId="77777777" w:rsidR="00266309" w:rsidRDefault="00266309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5FEA054B" w14:textId="77777777" w:rsidR="008A66AA" w:rsidRDefault="008A66AA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5A46D083" w14:textId="77777777" w:rsidR="008A66AA" w:rsidRDefault="008A66AA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73235C8E" w14:textId="0CD5BB3D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2EA2B836" w14:textId="77777777" w:rsidR="0015142D" w:rsidRPr="00B25AC2" w:rsidRDefault="002C6FC3" w:rsidP="009B0584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SKARBNIK MIASTA</w:t>
      </w:r>
    </w:p>
    <w:p w14:paraId="3381B693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1245FFC5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2271DE4B" w14:textId="77777777" w:rsidR="00DD3BBF" w:rsidRDefault="00DD3BB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05699FCB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4023D93B" w14:textId="77777777" w:rsidR="00D928EF" w:rsidRDefault="00D928EF" w:rsidP="00E449B0">
      <w:pPr>
        <w:spacing w:line="264" w:lineRule="auto"/>
        <w:ind w:right="5528"/>
        <w:jc w:val="center"/>
        <w:rPr>
          <w:sz w:val="20"/>
          <w:szCs w:val="20"/>
        </w:rPr>
      </w:pPr>
    </w:p>
    <w:p w14:paraId="3A5185E6" w14:textId="77777777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…………………………………………</w:t>
      </w:r>
    </w:p>
    <w:p w14:paraId="648A9DBF" w14:textId="77777777" w:rsidR="002C6FC3" w:rsidRPr="00B25AC2" w:rsidRDefault="002C6FC3" w:rsidP="00E449B0">
      <w:pPr>
        <w:spacing w:line="264" w:lineRule="auto"/>
        <w:ind w:right="5528"/>
        <w:jc w:val="center"/>
        <w:rPr>
          <w:sz w:val="20"/>
          <w:szCs w:val="20"/>
        </w:rPr>
      </w:pPr>
      <w:r w:rsidRPr="00B25AC2">
        <w:rPr>
          <w:sz w:val="20"/>
          <w:szCs w:val="20"/>
        </w:rPr>
        <w:t>RADCA PRAWNY</w:t>
      </w:r>
    </w:p>
    <w:sectPr w:rsidR="002C6FC3" w:rsidRPr="00B25AC2" w:rsidSect="008A66AA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F76E" w14:textId="77777777" w:rsidR="002D374C" w:rsidRDefault="002D374C" w:rsidP="002B4E4C">
      <w:r>
        <w:separator/>
      </w:r>
    </w:p>
  </w:endnote>
  <w:endnote w:type="continuationSeparator" w:id="0">
    <w:p w14:paraId="4B530018" w14:textId="77777777" w:rsidR="002D374C" w:rsidRDefault="002D374C" w:rsidP="002B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1285" w14:textId="77777777" w:rsidR="004902A9" w:rsidRDefault="007815A6" w:rsidP="00AC52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02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E36E1" w14:textId="77777777" w:rsidR="004902A9" w:rsidRDefault="00490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880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940614" w14:textId="77777777" w:rsidR="00C10A2B" w:rsidRDefault="00C10A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BA0C94" w14:textId="77777777" w:rsidR="004902A9" w:rsidRDefault="004902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66832"/>
      <w:docPartObj>
        <w:docPartGallery w:val="Page Numbers (Bottom of Page)"/>
        <w:docPartUnique/>
      </w:docPartObj>
    </w:sdtPr>
    <w:sdtContent>
      <w:sdt>
        <w:sdtPr>
          <w:id w:val="-1598084337"/>
          <w:docPartObj>
            <w:docPartGallery w:val="Page Numbers (Top of Page)"/>
            <w:docPartUnique/>
          </w:docPartObj>
        </w:sdtPr>
        <w:sdtContent>
          <w:p w14:paraId="11AD014D" w14:textId="65C00844" w:rsidR="00EC41E5" w:rsidRDefault="00EC41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ED438" w14:textId="77777777" w:rsidR="00EC41E5" w:rsidRDefault="00EC4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78AA" w14:textId="77777777" w:rsidR="002D374C" w:rsidRDefault="002D374C" w:rsidP="002B4E4C">
      <w:r>
        <w:separator/>
      </w:r>
    </w:p>
  </w:footnote>
  <w:footnote w:type="continuationSeparator" w:id="0">
    <w:p w14:paraId="59F98B00" w14:textId="77777777" w:rsidR="002D374C" w:rsidRDefault="002D374C" w:rsidP="002B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56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56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7040" w:hanging="180"/>
      </w:pPr>
    </w:lvl>
  </w:abstractNum>
  <w:abstractNum w:abstractNumId="1" w15:restartNumberingAfterBreak="0">
    <w:nsid w:val="00000020"/>
    <w:multiLevelType w:val="multilevel"/>
    <w:tmpl w:val="2560507C"/>
    <w:name w:val="WW8Num32"/>
    <w:lvl w:ilvl="0">
      <w:start w:val="1"/>
      <w:numFmt w:val="decimal"/>
      <w:lvlText w:val="%1."/>
      <w:lvlJc w:val="left"/>
      <w:pPr>
        <w:tabs>
          <w:tab w:val="num" w:pos="4112"/>
        </w:tabs>
        <w:ind w:left="4112" w:firstLine="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multilevel"/>
    <w:tmpl w:val="FB5E06A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5203F3B"/>
    <w:multiLevelType w:val="hybridMultilevel"/>
    <w:tmpl w:val="3FDA1C6C"/>
    <w:lvl w:ilvl="0" w:tplc="B8BC8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4578"/>
    <w:multiLevelType w:val="hybridMultilevel"/>
    <w:tmpl w:val="A77A65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E3737B"/>
    <w:multiLevelType w:val="hybridMultilevel"/>
    <w:tmpl w:val="20B63E86"/>
    <w:lvl w:ilvl="0" w:tplc="C11A7C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12A6E"/>
    <w:multiLevelType w:val="hybridMultilevel"/>
    <w:tmpl w:val="7D3C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0E8A"/>
    <w:multiLevelType w:val="hybridMultilevel"/>
    <w:tmpl w:val="00D8AE7A"/>
    <w:lvl w:ilvl="0" w:tplc="0B24E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36473"/>
    <w:multiLevelType w:val="hybridMultilevel"/>
    <w:tmpl w:val="A706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283F"/>
    <w:multiLevelType w:val="hybridMultilevel"/>
    <w:tmpl w:val="55088746"/>
    <w:lvl w:ilvl="0" w:tplc="D6ECC0B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0D03"/>
    <w:multiLevelType w:val="hybridMultilevel"/>
    <w:tmpl w:val="62AE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72D"/>
    <w:multiLevelType w:val="hybridMultilevel"/>
    <w:tmpl w:val="F1EA3452"/>
    <w:lvl w:ilvl="0" w:tplc="B5DE78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B4A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E3B71"/>
    <w:multiLevelType w:val="hybridMultilevel"/>
    <w:tmpl w:val="35E602AC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05DAF"/>
    <w:multiLevelType w:val="hybridMultilevel"/>
    <w:tmpl w:val="93E4057C"/>
    <w:lvl w:ilvl="0" w:tplc="D812A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C2E62"/>
    <w:multiLevelType w:val="hybridMultilevel"/>
    <w:tmpl w:val="783E4CA4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70F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E60B5"/>
    <w:multiLevelType w:val="hybridMultilevel"/>
    <w:tmpl w:val="283619AA"/>
    <w:lvl w:ilvl="0" w:tplc="ED5439B6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B1947"/>
    <w:multiLevelType w:val="hybridMultilevel"/>
    <w:tmpl w:val="A5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2528"/>
    <w:multiLevelType w:val="hybridMultilevel"/>
    <w:tmpl w:val="A226F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A363F"/>
    <w:multiLevelType w:val="hybridMultilevel"/>
    <w:tmpl w:val="B406B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46A92"/>
    <w:multiLevelType w:val="hybridMultilevel"/>
    <w:tmpl w:val="824C2322"/>
    <w:lvl w:ilvl="0" w:tplc="C7442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062F"/>
    <w:multiLevelType w:val="hybridMultilevel"/>
    <w:tmpl w:val="4F108EE4"/>
    <w:lvl w:ilvl="0" w:tplc="618464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40517"/>
    <w:multiLevelType w:val="hybridMultilevel"/>
    <w:tmpl w:val="AC7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2149"/>
    <w:multiLevelType w:val="hybridMultilevel"/>
    <w:tmpl w:val="48DEE21C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D2101"/>
    <w:multiLevelType w:val="hybridMultilevel"/>
    <w:tmpl w:val="9CB40BBE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B2951"/>
    <w:multiLevelType w:val="multilevel"/>
    <w:tmpl w:val="A948A7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E4540"/>
    <w:multiLevelType w:val="hybridMultilevel"/>
    <w:tmpl w:val="E1BC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45F46"/>
    <w:multiLevelType w:val="hybridMultilevel"/>
    <w:tmpl w:val="84288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70C0"/>
    <w:multiLevelType w:val="hybridMultilevel"/>
    <w:tmpl w:val="9AB47E06"/>
    <w:lvl w:ilvl="0" w:tplc="0960248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56F49"/>
    <w:multiLevelType w:val="hybridMultilevel"/>
    <w:tmpl w:val="A6C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D7A06"/>
    <w:multiLevelType w:val="hybridMultilevel"/>
    <w:tmpl w:val="43D4798C"/>
    <w:lvl w:ilvl="0" w:tplc="488EFD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504222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F468E"/>
    <w:multiLevelType w:val="hybridMultilevel"/>
    <w:tmpl w:val="632E57AE"/>
    <w:lvl w:ilvl="0" w:tplc="9A649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F0B36"/>
    <w:multiLevelType w:val="hybridMultilevel"/>
    <w:tmpl w:val="13586ACC"/>
    <w:lvl w:ilvl="0" w:tplc="34E21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C6AE5"/>
    <w:multiLevelType w:val="hybridMultilevel"/>
    <w:tmpl w:val="356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0515B"/>
    <w:multiLevelType w:val="hybridMultilevel"/>
    <w:tmpl w:val="A69E9A8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43224C4"/>
    <w:multiLevelType w:val="hybridMultilevel"/>
    <w:tmpl w:val="D2A824C4"/>
    <w:lvl w:ilvl="0" w:tplc="E8F2530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52BAE"/>
    <w:multiLevelType w:val="hybridMultilevel"/>
    <w:tmpl w:val="F0BE2B36"/>
    <w:lvl w:ilvl="0" w:tplc="151E9C9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57AA5"/>
    <w:multiLevelType w:val="hybridMultilevel"/>
    <w:tmpl w:val="80B885C6"/>
    <w:lvl w:ilvl="0" w:tplc="D812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108F8"/>
    <w:multiLevelType w:val="hybridMultilevel"/>
    <w:tmpl w:val="7FA436BE"/>
    <w:lvl w:ilvl="0" w:tplc="097E78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3D5CFA"/>
    <w:multiLevelType w:val="hybridMultilevel"/>
    <w:tmpl w:val="7B9EE60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70F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70DED"/>
    <w:multiLevelType w:val="hybridMultilevel"/>
    <w:tmpl w:val="FBB4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2014"/>
    <w:multiLevelType w:val="hybridMultilevel"/>
    <w:tmpl w:val="DA905072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643CA"/>
    <w:multiLevelType w:val="hybridMultilevel"/>
    <w:tmpl w:val="938CCE1A"/>
    <w:lvl w:ilvl="0" w:tplc="4D9E34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400D4"/>
    <w:multiLevelType w:val="hybridMultilevel"/>
    <w:tmpl w:val="D2EE82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BF473EA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FC60B818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98807">
    <w:abstractNumId w:val="19"/>
  </w:num>
  <w:num w:numId="2" w16cid:durableId="1344819095">
    <w:abstractNumId w:val="13"/>
  </w:num>
  <w:num w:numId="3" w16cid:durableId="1615820252">
    <w:abstractNumId w:val="41"/>
  </w:num>
  <w:num w:numId="4" w16cid:durableId="617565833">
    <w:abstractNumId w:val="11"/>
  </w:num>
  <w:num w:numId="5" w16cid:durableId="1264924465">
    <w:abstractNumId w:val="20"/>
  </w:num>
  <w:num w:numId="6" w16cid:durableId="582572227">
    <w:abstractNumId w:val="29"/>
  </w:num>
  <w:num w:numId="7" w16cid:durableId="1868448496">
    <w:abstractNumId w:val="9"/>
  </w:num>
  <w:num w:numId="8" w16cid:durableId="1188525162">
    <w:abstractNumId w:val="37"/>
  </w:num>
  <w:num w:numId="9" w16cid:durableId="1955332345">
    <w:abstractNumId w:val="31"/>
  </w:num>
  <w:num w:numId="10" w16cid:durableId="307325565">
    <w:abstractNumId w:val="5"/>
  </w:num>
  <w:num w:numId="11" w16cid:durableId="454301516">
    <w:abstractNumId w:val="35"/>
  </w:num>
  <w:num w:numId="12" w16cid:durableId="869992421">
    <w:abstractNumId w:val="34"/>
  </w:num>
  <w:num w:numId="13" w16cid:durableId="2049597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1540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76114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0976619">
    <w:abstractNumId w:val="17"/>
  </w:num>
  <w:num w:numId="17" w16cid:durableId="1925187648">
    <w:abstractNumId w:val="25"/>
  </w:num>
  <w:num w:numId="18" w16cid:durableId="347027098">
    <w:abstractNumId w:val="3"/>
  </w:num>
  <w:num w:numId="19" w16cid:durableId="1625192543">
    <w:abstractNumId w:val="4"/>
  </w:num>
  <w:num w:numId="20" w16cid:durableId="1948927397">
    <w:abstractNumId w:val="6"/>
  </w:num>
  <w:num w:numId="21" w16cid:durableId="1962344761">
    <w:abstractNumId w:val="15"/>
  </w:num>
  <w:num w:numId="22" w16cid:durableId="1479616172">
    <w:abstractNumId w:val="8"/>
  </w:num>
  <w:num w:numId="23" w16cid:durableId="1595091577">
    <w:abstractNumId w:val="36"/>
  </w:num>
  <w:num w:numId="24" w16cid:durableId="894896830">
    <w:abstractNumId w:val="39"/>
  </w:num>
  <w:num w:numId="25" w16cid:durableId="819154679">
    <w:abstractNumId w:val="27"/>
  </w:num>
  <w:num w:numId="26" w16cid:durableId="510461063">
    <w:abstractNumId w:val="0"/>
  </w:num>
  <w:num w:numId="27" w16cid:durableId="1759254231">
    <w:abstractNumId w:val="23"/>
  </w:num>
  <w:num w:numId="28" w16cid:durableId="1300261516">
    <w:abstractNumId w:val="18"/>
  </w:num>
  <w:num w:numId="29" w16cid:durableId="503591675">
    <w:abstractNumId w:val="40"/>
  </w:num>
  <w:num w:numId="30" w16cid:durableId="1804496445">
    <w:abstractNumId w:val="28"/>
  </w:num>
  <w:num w:numId="31" w16cid:durableId="6638555">
    <w:abstractNumId w:val="12"/>
  </w:num>
  <w:num w:numId="32" w16cid:durableId="1680350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3363696">
    <w:abstractNumId w:val="30"/>
  </w:num>
  <w:num w:numId="34" w16cid:durableId="1073620429">
    <w:abstractNumId w:val="14"/>
  </w:num>
  <w:num w:numId="35" w16cid:durableId="279997560">
    <w:abstractNumId w:val="2"/>
  </w:num>
  <w:num w:numId="36" w16cid:durableId="522012584">
    <w:abstractNumId w:val="26"/>
  </w:num>
  <w:num w:numId="37" w16cid:durableId="107312056">
    <w:abstractNumId w:val="33"/>
  </w:num>
  <w:num w:numId="38" w16cid:durableId="89084171">
    <w:abstractNumId w:val="16"/>
  </w:num>
  <w:num w:numId="39" w16cid:durableId="638535402">
    <w:abstractNumId w:val="10"/>
  </w:num>
  <w:num w:numId="40" w16cid:durableId="1865553922">
    <w:abstractNumId w:val="38"/>
  </w:num>
  <w:num w:numId="41" w16cid:durableId="442924342">
    <w:abstractNumId w:val="32"/>
  </w:num>
  <w:num w:numId="42" w16cid:durableId="1720275008">
    <w:abstractNumId w:val="22"/>
  </w:num>
  <w:num w:numId="43" w16cid:durableId="4158305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ACA"/>
    <w:rsid w:val="00001366"/>
    <w:rsid w:val="0000153F"/>
    <w:rsid w:val="00004729"/>
    <w:rsid w:val="0000685A"/>
    <w:rsid w:val="00011BAD"/>
    <w:rsid w:val="00035B73"/>
    <w:rsid w:val="00050A67"/>
    <w:rsid w:val="00052035"/>
    <w:rsid w:val="000616A8"/>
    <w:rsid w:val="0007093E"/>
    <w:rsid w:val="000772F3"/>
    <w:rsid w:val="0009294C"/>
    <w:rsid w:val="00092C03"/>
    <w:rsid w:val="000A393C"/>
    <w:rsid w:val="000A759B"/>
    <w:rsid w:val="000B1BE3"/>
    <w:rsid w:val="000B5030"/>
    <w:rsid w:val="000B6164"/>
    <w:rsid w:val="000C2E1B"/>
    <w:rsid w:val="000D22E1"/>
    <w:rsid w:val="000D6279"/>
    <w:rsid w:val="000E093E"/>
    <w:rsid w:val="000E1BED"/>
    <w:rsid w:val="000E5328"/>
    <w:rsid w:val="000E7D3E"/>
    <w:rsid w:val="000F3A5A"/>
    <w:rsid w:val="001049AC"/>
    <w:rsid w:val="00105A64"/>
    <w:rsid w:val="001135A8"/>
    <w:rsid w:val="00115E3E"/>
    <w:rsid w:val="00117A5A"/>
    <w:rsid w:val="001238BF"/>
    <w:rsid w:val="001268DC"/>
    <w:rsid w:val="001350B2"/>
    <w:rsid w:val="00143303"/>
    <w:rsid w:val="00145277"/>
    <w:rsid w:val="0015142D"/>
    <w:rsid w:val="001530EE"/>
    <w:rsid w:val="001665F3"/>
    <w:rsid w:val="00167D7B"/>
    <w:rsid w:val="00170F2D"/>
    <w:rsid w:val="00170F96"/>
    <w:rsid w:val="00171E59"/>
    <w:rsid w:val="00182904"/>
    <w:rsid w:val="0019461E"/>
    <w:rsid w:val="001A2304"/>
    <w:rsid w:val="001A56CA"/>
    <w:rsid w:val="001A660B"/>
    <w:rsid w:val="001B6812"/>
    <w:rsid w:val="001B6A68"/>
    <w:rsid w:val="001C3D0E"/>
    <w:rsid w:val="001D6517"/>
    <w:rsid w:val="001E4682"/>
    <w:rsid w:val="001F0BC9"/>
    <w:rsid w:val="00202F43"/>
    <w:rsid w:val="00202F80"/>
    <w:rsid w:val="002269F2"/>
    <w:rsid w:val="002363F4"/>
    <w:rsid w:val="00236945"/>
    <w:rsid w:val="00240ED8"/>
    <w:rsid w:val="002523F1"/>
    <w:rsid w:val="002559B7"/>
    <w:rsid w:val="00262164"/>
    <w:rsid w:val="00266309"/>
    <w:rsid w:val="00275699"/>
    <w:rsid w:val="002762D5"/>
    <w:rsid w:val="00277DCE"/>
    <w:rsid w:val="00283346"/>
    <w:rsid w:val="00285506"/>
    <w:rsid w:val="00293880"/>
    <w:rsid w:val="002A3453"/>
    <w:rsid w:val="002A3E93"/>
    <w:rsid w:val="002B4E4C"/>
    <w:rsid w:val="002B55E9"/>
    <w:rsid w:val="002B64B0"/>
    <w:rsid w:val="002C0BD0"/>
    <w:rsid w:val="002C37E0"/>
    <w:rsid w:val="002C6FC3"/>
    <w:rsid w:val="002D10F2"/>
    <w:rsid w:val="002D1C85"/>
    <w:rsid w:val="002D3742"/>
    <w:rsid w:val="002D374C"/>
    <w:rsid w:val="002D5B3B"/>
    <w:rsid w:val="002E41DF"/>
    <w:rsid w:val="002E5ACA"/>
    <w:rsid w:val="002E764F"/>
    <w:rsid w:val="002E7F16"/>
    <w:rsid w:val="002F445C"/>
    <w:rsid w:val="002F708F"/>
    <w:rsid w:val="00315F80"/>
    <w:rsid w:val="0032025F"/>
    <w:rsid w:val="00323FA0"/>
    <w:rsid w:val="003261DA"/>
    <w:rsid w:val="0034358C"/>
    <w:rsid w:val="003558E6"/>
    <w:rsid w:val="003729B3"/>
    <w:rsid w:val="00373967"/>
    <w:rsid w:val="00377201"/>
    <w:rsid w:val="00377954"/>
    <w:rsid w:val="00377ADB"/>
    <w:rsid w:val="00386B1D"/>
    <w:rsid w:val="003878A6"/>
    <w:rsid w:val="003A440E"/>
    <w:rsid w:val="003A558C"/>
    <w:rsid w:val="003C4027"/>
    <w:rsid w:val="003D24A9"/>
    <w:rsid w:val="003D7553"/>
    <w:rsid w:val="003E1EF1"/>
    <w:rsid w:val="003E2ED8"/>
    <w:rsid w:val="003F3E5F"/>
    <w:rsid w:val="00402C0C"/>
    <w:rsid w:val="00403286"/>
    <w:rsid w:val="0040383F"/>
    <w:rsid w:val="00403C52"/>
    <w:rsid w:val="0040436D"/>
    <w:rsid w:val="00415796"/>
    <w:rsid w:val="004246F7"/>
    <w:rsid w:val="004248BE"/>
    <w:rsid w:val="00430643"/>
    <w:rsid w:val="00437255"/>
    <w:rsid w:val="00441BD2"/>
    <w:rsid w:val="00444191"/>
    <w:rsid w:val="004643D0"/>
    <w:rsid w:val="00472317"/>
    <w:rsid w:val="00472AD1"/>
    <w:rsid w:val="0047762E"/>
    <w:rsid w:val="004814F7"/>
    <w:rsid w:val="0048339F"/>
    <w:rsid w:val="004902A9"/>
    <w:rsid w:val="004A4481"/>
    <w:rsid w:val="004B053B"/>
    <w:rsid w:val="004C6353"/>
    <w:rsid w:val="004C7D19"/>
    <w:rsid w:val="004D4627"/>
    <w:rsid w:val="004D7C69"/>
    <w:rsid w:val="004F61C7"/>
    <w:rsid w:val="00502B40"/>
    <w:rsid w:val="005063F8"/>
    <w:rsid w:val="00524061"/>
    <w:rsid w:val="00527942"/>
    <w:rsid w:val="00535370"/>
    <w:rsid w:val="00541028"/>
    <w:rsid w:val="00544606"/>
    <w:rsid w:val="00562092"/>
    <w:rsid w:val="0057189D"/>
    <w:rsid w:val="00571FC3"/>
    <w:rsid w:val="00572DD6"/>
    <w:rsid w:val="005734B3"/>
    <w:rsid w:val="00574C65"/>
    <w:rsid w:val="005757BF"/>
    <w:rsid w:val="005828F0"/>
    <w:rsid w:val="00597A84"/>
    <w:rsid w:val="005A5177"/>
    <w:rsid w:val="005B160D"/>
    <w:rsid w:val="005B18D4"/>
    <w:rsid w:val="005B7C0B"/>
    <w:rsid w:val="005D0053"/>
    <w:rsid w:val="005E2D26"/>
    <w:rsid w:val="005E4D20"/>
    <w:rsid w:val="005F0DAB"/>
    <w:rsid w:val="005F6930"/>
    <w:rsid w:val="00600E7A"/>
    <w:rsid w:val="00602599"/>
    <w:rsid w:val="006059F7"/>
    <w:rsid w:val="00605DF3"/>
    <w:rsid w:val="00607EA6"/>
    <w:rsid w:val="00610EF2"/>
    <w:rsid w:val="0061781E"/>
    <w:rsid w:val="00626671"/>
    <w:rsid w:val="00631F4E"/>
    <w:rsid w:val="00647A7E"/>
    <w:rsid w:val="00670538"/>
    <w:rsid w:val="0067448E"/>
    <w:rsid w:val="00676400"/>
    <w:rsid w:val="006962FA"/>
    <w:rsid w:val="006966F5"/>
    <w:rsid w:val="00697636"/>
    <w:rsid w:val="006A5697"/>
    <w:rsid w:val="006C6EE4"/>
    <w:rsid w:val="006E501B"/>
    <w:rsid w:val="006E756E"/>
    <w:rsid w:val="006F08DC"/>
    <w:rsid w:val="006F27EC"/>
    <w:rsid w:val="006F28AB"/>
    <w:rsid w:val="006F413D"/>
    <w:rsid w:val="00702CBD"/>
    <w:rsid w:val="00711B1F"/>
    <w:rsid w:val="007134FC"/>
    <w:rsid w:val="00722A02"/>
    <w:rsid w:val="00736253"/>
    <w:rsid w:val="00742263"/>
    <w:rsid w:val="00742A8D"/>
    <w:rsid w:val="00743885"/>
    <w:rsid w:val="00743B0D"/>
    <w:rsid w:val="00746F13"/>
    <w:rsid w:val="00747369"/>
    <w:rsid w:val="00751190"/>
    <w:rsid w:val="00751DAD"/>
    <w:rsid w:val="007521AA"/>
    <w:rsid w:val="0076376A"/>
    <w:rsid w:val="00766516"/>
    <w:rsid w:val="00767922"/>
    <w:rsid w:val="007679BD"/>
    <w:rsid w:val="0077369F"/>
    <w:rsid w:val="007815A6"/>
    <w:rsid w:val="007838FC"/>
    <w:rsid w:val="007860A3"/>
    <w:rsid w:val="0079024A"/>
    <w:rsid w:val="0079403B"/>
    <w:rsid w:val="007A2EEE"/>
    <w:rsid w:val="007A419D"/>
    <w:rsid w:val="007C2522"/>
    <w:rsid w:val="007D02AC"/>
    <w:rsid w:val="007D730B"/>
    <w:rsid w:val="007D75A6"/>
    <w:rsid w:val="007E2943"/>
    <w:rsid w:val="007E5E99"/>
    <w:rsid w:val="007E6100"/>
    <w:rsid w:val="007F3BB0"/>
    <w:rsid w:val="008018C9"/>
    <w:rsid w:val="008023D3"/>
    <w:rsid w:val="00803BE1"/>
    <w:rsid w:val="00803DFA"/>
    <w:rsid w:val="00821AB2"/>
    <w:rsid w:val="008346F8"/>
    <w:rsid w:val="00850D62"/>
    <w:rsid w:val="008658A0"/>
    <w:rsid w:val="008703F0"/>
    <w:rsid w:val="00882E3F"/>
    <w:rsid w:val="00884173"/>
    <w:rsid w:val="0088614E"/>
    <w:rsid w:val="00887F69"/>
    <w:rsid w:val="00890CDD"/>
    <w:rsid w:val="008911CA"/>
    <w:rsid w:val="008A3DEA"/>
    <w:rsid w:val="008A4606"/>
    <w:rsid w:val="008A66AA"/>
    <w:rsid w:val="008B12C4"/>
    <w:rsid w:val="008B17C8"/>
    <w:rsid w:val="008B522F"/>
    <w:rsid w:val="008C1BBD"/>
    <w:rsid w:val="008C5526"/>
    <w:rsid w:val="008C615A"/>
    <w:rsid w:val="008C641B"/>
    <w:rsid w:val="008D1492"/>
    <w:rsid w:val="008D4A65"/>
    <w:rsid w:val="008D701A"/>
    <w:rsid w:val="008E3EF5"/>
    <w:rsid w:val="008F6352"/>
    <w:rsid w:val="00902A8B"/>
    <w:rsid w:val="00911451"/>
    <w:rsid w:val="0091456F"/>
    <w:rsid w:val="00916766"/>
    <w:rsid w:val="009171DD"/>
    <w:rsid w:val="009352DA"/>
    <w:rsid w:val="00936BA6"/>
    <w:rsid w:val="009576CA"/>
    <w:rsid w:val="009669DC"/>
    <w:rsid w:val="0097779F"/>
    <w:rsid w:val="009910C6"/>
    <w:rsid w:val="009A6C29"/>
    <w:rsid w:val="009A7FFB"/>
    <w:rsid w:val="009B0584"/>
    <w:rsid w:val="009C16F4"/>
    <w:rsid w:val="009D4397"/>
    <w:rsid w:val="009E19A0"/>
    <w:rsid w:val="009F50BF"/>
    <w:rsid w:val="009F5DFE"/>
    <w:rsid w:val="00A027FC"/>
    <w:rsid w:val="00A10142"/>
    <w:rsid w:val="00A14F36"/>
    <w:rsid w:val="00A213F2"/>
    <w:rsid w:val="00A26899"/>
    <w:rsid w:val="00A26AD8"/>
    <w:rsid w:val="00A27740"/>
    <w:rsid w:val="00A400FA"/>
    <w:rsid w:val="00A66529"/>
    <w:rsid w:val="00A852C6"/>
    <w:rsid w:val="00A90393"/>
    <w:rsid w:val="00A9218C"/>
    <w:rsid w:val="00A92A01"/>
    <w:rsid w:val="00AC2461"/>
    <w:rsid w:val="00AC3B4B"/>
    <w:rsid w:val="00AC4A91"/>
    <w:rsid w:val="00AC526E"/>
    <w:rsid w:val="00AD0AA3"/>
    <w:rsid w:val="00AD5FF2"/>
    <w:rsid w:val="00AD69A1"/>
    <w:rsid w:val="00AD7DA9"/>
    <w:rsid w:val="00AE7661"/>
    <w:rsid w:val="00AF3437"/>
    <w:rsid w:val="00AF63F0"/>
    <w:rsid w:val="00B06FEA"/>
    <w:rsid w:val="00B130D4"/>
    <w:rsid w:val="00B14B5E"/>
    <w:rsid w:val="00B20117"/>
    <w:rsid w:val="00B22A16"/>
    <w:rsid w:val="00B23671"/>
    <w:rsid w:val="00B25AC2"/>
    <w:rsid w:val="00B3259F"/>
    <w:rsid w:val="00B348DD"/>
    <w:rsid w:val="00B36E17"/>
    <w:rsid w:val="00B436DA"/>
    <w:rsid w:val="00B55002"/>
    <w:rsid w:val="00B60E2C"/>
    <w:rsid w:val="00B6170E"/>
    <w:rsid w:val="00B620AB"/>
    <w:rsid w:val="00B93953"/>
    <w:rsid w:val="00BB6863"/>
    <w:rsid w:val="00BC3019"/>
    <w:rsid w:val="00BD1B10"/>
    <w:rsid w:val="00BD5790"/>
    <w:rsid w:val="00BE3FD2"/>
    <w:rsid w:val="00BE4E26"/>
    <w:rsid w:val="00BF4812"/>
    <w:rsid w:val="00BF4D0D"/>
    <w:rsid w:val="00C070CE"/>
    <w:rsid w:val="00C10A2B"/>
    <w:rsid w:val="00C17ECF"/>
    <w:rsid w:val="00C314E3"/>
    <w:rsid w:val="00C31883"/>
    <w:rsid w:val="00C32F7D"/>
    <w:rsid w:val="00C50D53"/>
    <w:rsid w:val="00C63DEC"/>
    <w:rsid w:val="00C7235B"/>
    <w:rsid w:val="00C81159"/>
    <w:rsid w:val="00C8320B"/>
    <w:rsid w:val="00CA0B31"/>
    <w:rsid w:val="00CB6B01"/>
    <w:rsid w:val="00CC0BC9"/>
    <w:rsid w:val="00CC2F3F"/>
    <w:rsid w:val="00CC7BF2"/>
    <w:rsid w:val="00CD08E3"/>
    <w:rsid w:val="00CE1F9F"/>
    <w:rsid w:val="00CF2387"/>
    <w:rsid w:val="00D04652"/>
    <w:rsid w:val="00D05565"/>
    <w:rsid w:val="00D05FA0"/>
    <w:rsid w:val="00D07A16"/>
    <w:rsid w:val="00D12731"/>
    <w:rsid w:val="00D14464"/>
    <w:rsid w:val="00D15B6C"/>
    <w:rsid w:val="00D21BC2"/>
    <w:rsid w:val="00D231DA"/>
    <w:rsid w:val="00D254F3"/>
    <w:rsid w:val="00D32AA2"/>
    <w:rsid w:val="00D353D1"/>
    <w:rsid w:val="00D41441"/>
    <w:rsid w:val="00D449B3"/>
    <w:rsid w:val="00D517E3"/>
    <w:rsid w:val="00D55C24"/>
    <w:rsid w:val="00D678D2"/>
    <w:rsid w:val="00D70DE2"/>
    <w:rsid w:val="00D74D77"/>
    <w:rsid w:val="00D817B1"/>
    <w:rsid w:val="00D82E9A"/>
    <w:rsid w:val="00D928EF"/>
    <w:rsid w:val="00DA1F72"/>
    <w:rsid w:val="00DA5F40"/>
    <w:rsid w:val="00DA677A"/>
    <w:rsid w:val="00DA6D51"/>
    <w:rsid w:val="00DB68B4"/>
    <w:rsid w:val="00DC087A"/>
    <w:rsid w:val="00DC240E"/>
    <w:rsid w:val="00DC2DF7"/>
    <w:rsid w:val="00DC7F7A"/>
    <w:rsid w:val="00DD02E6"/>
    <w:rsid w:val="00DD3BBF"/>
    <w:rsid w:val="00DD6B6A"/>
    <w:rsid w:val="00DE2CF0"/>
    <w:rsid w:val="00DE556B"/>
    <w:rsid w:val="00DF297A"/>
    <w:rsid w:val="00DF40EC"/>
    <w:rsid w:val="00DF66FB"/>
    <w:rsid w:val="00DF6EEA"/>
    <w:rsid w:val="00E01CBB"/>
    <w:rsid w:val="00E031F2"/>
    <w:rsid w:val="00E104E7"/>
    <w:rsid w:val="00E2228E"/>
    <w:rsid w:val="00E23B12"/>
    <w:rsid w:val="00E240B0"/>
    <w:rsid w:val="00E269A5"/>
    <w:rsid w:val="00E31591"/>
    <w:rsid w:val="00E317C6"/>
    <w:rsid w:val="00E449B0"/>
    <w:rsid w:val="00E66A6A"/>
    <w:rsid w:val="00E842E5"/>
    <w:rsid w:val="00EA2B59"/>
    <w:rsid w:val="00EB7DA5"/>
    <w:rsid w:val="00EC41E5"/>
    <w:rsid w:val="00EC4D96"/>
    <w:rsid w:val="00EC57C6"/>
    <w:rsid w:val="00EC6F3D"/>
    <w:rsid w:val="00EE49D4"/>
    <w:rsid w:val="00EF3219"/>
    <w:rsid w:val="00EF68D0"/>
    <w:rsid w:val="00F01C88"/>
    <w:rsid w:val="00F02328"/>
    <w:rsid w:val="00F02B61"/>
    <w:rsid w:val="00F066D5"/>
    <w:rsid w:val="00F141E1"/>
    <w:rsid w:val="00F14A09"/>
    <w:rsid w:val="00F20BAA"/>
    <w:rsid w:val="00F33AC1"/>
    <w:rsid w:val="00F41C09"/>
    <w:rsid w:val="00F43CE1"/>
    <w:rsid w:val="00F519DB"/>
    <w:rsid w:val="00F51EA2"/>
    <w:rsid w:val="00F62108"/>
    <w:rsid w:val="00F658A1"/>
    <w:rsid w:val="00F80E99"/>
    <w:rsid w:val="00FA07CE"/>
    <w:rsid w:val="00FA4821"/>
    <w:rsid w:val="00FC7B90"/>
    <w:rsid w:val="00FD16F5"/>
    <w:rsid w:val="00FD22F2"/>
    <w:rsid w:val="00FD23AA"/>
    <w:rsid w:val="00FD33FB"/>
    <w:rsid w:val="00FD4AA8"/>
    <w:rsid w:val="00FD5D10"/>
    <w:rsid w:val="00FE27F1"/>
    <w:rsid w:val="00FF1A28"/>
    <w:rsid w:val="00FF3A24"/>
    <w:rsid w:val="00FF52EC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62AE"/>
  <w15:docId w15:val="{C5BCA96B-0E91-458E-ADCF-879710A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C7D1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E5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A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5ACA"/>
  </w:style>
  <w:style w:type="paragraph" w:styleId="NormalnyWeb">
    <w:name w:val="Normal (Web)"/>
    <w:basedOn w:val="Normalny"/>
    <w:rsid w:val="002E5ACA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odstawowy">
    <w:name w:val="Body Text"/>
    <w:basedOn w:val="Normalny"/>
    <w:link w:val="TekstpodstawowyZnak"/>
    <w:rsid w:val="002E5AC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5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E5ACA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E5AC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Obiekt,Punktor - wymiennik"/>
    <w:basedOn w:val="Normalny"/>
    <w:link w:val="AkapitzlistZnak"/>
    <w:uiPriority w:val="99"/>
    <w:qFormat/>
    <w:rsid w:val="002E5ACA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uiPriority w:val="99"/>
    <w:rsid w:val="00647A7E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47A7E"/>
    <w:pPr>
      <w:widowControl w:val="0"/>
      <w:shd w:val="clear" w:color="auto" w:fill="FFFFFF"/>
      <w:spacing w:line="240" w:lineRule="atLeast"/>
      <w:ind w:hanging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Obiekt Znak,Punktor - wymiennik Znak"/>
    <w:link w:val="Akapitzlist"/>
    <w:uiPriority w:val="99"/>
    <w:locked/>
    <w:rsid w:val="00674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35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3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D9037-20A0-45BE-98ED-09457B2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7</Pages>
  <Words>4009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pwnuk</dc:creator>
  <cp:lastModifiedBy>Maciej Nowak</cp:lastModifiedBy>
  <cp:revision>316</cp:revision>
  <cp:lastPrinted>2023-12-13T12:51:00Z</cp:lastPrinted>
  <dcterms:created xsi:type="dcterms:W3CDTF">2015-12-31T09:07:00Z</dcterms:created>
  <dcterms:modified xsi:type="dcterms:W3CDTF">2023-12-13T14:04:00Z</dcterms:modified>
</cp:coreProperties>
</file>