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44E9" w14:textId="77777777" w:rsidR="00A343A9" w:rsidRPr="00A343A9" w:rsidRDefault="00A343A9" w:rsidP="00A343A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Załącznik nr 2 - Wzór umowy</w:t>
      </w:r>
    </w:p>
    <w:p w14:paraId="26D17DBB" w14:textId="77777777" w:rsidR="00A343A9" w:rsidRPr="00A343A9" w:rsidRDefault="00A343A9" w:rsidP="00A3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UMOWA  NR UM/          </w:t>
      </w:r>
      <w:r w:rsidRPr="00A343A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- </w:t>
      </w:r>
      <w:r w:rsidRPr="00A343A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W/UB</w:t>
      </w:r>
      <w:r w:rsidRPr="00A343A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/          /</w:t>
      </w:r>
      <w:r w:rsidRPr="00A343A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WEI</w:t>
      </w:r>
      <w:r w:rsidRPr="00A343A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/          / </w:t>
      </w:r>
      <w:r w:rsidRPr="00A343A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2023 </w:t>
      </w:r>
      <w:r w:rsidRPr="00A343A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       </w:t>
      </w:r>
    </w:p>
    <w:p w14:paraId="4DD135BE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E078673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 dniu ........... grudzień 2023 roku w Ostrowcu Świętokrzyskim pomiędzy Gminą Ostrowiec Świętokrzyski – Urzędem Miasta Ostrowca Świętokrzyskiego z siedzibą w Ostrowcu Świętokrzyskim ul. Jana Głogowskiego 3/5 NIP 661-000-39-45, REGON 291009834 zwaną                   w dalszej części umowy Zamawiającym, którą reprezentuje:</w:t>
      </w:r>
    </w:p>
    <w:p w14:paraId="31BDCE1C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98C40A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</w:t>
      </w:r>
      <w:r w:rsidRPr="00A343A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A343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Pan Krzysztof Kowalski</w:t>
      </w: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Wiceprezydent Miasta Ostrowca Świętokrzyskiego, na mocy upoważnienia Prezydenta Miasta Ostrowca Świętokrzyskiego nr Or.0052.33.2023 z dnia 06.07.2023 r.</w:t>
      </w:r>
    </w:p>
    <w:p w14:paraId="54A5927E" w14:textId="77777777" w:rsidR="00A343A9" w:rsidRPr="00A343A9" w:rsidRDefault="00A343A9" w:rsidP="00A343A9">
      <w:pPr>
        <w:tabs>
          <w:tab w:val="left" w:pos="142"/>
          <w:tab w:val="left" w:pos="284"/>
        </w:tabs>
        <w:spacing w:after="1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</w:t>
      </w:r>
      <w:r w:rsidRPr="00A343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Pan Piotr Mazik </w:t>
      </w: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Naczelnik Wydziału Ekologii i Infrastruktury Urzędu Miasta Ostrowca Świętokrzyskiego, na mocy upoważnienia Prezydenta Miasta Ostrowca Świętokrzyskiego              nr Or.0052.14.2022 z dnia 14.03.2022 r.</w:t>
      </w:r>
    </w:p>
    <w:p w14:paraId="6EF1C3F6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F7AC8D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7A3848C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a </w:t>
      </w: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</w:t>
      </w:r>
      <w:r w:rsidRPr="00A343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NIP: </w:t>
      </w: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</w:t>
      </w:r>
      <w:r w:rsidRPr="00A343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Regon: </w:t>
      </w: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…………..</w:t>
      </w:r>
      <w:r w:rsidRPr="00A343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</w:t>
      </w: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którą reprezentuje</w:t>
      </w:r>
      <w:r w:rsidRPr="00A343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</w:t>
      </w:r>
    </w:p>
    <w:p w14:paraId="5720DB34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864CE8" w14:textId="77777777" w:rsidR="00A343A9" w:rsidRPr="00A343A9" w:rsidRDefault="00A343A9" w:rsidP="00A343A9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została po przeprowadzeniu postępowania o udzielenie zamówienia publicznego w trybie                    §1 ust. 7 pkt. 1 Regulaminu udzielania przez Gminę Ostrowiec Świętokrzyski zamówień publicznych o wartości szacunkowej nie przekraczającej kwoty 130.000,00 zł, wprowadzonego Zarządzeniem Nr V/602/2020 Prezydenta Miasta Ostrowca Świętokrzyskiego z dnia 31 grudnia 2020r. zmienionego Zarządzeniem Nr V/252/2023 Prezydenta Miasta Ostrowca Świętokrzyskiego </w:t>
      </w: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 dnia 2 czerwca 2023r.,  bez stosowania przepisów ustawy Prawo zamówień publicznych </w:t>
      </w: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wybraniu w dniu …………….2023r. oferty Wykonawcy jako najkorzystniejszej, zawarta umowa o następującej treści:</w:t>
      </w:r>
    </w:p>
    <w:p w14:paraId="15413328" w14:textId="77777777" w:rsidR="00A343A9" w:rsidRPr="00A343A9" w:rsidRDefault="00A343A9" w:rsidP="00A343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§ 1</w:t>
      </w:r>
    </w:p>
    <w:p w14:paraId="015434F7" w14:textId="77777777" w:rsidR="00A343A9" w:rsidRPr="00A343A9" w:rsidRDefault="00A343A9" w:rsidP="00A343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Zamawiający zleca, a Wykonawca przyjmuje do wykonania zlecenie </w:t>
      </w:r>
      <w:proofErr w:type="spellStart"/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pn</w:t>
      </w:r>
      <w:proofErr w:type="spellEnd"/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:</w:t>
      </w:r>
    </w:p>
    <w:p w14:paraId="16809A63" w14:textId="77777777" w:rsidR="00A343A9" w:rsidRPr="00A343A9" w:rsidRDefault="00A343A9" w:rsidP="00A3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pl-PL"/>
          <w14:ligatures w14:val="none"/>
        </w:rPr>
        <w:t>„Dostarczenie, ustawienie i konserwacja (serwis) kabin sanitarnych na terenie miasta Ostrowca Świętokrzyskiego oraz interwencyjne ustawienie kabin lub przyczepy – kontenera sanitarnego w 2024 roku.”</w:t>
      </w:r>
    </w:p>
    <w:p w14:paraId="5EAF7359" w14:textId="77777777" w:rsidR="00A343A9" w:rsidRPr="00A343A9" w:rsidRDefault="00A343A9" w:rsidP="00A3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BE90932" w14:textId="77777777" w:rsidR="00A343A9" w:rsidRPr="00A343A9" w:rsidRDefault="00A343A9" w:rsidP="00A343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Zamawiający wskaże Wykonawcy miejsce ustawienia kabin.</w:t>
      </w:r>
    </w:p>
    <w:p w14:paraId="06127585" w14:textId="77777777" w:rsidR="00A343A9" w:rsidRPr="00A343A9" w:rsidRDefault="00A343A9" w:rsidP="00A343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Kabiny winny być udostępnione dla korzystających codziennie przez całą dobę.</w:t>
      </w:r>
    </w:p>
    <w:p w14:paraId="0D332531" w14:textId="77777777" w:rsidR="00A343A9" w:rsidRPr="00A343A9" w:rsidRDefault="00A343A9" w:rsidP="00A343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28ECF9C3" w14:textId="54628B81" w:rsidR="00A343A9" w:rsidRPr="00A343A9" w:rsidRDefault="00A343A9" w:rsidP="00B054E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§ 2</w:t>
      </w:r>
    </w:p>
    <w:p w14:paraId="26368821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1. Na przedmiot określony w § 1 składa się następujący zakres rzeczowy:</w:t>
      </w:r>
    </w:p>
    <w:p w14:paraId="15112F1C" w14:textId="77777777" w:rsidR="00A343A9" w:rsidRPr="00A343A9" w:rsidRDefault="00A343A9" w:rsidP="00A343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dostarczenie i ustawienie obiektów sanitarnych na koszt Wykonawcy,</w:t>
      </w:r>
    </w:p>
    <w:p w14:paraId="4F4905D6" w14:textId="77777777" w:rsidR="00A343A9" w:rsidRPr="00A343A9" w:rsidRDefault="00A343A9" w:rsidP="00A343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wykonywanie serwisów w sposób ciągły zapewniający pełną funkcjonalność obiektów oraz utrzymanie czystości wokół kabin w promieniu </w:t>
      </w:r>
      <w:smartTag w:uri="urn:schemas-microsoft-com:office:smarttags" w:element="metricconverter">
        <w:smartTagPr>
          <w:attr w:name="ProductID" w:val="3 metr￳w"/>
        </w:smartTagPr>
        <w:r w:rsidRPr="00A343A9">
          <w:rPr>
            <w:rFonts w:ascii="Times New Roman" w:eastAsia="Times New Roman" w:hAnsi="Times New Roman" w:cs="Times New Roman"/>
            <w:kern w:val="0"/>
            <w:sz w:val="24"/>
            <w:szCs w:val="20"/>
            <w:lang w:eastAsia="pl-PL"/>
            <w14:ligatures w14:val="none"/>
          </w:rPr>
          <w:t>3 metrów</w:t>
        </w:r>
      </w:smartTag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(między innymi wykaszanie porostów, sprzątanie materiałów luźnych typu: papiery, liście).</w:t>
      </w:r>
    </w:p>
    <w:p w14:paraId="3F71B337" w14:textId="77777777" w:rsidR="00A343A9" w:rsidRPr="00A343A9" w:rsidRDefault="00A343A9" w:rsidP="00A343A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Szczegółowe informacje na temat warunków technicznych, standardów wyposażenia </w:t>
      </w: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br/>
        <w:t>i serwisowania zawiera Opis Przedmiotu Zamówienia, stanowiący integralną część umowy.</w:t>
      </w:r>
    </w:p>
    <w:p w14:paraId="07F521F8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6224EA87" w14:textId="77777777" w:rsidR="00A343A9" w:rsidRPr="00A343A9" w:rsidRDefault="00A343A9" w:rsidP="00A343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§ 3</w:t>
      </w:r>
    </w:p>
    <w:p w14:paraId="3D46292A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47A60E38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Zamawiający zastrzega sobie prawo zmiany na określony okres lokalizacji oraz liczby kabin.</w:t>
      </w:r>
    </w:p>
    <w:p w14:paraId="487C4BA4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636EAF7D" w14:textId="090E4901" w:rsidR="00A343A9" w:rsidRPr="00A343A9" w:rsidRDefault="00A343A9" w:rsidP="00B054E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lastRenderedPageBreak/>
        <w:t>§ 4</w:t>
      </w:r>
    </w:p>
    <w:p w14:paraId="284F313E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0120E168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Strony ustalają, że umowa niniejsza zostaje zawarta na okres od 01 stycznia 2024r.  do 31 grudnia 2024 roku.</w:t>
      </w:r>
    </w:p>
    <w:p w14:paraId="65740A00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2FB09D2F" w14:textId="77777777" w:rsidR="00A343A9" w:rsidRPr="00A343A9" w:rsidRDefault="00A343A9" w:rsidP="00A343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§ 5</w:t>
      </w:r>
    </w:p>
    <w:p w14:paraId="258AEAB1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5D5A613D" w14:textId="77777777" w:rsidR="00A343A9" w:rsidRPr="00A343A9" w:rsidRDefault="00A343A9" w:rsidP="00A343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Strony ustalają, że za wykonanie przedmiotu umowy  określonego w § 1 Wykonawca otrzyma wynagrodzenie ryczałtowe zgodne z przedstawioną ofertą przetargową w kwotach:</w:t>
      </w:r>
    </w:p>
    <w:p w14:paraId="6F51524D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DCF3874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1) miesięczne wynagrodzenie za dostarczenie, ustawienie i serwis jednej kabiny wynosić będzie ……………… zł brutto,(słownie …………………zł) w tym podatek VAT …………            </w:t>
      </w: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kwocie ………..zł,</w:t>
      </w:r>
    </w:p>
    <w:p w14:paraId="31B583F2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 wynagrodzenie za dostarczenie, ustawienie i serwis 1 sztuki kabiny sanitarnej ustawionej                w miejscu wskazanym przez Zamawiającego – stawka za 1 dzień wynosić będzie ……. zł brutto (słownie złotych brutto: …………) w tym podatek VAT ….% w kwocie ……..zł,</w:t>
      </w:r>
    </w:p>
    <w:p w14:paraId="1B93B189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3) wynagrodzenie za dostarczenie, ustawienie i serwis 1 sztuki przyczepy – kontenera sanitarnego ustawionej w miejscu wskazanym przez Zamawiającego – stawka za 1 dzień wynosić będzie ………….. zł brutto (słownie złotych brutto: ……………zł )         w tym podatek VAT ………% w kwocie ……zł,</w:t>
      </w:r>
    </w:p>
    <w:p w14:paraId="0C0E875A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4) wynagrodzenie za dostarczenie, ustawienie i serwis 1 sztuki kabiny sanitarnej typu VIP ustawionej w miejscu wskazanym przez Zamawiającego – stawka za 1 dzień wynosić będzie ……… zł brutto (słownie brutto złotych: …………..zł) w tym podatek VAT….%                     w kwocie ………zł</w:t>
      </w:r>
    </w:p>
    <w:p w14:paraId="246B2C1D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5) wynagrodzenie za dostarczenie, ustawienie i serwis 1 sztuki kabiny sanitarnej dla osób niepełnosprawnych ustawionej w miejscu wskazanym przez Zamawiającego – stawka               za 1 dzień wynosić będzie ………..zł brutto (słownie brutto złotych: ………..zł)              w tym podatek VAT ….% w kwocie ……..zł.</w:t>
      </w:r>
    </w:p>
    <w:p w14:paraId="05405A67" w14:textId="04135075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6) wynagrodzenie za dostarczenie, ustawienie i serwis 1 sztuki kabiny sanitarnej ustawionej na okres od 1 do 3 miesięcy, w miejscu wskazanym przez Zamawiającego – stawka za jeden miesiąc wynosić będzie ………….zł brutto (słownie złotych brutto: …….zł ) w tym podatek VAT ……% w kwocie ……..zł</w:t>
      </w:r>
      <w:r w:rsidRPr="00A343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</w:t>
      </w:r>
    </w:p>
    <w:p w14:paraId="10D8CAB5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2. Łączna wysokość wynagrodzenia Wykonawcy nie przekroczy kwoty ………. zł brutto (słownie: …………. złotych), w tym podatek VAT ….% w kwocie ……….. zł.</w:t>
      </w:r>
    </w:p>
    <w:p w14:paraId="67E53873" w14:textId="77777777" w:rsidR="00A343A9" w:rsidRPr="00A343A9" w:rsidRDefault="00A343A9" w:rsidP="00A343A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 przypadku niewykonywania umowy wynagrodzenie miesięczne będzie pomniejszone o 1/30 wynagrodzenia określonego w ust. 1 pkt 1 za każdy dzień niewykonania umowy.</w:t>
      </w:r>
    </w:p>
    <w:p w14:paraId="5FB3848B" w14:textId="77777777" w:rsidR="00A343A9" w:rsidRPr="00A343A9" w:rsidRDefault="00A343A9" w:rsidP="00A343A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Strony ustalają, że rozliczanie za wykonanie przedmiotu umowy będzie następowało </w:t>
      </w: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br/>
        <w:t>w okresach miesięcznych.</w:t>
      </w:r>
    </w:p>
    <w:p w14:paraId="04F0B080" w14:textId="77777777" w:rsidR="00A343A9" w:rsidRPr="00A343A9" w:rsidRDefault="00A343A9" w:rsidP="00A343A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Podstawą wystawienia faktury przez Wykonawcę za dany miesiąc będzie protokół odbioru usługi za dany miesiąc podpisany przez przedstawicieli stron. Pierwszy protokół miesięczny (częściowy) będzie podpisany dnia do 9 lutego 2024r. Ostatni protokół miesięczny, będący jednocześnie protokółem odbioru końcowego, będzie podpisany do dnia 10 stycznia 2025r. </w:t>
      </w:r>
    </w:p>
    <w:p w14:paraId="20AFD679" w14:textId="77777777" w:rsidR="00A343A9" w:rsidRPr="00A343A9" w:rsidRDefault="00A343A9" w:rsidP="00A343A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 podpisania protokołu odbioru jest najwcześniejszą datą wystawienia faktury.</w:t>
      </w:r>
    </w:p>
    <w:p w14:paraId="14C3ADBC" w14:textId="77777777" w:rsidR="00A343A9" w:rsidRPr="00A343A9" w:rsidRDefault="00A343A9" w:rsidP="00A343A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Wynagrodzenie, z uwzględnieniem potrącenia z tytułu ewentualnych kar umownych, </w:t>
      </w: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 których mowa w § 7, zostanie wypłacone przelewem bankowym na wskazany przez Wykonawcę rachunek nr ………………. w terminie 14 dni od dnia dostarczenia faktury do siedziby Zamawiającego.</w:t>
      </w:r>
    </w:p>
    <w:p w14:paraId="31ECCD9B" w14:textId="77777777" w:rsidR="00A343A9" w:rsidRPr="00A343A9" w:rsidRDefault="00A343A9" w:rsidP="00A343A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Faktury powinny być dostarczone w terminie umożliwiającym dokonanie płatności nie później niż do 30 dnia od podpisania protokołu odbioru.</w:t>
      </w:r>
    </w:p>
    <w:p w14:paraId="649871A6" w14:textId="77777777" w:rsidR="00A343A9" w:rsidRPr="00A343A9" w:rsidRDefault="00A343A9" w:rsidP="00A343A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lastRenderedPageBreak/>
        <w:t xml:space="preserve">Strony dopuszczają możliwość zmiany umowy w zakresie wynagrodzenia, o którym mowa </w:t>
      </w: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br/>
        <w:t>w ust. 1, w przypadku ustawowej zmiany stawki podatku VAT.</w:t>
      </w:r>
    </w:p>
    <w:p w14:paraId="474CCBF0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10.Faktura powinna wskazywać jako nabywcę Gminę Ostrowiec Świętokrzyski,                              NIP 661-000-39-45, natomiast jako odbiorcę (płatnika) – Urząd Miasta Ostrowca Świętokrzyskiego, ul. Jana Głogowskiego 3/5, 27-400 Ostrowiec Świętokrzyski.</w:t>
      </w:r>
    </w:p>
    <w:p w14:paraId="68389FD6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11.W przypadku wystawienia przez Wykonawcę faktury VAT niezgodnej z umową lub obowiązującymi przepisami prawa, Zamawiający ma prawo wstrzymać płatność do czasu wyjaśnienia oraz otrzymania faktury korygującej, bez obowiązku płacenia odsetek z tytułu niedotrzymania terminu zapłaty.</w:t>
      </w:r>
    </w:p>
    <w:p w14:paraId="5F58B2ED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12.Wykonawca nie ma prawa do przeniesienia, bez uprzedniej pisemnej zgody Zamawiającego, wierzytelności wynikających z niniejszej umowy na rzecz osób trzecich.</w:t>
      </w:r>
    </w:p>
    <w:p w14:paraId="68D5144C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13.Wykonawca nie może żądać podwyższenia całkowitego wynagrodzenia umownego brutto, określonego w ust. 1, jeżeli w chwili zawarcia umowy nie przewidział wszystkich kosztów niezbędnych do prawidłowej realizacji przedmiotu umowy.</w:t>
      </w:r>
    </w:p>
    <w:p w14:paraId="51789E85" w14:textId="77777777" w:rsidR="00A343A9" w:rsidRPr="00A343A9" w:rsidRDefault="00A343A9" w:rsidP="00A343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14.Wykonawca nie może powierzyć wykonania przedmiotu umowy osobom trzecim.</w:t>
      </w:r>
    </w:p>
    <w:p w14:paraId="1B663846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15.Wykonawca ponosić będzie pełną odpowiedzialność za ewentualne szkody Zamawiającego</w:t>
      </w: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i osób trzecich spowodowane wykonywaniem przedmiotu zamówienia.</w:t>
      </w:r>
    </w:p>
    <w:p w14:paraId="281C2985" w14:textId="50D031C3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16.Za dzień płatności wynagrodzenia uznaje się dzień obciążenia rachunku bankowego Zamawiającego. </w:t>
      </w:r>
    </w:p>
    <w:p w14:paraId="5B71ADC1" w14:textId="77777777" w:rsidR="00A343A9" w:rsidRPr="00A343A9" w:rsidRDefault="00A343A9" w:rsidP="00A343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§ 6</w:t>
      </w:r>
    </w:p>
    <w:p w14:paraId="3323A82B" w14:textId="77777777" w:rsidR="00A343A9" w:rsidRPr="00A343A9" w:rsidRDefault="00A343A9" w:rsidP="00A343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79F75867" w14:textId="77777777" w:rsidR="00A343A9" w:rsidRPr="00A343A9" w:rsidRDefault="00A343A9" w:rsidP="00A343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Strony ustalają, że osobą odpowiedzialną za realizację niniejszej umowy z ramienia Wykonawcy będzie: …………………………., tel. 41 …………, e-mail: ……………………...</w:t>
      </w:r>
    </w:p>
    <w:p w14:paraId="32D47F4F" w14:textId="747C3F15" w:rsidR="00A343A9" w:rsidRPr="00B054E8" w:rsidRDefault="00A343A9" w:rsidP="00B054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Strony ustalają, że osobą odpowiedzialną za realizację niniejszej umowy z ramienia Zamawiającego będzie: Dariusz Wilczak; tel. 41 26 72 166;     </w:t>
      </w: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br/>
        <w:t>e-mail: wilczak.dariusz@um.ostrowiec.pl.</w:t>
      </w:r>
    </w:p>
    <w:p w14:paraId="1D24BA4A" w14:textId="77777777" w:rsidR="00A343A9" w:rsidRPr="00A343A9" w:rsidRDefault="00A343A9" w:rsidP="00A343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§ 7</w:t>
      </w:r>
    </w:p>
    <w:p w14:paraId="250B7264" w14:textId="77777777" w:rsidR="00A343A9" w:rsidRPr="00A343A9" w:rsidRDefault="00A343A9" w:rsidP="00A343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43302112" w14:textId="77777777" w:rsidR="00A343A9" w:rsidRPr="00A343A9" w:rsidRDefault="00A343A9" w:rsidP="00A343A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odstąpienia od umowy przez którąkolwiek ze stron z przyczyn zależnych                     od Wykonawcy, zapłaci on Zamawiającemu karę umowną w wysokości 10 % wynagrodzenia brutto, określonego w § 5 ust. 2 niniejszej umowy.</w:t>
      </w:r>
    </w:p>
    <w:p w14:paraId="287198F7" w14:textId="77777777" w:rsidR="00A343A9" w:rsidRPr="00A343A9" w:rsidRDefault="00A343A9" w:rsidP="00A343A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odstąpienia od umowy przez którąkolwiek ze stron z przyczyn zależnych                     od Zamawiającego, zapłaci on Wykonawcy karę umowną w wysokości 10 % wynagrodzenia brutto, określonego w § 5 ust. 2 niniejszej umowy.</w:t>
      </w:r>
    </w:p>
    <w:p w14:paraId="29060503" w14:textId="77777777" w:rsidR="00A343A9" w:rsidRPr="00A343A9" w:rsidRDefault="00A343A9" w:rsidP="00A343A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 przypadku nienależytego wykonania postanowień umowy, Wykonawca utraci prawo do wynagrodzenia za czas nienależytego realizowania warunków umowy.</w:t>
      </w:r>
    </w:p>
    <w:p w14:paraId="66FB104A" w14:textId="77777777" w:rsidR="00A343A9" w:rsidRPr="00A343A9" w:rsidRDefault="00A343A9" w:rsidP="00A343A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Naliczenie przez Zamawiającego kary umownej następuje przez sporządzenie noty księgowej wraz z pisemnym uzasadnieniem. Wykonawca zobowiązany jest w terminie 5 dni od daty otrzymania ww. dokumentów do zapłaty naliczonej kary umownej. Brak zapłaty </w:t>
      </w:r>
      <w:r w:rsidRPr="00A343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w powyższym terminie uprawnia Zamawiającego do potrącenia kary umownej </w:t>
      </w:r>
      <w:r w:rsidRPr="00A343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z wynagrodzenia Wykonawcy lub innych wierzytelności przysługujących Wykonawcy </w:t>
      </w:r>
      <w:r w:rsidRPr="00A343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w stosunku do Zamawiającego.</w:t>
      </w:r>
    </w:p>
    <w:p w14:paraId="48ACDCAB" w14:textId="77777777" w:rsidR="00A343A9" w:rsidRPr="00A343A9" w:rsidRDefault="00A343A9" w:rsidP="00A343A9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Naliczenie przez Zamawiającego bądź zapłata przez Wykonawcę kary umownej nie zwalnia Wykonawcy ze zobowiązań wynikających z niniejszej umowy.</w:t>
      </w:r>
    </w:p>
    <w:p w14:paraId="2A9A7AA4" w14:textId="77777777" w:rsidR="00A343A9" w:rsidRPr="00A343A9" w:rsidRDefault="00A343A9" w:rsidP="00A343A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 przypadku trzykrotnego zaistnienia sytuacji nienależytego wykonania postanowień umowy, Zamawiający ma prawo do odstąpienia od umowy w trybie natychmiastowym.</w:t>
      </w:r>
    </w:p>
    <w:p w14:paraId="035FBC59" w14:textId="77777777" w:rsidR="00A343A9" w:rsidRPr="00A343A9" w:rsidRDefault="00A343A9" w:rsidP="00A343A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Odstąpienie od umowy powinno nastąpić na piśmie, w terminie 30 od daty powzięcia informacji o podstawie do odstąpienia.</w:t>
      </w:r>
    </w:p>
    <w:p w14:paraId="0AC962D9" w14:textId="77777777" w:rsidR="00A343A9" w:rsidRPr="00A343A9" w:rsidRDefault="00A343A9" w:rsidP="00A343A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Kary umowne sumują się.</w:t>
      </w:r>
    </w:p>
    <w:p w14:paraId="6AE1E15E" w14:textId="77777777" w:rsidR="00A343A9" w:rsidRPr="00A343A9" w:rsidRDefault="00A343A9" w:rsidP="00A343A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Łączna wysokość kar umownych nie może przekroczyć 30 % wynagrodzenia brutto o którym mowa </w:t>
      </w:r>
      <w:r w:rsidRPr="00A343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§ </w:t>
      </w: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 ust. 2.</w:t>
      </w:r>
    </w:p>
    <w:p w14:paraId="768FB860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02A12401" w14:textId="77777777" w:rsidR="00A343A9" w:rsidRPr="00A343A9" w:rsidRDefault="00A343A9" w:rsidP="00A343A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8</w:t>
      </w:r>
    </w:p>
    <w:p w14:paraId="7AEEE7D7" w14:textId="77777777" w:rsidR="00A343A9" w:rsidRPr="00A343A9" w:rsidRDefault="00A343A9" w:rsidP="00A343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A412D20" w14:textId="77777777" w:rsidR="00A343A9" w:rsidRPr="00A343A9" w:rsidRDefault="00A343A9" w:rsidP="00A343A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Zamawiający uprawniony jest do wypowiedzenia umowy z zachowaniem miesięcznego okresu wypowiedzenia w przypadku nie przestrzegania przez Wykonawcę zapisów § 2.</w:t>
      </w:r>
    </w:p>
    <w:p w14:paraId="716D0581" w14:textId="77777777" w:rsidR="00A343A9" w:rsidRPr="00A343A9" w:rsidRDefault="00A343A9" w:rsidP="00A343A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Wypowiedzenie, o którym mowa w ust. 1, wymaga formy pisemnej.</w:t>
      </w:r>
    </w:p>
    <w:p w14:paraId="7E7920BE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07EA1509" w14:textId="77777777" w:rsidR="00A343A9" w:rsidRPr="00A343A9" w:rsidRDefault="00A343A9" w:rsidP="00A343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3A359F0F" w14:textId="77777777" w:rsidR="00A343A9" w:rsidRPr="00A343A9" w:rsidRDefault="00A343A9" w:rsidP="00A343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§ 9</w:t>
      </w:r>
    </w:p>
    <w:p w14:paraId="3623E368" w14:textId="77777777" w:rsidR="00A343A9" w:rsidRPr="00A343A9" w:rsidRDefault="00A343A9" w:rsidP="00A343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19D7E845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 sprawach nieuregulowanych w niniejszej umowie mają zastosowanie przepisy Kodeksu cywilnego.</w:t>
      </w:r>
    </w:p>
    <w:p w14:paraId="0AF67098" w14:textId="77777777" w:rsidR="00A343A9" w:rsidRPr="00A343A9" w:rsidRDefault="00A343A9" w:rsidP="00A343A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</w:t>
      </w:r>
      <w:r w:rsidRPr="00A343A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10</w:t>
      </w:r>
    </w:p>
    <w:p w14:paraId="2B4A1C4F" w14:textId="77777777" w:rsidR="00A343A9" w:rsidRPr="00A343A9" w:rsidRDefault="00A343A9" w:rsidP="00A343A9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Zmiany w treści niniejszej umowy wymagają formy pisemnej pod rygorem nieważności. </w:t>
      </w:r>
    </w:p>
    <w:p w14:paraId="552CD92A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349411A0" w14:textId="77777777" w:rsidR="00A343A9" w:rsidRPr="00A343A9" w:rsidRDefault="00A343A9" w:rsidP="00A343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§ 11</w:t>
      </w:r>
    </w:p>
    <w:p w14:paraId="2F74FA26" w14:textId="77777777" w:rsidR="00A343A9" w:rsidRPr="00A343A9" w:rsidRDefault="00A343A9" w:rsidP="00A343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35AD412C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Umowa niniejsza została sporządzona w 3 jednobrzmiących egzemplarzach, dwa dla Zamawiającego i jeden dla Wykonawcy.</w:t>
      </w:r>
    </w:p>
    <w:p w14:paraId="52AA05C2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5FABB5F9" w14:textId="77777777" w:rsidR="00A343A9" w:rsidRPr="00A343A9" w:rsidRDefault="00A343A9" w:rsidP="00A343A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ZAMAWIAJĄCY:</w:t>
      </w:r>
      <w:r w:rsidRPr="00A343A9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A343A9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A343A9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A343A9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A343A9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A343A9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  <w:t>WYKONAWCA:</w:t>
      </w:r>
    </w:p>
    <w:p w14:paraId="5970EAC5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5BEB752F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bookmarkStart w:id="0" w:name="_Hlk120016784"/>
    </w:p>
    <w:p w14:paraId="72FB824F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35C302AB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154A183D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………………………………………………………..</w:t>
      </w:r>
    </w:p>
    <w:p w14:paraId="5690A5E3" w14:textId="559BB088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    </w:t>
      </w:r>
      <w:r w:rsidR="00B054E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     </w:t>
      </w:r>
      <w:r w:rsidRPr="00A343A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Wiceprezydent Miasta</w:t>
      </w:r>
    </w:p>
    <w:p w14:paraId="0638EB7B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bookmarkEnd w:id="0"/>
    <w:p w14:paraId="50AE8461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52196E01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349E045D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2D1A421F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………………………………………………………..</w:t>
      </w:r>
    </w:p>
    <w:p w14:paraId="63676D09" w14:textId="128349E0" w:rsidR="00A343A9" w:rsidRPr="00A343A9" w:rsidRDefault="00B054E8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</w:t>
      </w:r>
      <w:r w:rsidR="00A343A9" w:rsidRPr="00A343A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Naczelnik Wydziału Ekologii i Infrastruktury</w:t>
      </w:r>
    </w:p>
    <w:p w14:paraId="11CEE0F1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48983BE4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133E7877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5EA03084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42721623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..………………………………………………………</w:t>
      </w:r>
    </w:p>
    <w:p w14:paraId="2DC822EB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                  Skarbnik Miasta</w:t>
      </w:r>
    </w:p>
    <w:p w14:paraId="71F061EB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2DE95854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30326A41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192311F6" w14:textId="77777777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7174D5BE" w14:textId="5C9ED51C" w:rsidR="00A343A9" w:rsidRPr="00A343A9" w:rsidRDefault="00A343A9" w:rsidP="00A3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43A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                      Radca Prawny</w:t>
      </w:r>
    </w:p>
    <w:p w14:paraId="505C521C" w14:textId="77777777" w:rsidR="00D3144B" w:rsidRDefault="00D3144B"/>
    <w:sectPr w:rsidR="00D3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698"/>
    <w:multiLevelType w:val="hybridMultilevel"/>
    <w:tmpl w:val="8D380DE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D31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024F11"/>
    <w:multiLevelType w:val="multilevel"/>
    <w:tmpl w:val="FA02E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5C16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CB4D4E"/>
    <w:multiLevelType w:val="hybridMultilevel"/>
    <w:tmpl w:val="1D42C2C6"/>
    <w:lvl w:ilvl="0" w:tplc="0630A1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F58F7"/>
    <w:multiLevelType w:val="singleLevel"/>
    <w:tmpl w:val="5B808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5D4C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C57443"/>
    <w:multiLevelType w:val="hybridMultilevel"/>
    <w:tmpl w:val="1B3E5AA2"/>
    <w:lvl w:ilvl="0" w:tplc="13088ED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915C7"/>
    <w:multiLevelType w:val="hybridMultilevel"/>
    <w:tmpl w:val="C67AC1E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5593C"/>
    <w:multiLevelType w:val="hybridMultilevel"/>
    <w:tmpl w:val="FC645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F53AF"/>
    <w:multiLevelType w:val="hybridMultilevel"/>
    <w:tmpl w:val="071C1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6D10E3"/>
    <w:multiLevelType w:val="singleLevel"/>
    <w:tmpl w:val="FD0A07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4EA01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5C18B9"/>
    <w:multiLevelType w:val="hybridMultilevel"/>
    <w:tmpl w:val="D674D6B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0A1F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E7B0187"/>
    <w:multiLevelType w:val="singleLevel"/>
    <w:tmpl w:val="BE5A0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62A56E1"/>
    <w:multiLevelType w:val="hybridMultilevel"/>
    <w:tmpl w:val="3A10E39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2F3AAE"/>
    <w:multiLevelType w:val="singleLevel"/>
    <w:tmpl w:val="1BC25C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6CB651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45B2003"/>
    <w:multiLevelType w:val="hybridMultilevel"/>
    <w:tmpl w:val="D518772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69A4"/>
    <w:multiLevelType w:val="hybridMultilevel"/>
    <w:tmpl w:val="A32A0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6038084">
    <w:abstractNumId w:val="1"/>
  </w:num>
  <w:num w:numId="2" w16cid:durableId="932860532">
    <w:abstractNumId w:val="6"/>
  </w:num>
  <w:num w:numId="3" w16cid:durableId="98255807">
    <w:abstractNumId w:val="15"/>
  </w:num>
  <w:num w:numId="4" w16cid:durableId="964963325">
    <w:abstractNumId w:val="11"/>
  </w:num>
  <w:num w:numId="5" w16cid:durableId="1167552441">
    <w:abstractNumId w:val="12"/>
  </w:num>
  <w:num w:numId="6" w16cid:durableId="1673944665">
    <w:abstractNumId w:val="14"/>
  </w:num>
  <w:num w:numId="7" w16cid:durableId="1301035081">
    <w:abstractNumId w:val="17"/>
  </w:num>
  <w:num w:numId="8" w16cid:durableId="311494225">
    <w:abstractNumId w:val="2"/>
  </w:num>
  <w:num w:numId="9" w16cid:durableId="2014255166">
    <w:abstractNumId w:val="3"/>
  </w:num>
  <w:num w:numId="10" w16cid:durableId="1116293195">
    <w:abstractNumId w:val="18"/>
  </w:num>
  <w:num w:numId="11" w16cid:durableId="9954991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40917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7270530">
    <w:abstractNumId w:val="7"/>
  </w:num>
  <w:num w:numId="14" w16cid:durableId="716973055">
    <w:abstractNumId w:val="10"/>
  </w:num>
  <w:num w:numId="15" w16cid:durableId="790171948">
    <w:abstractNumId w:val="9"/>
  </w:num>
  <w:num w:numId="16" w16cid:durableId="86002137">
    <w:abstractNumId w:val="20"/>
  </w:num>
  <w:num w:numId="17" w16cid:durableId="1524326027">
    <w:abstractNumId w:val="5"/>
  </w:num>
  <w:num w:numId="18" w16cid:durableId="906191435">
    <w:abstractNumId w:val="0"/>
  </w:num>
  <w:num w:numId="19" w16cid:durableId="529102901">
    <w:abstractNumId w:val="13"/>
  </w:num>
  <w:num w:numId="20" w16cid:durableId="1596161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1070798">
    <w:abstractNumId w:val="15"/>
    <w:lvlOverride w:ilvl="0">
      <w:startOverride w:val="10"/>
    </w:lvlOverride>
  </w:num>
  <w:num w:numId="22" w16cid:durableId="14919493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A9"/>
    <w:rsid w:val="00A343A9"/>
    <w:rsid w:val="00B054E8"/>
    <w:rsid w:val="00D3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B841B9"/>
  <w15:chartTrackingRefBased/>
  <w15:docId w15:val="{3C95ECCE-DC10-4178-8CEB-4EB43F14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343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43A9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numbering" w:customStyle="1" w:styleId="Bezlisty1">
    <w:name w:val="Bez listy1"/>
    <w:next w:val="Bezlisty"/>
    <w:semiHidden/>
    <w:unhideWhenUsed/>
    <w:rsid w:val="00A343A9"/>
  </w:style>
  <w:style w:type="paragraph" w:styleId="Tekstpodstawowy">
    <w:name w:val="Body Text"/>
    <w:basedOn w:val="Normalny"/>
    <w:link w:val="TekstpodstawowyZnak"/>
    <w:rsid w:val="00A343A9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343A9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A343A9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A343A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A343A9"/>
    <w:pPr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A343A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A343A9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A343A9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NormalnyWeb">
    <w:name w:val="Normal (Web)"/>
    <w:basedOn w:val="Normalny"/>
    <w:rsid w:val="00A3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1417</Words>
  <Characters>8502</Characters>
  <Application>Microsoft Office Word</Application>
  <DocSecurity>0</DocSecurity>
  <Lines>70</Lines>
  <Paragraphs>19</Paragraphs>
  <ScaleCrop>false</ScaleCrop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Wilczak</dc:creator>
  <cp:keywords/>
  <dc:description/>
  <cp:lastModifiedBy>Dariusz Wilczak</cp:lastModifiedBy>
  <cp:revision>3</cp:revision>
  <dcterms:created xsi:type="dcterms:W3CDTF">2023-11-29T10:44:00Z</dcterms:created>
  <dcterms:modified xsi:type="dcterms:W3CDTF">2023-11-29T10:49:00Z</dcterms:modified>
</cp:coreProperties>
</file>