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612E5" w14:textId="4876B90D" w:rsidR="004D7A15" w:rsidRPr="003353E6" w:rsidRDefault="00EE0B9D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Załącznik nr </w:t>
      </w:r>
      <w:r w:rsidR="003353E6" w:rsidRPr="003353E6">
        <w:rPr>
          <w:rFonts w:ascii="Arial Narrow" w:hAnsi="Arial Narrow" w:cs="Times New Roman"/>
          <w:sz w:val="24"/>
          <w:szCs w:val="24"/>
        </w:rPr>
        <w:t>4</w:t>
      </w:r>
      <w:r w:rsidRPr="003353E6">
        <w:rPr>
          <w:rFonts w:ascii="Arial Narrow" w:hAnsi="Arial Narrow" w:cs="Times New Roman"/>
          <w:sz w:val="24"/>
          <w:szCs w:val="24"/>
        </w:rPr>
        <w:t xml:space="preserve"> do SWZ</w:t>
      </w:r>
    </w:p>
    <w:p w14:paraId="1AEFAEB4" w14:textId="77777777" w:rsidR="00EE0B9D" w:rsidRPr="003353E6" w:rsidRDefault="00EE0B9D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Załącznik nr 1 do umowy</w:t>
      </w:r>
    </w:p>
    <w:p w14:paraId="780DE08A" w14:textId="77777777" w:rsidR="00EE0B9D" w:rsidRPr="003353E6" w:rsidRDefault="00EE0B9D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476C1454" w14:textId="77777777" w:rsidR="00EE0B9D" w:rsidRPr="003353E6" w:rsidRDefault="00EE0B9D" w:rsidP="003353E6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3353E6">
        <w:rPr>
          <w:rFonts w:ascii="Arial Narrow" w:hAnsi="Arial Narrow" w:cs="Times New Roman"/>
          <w:b/>
          <w:sz w:val="24"/>
          <w:szCs w:val="24"/>
        </w:rPr>
        <w:t>OPIS PRZEDMIOTU ZAMÓWIENIA</w:t>
      </w:r>
    </w:p>
    <w:p w14:paraId="56B7B9C1" w14:textId="439708BE" w:rsidR="0023785F" w:rsidRPr="003353E6" w:rsidRDefault="00EE0B9D" w:rsidP="003353E6">
      <w:pPr>
        <w:pStyle w:val="Akapitzlist"/>
        <w:numPr>
          <w:ilvl w:val="0"/>
          <w:numId w:val="7"/>
        </w:numPr>
        <w:spacing w:after="0" w:line="240" w:lineRule="auto"/>
        <w:ind w:left="426" w:hanging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Przedmiot zamówienia obejmuje</w:t>
      </w:r>
      <w:r w:rsidR="008C1A76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595321" w:rsidRPr="003353E6">
        <w:rPr>
          <w:rFonts w:ascii="Arial Narrow" w:hAnsi="Arial Narrow" w:cs="Times New Roman"/>
          <w:sz w:val="24"/>
          <w:szCs w:val="24"/>
        </w:rPr>
        <w:t>wykonanie prac budowlanych</w:t>
      </w:r>
      <w:r w:rsidR="004A08FD" w:rsidRPr="003353E6">
        <w:rPr>
          <w:rFonts w:ascii="Arial Narrow" w:hAnsi="Arial Narrow" w:cs="Times New Roman"/>
          <w:sz w:val="24"/>
          <w:szCs w:val="24"/>
        </w:rPr>
        <w:t>, dostawy</w:t>
      </w:r>
      <w:r w:rsidR="000F3308" w:rsidRPr="003353E6">
        <w:rPr>
          <w:rFonts w:ascii="Arial Narrow" w:hAnsi="Arial Narrow" w:cs="Times New Roman"/>
          <w:sz w:val="24"/>
          <w:szCs w:val="24"/>
        </w:rPr>
        <w:t>,</w:t>
      </w:r>
      <w:r w:rsidR="004A08FD" w:rsidRPr="003353E6">
        <w:rPr>
          <w:rFonts w:ascii="Arial Narrow" w:hAnsi="Arial Narrow" w:cs="Times New Roman"/>
          <w:sz w:val="24"/>
          <w:szCs w:val="24"/>
        </w:rPr>
        <w:t xml:space="preserve"> montażu wyposażenia </w:t>
      </w:r>
      <w:r w:rsidR="0023785F" w:rsidRPr="003353E6">
        <w:rPr>
          <w:rFonts w:ascii="Arial Narrow" w:hAnsi="Arial Narrow" w:cs="Times New Roman"/>
          <w:sz w:val="24"/>
          <w:szCs w:val="24"/>
        </w:rPr>
        <w:t xml:space="preserve">i sprzętu </w:t>
      </w:r>
      <w:r w:rsidR="004A08FD" w:rsidRPr="003353E6">
        <w:rPr>
          <w:rFonts w:ascii="Arial Narrow" w:hAnsi="Arial Narrow" w:cs="Times New Roman"/>
          <w:sz w:val="24"/>
          <w:szCs w:val="24"/>
        </w:rPr>
        <w:t xml:space="preserve">w zakresie przebudowy i rozbudowy budynku oświaty, nauki </w:t>
      </w:r>
      <w:r w:rsidR="000F3308" w:rsidRPr="003353E6">
        <w:rPr>
          <w:rFonts w:ascii="Arial Narrow" w:hAnsi="Arial Narrow" w:cs="Times New Roman"/>
          <w:sz w:val="24"/>
          <w:szCs w:val="24"/>
        </w:rPr>
        <w:br/>
      </w:r>
      <w:r w:rsidR="004A08FD" w:rsidRPr="003353E6">
        <w:rPr>
          <w:rFonts w:ascii="Arial Narrow" w:hAnsi="Arial Narrow" w:cs="Times New Roman"/>
          <w:sz w:val="24"/>
          <w:szCs w:val="24"/>
        </w:rPr>
        <w:t>i kultury wraz ze zmianą sposobu użytkowania na części budynku na edukacyjno-biurowy</w:t>
      </w:r>
      <w:r w:rsidR="000F3308" w:rsidRPr="003353E6">
        <w:rPr>
          <w:rFonts w:ascii="Arial Narrow" w:hAnsi="Arial Narrow"/>
        </w:rPr>
        <w:t xml:space="preserve"> </w:t>
      </w:r>
      <w:r w:rsidR="000F3308" w:rsidRPr="003353E6">
        <w:rPr>
          <w:rFonts w:ascii="Arial Narrow" w:hAnsi="Arial Narrow" w:cs="Times New Roman"/>
          <w:sz w:val="24"/>
          <w:szCs w:val="24"/>
        </w:rPr>
        <w:t>na potrzeby Ostrowieckiego Integratora Edukacji i Przedsiębiorczych. Budynek</w:t>
      </w:r>
      <w:r w:rsidR="004A08FD" w:rsidRPr="003353E6">
        <w:rPr>
          <w:rFonts w:ascii="Arial Narrow" w:hAnsi="Arial Narrow" w:cs="Times New Roman"/>
          <w:sz w:val="24"/>
          <w:szCs w:val="24"/>
        </w:rPr>
        <w:t xml:space="preserve"> położon</w:t>
      </w:r>
      <w:r w:rsidR="000F3308" w:rsidRPr="003353E6">
        <w:rPr>
          <w:rFonts w:ascii="Arial Narrow" w:hAnsi="Arial Narrow" w:cs="Times New Roman"/>
          <w:sz w:val="24"/>
          <w:szCs w:val="24"/>
        </w:rPr>
        <w:t>y</w:t>
      </w:r>
      <w:r w:rsidR="004A08FD" w:rsidRPr="003353E6">
        <w:rPr>
          <w:rFonts w:ascii="Arial Narrow" w:hAnsi="Arial Narrow" w:cs="Times New Roman"/>
          <w:sz w:val="24"/>
          <w:szCs w:val="24"/>
        </w:rPr>
        <w:t xml:space="preserve"> przy ul. Sandomierskiej</w:t>
      </w:r>
      <w:r w:rsidR="000F3308" w:rsidRPr="003353E6">
        <w:rPr>
          <w:rFonts w:ascii="Arial Narrow" w:hAnsi="Arial Narrow" w:cs="Times New Roman"/>
          <w:sz w:val="24"/>
          <w:szCs w:val="24"/>
        </w:rPr>
        <w:t xml:space="preserve"> 26A</w:t>
      </w:r>
      <w:r w:rsidR="004A08FD" w:rsidRPr="003353E6">
        <w:rPr>
          <w:rFonts w:ascii="Arial Narrow" w:hAnsi="Arial Narrow" w:cs="Times New Roman"/>
          <w:sz w:val="24"/>
          <w:szCs w:val="24"/>
        </w:rPr>
        <w:t xml:space="preserve"> na działkach nr ew. 113/4, 113/8 (</w:t>
      </w:r>
      <w:proofErr w:type="spellStart"/>
      <w:r w:rsidR="004A08FD" w:rsidRPr="003353E6">
        <w:rPr>
          <w:rFonts w:ascii="Arial Narrow" w:hAnsi="Arial Narrow" w:cs="Times New Roman"/>
          <w:sz w:val="24"/>
          <w:szCs w:val="24"/>
        </w:rPr>
        <w:t>obr</w:t>
      </w:r>
      <w:proofErr w:type="spellEnd"/>
      <w:r w:rsidR="004A08FD" w:rsidRPr="003353E6">
        <w:rPr>
          <w:rFonts w:ascii="Arial Narrow" w:hAnsi="Arial Narrow" w:cs="Times New Roman"/>
          <w:sz w:val="24"/>
          <w:szCs w:val="24"/>
        </w:rPr>
        <w:t>. 45 ark.3) w Ostrowcu Świętokrzyskim</w:t>
      </w:r>
      <w:r w:rsidR="000F3308" w:rsidRPr="003353E6">
        <w:rPr>
          <w:rFonts w:ascii="Arial Narrow" w:hAnsi="Arial Narrow" w:cs="Times New Roman"/>
          <w:sz w:val="24"/>
          <w:szCs w:val="24"/>
        </w:rPr>
        <w:t xml:space="preserve">, a jego przebudowa i rozbudowa realizowana </w:t>
      </w:r>
      <w:r w:rsidR="008C1A76" w:rsidRPr="003353E6">
        <w:rPr>
          <w:rFonts w:ascii="Arial Narrow" w:hAnsi="Arial Narrow" w:cs="Times New Roman"/>
          <w:bCs/>
          <w:sz w:val="24"/>
          <w:szCs w:val="24"/>
        </w:rPr>
        <w:t xml:space="preserve">w ramach zadania </w:t>
      </w:r>
      <w:r w:rsidR="0023785F" w:rsidRPr="003353E6">
        <w:rPr>
          <w:rFonts w:ascii="Arial Narrow" w:hAnsi="Arial Narrow" w:cs="Times New Roman"/>
          <w:bCs/>
          <w:sz w:val="24"/>
          <w:szCs w:val="24"/>
        </w:rPr>
        <w:t xml:space="preserve">budżetowego </w:t>
      </w:r>
      <w:r w:rsidR="0023785F" w:rsidRPr="003353E6">
        <w:rPr>
          <w:rFonts w:ascii="Arial Narrow" w:hAnsi="Arial Narrow" w:cs="Times New Roman"/>
          <w:sz w:val="24"/>
          <w:szCs w:val="24"/>
        </w:rPr>
        <w:t xml:space="preserve">pn.: „Miasta </w:t>
      </w:r>
      <w:proofErr w:type="spellStart"/>
      <w:r w:rsidR="0023785F" w:rsidRPr="003353E6">
        <w:rPr>
          <w:rFonts w:ascii="Arial Narrow" w:hAnsi="Arial Narrow" w:cs="Times New Roman"/>
          <w:sz w:val="24"/>
          <w:szCs w:val="24"/>
        </w:rPr>
        <w:t>OdNowa</w:t>
      </w:r>
      <w:proofErr w:type="spellEnd"/>
      <w:r w:rsidR="0023785F" w:rsidRPr="003353E6">
        <w:rPr>
          <w:rFonts w:ascii="Arial Narrow" w:hAnsi="Arial Narrow" w:cs="Times New Roman"/>
          <w:sz w:val="24"/>
          <w:szCs w:val="24"/>
        </w:rPr>
        <w:t xml:space="preserve"> - Ostrowiecki Integrator Edukacji </w:t>
      </w:r>
      <w:r w:rsidR="000F3308" w:rsidRPr="003353E6">
        <w:rPr>
          <w:rFonts w:ascii="Arial Narrow" w:hAnsi="Arial Narrow" w:cs="Times New Roman"/>
          <w:sz w:val="24"/>
          <w:szCs w:val="24"/>
        </w:rPr>
        <w:br/>
      </w:r>
      <w:r w:rsidR="0023785F" w:rsidRPr="003353E6">
        <w:rPr>
          <w:rFonts w:ascii="Arial Narrow" w:hAnsi="Arial Narrow" w:cs="Times New Roman"/>
          <w:sz w:val="24"/>
          <w:szCs w:val="24"/>
        </w:rPr>
        <w:t>i Przedsiębiorczych</w:t>
      </w:r>
      <w:r w:rsidR="000F3308" w:rsidRPr="003353E6">
        <w:rPr>
          <w:rFonts w:ascii="Arial Narrow" w:hAnsi="Arial Narrow" w:cs="Times New Roman"/>
          <w:sz w:val="24"/>
          <w:szCs w:val="24"/>
        </w:rPr>
        <w:t xml:space="preserve"> WI</w:t>
      </w:r>
      <w:r w:rsidR="0023785F" w:rsidRPr="003353E6">
        <w:rPr>
          <w:rFonts w:ascii="Arial Narrow" w:hAnsi="Arial Narrow" w:cs="Times New Roman"/>
          <w:sz w:val="24"/>
          <w:szCs w:val="24"/>
        </w:rPr>
        <w:t>”</w:t>
      </w:r>
      <w:r w:rsidR="00544971" w:rsidRPr="003353E6">
        <w:rPr>
          <w:rFonts w:ascii="Arial Narrow" w:hAnsi="Arial Narrow"/>
        </w:rPr>
        <w:t xml:space="preserve"> </w:t>
      </w:r>
      <w:r w:rsidR="00544971" w:rsidRPr="003353E6">
        <w:rPr>
          <w:rFonts w:ascii="Arial Narrow" w:hAnsi="Arial Narrow" w:cs="Times New Roman"/>
          <w:sz w:val="24"/>
          <w:szCs w:val="24"/>
        </w:rPr>
        <w:t xml:space="preserve">oraz „Miasta </w:t>
      </w:r>
      <w:proofErr w:type="spellStart"/>
      <w:r w:rsidR="00544971" w:rsidRPr="003353E6">
        <w:rPr>
          <w:rFonts w:ascii="Arial Narrow" w:hAnsi="Arial Narrow" w:cs="Times New Roman"/>
          <w:sz w:val="24"/>
          <w:szCs w:val="24"/>
        </w:rPr>
        <w:t>OdNowa</w:t>
      </w:r>
      <w:proofErr w:type="spellEnd"/>
      <w:r w:rsidR="00544971" w:rsidRPr="003353E6">
        <w:rPr>
          <w:rFonts w:ascii="Arial Narrow" w:hAnsi="Arial Narrow" w:cs="Times New Roman"/>
          <w:sz w:val="24"/>
          <w:szCs w:val="24"/>
        </w:rPr>
        <w:t xml:space="preserve"> – Ostrowiecki Integrator Edukacji </w:t>
      </w:r>
      <w:r w:rsidR="00544971" w:rsidRPr="003353E6">
        <w:rPr>
          <w:rFonts w:ascii="Arial Narrow" w:hAnsi="Arial Narrow" w:cs="Times New Roman"/>
          <w:sz w:val="24"/>
          <w:szCs w:val="24"/>
        </w:rPr>
        <w:br/>
        <w:t>i Przedsiębiorczych WNI”</w:t>
      </w:r>
      <w:r w:rsidR="0023785F" w:rsidRPr="003353E6">
        <w:rPr>
          <w:rFonts w:ascii="Arial Narrow" w:hAnsi="Arial Narrow" w:cs="Times New Roman"/>
          <w:sz w:val="24"/>
          <w:szCs w:val="24"/>
        </w:rPr>
        <w:t>.</w:t>
      </w:r>
    </w:p>
    <w:p w14:paraId="757E2D64" w14:textId="081D284F" w:rsidR="00EE0B9D" w:rsidRPr="003353E6" w:rsidRDefault="00EE0B9D" w:rsidP="003353E6">
      <w:pPr>
        <w:pStyle w:val="Akapitzlist"/>
        <w:numPr>
          <w:ilvl w:val="0"/>
          <w:numId w:val="7"/>
        </w:numPr>
        <w:spacing w:after="0" w:line="240" w:lineRule="auto"/>
        <w:ind w:left="426" w:hanging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Zakres prac budowlanych</w:t>
      </w:r>
      <w:r w:rsidR="000E65B1" w:rsidRPr="003353E6">
        <w:rPr>
          <w:rFonts w:ascii="Arial Narrow" w:hAnsi="Arial Narrow" w:cs="Times New Roman"/>
          <w:sz w:val="24"/>
          <w:szCs w:val="24"/>
        </w:rPr>
        <w:t xml:space="preserve">, dostaw </w:t>
      </w:r>
      <w:r w:rsidR="00BE4139" w:rsidRPr="003353E6">
        <w:rPr>
          <w:rFonts w:ascii="Arial Narrow" w:hAnsi="Arial Narrow" w:cs="Times New Roman"/>
          <w:sz w:val="24"/>
          <w:szCs w:val="24"/>
        </w:rPr>
        <w:t>obejmujących zakres zamówienia</w:t>
      </w:r>
      <w:r w:rsidRPr="003353E6">
        <w:rPr>
          <w:rFonts w:ascii="Arial Narrow" w:hAnsi="Arial Narrow" w:cs="Times New Roman"/>
          <w:sz w:val="24"/>
          <w:szCs w:val="24"/>
        </w:rPr>
        <w:t xml:space="preserve"> określają:</w:t>
      </w:r>
    </w:p>
    <w:p w14:paraId="5B0DE632" w14:textId="007E7F38" w:rsidR="00BE4139" w:rsidRPr="003353E6" w:rsidRDefault="00BE4139" w:rsidP="003353E6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p</w:t>
      </w:r>
      <w:r w:rsidR="00070CCB" w:rsidRPr="003353E6">
        <w:rPr>
          <w:rFonts w:ascii="Arial Narrow" w:hAnsi="Arial Narrow" w:cs="Times New Roman"/>
          <w:sz w:val="24"/>
          <w:szCs w:val="24"/>
        </w:rPr>
        <w:t>rojekt</w:t>
      </w:r>
      <w:r w:rsidRPr="003353E6">
        <w:rPr>
          <w:rFonts w:ascii="Arial Narrow" w:hAnsi="Arial Narrow" w:cs="Times New Roman"/>
          <w:sz w:val="24"/>
          <w:szCs w:val="24"/>
        </w:rPr>
        <w:t xml:space="preserve"> zagospodarowania terenu,</w:t>
      </w:r>
    </w:p>
    <w:p w14:paraId="1EBF7784" w14:textId="282A6C0D" w:rsidR="00BE4139" w:rsidRPr="003353E6" w:rsidRDefault="00BE4139" w:rsidP="003353E6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projekt </w:t>
      </w:r>
      <w:proofErr w:type="spellStart"/>
      <w:r w:rsidRPr="003353E6">
        <w:rPr>
          <w:rFonts w:ascii="Arial Narrow" w:hAnsi="Arial Narrow" w:cs="Times New Roman"/>
          <w:sz w:val="24"/>
          <w:szCs w:val="24"/>
        </w:rPr>
        <w:t>architektoniczno</w:t>
      </w:r>
      <w:proofErr w:type="spellEnd"/>
      <w:r w:rsidRPr="003353E6">
        <w:rPr>
          <w:rFonts w:ascii="Arial Narrow" w:hAnsi="Arial Narrow" w:cs="Times New Roman"/>
          <w:sz w:val="24"/>
          <w:szCs w:val="24"/>
        </w:rPr>
        <w:t>– budowlany,</w:t>
      </w:r>
    </w:p>
    <w:p w14:paraId="2F3B608B" w14:textId="0673AE5B" w:rsidR="00BE4139" w:rsidRPr="003353E6" w:rsidRDefault="00BE4139" w:rsidP="003353E6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projekt techniczny, </w:t>
      </w:r>
    </w:p>
    <w:p w14:paraId="04A03AA3" w14:textId="4ED277B0" w:rsidR="00070CCB" w:rsidRPr="003353E6" w:rsidRDefault="00070CCB" w:rsidP="003353E6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projekty wykonawcze branży</w:t>
      </w:r>
      <w:r w:rsidR="009D0491" w:rsidRPr="003353E6">
        <w:rPr>
          <w:rFonts w:ascii="Arial Narrow" w:hAnsi="Arial Narrow" w:cs="Times New Roman"/>
          <w:sz w:val="24"/>
          <w:szCs w:val="24"/>
        </w:rPr>
        <w:t>:</w:t>
      </w:r>
      <w:r w:rsidRPr="003353E6">
        <w:rPr>
          <w:rFonts w:ascii="Arial Narrow" w:hAnsi="Arial Narrow" w:cs="Times New Roman"/>
          <w:sz w:val="24"/>
          <w:szCs w:val="24"/>
        </w:rPr>
        <w:t xml:space="preserve"> </w:t>
      </w:r>
      <w:bookmarkStart w:id="0" w:name="_Hlk131442538"/>
      <w:r w:rsidR="00A87ADF" w:rsidRPr="003353E6">
        <w:rPr>
          <w:rFonts w:ascii="Arial Narrow" w:hAnsi="Arial Narrow" w:cs="Times New Roman"/>
          <w:sz w:val="24"/>
          <w:szCs w:val="24"/>
        </w:rPr>
        <w:t xml:space="preserve">architektonicznej, </w:t>
      </w:r>
      <w:r w:rsidRPr="003353E6">
        <w:rPr>
          <w:rFonts w:ascii="Arial Narrow" w:hAnsi="Arial Narrow" w:cs="Times New Roman"/>
          <w:sz w:val="24"/>
          <w:szCs w:val="24"/>
        </w:rPr>
        <w:t xml:space="preserve">konstrukcyjnej, </w:t>
      </w:r>
      <w:r w:rsidR="009D0491" w:rsidRPr="003353E6">
        <w:rPr>
          <w:rFonts w:ascii="Arial Narrow" w:hAnsi="Arial Narrow" w:cs="Times New Roman"/>
          <w:sz w:val="24"/>
          <w:szCs w:val="24"/>
        </w:rPr>
        <w:t>instalacji sanitarnych</w:t>
      </w:r>
      <w:r w:rsidR="003F0296" w:rsidRPr="003353E6">
        <w:rPr>
          <w:rFonts w:ascii="Arial Narrow" w:hAnsi="Arial Narrow" w:cs="Times New Roman"/>
          <w:sz w:val="24"/>
          <w:szCs w:val="24"/>
        </w:rPr>
        <w:t>,</w:t>
      </w:r>
      <w:r w:rsidR="00470E73" w:rsidRPr="003353E6">
        <w:rPr>
          <w:rFonts w:ascii="Arial Narrow" w:hAnsi="Arial Narrow" w:cs="Times New Roman"/>
          <w:sz w:val="24"/>
          <w:szCs w:val="24"/>
        </w:rPr>
        <w:t xml:space="preserve"> wentylacji mechanicznej</w:t>
      </w:r>
      <w:r w:rsidR="009D0491" w:rsidRPr="003353E6">
        <w:rPr>
          <w:rFonts w:ascii="Arial Narrow" w:hAnsi="Arial Narrow" w:cs="Times New Roman"/>
          <w:sz w:val="24"/>
          <w:szCs w:val="24"/>
        </w:rPr>
        <w:t>, instalacji elektrycznych</w:t>
      </w:r>
      <w:r w:rsidR="00BE4139" w:rsidRPr="003353E6">
        <w:rPr>
          <w:rFonts w:ascii="Arial Narrow" w:hAnsi="Arial Narrow" w:cs="Times New Roman"/>
          <w:sz w:val="24"/>
          <w:szCs w:val="24"/>
        </w:rPr>
        <w:t xml:space="preserve"> i niskoprądowych</w:t>
      </w:r>
      <w:r w:rsidR="009D0491" w:rsidRPr="003353E6">
        <w:rPr>
          <w:rFonts w:ascii="Arial Narrow" w:hAnsi="Arial Narrow" w:cs="Times New Roman"/>
          <w:sz w:val="24"/>
          <w:szCs w:val="24"/>
        </w:rPr>
        <w:t>,</w:t>
      </w:r>
    </w:p>
    <w:p w14:paraId="11F62282" w14:textId="5C6A7983" w:rsidR="009D0491" w:rsidRPr="003353E6" w:rsidRDefault="0023785F" w:rsidP="003353E6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bookmarkStart w:id="1" w:name="_Hlk130978535"/>
      <w:bookmarkEnd w:id="0"/>
      <w:r w:rsidRPr="003353E6">
        <w:rPr>
          <w:rFonts w:ascii="Arial Narrow" w:hAnsi="Arial Narrow" w:cs="Times New Roman"/>
          <w:sz w:val="24"/>
          <w:szCs w:val="24"/>
        </w:rPr>
        <w:t>s</w:t>
      </w:r>
      <w:r w:rsidR="009D0491" w:rsidRPr="003353E6">
        <w:rPr>
          <w:rFonts w:ascii="Arial Narrow" w:hAnsi="Arial Narrow" w:cs="Times New Roman"/>
          <w:sz w:val="24"/>
          <w:szCs w:val="24"/>
        </w:rPr>
        <w:t>pecyfikacje techniczne wykonania i odbioru robót</w:t>
      </w:r>
      <w:r w:rsidR="00BE4139" w:rsidRPr="003353E6">
        <w:rPr>
          <w:rFonts w:ascii="Arial Narrow" w:hAnsi="Arial Narrow" w:cs="Times New Roman"/>
          <w:sz w:val="24"/>
          <w:szCs w:val="24"/>
        </w:rPr>
        <w:t xml:space="preserve"> budowlanych</w:t>
      </w:r>
      <w:bookmarkEnd w:id="1"/>
      <w:r w:rsidR="009D0491" w:rsidRPr="003353E6">
        <w:rPr>
          <w:rFonts w:ascii="Arial Narrow" w:hAnsi="Arial Narrow" w:cs="Times New Roman"/>
          <w:sz w:val="24"/>
          <w:szCs w:val="24"/>
        </w:rPr>
        <w:t>,</w:t>
      </w:r>
    </w:p>
    <w:p w14:paraId="2A969DE9" w14:textId="2FD91467" w:rsidR="009D0491" w:rsidRPr="003353E6" w:rsidRDefault="002333B0" w:rsidP="003353E6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niniejszy </w:t>
      </w:r>
      <w:r w:rsidR="009D0491" w:rsidRPr="003353E6">
        <w:rPr>
          <w:rFonts w:ascii="Arial Narrow" w:hAnsi="Arial Narrow" w:cs="Times New Roman"/>
          <w:sz w:val="24"/>
          <w:szCs w:val="24"/>
        </w:rPr>
        <w:t>opis przedmiotu zamówienia,</w:t>
      </w:r>
    </w:p>
    <w:p w14:paraId="6F34AE76" w14:textId="74BC53A1" w:rsidR="009D0491" w:rsidRPr="003353E6" w:rsidRDefault="009D0491" w:rsidP="003353E6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przedmiar robót.</w:t>
      </w:r>
    </w:p>
    <w:p w14:paraId="07A33081" w14:textId="5DD54F7C" w:rsidR="00EE0B9D" w:rsidRPr="003353E6" w:rsidRDefault="00EE0B9D" w:rsidP="003353E6">
      <w:pPr>
        <w:pStyle w:val="Akapitzlist"/>
        <w:numPr>
          <w:ilvl w:val="0"/>
          <w:numId w:val="7"/>
        </w:numPr>
        <w:spacing w:after="0" w:line="240" w:lineRule="auto"/>
        <w:ind w:left="426" w:hanging="426"/>
        <w:rPr>
          <w:rFonts w:ascii="Arial Narrow" w:hAnsi="Arial Narrow" w:cs="Times New Roman"/>
          <w:bCs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Zadanie</w:t>
      </w:r>
      <w:r w:rsidR="004275EF" w:rsidRPr="003353E6">
        <w:rPr>
          <w:rFonts w:ascii="Arial Narrow" w:hAnsi="Arial Narrow" w:cs="Times New Roman"/>
          <w:sz w:val="24"/>
          <w:szCs w:val="24"/>
        </w:rPr>
        <w:t>m</w:t>
      </w:r>
      <w:r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070CCB" w:rsidRPr="003353E6">
        <w:rPr>
          <w:rFonts w:ascii="Arial Narrow" w:hAnsi="Arial Narrow" w:cs="Times New Roman"/>
          <w:bCs/>
          <w:sz w:val="24"/>
          <w:szCs w:val="24"/>
        </w:rPr>
        <w:t xml:space="preserve">objęty jest budynek </w:t>
      </w:r>
      <w:r w:rsidR="0023785F" w:rsidRPr="003353E6">
        <w:rPr>
          <w:rFonts w:ascii="Arial Narrow" w:hAnsi="Arial Narrow" w:cs="Times New Roman"/>
          <w:bCs/>
          <w:sz w:val="24"/>
          <w:szCs w:val="24"/>
        </w:rPr>
        <w:t>Centrum Kształcenia Ustawicznego</w:t>
      </w:r>
      <w:r w:rsidR="00CB09A5" w:rsidRPr="003353E6">
        <w:rPr>
          <w:rFonts w:ascii="Arial Narrow" w:hAnsi="Arial Narrow" w:cs="Times New Roman"/>
          <w:bCs/>
          <w:sz w:val="24"/>
          <w:szCs w:val="24"/>
        </w:rPr>
        <w:t xml:space="preserve"> zwanego w dalszej części CKU</w:t>
      </w:r>
      <w:r w:rsidR="00070CCB" w:rsidRPr="003353E6">
        <w:rPr>
          <w:rFonts w:ascii="Arial Narrow" w:hAnsi="Arial Narrow" w:cs="Times New Roman"/>
          <w:bCs/>
          <w:sz w:val="24"/>
          <w:szCs w:val="24"/>
        </w:rPr>
        <w:t xml:space="preserve"> </w:t>
      </w:r>
      <w:r w:rsidRPr="003353E6">
        <w:rPr>
          <w:rFonts w:ascii="Arial Narrow" w:hAnsi="Arial Narrow" w:cs="Times New Roman"/>
          <w:sz w:val="24"/>
          <w:szCs w:val="24"/>
        </w:rPr>
        <w:t>zlokalizowan</w:t>
      </w:r>
      <w:r w:rsidR="00070CCB" w:rsidRPr="003353E6">
        <w:rPr>
          <w:rFonts w:ascii="Arial Narrow" w:hAnsi="Arial Narrow" w:cs="Times New Roman"/>
          <w:sz w:val="24"/>
          <w:szCs w:val="24"/>
        </w:rPr>
        <w:t>y</w:t>
      </w:r>
      <w:r w:rsidRPr="003353E6">
        <w:rPr>
          <w:rFonts w:ascii="Arial Narrow" w:hAnsi="Arial Narrow" w:cs="Times New Roman"/>
          <w:sz w:val="24"/>
          <w:szCs w:val="24"/>
        </w:rPr>
        <w:t xml:space="preserve"> na działkach</w:t>
      </w:r>
      <w:r w:rsidR="00070CCB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070CCB" w:rsidRPr="003353E6">
        <w:rPr>
          <w:rFonts w:ascii="Arial Narrow" w:hAnsi="Arial Narrow" w:cs="Times New Roman"/>
          <w:bCs/>
          <w:sz w:val="24"/>
          <w:szCs w:val="24"/>
        </w:rPr>
        <w:t xml:space="preserve">nr ew. </w:t>
      </w:r>
      <w:r w:rsidR="00070CCB" w:rsidRPr="003353E6">
        <w:rPr>
          <w:rFonts w:ascii="Arial Narrow" w:hAnsi="Arial Narrow" w:cs="Times New Roman"/>
          <w:sz w:val="24"/>
          <w:szCs w:val="24"/>
        </w:rPr>
        <w:t>113/8, 113/4 (</w:t>
      </w:r>
      <w:proofErr w:type="spellStart"/>
      <w:r w:rsidR="00070CCB" w:rsidRPr="003353E6">
        <w:rPr>
          <w:rFonts w:ascii="Arial Narrow" w:hAnsi="Arial Narrow" w:cs="Times New Roman"/>
          <w:sz w:val="24"/>
          <w:szCs w:val="24"/>
        </w:rPr>
        <w:t>obr</w:t>
      </w:r>
      <w:proofErr w:type="spellEnd"/>
      <w:r w:rsidR="00033222" w:rsidRPr="003353E6">
        <w:rPr>
          <w:rFonts w:ascii="Arial Narrow" w:hAnsi="Arial Narrow" w:cs="Times New Roman"/>
          <w:sz w:val="24"/>
          <w:szCs w:val="24"/>
        </w:rPr>
        <w:t>.</w:t>
      </w:r>
      <w:r w:rsidR="00070CCB" w:rsidRPr="003353E6">
        <w:rPr>
          <w:rFonts w:ascii="Arial Narrow" w:hAnsi="Arial Narrow" w:cs="Times New Roman"/>
          <w:sz w:val="24"/>
          <w:szCs w:val="24"/>
        </w:rPr>
        <w:t xml:space="preserve"> 45, ark. 3) </w:t>
      </w:r>
      <w:r w:rsidR="00070CCB" w:rsidRPr="003353E6">
        <w:rPr>
          <w:rFonts w:ascii="Arial Narrow" w:hAnsi="Arial Narrow" w:cs="Times New Roman"/>
          <w:bCs/>
          <w:sz w:val="24"/>
          <w:szCs w:val="24"/>
        </w:rPr>
        <w:t xml:space="preserve">przy </w:t>
      </w:r>
      <w:r w:rsidR="00CB09A5" w:rsidRPr="003353E6">
        <w:rPr>
          <w:rFonts w:ascii="Arial Narrow" w:hAnsi="Arial Narrow" w:cs="Times New Roman"/>
          <w:bCs/>
          <w:sz w:val="24"/>
          <w:szCs w:val="24"/>
        </w:rPr>
        <w:br/>
      </w:r>
      <w:r w:rsidR="00070CCB" w:rsidRPr="003353E6">
        <w:rPr>
          <w:rFonts w:ascii="Arial Narrow" w:hAnsi="Arial Narrow" w:cs="Times New Roman"/>
          <w:bCs/>
          <w:sz w:val="24"/>
          <w:szCs w:val="24"/>
        </w:rPr>
        <w:t>ul</w:t>
      </w:r>
      <w:r w:rsidR="00CB09A5" w:rsidRPr="003353E6">
        <w:rPr>
          <w:rFonts w:ascii="Arial Narrow" w:hAnsi="Arial Narrow" w:cs="Times New Roman"/>
          <w:bCs/>
          <w:sz w:val="24"/>
          <w:szCs w:val="24"/>
        </w:rPr>
        <w:t>.</w:t>
      </w:r>
      <w:r w:rsidR="00070CCB" w:rsidRPr="003353E6">
        <w:rPr>
          <w:rFonts w:ascii="Arial Narrow" w:hAnsi="Arial Narrow" w:cs="Times New Roman"/>
          <w:bCs/>
          <w:sz w:val="24"/>
          <w:szCs w:val="24"/>
        </w:rPr>
        <w:t xml:space="preserve"> Sandomierskiej 26A w Ostrowcu Świętokrzyskim</w:t>
      </w:r>
      <w:r w:rsidR="002333B0" w:rsidRPr="003353E6">
        <w:rPr>
          <w:rFonts w:ascii="Arial Narrow" w:hAnsi="Arial Narrow" w:cs="Times New Roman"/>
          <w:bCs/>
          <w:sz w:val="24"/>
          <w:szCs w:val="24"/>
        </w:rPr>
        <w:t xml:space="preserve"> wraz z zagospodarowaniem terenu</w:t>
      </w:r>
      <w:r w:rsidR="0007549A" w:rsidRPr="003353E6">
        <w:rPr>
          <w:rFonts w:ascii="Arial Narrow" w:hAnsi="Arial Narrow" w:cs="Times New Roman"/>
          <w:bCs/>
          <w:sz w:val="24"/>
          <w:szCs w:val="24"/>
        </w:rPr>
        <w:t xml:space="preserve"> oraz teren niezbędny do prowadzenia prac ( np. wymiany kabli zasilających pomiędzy stacją transformatorową, a przedmiotowym budynkiem)</w:t>
      </w:r>
      <w:r w:rsidR="00070CCB" w:rsidRPr="003353E6">
        <w:rPr>
          <w:rFonts w:ascii="Arial Narrow" w:hAnsi="Arial Narrow" w:cs="Times New Roman"/>
          <w:bCs/>
          <w:sz w:val="24"/>
          <w:szCs w:val="24"/>
        </w:rPr>
        <w:t>.</w:t>
      </w:r>
    </w:p>
    <w:p w14:paraId="7E80AA2A" w14:textId="3694040B" w:rsidR="00A6020A" w:rsidRPr="003353E6" w:rsidRDefault="0023785F" w:rsidP="003353E6">
      <w:pPr>
        <w:pStyle w:val="Akapitzlist"/>
        <w:numPr>
          <w:ilvl w:val="0"/>
          <w:numId w:val="7"/>
        </w:numPr>
        <w:spacing w:after="0" w:line="240" w:lineRule="auto"/>
        <w:ind w:left="426" w:hanging="426"/>
        <w:rPr>
          <w:rFonts w:ascii="Arial Narrow" w:hAnsi="Arial Narrow" w:cs="Times New Roman"/>
          <w:bCs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N</w:t>
      </w:r>
      <w:r w:rsidR="00A6020A" w:rsidRPr="003353E6">
        <w:rPr>
          <w:rFonts w:ascii="Arial Narrow" w:hAnsi="Arial Narrow" w:cs="Times New Roman"/>
          <w:sz w:val="24"/>
          <w:szCs w:val="24"/>
        </w:rPr>
        <w:t xml:space="preserve">a przedmiotowe zadanie Zamawiający uzyskał </w:t>
      </w:r>
      <w:r w:rsidR="002333B0" w:rsidRPr="003353E6">
        <w:rPr>
          <w:rFonts w:ascii="Arial Narrow" w:hAnsi="Arial Narrow" w:cs="Times New Roman"/>
          <w:sz w:val="24"/>
          <w:szCs w:val="24"/>
        </w:rPr>
        <w:t xml:space="preserve">prawomocną </w:t>
      </w:r>
      <w:r w:rsidR="00AF3A1D" w:rsidRPr="003353E6">
        <w:rPr>
          <w:rFonts w:ascii="Arial Narrow" w:hAnsi="Arial Narrow" w:cs="Times New Roman"/>
          <w:sz w:val="24"/>
          <w:szCs w:val="24"/>
        </w:rPr>
        <w:t>decyzję</w:t>
      </w:r>
      <w:r w:rsidR="009C036B" w:rsidRPr="003353E6">
        <w:rPr>
          <w:rFonts w:ascii="Arial Narrow" w:hAnsi="Arial Narrow" w:cs="Times New Roman"/>
          <w:sz w:val="24"/>
          <w:szCs w:val="24"/>
        </w:rPr>
        <w:t xml:space="preserve"> o </w:t>
      </w:r>
      <w:r w:rsidR="00A6020A" w:rsidRPr="003353E6">
        <w:rPr>
          <w:rFonts w:ascii="Arial Narrow" w:hAnsi="Arial Narrow" w:cs="Times New Roman"/>
          <w:sz w:val="24"/>
          <w:szCs w:val="24"/>
        </w:rPr>
        <w:t>pozwoleni</w:t>
      </w:r>
      <w:r w:rsidR="009C036B" w:rsidRPr="003353E6">
        <w:rPr>
          <w:rFonts w:ascii="Arial Narrow" w:hAnsi="Arial Narrow" w:cs="Times New Roman"/>
          <w:sz w:val="24"/>
          <w:szCs w:val="24"/>
        </w:rPr>
        <w:t>u na budowę znak: AB.6740.343.2022.AS decyzja Nr 314/2022 z dnia z dnia 14.10.2022 r.</w:t>
      </w:r>
    </w:p>
    <w:p w14:paraId="676BF675" w14:textId="1E723E94" w:rsidR="009B4315" w:rsidRPr="003353E6" w:rsidRDefault="009B4315" w:rsidP="003353E6">
      <w:pPr>
        <w:pStyle w:val="Akapitzlist"/>
        <w:numPr>
          <w:ilvl w:val="0"/>
          <w:numId w:val="7"/>
        </w:numPr>
        <w:spacing w:after="0" w:line="240" w:lineRule="auto"/>
        <w:ind w:left="426" w:hanging="426"/>
        <w:rPr>
          <w:rFonts w:ascii="Arial Narrow" w:hAnsi="Arial Narrow" w:cs="Times New Roman"/>
          <w:bCs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Podstawowe parametry techniczne obiektu: </w:t>
      </w:r>
    </w:p>
    <w:p w14:paraId="1FD76FA3" w14:textId="71FD48E5" w:rsidR="009B4315" w:rsidRPr="003353E6" w:rsidRDefault="009B4315" w:rsidP="003353E6">
      <w:pPr>
        <w:pStyle w:val="Akapitzlist"/>
        <w:spacing w:after="0" w:line="240" w:lineRule="auto"/>
        <w:ind w:left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- Powierzchnia zabudowy  - 1925,80 m</w:t>
      </w:r>
      <w:r w:rsidRPr="003353E6">
        <w:rPr>
          <w:rFonts w:ascii="Arial Narrow" w:hAnsi="Arial Narrow" w:cs="Times New Roman"/>
          <w:sz w:val="24"/>
          <w:szCs w:val="24"/>
          <w:vertAlign w:val="superscript"/>
        </w:rPr>
        <w:t>2</w:t>
      </w:r>
      <w:r w:rsidRPr="003353E6">
        <w:rPr>
          <w:rFonts w:ascii="Arial Narrow" w:hAnsi="Arial Narrow" w:cs="Times New Roman"/>
          <w:sz w:val="24"/>
          <w:szCs w:val="24"/>
        </w:rPr>
        <w:t>,</w:t>
      </w:r>
    </w:p>
    <w:p w14:paraId="60945434" w14:textId="0A678DB9" w:rsidR="009B4315" w:rsidRPr="003353E6" w:rsidRDefault="009B4315" w:rsidP="003353E6">
      <w:pPr>
        <w:pStyle w:val="Akapitzlist"/>
        <w:spacing w:after="0" w:line="240" w:lineRule="auto"/>
        <w:ind w:left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- powierzchnia użytkowa   - 3421,10 m</w:t>
      </w:r>
      <w:r w:rsidRPr="003353E6">
        <w:rPr>
          <w:rFonts w:ascii="Arial Narrow" w:hAnsi="Arial Narrow" w:cs="Times New Roman"/>
          <w:sz w:val="24"/>
          <w:szCs w:val="24"/>
          <w:vertAlign w:val="superscript"/>
        </w:rPr>
        <w:t>2</w:t>
      </w:r>
      <w:r w:rsidRPr="003353E6">
        <w:rPr>
          <w:rFonts w:ascii="Arial Narrow" w:hAnsi="Arial Narrow" w:cs="Times New Roman"/>
          <w:sz w:val="24"/>
          <w:szCs w:val="24"/>
        </w:rPr>
        <w:t>,</w:t>
      </w:r>
    </w:p>
    <w:p w14:paraId="41B4B26C" w14:textId="6D277B3D" w:rsidR="009B4315" w:rsidRPr="003353E6" w:rsidRDefault="009B4315" w:rsidP="003353E6">
      <w:pPr>
        <w:pStyle w:val="Akapitzlist"/>
        <w:spacing w:after="0" w:line="240" w:lineRule="auto"/>
        <w:ind w:left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- </w:t>
      </w:r>
      <w:r w:rsidR="00D509EF" w:rsidRPr="003353E6">
        <w:rPr>
          <w:rFonts w:ascii="Arial Narrow" w:hAnsi="Arial Narrow" w:cs="Times New Roman"/>
          <w:sz w:val="24"/>
          <w:szCs w:val="24"/>
        </w:rPr>
        <w:t xml:space="preserve">ilość kondygnacji nadziemnych </w:t>
      </w:r>
      <w:r w:rsidR="0077765B" w:rsidRPr="003353E6">
        <w:rPr>
          <w:rFonts w:ascii="Arial Narrow" w:hAnsi="Arial Narrow" w:cs="Times New Roman"/>
          <w:sz w:val="24"/>
          <w:szCs w:val="24"/>
        </w:rPr>
        <w:t>–</w:t>
      </w:r>
      <w:r w:rsidR="00D509EF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77765B" w:rsidRPr="003353E6">
        <w:rPr>
          <w:rFonts w:ascii="Arial Narrow" w:hAnsi="Arial Narrow" w:cs="Times New Roman"/>
          <w:sz w:val="24"/>
          <w:szCs w:val="24"/>
        </w:rPr>
        <w:t>3</w:t>
      </w:r>
    </w:p>
    <w:p w14:paraId="4D19FBB6" w14:textId="0F67C9DB" w:rsidR="0077765B" w:rsidRPr="003353E6" w:rsidRDefault="0077765B" w:rsidP="003353E6">
      <w:pPr>
        <w:pStyle w:val="Akapitzlist"/>
        <w:spacing w:after="0" w:line="240" w:lineRule="auto"/>
        <w:ind w:left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- ilość kondygnacji podziemnych – 1 </w:t>
      </w:r>
    </w:p>
    <w:p w14:paraId="1BB793ED" w14:textId="5444BA12" w:rsidR="0077765B" w:rsidRPr="003353E6" w:rsidRDefault="0077765B" w:rsidP="003353E6">
      <w:pPr>
        <w:pStyle w:val="Akapitzlist"/>
        <w:spacing w:after="0" w:line="240" w:lineRule="auto"/>
        <w:ind w:left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- wysokość                         - 11,89 m</w:t>
      </w:r>
    </w:p>
    <w:p w14:paraId="6BA334EE" w14:textId="4969ED34" w:rsidR="0077765B" w:rsidRPr="003353E6" w:rsidRDefault="0077765B" w:rsidP="003353E6">
      <w:pPr>
        <w:pStyle w:val="Akapitzlist"/>
        <w:spacing w:after="0" w:line="240" w:lineRule="auto"/>
        <w:ind w:left="426"/>
        <w:rPr>
          <w:rFonts w:ascii="Arial Narrow" w:hAnsi="Arial Narrow" w:cs="Times New Roman"/>
          <w:bCs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- kubatura netto                  - 12 257 m</w:t>
      </w:r>
      <w:r w:rsidRPr="003353E6">
        <w:rPr>
          <w:rFonts w:ascii="Arial Narrow" w:hAnsi="Arial Narrow" w:cs="Times New Roman"/>
          <w:sz w:val="24"/>
          <w:szCs w:val="24"/>
          <w:vertAlign w:val="superscript"/>
        </w:rPr>
        <w:t>3</w:t>
      </w:r>
      <w:r w:rsidRPr="003353E6">
        <w:rPr>
          <w:rFonts w:ascii="Arial Narrow" w:hAnsi="Arial Narrow" w:cs="Times New Roman"/>
          <w:sz w:val="24"/>
          <w:szCs w:val="24"/>
        </w:rPr>
        <w:t>.</w:t>
      </w:r>
    </w:p>
    <w:p w14:paraId="74CD1968" w14:textId="01E7FB3A" w:rsidR="004B78BF" w:rsidRPr="003353E6" w:rsidRDefault="007E454A" w:rsidP="003353E6">
      <w:pPr>
        <w:pStyle w:val="Akapitzlist"/>
        <w:numPr>
          <w:ilvl w:val="0"/>
          <w:numId w:val="7"/>
        </w:numPr>
        <w:spacing w:after="0" w:line="240" w:lineRule="auto"/>
        <w:ind w:left="426" w:hanging="426"/>
        <w:rPr>
          <w:rFonts w:ascii="Arial Narrow" w:hAnsi="Arial Narrow" w:cs="Times New Roman"/>
          <w:bCs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 ramach realizacji zadania i wprowadzonych zmian funkcjonalnych </w:t>
      </w:r>
      <w:r w:rsidR="00DA32F2" w:rsidRPr="003353E6">
        <w:rPr>
          <w:rFonts w:ascii="Arial Narrow" w:hAnsi="Arial Narrow" w:cs="Times New Roman"/>
          <w:sz w:val="24"/>
          <w:szCs w:val="24"/>
        </w:rPr>
        <w:t xml:space="preserve">z uwzględnieniem wymagań </w:t>
      </w:r>
      <w:r w:rsidR="009465E4" w:rsidRPr="003353E6">
        <w:rPr>
          <w:rFonts w:ascii="Arial Narrow" w:hAnsi="Arial Narrow" w:cs="Times New Roman"/>
          <w:sz w:val="24"/>
          <w:szCs w:val="24"/>
        </w:rPr>
        <w:t>bezpieczeństwa pożarowego</w:t>
      </w:r>
      <w:r w:rsidR="005238C5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9465E4" w:rsidRPr="003353E6">
        <w:rPr>
          <w:rFonts w:ascii="Arial Narrow" w:hAnsi="Arial Narrow" w:cs="Times New Roman"/>
          <w:sz w:val="24"/>
          <w:szCs w:val="24"/>
        </w:rPr>
        <w:t>n</w:t>
      </w:r>
      <w:r w:rsidRPr="003353E6">
        <w:rPr>
          <w:rFonts w:ascii="Arial Narrow" w:hAnsi="Arial Narrow" w:cs="Times New Roman"/>
          <w:sz w:val="24"/>
          <w:szCs w:val="24"/>
        </w:rPr>
        <w:t xml:space="preserve">ależy wykonać wskazane w projektach roboty rozbiórkowe, wyburzeniowe oraz związane z </w:t>
      </w:r>
      <w:r w:rsidR="002333B0" w:rsidRPr="003353E6">
        <w:rPr>
          <w:rFonts w:ascii="Arial Narrow" w:hAnsi="Arial Narrow" w:cs="Times New Roman"/>
          <w:sz w:val="24"/>
          <w:szCs w:val="24"/>
        </w:rPr>
        <w:t>roz</w:t>
      </w:r>
      <w:r w:rsidRPr="003353E6">
        <w:rPr>
          <w:rFonts w:ascii="Arial Narrow" w:hAnsi="Arial Narrow" w:cs="Times New Roman"/>
          <w:sz w:val="24"/>
          <w:szCs w:val="24"/>
        </w:rPr>
        <w:t>budową</w:t>
      </w:r>
      <w:r w:rsidR="002333B0" w:rsidRPr="003353E6">
        <w:rPr>
          <w:rFonts w:ascii="Arial Narrow" w:hAnsi="Arial Narrow" w:cs="Times New Roman"/>
          <w:sz w:val="24"/>
          <w:szCs w:val="24"/>
        </w:rPr>
        <w:t xml:space="preserve"> i przebudową obiektu</w:t>
      </w:r>
      <w:r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A42C83" w:rsidRPr="003353E6">
        <w:rPr>
          <w:rFonts w:ascii="Arial Narrow" w:hAnsi="Arial Narrow" w:cs="Times New Roman"/>
          <w:sz w:val="24"/>
          <w:szCs w:val="24"/>
        </w:rPr>
        <w:br/>
      </w:r>
      <w:r w:rsidRPr="003353E6">
        <w:rPr>
          <w:rFonts w:ascii="Arial Narrow" w:hAnsi="Arial Narrow" w:cs="Times New Roman"/>
          <w:sz w:val="24"/>
          <w:szCs w:val="24"/>
        </w:rPr>
        <w:t>i instalacjami</w:t>
      </w:r>
      <w:r w:rsidR="0033220B" w:rsidRPr="003353E6">
        <w:rPr>
          <w:rFonts w:ascii="Arial Narrow" w:hAnsi="Arial Narrow" w:cs="Times New Roman"/>
          <w:sz w:val="24"/>
          <w:szCs w:val="24"/>
        </w:rPr>
        <w:t xml:space="preserve"> oraz inne roboty</w:t>
      </w:r>
      <w:r w:rsidRPr="003353E6">
        <w:rPr>
          <w:rFonts w:ascii="Arial Narrow" w:hAnsi="Arial Narrow" w:cs="Times New Roman"/>
          <w:sz w:val="24"/>
          <w:szCs w:val="24"/>
        </w:rPr>
        <w:t>, a dotyczyć będą one m.in.:</w:t>
      </w:r>
    </w:p>
    <w:p w14:paraId="7B54A669" w14:textId="5A336CF6" w:rsidR="007E454A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wyburzenia istniejącego łącznika </w:t>
      </w:r>
      <w:r w:rsidR="001C1BE9" w:rsidRPr="003353E6">
        <w:rPr>
          <w:rFonts w:ascii="Arial Narrow" w:hAnsi="Arial Narrow" w:cs="Times New Roman"/>
          <w:sz w:val="24"/>
          <w:szCs w:val="24"/>
        </w:rPr>
        <w:t xml:space="preserve">wraz z fundamentami </w:t>
      </w:r>
      <w:r w:rsidRPr="003353E6">
        <w:rPr>
          <w:rFonts w:ascii="Arial Narrow" w:hAnsi="Arial Narrow" w:cs="Times New Roman"/>
          <w:sz w:val="24"/>
          <w:szCs w:val="24"/>
        </w:rPr>
        <w:t>między dwoma zasadniczymi częściami budynku i budowy w tym miejscu nowego łącznika o większej powierzchni zabudowy</w:t>
      </w:r>
      <w:r w:rsidR="004E7EB8" w:rsidRPr="003353E6">
        <w:rPr>
          <w:rFonts w:ascii="Arial Narrow" w:hAnsi="Arial Narrow" w:cs="Times New Roman"/>
          <w:sz w:val="24"/>
          <w:szCs w:val="24"/>
        </w:rPr>
        <w:t xml:space="preserve"> i większej wysokości</w:t>
      </w:r>
      <w:r w:rsidR="0033220B" w:rsidRPr="003353E6">
        <w:rPr>
          <w:rFonts w:ascii="Arial Narrow" w:hAnsi="Arial Narrow" w:cs="Times New Roman"/>
          <w:sz w:val="24"/>
          <w:szCs w:val="24"/>
        </w:rPr>
        <w:t xml:space="preserve"> wraz ze wszystkimi elementami wchodzącymi w skład wykończenia i wyposażenia</w:t>
      </w:r>
      <w:r w:rsidRPr="003353E6">
        <w:rPr>
          <w:rFonts w:ascii="Arial Narrow" w:hAnsi="Arial Narrow" w:cs="Times New Roman"/>
          <w:sz w:val="24"/>
          <w:szCs w:val="24"/>
        </w:rPr>
        <w:t>,</w:t>
      </w:r>
      <w:r w:rsidR="00D955A0" w:rsidRPr="003353E6">
        <w:rPr>
          <w:rFonts w:ascii="Arial Narrow" w:hAnsi="Arial Narrow" w:cs="Times New Roman"/>
          <w:sz w:val="24"/>
          <w:szCs w:val="24"/>
        </w:rPr>
        <w:t xml:space="preserve"> w łączniku </w:t>
      </w:r>
      <w:r w:rsidR="00784992" w:rsidRPr="003353E6">
        <w:rPr>
          <w:rFonts w:ascii="Arial Narrow" w:hAnsi="Arial Narrow" w:cs="Times New Roman"/>
          <w:sz w:val="24"/>
          <w:szCs w:val="24"/>
        </w:rPr>
        <w:t xml:space="preserve">ma być wykonany szyb </w:t>
      </w:r>
      <w:r w:rsidR="00A42C83" w:rsidRPr="003353E6">
        <w:rPr>
          <w:rFonts w:ascii="Arial Narrow" w:hAnsi="Arial Narrow" w:cs="Times New Roman"/>
          <w:sz w:val="24"/>
          <w:szCs w:val="24"/>
        </w:rPr>
        <w:br/>
      </w:r>
      <w:r w:rsidR="00784992" w:rsidRPr="003353E6">
        <w:rPr>
          <w:rFonts w:ascii="Arial Narrow" w:hAnsi="Arial Narrow" w:cs="Times New Roman"/>
          <w:sz w:val="24"/>
          <w:szCs w:val="24"/>
        </w:rPr>
        <w:t>z zainstalowanym dźwigiem osobowym,</w:t>
      </w:r>
    </w:p>
    <w:p w14:paraId="7980FF41" w14:textId="4DFA3B91" w:rsidR="00852FB8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przebudowy </w:t>
      </w:r>
      <w:r w:rsidR="00284DBC" w:rsidRPr="003353E6">
        <w:rPr>
          <w:rFonts w:ascii="Arial Narrow" w:hAnsi="Arial Narrow" w:cs="Times New Roman"/>
          <w:sz w:val="24"/>
          <w:szCs w:val="24"/>
        </w:rPr>
        <w:t xml:space="preserve">elementów </w:t>
      </w:r>
      <w:r w:rsidR="00D46FAC" w:rsidRPr="003353E6">
        <w:rPr>
          <w:rFonts w:ascii="Arial Narrow" w:hAnsi="Arial Narrow" w:cs="Times New Roman"/>
          <w:sz w:val="24"/>
          <w:szCs w:val="24"/>
        </w:rPr>
        <w:t>budynku</w:t>
      </w:r>
      <w:r w:rsidR="00284DBC" w:rsidRPr="003353E6">
        <w:rPr>
          <w:rFonts w:ascii="Arial Narrow" w:hAnsi="Arial Narrow" w:cs="Times New Roman"/>
          <w:sz w:val="24"/>
          <w:szCs w:val="24"/>
        </w:rPr>
        <w:t xml:space="preserve"> w tym </w:t>
      </w:r>
      <w:r w:rsidRPr="003353E6">
        <w:rPr>
          <w:rFonts w:ascii="Arial Narrow" w:hAnsi="Arial Narrow" w:cs="Times New Roman"/>
          <w:sz w:val="24"/>
          <w:szCs w:val="24"/>
        </w:rPr>
        <w:t>ścian wewnętrznych i w mniejszym zakresie ścian zewnętrznych wraz</w:t>
      </w:r>
      <w:r w:rsidR="00334EB7" w:rsidRPr="003353E6">
        <w:rPr>
          <w:rFonts w:ascii="Arial Narrow" w:hAnsi="Arial Narrow" w:cs="Times New Roman"/>
          <w:sz w:val="24"/>
          <w:szCs w:val="24"/>
        </w:rPr>
        <w:t xml:space="preserve"> z ich naprawą i</w:t>
      </w:r>
      <w:r w:rsidRPr="003353E6">
        <w:rPr>
          <w:rFonts w:ascii="Arial Narrow" w:hAnsi="Arial Narrow" w:cs="Times New Roman"/>
          <w:sz w:val="24"/>
          <w:szCs w:val="24"/>
        </w:rPr>
        <w:t xml:space="preserve"> wykonaniem nad otworami </w:t>
      </w:r>
      <w:r w:rsidR="00926DCA" w:rsidRPr="003353E6">
        <w:rPr>
          <w:rFonts w:ascii="Arial Narrow" w:hAnsi="Arial Narrow" w:cs="Times New Roman"/>
          <w:sz w:val="24"/>
          <w:szCs w:val="24"/>
        </w:rPr>
        <w:t xml:space="preserve">(m.in. pod drzwi, pod kanały wentylacyjne) </w:t>
      </w:r>
      <w:r w:rsidRPr="003353E6">
        <w:rPr>
          <w:rFonts w:ascii="Arial Narrow" w:hAnsi="Arial Narrow" w:cs="Times New Roman"/>
          <w:sz w:val="24"/>
          <w:szCs w:val="24"/>
        </w:rPr>
        <w:t>nadproży</w:t>
      </w:r>
      <w:r w:rsidR="008A0F9F" w:rsidRPr="003353E6">
        <w:rPr>
          <w:rFonts w:ascii="Arial Narrow" w:hAnsi="Arial Narrow" w:cs="Times New Roman"/>
          <w:sz w:val="24"/>
          <w:szCs w:val="24"/>
        </w:rPr>
        <w:t xml:space="preserve"> i wykonaniem </w:t>
      </w:r>
      <w:r w:rsidR="0014095F" w:rsidRPr="003353E6">
        <w:rPr>
          <w:rFonts w:ascii="Arial Narrow" w:hAnsi="Arial Narrow" w:cs="Times New Roman"/>
          <w:sz w:val="24"/>
          <w:szCs w:val="24"/>
        </w:rPr>
        <w:t xml:space="preserve">nad </w:t>
      </w:r>
      <w:r w:rsidR="008A0F9F" w:rsidRPr="003353E6">
        <w:rPr>
          <w:rFonts w:ascii="Arial Narrow" w:hAnsi="Arial Narrow" w:cs="Times New Roman"/>
          <w:sz w:val="24"/>
          <w:szCs w:val="24"/>
        </w:rPr>
        <w:t>wytypowanymi wnękami instalacyjnymi nadproży</w:t>
      </w:r>
      <w:r w:rsidRPr="003353E6">
        <w:rPr>
          <w:rFonts w:ascii="Arial Narrow" w:hAnsi="Arial Narrow" w:cs="Times New Roman"/>
          <w:sz w:val="24"/>
          <w:szCs w:val="24"/>
        </w:rPr>
        <w:t>,</w:t>
      </w:r>
      <w:r w:rsidR="002A35AB" w:rsidRPr="003353E6">
        <w:rPr>
          <w:rFonts w:ascii="Arial Narrow" w:hAnsi="Arial Narrow" w:cs="Times New Roman"/>
          <w:sz w:val="24"/>
          <w:szCs w:val="24"/>
        </w:rPr>
        <w:t xml:space="preserve"> wykonanie nowych ścian i ścianek działowych,</w:t>
      </w:r>
      <w:r w:rsidR="00852FB8" w:rsidRPr="003353E6">
        <w:rPr>
          <w:rFonts w:ascii="Arial Narrow" w:hAnsi="Arial Narrow" w:cs="Times New Roman"/>
          <w:sz w:val="24"/>
          <w:szCs w:val="24"/>
        </w:rPr>
        <w:t xml:space="preserve"> również systemowej ściany przeszklonej w konstrukcji aluminiowej</w:t>
      </w:r>
      <w:r w:rsidR="00E44189" w:rsidRPr="003353E6">
        <w:rPr>
          <w:rFonts w:ascii="Arial Narrow" w:hAnsi="Arial Narrow" w:cs="Times New Roman"/>
          <w:sz w:val="24"/>
          <w:szCs w:val="24"/>
        </w:rPr>
        <w:t>, ścianek działowych akustycznych</w:t>
      </w:r>
      <w:r w:rsidR="0068744B" w:rsidRPr="003353E6">
        <w:rPr>
          <w:rFonts w:ascii="Arial Narrow" w:hAnsi="Arial Narrow" w:cs="Times New Roman"/>
          <w:sz w:val="24"/>
          <w:szCs w:val="24"/>
        </w:rPr>
        <w:t xml:space="preserve">, ściany działowej </w:t>
      </w:r>
      <w:proofErr w:type="spellStart"/>
      <w:r w:rsidR="0068744B" w:rsidRPr="003353E6">
        <w:rPr>
          <w:rFonts w:ascii="Arial Narrow" w:hAnsi="Arial Narrow" w:cs="Times New Roman"/>
          <w:sz w:val="24"/>
          <w:szCs w:val="24"/>
        </w:rPr>
        <w:t>całoszklonej</w:t>
      </w:r>
      <w:proofErr w:type="spellEnd"/>
      <w:r w:rsidR="0068744B" w:rsidRPr="003353E6">
        <w:rPr>
          <w:rFonts w:ascii="Arial Narrow" w:hAnsi="Arial Narrow" w:cs="Times New Roman"/>
          <w:sz w:val="24"/>
          <w:szCs w:val="24"/>
        </w:rPr>
        <w:t>,</w:t>
      </w:r>
      <w:r w:rsidR="00852FB8" w:rsidRPr="003353E6">
        <w:rPr>
          <w:rFonts w:ascii="Arial Narrow" w:hAnsi="Arial Narrow" w:cs="Times New Roman"/>
          <w:sz w:val="24"/>
          <w:szCs w:val="24"/>
        </w:rPr>
        <w:t xml:space="preserve"> oraz </w:t>
      </w:r>
      <w:r w:rsidR="00852FB8" w:rsidRPr="003353E6">
        <w:rPr>
          <w:rFonts w:ascii="Arial Narrow" w:hAnsi="Arial Narrow" w:cs="Times New Roman"/>
          <w:sz w:val="24"/>
          <w:szCs w:val="24"/>
        </w:rPr>
        <w:lastRenderedPageBreak/>
        <w:t xml:space="preserve">ścian instalacyjnych </w:t>
      </w:r>
      <w:r w:rsidR="0068744B" w:rsidRPr="003353E6">
        <w:rPr>
          <w:rFonts w:ascii="Arial Narrow" w:hAnsi="Arial Narrow" w:cs="Times New Roman"/>
          <w:sz w:val="24"/>
          <w:szCs w:val="24"/>
        </w:rPr>
        <w:t xml:space="preserve">z </w:t>
      </w:r>
      <w:r w:rsidR="00852FB8" w:rsidRPr="003353E6">
        <w:rPr>
          <w:rFonts w:ascii="Arial Narrow" w:hAnsi="Arial Narrow" w:cs="Times New Roman"/>
          <w:sz w:val="24"/>
          <w:szCs w:val="24"/>
        </w:rPr>
        <w:t xml:space="preserve">płyt G-K </w:t>
      </w:r>
      <w:r w:rsidR="0068744B" w:rsidRPr="003353E6">
        <w:rPr>
          <w:rFonts w:ascii="Arial Narrow" w:hAnsi="Arial Narrow" w:cs="Times New Roman"/>
          <w:sz w:val="24"/>
          <w:szCs w:val="24"/>
        </w:rPr>
        <w:t>również do obudowy szachtów instalacyjnych,</w:t>
      </w:r>
      <w:r w:rsidR="00FA2776" w:rsidRPr="003353E6">
        <w:rPr>
          <w:rFonts w:ascii="Arial Narrow" w:hAnsi="Arial Narrow" w:cs="Times New Roman"/>
          <w:sz w:val="24"/>
          <w:szCs w:val="24"/>
        </w:rPr>
        <w:t xml:space="preserve"> ścianek HPL, ścianek mobilnych składanych systemowych</w:t>
      </w:r>
      <w:r w:rsidR="0068744B" w:rsidRPr="003353E6">
        <w:rPr>
          <w:rFonts w:ascii="Arial Narrow" w:hAnsi="Arial Narrow" w:cs="Times New Roman"/>
          <w:sz w:val="24"/>
          <w:szCs w:val="24"/>
        </w:rPr>
        <w:t xml:space="preserve"> i innych wg projektu</w:t>
      </w:r>
      <w:r w:rsidR="00F84CE7" w:rsidRPr="003353E6">
        <w:rPr>
          <w:rFonts w:ascii="Arial Narrow" w:hAnsi="Arial Narrow" w:cs="Times New Roman"/>
          <w:sz w:val="24"/>
          <w:szCs w:val="24"/>
        </w:rPr>
        <w:t>,</w:t>
      </w:r>
    </w:p>
    <w:p w14:paraId="64CD5D38" w14:textId="438ED94E" w:rsidR="007E454A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rozbiórk</w:t>
      </w:r>
      <w:r w:rsidR="00ED3225" w:rsidRPr="003353E6">
        <w:rPr>
          <w:rFonts w:ascii="Arial Narrow" w:hAnsi="Arial Narrow" w:cs="Times New Roman"/>
          <w:sz w:val="24"/>
          <w:szCs w:val="24"/>
        </w:rPr>
        <w:t>i</w:t>
      </w:r>
      <w:r w:rsidRPr="003353E6">
        <w:rPr>
          <w:rFonts w:ascii="Arial Narrow" w:hAnsi="Arial Narrow" w:cs="Times New Roman"/>
          <w:sz w:val="24"/>
          <w:szCs w:val="24"/>
        </w:rPr>
        <w:t xml:space="preserve"> wskazanych kominów</w:t>
      </w:r>
      <w:r w:rsidR="0033220B" w:rsidRPr="003353E6">
        <w:rPr>
          <w:rFonts w:ascii="Arial Narrow" w:hAnsi="Arial Narrow" w:cs="Times New Roman"/>
          <w:sz w:val="24"/>
          <w:szCs w:val="24"/>
        </w:rPr>
        <w:t xml:space="preserve"> i zabezpieczenia</w:t>
      </w:r>
      <w:r w:rsidR="00FA138B" w:rsidRPr="003353E6">
        <w:rPr>
          <w:rFonts w:ascii="Arial Narrow" w:hAnsi="Arial Narrow" w:cs="Times New Roman"/>
          <w:sz w:val="24"/>
          <w:szCs w:val="24"/>
        </w:rPr>
        <w:t xml:space="preserve"> po nich przejść w stropach </w:t>
      </w:r>
      <w:r w:rsidR="00A42C83" w:rsidRPr="003353E6">
        <w:rPr>
          <w:rFonts w:ascii="Arial Narrow" w:hAnsi="Arial Narrow" w:cs="Times New Roman"/>
          <w:sz w:val="24"/>
          <w:szCs w:val="24"/>
        </w:rPr>
        <w:br/>
      </w:r>
      <w:r w:rsidR="00FA138B" w:rsidRPr="003353E6">
        <w:rPr>
          <w:rFonts w:ascii="Arial Narrow" w:hAnsi="Arial Narrow" w:cs="Times New Roman"/>
          <w:sz w:val="24"/>
          <w:szCs w:val="24"/>
        </w:rPr>
        <w:t>i stropodachu</w:t>
      </w:r>
      <w:r w:rsidRPr="003353E6">
        <w:rPr>
          <w:rFonts w:ascii="Arial Narrow" w:hAnsi="Arial Narrow" w:cs="Times New Roman"/>
          <w:sz w:val="24"/>
          <w:szCs w:val="24"/>
        </w:rPr>
        <w:t>,</w:t>
      </w:r>
    </w:p>
    <w:p w14:paraId="357E09E2" w14:textId="6C01205F" w:rsidR="00AC250B" w:rsidRPr="003353E6" w:rsidRDefault="00F612BD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trike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wykonani</w:t>
      </w:r>
      <w:r w:rsidR="0023785F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nowych </w:t>
      </w:r>
      <w:r w:rsidR="00CA7E1D" w:rsidRPr="003353E6">
        <w:rPr>
          <w:rFonts w:ascii="Arial Narrow" w:hAnsi="Arial Narrow" w:cs="Times New Roman"/>
          <w:sz w:val="24"/>
          <w:szCs w:val="24"/>
        </w:rPr>
        <w:t>oraz</w:t>
      </w:r>
      <w:r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7E454A" w:rsidRPr="003353E6">
        <w:rPr>
          <w:rFonts w:ascii="Arial Narrow" w:hAnsi="Arial Narrow" w:cs="Times New Roman"/>
          <w:sz w:val="24"/>
          <w:szCs w:val="24"/>
        </w:rPr>
        <w:t>zastąpien</w:t>
      </w:r>
      <w:r w:rsidR="00CA7E1D" w:rsidRPr="003353E6">
        <w:rPr>
          <w:rFonts w:ascii="Arial Narrow" w:hAnsi="Arial Narrow" w:cs="Times New Roman"/>
          <w:sz w:val="24"/>
          <w:szCs w:val="24"/>
        </w:rPr>
        <w:t>i</w:t>
      </w:r>
      <w:r w:rsidRPr="003353E6">
        <w:rPr>
          <w:rFonts w:ascii="Arial Narrow" w:hAnsi="Arial Narrow" w:cs="Times New Roman"/>
          <w:sz w:val="24"/>
          <w:szCs w:val="24"/>
        </w:rPr>
        <w:t>e</w:t>
      </w:r>
      <w:r w:rsidR="00CA7E1D" w:rsidRPr="003353E6">
        <w:rPr>
          <w:rFonts w:ascii="Arial Narrow" w:hAnsi="Arial Narrow" w:cs="Times New Roman"/>
          <w:sz w:val="24"/>
          <w:szCs w:val="24"/>
        </w:rPr>
        <w:t xml:space="preserve"> istniejących</w:t>
      </w:r>
      <w:r w:rsidR="007E454A" w:rsidRPr="003353E6">
        <w:rPr>
          <w:rFonts w:ascii="Arial Narrow" w:hAnsi="Arial Narrow" w:cs="Times New Roman"/>
          <w:sz w:val="24"/>
          <w:szCs w:val="24"/>
        </w:rPr>
        <w:t xml:space="preserve"> warstw wykończeniowych posadzkowych</w:t>
      </w:r>
      <w:r w:rsidR="00A2597F" w:rsidRPr="003353E6">
        <w:rPr>
          <w:rFonts w:ascii="Arial Narrow" w:hAnsi="Arial Narrow" w:cs="Times New Roman"/>
          <w:sz w:val="24"/>
          <w:szCs w:val="24"/>
        </w:rPr>
        <w:t xml:space="preserve"> po odpowiednim przygotowaniu </w:t>
      </w:r>
      <w:r w:rsidR="00FE70B2" w:rsidRPr="003353E6">
        <w:rPr>
          <w:rFonts w:ascii="Arial Narrow" w:hAnsi="Arial Narrow" w:cs="Times New Roman"/>
          <w:sz w:val="24"/>
          <w:szCs w:val="24"/>
        </w:rPr>
        <w:t xml:space="preserve">i naprawie </w:t>
      </w:r>
      <w:r w:rsidR="00A2597F" w:rsidRPr="003353E6">
        <w:rPr>
          <w:rFonts w:ascii="Arial Narrow" w:hAnsi="Arial Narrow" w:cs="Times New Roman"/>
          <w:sz w:val="24"/>
          <w:szCs w:val="24"/>
        </w:rPr>
        <w:t xml:space="preserve">podłoża (m.in. płytki </w:t>
      </w:r>
      <w:proofErr w:type="spellStart"/>
      <w:r w:rsidR="00A2597F" w:rsidRPr="003353E6">
        <w:rPr>
          <w:rFonts w:ascii="Arial Narrow" w:hAnsi="Arial Narrow" w:cs="Times New Roman"/>
          <w:sz w:val="24"/>
          <w:szCs w:val="24"/>
        </w:rPr>
        <w:t>gresowe</w:t>
      </w:r>
      <w:proofErr w:type="spellEnd"/>
      <w:r w:rsidR="00A2597F" w:rsidRPr="003353E6">
        <w:rPr>
          <w:rFonts w:ascii="Arial Narrow" w:hAnsi="Arial Narrow" w:cs="Times New Roman"/>
          <w:sz w:val="24"/>
          <w:szCs w:val="24"/>
        </w:rPr>
        <w:t>, wykładziny</w:t>
      </w:r>
      <w:r w:rsidR="00AC250B" w:rsidRPr="003353E6">
        <w:rPr>
          <w:rFonts w:ascii="Arial Narrow" w:hAnsi="Arial Narrow" w:cs="Times New Roman"/>
          <w:sz w:val="24"/>
          <w:szCs w:val="24"/>
        </w:rPr>
        <w:t>, nawierzchnia sportow</w:t>
      </w:r>
      <w:r w:rsidR="00A52F66" w:rsidRPr="003353E6">
        <w:rPr>
          <w:rFonts w:ascii="Arial Narrow" w:hAnsi="Arial Narrow" w:cs="Times New Roman"/>
          <w:sz w:val="24"/>
          <w:szCs w:val="24"/>
        </w:rPr>
        <w:t>a, dla posadzek wykonanych na stropach i posadzek wykonanych na gruncie)</w:t>
      </w:r>
      <w:r w:rsidR="00F11BB6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A52F66" w:rsidRPr="003353E6">
        <w:rPr>
          <w:rFonts w:ascii="Arial Narrow" w:hAnsi="Arial Narrow" w:cs="Times New Roman"/>
          <w:sz w:val="24"/>
          <w:szCs w:val="24"/>
        </w:rPr>
        <w:t>wraz z podbudową i pozostałymi warstwami posadzkowymi</w:t>
      </w:r>
      <w:r w:rsidR="00D45797" w:rsidRPr="003353E6">
        <w:rPr>
          <w:rFonts w:ascii="Arial Narrow" w:hAnsi="Arial Narrow" w:cs="Times New Roman"/>
          <w:strike/>
          <w:sz w:val="24"/>
          <w:szCs w:val="24"/>
        </w:rPr>
        <w:t>,</w:t>
      </w:r>
    </w:p>
    <w:p w14:paraId="3F4DE317" w14:textId="4337041F" w:rsidR="0058642C" w:rsidRPr="003353E6" w:rsidRDefault="00784A87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wykonani</w:t>
      </w:r>
      <w:r w:rsidR="0023785F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nowych oraz zastąpienie istniejących warstw wykończeniowych </w:t>
      </w:r>
      <w:r w:rsidR="007E454A" w:rsidRPr="003353E6">
        <w:rPr>
          <w:rFonts w:ascii="Arial Narrow" w:hAnsi="Arial Narrow" w:cs="Times New Roman"/>
          <w:sz w:val="24"/>
          <w:szCs w:val="24"/>
        </w:rPr>
        <w:t>sufitowych</w:t>
      </w:r>
      <w:r w:rsidR="00A2597F" w:rsidRPr="003353E6">
        <w:rPr>
          <w:rFonts w:ascii="Arial Narrow" w:hAnsi="Arial Narrow" w:cs="Times New Roman"/>
          <w:sz w:val="24"/>
          <w:szCs w:val="24"/>
        </w:rPr>
        <w:t xml:space="preserve"> po odpowiednim przygotowaniu podłoża (m.in.: malowanie</w:t>
      </w:r>
      <w:r w:rsidR="001F516F" w:rsidRPr="003353E6">
        <w:rPr>
          <w:rFonts w:ascii="Arial Narrow" w:hAnsi="Arial Narrow" w:cs="Times New Roman"/>
          <w:sz w:val="24"/>
          <w:szCs w:val="24"/>
        </w:rPr>
        <w:t>, sufity podwieszone</w:t>
      </w:r>
      <w:r w:rsidR="00D46FAC" w:rsidRPr="003353E6">
        <w:rPr>
          <w:rFonts w:ascii="Arial Narrow" w:hAnsi="Arial Narrow" w:cs="Times New Roman"/>
          <w:sz w:val="24"/>
          <w:szCs w:val="24"/>
        </w:rPr>
        <w:t xml:space="preserve"> w tym </w:t>
      </w:r>
      <w:r w:rsidR="001505D6" w:rsidRPr="003353E6">
        <w:rPr>
          <w:rFonts w:ascii="Arial Narrow" w:hAnsi="Arial Narrow" w:cs="Times New Roman"/>
          <w:sz w:val="24"/>
          <w:szCs w:val="24"/>
        </w:rPr>
        <w:t xml:space="preserve">sufity </w:t>
      </w:r>
      <w:r w:rsidR="00D46FAC" w:rsidRPr="003353E6">
        <w:rPr>
          <w:rFonts w:ascii="Arial Narrow" w:hAnsi="Arial Narrow" w:cs="Times New Roman"/>
          <w:sz w:val="24"/>
          <w:szCs w:val="24"/>
        </w:rPr>
        <w:t>akustyczne</w:t>
      </w:r>
      <w:r w:rsidR="001505D6" w:rsidRPr="003353E6">
        <w:rPr>
          <w:rFonts w:ascii="Arial Narrow" w:hAnsi="Arial Narrow" w:cs="Times New Roman"/>
          <w:sz w:val="24"/>
          <w:szCs w:val="24"/>
        </w:rPr>
        <w:t>, sufity listwowe</w:t>
      </w:r>
      <w:r w:rsidR="001F516F" w:rsidRPr="003353E6">
        <w:rPr>
          <w:rFonts w:ascii="Arial Narrow" w:hAnsi="Arial Narrow" w:cs="Times New Roman"/>
          <w:sz w:val="24"/>
          <w:szCs w:val="24"/>
        </w:rPr>
        <w:t>, panele akustyczne</w:t>
      </w:r>
      <w:r w:rsidR="00A2597F" w:rsidRPr="003353E6">
        <w:rPr>
          <w:rFonts w:ascii="Arial Narrow" w:hAnsi="Arial Narrow" w:cs="Times New Roman"/>
          <w:sz w:val="24"/>
          <w:szCs w:val="24"/>
        </w:rPr>
        <w:t>)</w:t>
      </w:r>
      <w:r w:rsidR="00AC250B" w:rsidRPr="003353E6">
        <w:rPr>
          <w:rFonts w:ascii="Arial Narrow" w:hAnsi="Arial Narrow" w:cs="Times New Roman"/>
          <w:sz w:val="24"/>
          <w:szCs w:val="24"/>
        </w:rPr>
        <w:t>,</w:t>
      </w:r>
      <w:r w:rsidR="0058642C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E143FA" w:rsidRPr="003353E6">
        <w:rPr>
          <w:rFonts w:ascii="Arial Narrow" w:hAnsi="Arial Narrow" w:cs="Times New Roman"/>
          <w:sz w:val="24"/>
          <w:szCs w:val="24"/>
        </w:rPr>
        <w:t xml:space="preserve">w tym </w:t>
      </w:r>
      <w:r w:rsidR="0058642C" w:rsidRPr="003353E6">
        <w:rPr>
          <w:rFonts w:ascii="Arial Narrow" w:hAnsi="Arial Narrow" w:cs="Times New Roman"/>
          <w:sz w:val="24"/>
          <w:szCs w:val="24"/>
        </w:rPr>
        <w:t>również rozebranie ażurowego sufitu nad salą gimnastyczną</w:t>
      </w:r>
      <w:r w:rsidR="007E6C5F" w:rsidRPr="003353E6">
        <w:rPr>
          <w:rFonts w:ascii="Arial Narrow" w:hAnsi="Arial Narrow" w:cs="Times New Roman"/>
          <w:sz w:val="24"/>
          <w:szCs w:val="24"/>
        </w:rPr>
        <w:t xml:space="preserve"> i wykonanie </w:t>
      </w:r>
      <w:r w:rsidR="00FE70B2" w:rsidRPr="003353E6">
        <w:rPr>
          <w:rFonts w:ascii="Arial Narrow" w:hAnsi="Arial Narrow" w:cs="Times New Roman"/>
          <w:sz w:val="24"/>
          <w:szCs w:val="24"/>
        </w:rPr>
        <w:t>nowego</w:t>
      </w:r>
      <w:r w:rsidR="0058642C" w:rsidRPr="003353E6">
        <w:rPr>
          <w:rFonts w:ascii="Arial Narrow" w:hAnsi="Arial Narrow" w:cs="Times New Roman"/>
          <w:sz w:val="24"/>
          <w:szCs w:val="24"/>
        </w:rPr>
        <w:t>,</w:t>
      </w:r>
    </w:p>
    <w:p w14:paraId="2A0DC7D7" w14:textId="216F2A2E" w:rsidR="00D46FAC" w:rsidRPr="003353E6" w:rsidRDefault="00AC250B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wykonani</w:t>
      </w:r>
      <w:r w:rsidR="0023785F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nowych oraz zastąpienie istniejących warstw ściennych warstwami nowymi</w:t>
      </w:r>
      <w:r w:rsidR="00F322E3" w:rsidRPr="003353E6">
        <w:rPr>
          <w:rFonts w:ascii="Arial Narrow" w:hAnsi="Arial Narrow" w:cs="Times New Roman"/>
          <w:sz w:val="24"/>
          <w:szCs w:val="24"/>
        </w:rPr>
        <w:t xml:space="preserve"> w całym budynku poza pomieszczeniami </w:t>
      </w:r>
      <w:r w:rsidR="005B635D" w:rsidRPr="003353E6">
        <w:rPr>
          <w:rFonts w:ascii="Arial Narrow" w:hAnsi="Arial Narrow" w:cs="Times New Roman"/>
          <w:sz w:val="24"/>
          <w:szCs w:val="24"/>
        </w:rPr>
        <w:t>wyłączonymi z opracowania</w:t>
      </w:r>
      <w:r w:rsidR="00F322E3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Pr="003353E6">
        <w:rPr>
          <w:rFonts w:ascii="Arial Narrow" w:hAnsi="Arial Narrow" w:cs="Times New Roman"/>
          <w:sz w:val="24"/>
          <w:szCs w:val="24"/>
        </w:rPr>
        <w:t xml:space="preserve"> po odpowiednim przygotowaniu podłoża (m.in.: malowanie, płytki, izolacja akustyczna ścian)</w:t>
      </w:r>
      <w:r w:rsidR="00D46FAC" w:rsidRPr="003353E6">
        <w:rPr>
          <w:rFonts w:ascii="Arial Narrow" w:hAnsi="Arial Narrow" w:cs="Times New Roman"/>
          <w:sz w:val="24"/>
          <w:szCs w:val="24"/>
        </w:rPr>
        <w:t>,</w:t>
      </w:r>
    </w:p>
    <w:p w14:paraId="6DB85ED1" w14:textId="487A2A8E" w:rsidR="00325EF0" w:rsidRPr="003353E6" w:rsidRDefault="0023785F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robót</w:t>
      </w:r>
      <w:r w:rsidR="00FA2776" w:rsidRPr="003353E6">
        <w:rPr>
          <w:rFonts w:ascii="Arial Narrow" w:hAnsi="Arial Narrow" w:cs="Times New Roman"/>
          <w:sz w:val="24"/>
          <w:szCs w:val="24"/>
        </w:rPr>
        <w:t xml:space="preserve"> tynkarski</w:t>
      </w:r>
      <w:r w:rsidRPr="003353E6">
        <w:rPr>
          <w:rFonts w:ascii="Arial Narrow" w:hAnsi="Arial Narrow" w:cs="Times New Roman"/>
          <w:sz w:val="24"/>
          <w:szCs w:val="24"/>
        </w:rPr>
        <w:t>ch</w:t>
      </w:r>
      <w:r w:rsidR="00986CC8" w:rsidRPr="003353E6">
        <w:rPr>
          <w:rFonts w:ascii="Arial Narrow" w:hAnsi="Arial Narrow" w:cs="Times New Roman"/>
          <w:sz w:val="24"/>
          <w:szCs w:val="24"/>
        </w:rPr>
        <w:t>,</w:t>
      </w:r>
    </w:p>
    <w:p w14:paraId="551A5E5A" w14:textId="28FC05D4" w:rsidR="00D45797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wymiany </w:t>
      </w:r>
      <w:r w:rsidR="0014095F" w:rsidRPr="003353E6">
        <w:rPr>
          <w:rFonts w:ascii="Arial Narrow" w:hAnsi="Arial Narrow" w:cs="Times New Roman"/>
          <w:sz w:val="24"/>
          <w:szCs w:val="24"/>
        </w:rPr>
        <w:t xml:space="preserve">stolarki </w:t>
      </w:r>
      <w:r w:rsidRPr="003353E6">
        <w:rPr>
          <w:rFonts w:ascii="Arial Narrow" w:hAnsi="Arial Narrow" w:cs="Times New Roman"/>
          <w:sz w:val="24"/>
          <w:szCs w:val="24"/>
        </w:rPr>
        <w:t>okien</w:t>
      </w:r>
      <w:r w:rsidR="0014095F" w:rsidRPr="003353E6">
        <w:rPr>
          <w:rFonts w:ascii="Arial Narrow" w:hAnsi="Arial Narrow" w:cs="Times New Roman"/>
          <w:sz w:val="24"/>
          <w:szCs w:val="24"/>
        </w:rPr>
        <w:t>nej</w:t>
      </w:r>
      <w:r w:rsidRPr="003353E6">
        <w:rPr>
          <w:rFonts w:ascii="Arial Narrow" w:hAnsi="Arial Narrow" w:cs="Times New Roman"/>
          <w:sz w:val="24"/>
          <w:szCs w:val="24"/>
        </w:rPr>
        <w:t xml:space="preserve"> na now</w:t>
      </w:r>
      <w:r w:rsidR="0014095F" w:rsidRPr="003353E6">
        <w:rPr>
          <w:rFonts w:ascii="Arial Narrow" w:hAnsi="Arial Narrow" w:cs="Times New Roman"/>
          <w:sz w:val="24"/>
          <w:szCs w:val="24"/>
        </w:rPr>
        <w:t>ą</w:t>
      </w:r>
      <w:r w:rsidR="00CA7E1D" w:rsidRPr="003353E6">
        <w:rPr>
          <w:rFonts w:ascii="Arial Narrow" w:hAnsi="Arial Narrow" w:cs="Times New Roman"/>
          <w:sz w:val="24"/>
          <w:szCs w:val="24"/>
        </w:rPr>
        <w:t xml:space="preserve"> w wytypowanych miejscach</w:t>
      </w:r>
      <w:r w:rsidR="007D7B80" w:rsidRPr="003353E6">
        <w:rPr>
          <w:rFonts w:ascii="Arial Narrow" w:hAnsi="Arial Narrow" w:cs="Times New Roman"/>
          <w:sz w:val="24"/>
          <w:szCs w:val="24"/>
        </w:rPr>
        <w:t xml:space="preserve"> wraz z parapetami wewnętrznymi i zewnętrznymi</w:t>
      </w:r>
      <w:r w:rsidR="00D46FAC" w:rsidRPr="003353E6">
        <w:rPr>
          <w:rFonts w:ascii="Arial Narrow" w:hAnsi="Arial Narrow" w:cs="Times New Roman"/>
          <w:sz w:val="24"/>
          <w:szCs w:val="24"/>
        </w:rPr>
        <w:t>,</w:t>
      </w:r>
    </w:p>
    <w:p w14:paraId="6FA28838" w14:textId="598AF967" w:rsidR="00D46FAC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wymiany </w:t>
      </w:r>
      <w:r w:rsidR="0014095F" w:rsidRPr="003353E6">
        <w:rPr>
          <w:rFonts w:ascii="Arial Narrow" w:hAnsi="Arial Narrow" w:cs="Times New Roman"/>
          <w:sz w:val="24"/>
          <w:szCs w:val="24"/>
        </w:rPr>
        <w:t xml:space="preserve">stolarki </w:t>
      </w:r>
      <w:r w:rsidRPr="003353E6">
        <w:rPr>
          <w:rFonts w:ascii="Arial Narrow" w:hAnsi="Arial Narrow" w:cs="Times New Roman"/>
          <w:sz w:val="24"/>
          <w:szCs w:val="24"/>
        </w:rPr>
        <w:t>drzwi</w:t>
      </w:r>
      <w:r w:rsidR="0014095F" w:rsidRPr="003353E6">
        <w:rPr>
          <w:rFonts w:ascii="Arial Narrow" w:hAnsi="Arial Narrow" w:cs="Times New Roman"/>
          <w:sz w:val="24"/>
          <w:szCs w:val="24"/>
        </w:rPr>
        <w:t>owej</w:t>
      </w:r>
      <w:r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14095F" w:rsidRPr="003353E6">
        <w:rPr>
          <w:rFonts w:ascii="Arial Narrow" w:hAnsi="Arial Narrow" w:cs="Times New Roman"/>
          <w:sz w:val="24"/>
          <w:szCs w:val="24"/>
        </w:rPr>
        <w:t>na</w:t>
      </w:r>
      <w:r w:rsidRPr="003353E6">
        <w:rPr>
          <w:rFonts w:ascii="Arial Narrow" w:hAnsi="Arial Narrow" w:cs="Times New Roman"/>
          <w:sz w:val="24"/>
          <w:szCs w:val="24"/>
        </w:rPr>
        <w:t xml:space="preserve"> now</w:t>
      </w:r>
      <w:r w:rsidR="0014095F" w:rsidRPr="003353E6">
        <w:rPr>
          <w:rFonts w:ascii="Arial Narrow" w:hAnsi="Arial Narrow" w:cs="Times New Roman"/>
          <w:sz w:val="24"/>
          <w:szCs w:val="24"/>
        </w:rPr>
        <w:t xml:space="preserve">ą, co będzie wymagało powiększenia otworów </w:t>
      </w:r>
      <w:r w:rsidR="00A42C83" w:rsidRPr="003353E6">
        <w:rPr>
          <w:rFonts w:ascii="Arial Narrow" w:hAnsi="Arial Narrow" w:cs="Times New Roman"/>
          <w:sz w:val="24"/>
          <w:szCs w:val="24"/>
        </w:rPr>
        <w:br/>
      </w:r>
      <w:r w:rsidR="0014095F" w:rsidRPr="003353E6">
        <w:rPr>
          <w:rFonts w:ascii="Arial Narrow" w:hAnsi="Arial Narrow" w:cs="Times New Roman"/>
          <w:sz w:val="24"/>
          <w:szCs w:val="24"/>
        </w:rPr>
        <w:t>i wykonania nowych nadproży np. w miejscach planowanych drzwi pożarowych</w:t>
      </w:r>
      <w:r w:rsidR="001505D6" w:rsidRPr="003353E6">
        <w:rPr>
          <w:rFonts w:ascii="Arial Narrow" w:hAnsi="Arial Narrow" w:cs="Times New Roman"/>
          <w:sz w:val="24"/>
          <w:szCs w:val="24"/>
        </w:rPr>
        <w:t>,</w:t>
      </w:r>
    </w:p>
    <w:p w14:paraId="4950D144" w14:textId="4E4619DA" w:rsidR="003E4EDE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ociepleni</w:t>
      </w:r>
      <w:r w:rsidR="004B78BF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3E4EDE" w:rsidRPr="003353E6">
        <w:rPr>
          <w:rFonts w:ascii="Arial Narrow" w:hAnsi="Arial Narrow" w:cs="Times New Roman"/>
          <w:sz w:val="24"/>
          <w:szCs w:val="24"/>
        </w:rPr>
        <w:t xml:space="preserve">i termomodernizacji </w:t>
      </w:r>
      <w:r w:rsidRPr="003353E6">
        <w:rPr>
          <w:rFonts w:ascii="Arial Narrow" w:hAnsi="Arial Narrow" w:cs="Times New Roman"/>
          <w:sz w:val="24"/>
          <w:szCs w:val="24"/>
        </w:rPr>
        <w:t>ścian</w:t>
      </w:r>
      <w:r w:rsidR="003E4EDE" w:rsidRPr="003353E6">
        <w:rPr>
          <w:rFonts w:ascii="Arial Narrow" w:hAnsi="Arial Narrow" w:cs="Times New Roman"/>
          <w:sz w:val="24"/>
          <w:szCs w:val="24"/>
        </w:rPr>
        <w:t xml:space="preserve"> wraz z wykonaniem tynkowania oraz montażu paneli elewacyjnych w systemie aluminiowym (panele kompozytowe FR) na podkonstrukcji aluminiowej,</w:t>
      </w:r>
    </w:p>
    <w:p w14:paraId="3C790089" w14:textId="25D90E4B" w:rsidR="00FE708E" w:rsidRPr="003353E6" w:rsidRDefault="00C142DE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t</w:t>
      </w:r>
      <w:r w:rsidR="00FE708E" w:rsidRPr="003353E6">
        <w:rPr>
          <w:rFonts w:ascii="Arial Narrow" w:hAnsi="Arial Narrow" w:cs="Times New Roman"/>
          <w:sz w:val="24"/>
          <w:szCs w:val="24"/>
        </w:rPr>
        <w:t>ermo i hydroizolacja stropodachów</w:t>
      </w:r>
      <w:r w:rsidR="006F2FAB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EA40A3" w:rsidRPr="003353E6">
        <w:rPr>
          <w:rFonts w:ascii="Arial Narrow" w:hAnsi="Arial Narrow" w:cs="Times New Roman"/>
          <w:sz w:val="24"/>
          <w:szCs w:val="24"/>
        </w:rPr>
        <w:t xml:space="preserve">po usunięciu starych warstw </w:t>
      </w:r>
      <w:r w:rsidR="006F2FAB" w:rsidRPr="003353E6">
        <w:rPr>
          <w:rFonts w:ascii="Arial Narrow" w:hAnsi="Arial Narrow" w:cs="Times New Roman"/>
          <w:sz w:val="24"/>
          <w:szCs w:val="24"/>
        </w:rPr>
        <w:t>wraz z elementami do odwodnienia dachu</w:t>
      </w:r>
      <w:r w:rsidR="005C65EA" w:rsidRPr="003353E6">
        <w:rPr>
          <w:rFonts w:ascii="Arial Narrow" w:hAnsi="Arial Narrow" w:cs="Times New Roman"/>
          <w:sz w:val="24"/>
          <w:szCs w:val="24"/>
        </w:rPr>
        <w:t xml:space="preserve"> wraz z montażem central wentylacyjnych z obudowami oraz paneli fotowoltaicznych</w:t>
      </w:r>
      <w:r w:rsidR="006F2FAB" w:rsidRPr="003353E6">
        <w:rPr>
          <w:rFonts w:ascii="Arial Narrow" w:hAnsi="Arial Narrow" w:cs="Times New Roman"/>
          <w:sz w:val="24"/>
          <w:szCs w:val="24"/>
        </w:rPr>
        <w:t>,</w:t>
      </w:r>
    </w:p>
    <w:p w14:paraId="091651A7" w14:textId="019CD1B0" w:rsidR="00B6799F" w:rsidRPr="003353E6" w:rsidRDefault="00B6799F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nadmurowani</w:t>
      </w:r>
      <w:r w:rsidR="00E91192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attyk,</w:t>
      </w:r>
    </w:p>
    <w:p w14:paraId="38472AE4" w14:textId="5733F0D5" w:rsidR="003E28C3" w:rsidRPr="003353E6" w:rsidRDefault="0023785F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</w:t>
      </w:r>
      <w:r w:rsidR="003E28C3" w:rsidRPr="003353E6">
        <w:rPr>
          <w:rFonts w:ascii="Arial Narrow" w:hAnsi="Arial Narrow" w:cs="Times New Roman"/>
          <w:sz w:val="24"/>
          <w:szCs w:val="24"/>
        </w:rPr>
        <w:t>ymiany i wykonaniu nowych zadaszeń (szklanych) przy wejściach do budynku,</w:t>
      </w:r>
    </w:p>
    <w:p w14:paraId="1D4541A6" w14:textId="3B9D9C17" w:rsidR="003E28C3" w:rsidRPr="003353E6" w:rsidRDefault="003E28C3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wymiany lub wykonania koniecznych izolacji przeciwwilgociowych </w:t>
      </w:r>
      <w:r w:rsidR="00A42C83" w:rsidRPr="003353E6">
        <w:rPr>
          <w:rFonts w:ascii="Arial Narrow" w:hAnsi="Arial Narrow" w:cs="Times New Roman"/>
          <w:sz w:val="24"/>
          <w:szCs w:val="24"/>
        </w:rPr>
        <w:br/>
      </w:r>
      <w:r w:rsidRPr="003353E6">
        <w:rPr>
          <w:rFonts w:ascii="Arial Narrow" w:hAnsi="Arial Narrow" w:cs="Times New Roman"/>
          <w:sz w:val="24"/>
          <w:szCs w:val="24"/>
        </w:rPr>
        <w:t>i przeciwwodnych,</w:t>
      </w:r>
    </w:p>
    <w:p w14:paraId="04F44876" w14:textId="10B0F2E0" w:rsidR="003E28C3" w:rsidRPr="003353E6" w:rsidRDefault="003E28C3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wymiany wszystkich parapetów zewnętrznych, wymiany obróbek dekarskich pasa rynnowego, </w:t>
      </w:r>
      <w:r w:rsidR="00E91192" w:rsidRPr="003353E6">
        <w:rPr>
          <w:rFonts w:ascii="Arial Narrow" w:hAnsi="Arial Narrow" w:cs="Times New Roman"/>
          <w:sz w:val="24"/>
          <w:szCs w:val="24"/>
        </w:rPr>
        <w:t xml:space="preserve">obróbek </w:t>
      </w:r>
      <w:r w:rsidRPr="003353E6">
        <w:rPr>
          <w:rFonts w:ascii="Arial Narrow" w:hAnsi="Arial Narrow" w:cs="Times New Roman"/>
          <w:sz w:val="24"/>
          <w:szCs w:val="24"/>
        </w:rPr>
        <w:t>attyk</w:t>
      </w:r>
      <w:r w:rsidR="00E91192" w:rsidRPr="003353E6">
        <w:rPr>
          <w:rFonts w:ascii="Arial Narrow" w:hAnsi="Arial Narrow" w:cs="Times New Roman"/>
          <w:sz w:val="24"/>
          <w:szCs w:val="24"/>
        </w:rPr>
        <w:t>, rynien i rur spustowych</w:t>
      </w:r>
      <w:r w:rsidR="0023785F" w:rsidRPr="003353E6">
        <w:rPr>
          <w:rFonts w:ascii="Arial Narrow" w:hAnsi="Arial Narrow" w:cs="Times New Roman"/>
          <w:sz w:val="24"/>
          <w:szCs w:val="24"/>
        </w:rPr>
        <w:t>,</w:t>
      </w:r>
      <w:r w:rsidRPr="003353E6">
        <w:rPr>
          <w:rFonts w:ascii="Arial Narrow" w:hAnsi="Arial Narrow" w:cs="Times New Roman"/>
          <w:sz w:val="24"/>
          <w:szCs w:val="24"/>
        </w:rPr>
        <w:t xml:space="preserve"> itp.,</w:t>
      </w:r>
    </w:p>
    <w:p w14:paraId="2A8C9176" w14:textId="68064FC9" w:rsidR="007E454A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rozbiórki schodów zewnętrznych</w:t>
      </w:r>
      <w:r w:rsidR="00F84CE7" w:rsidRPr="003353E6">
        <w:rPr>
          <w:rFonts w:ascii="Arial Narrow" w:hAnsi="Arial Narrow" w:cs="Times New Roman"/>
          <w:sz w:val="24"/>
          <w:szCs w:val="24"/>
        </w:rPr>
        <w:t xml:space="preserve"> i wykonanie nowych wraz z wykończeniem</w:t>
      </w:r>
      <w:r w:rsidRPr="003353E6">
        <w:rPr>
          <w:rFonts w:ascii="Arial Narrow" w:hAnsi="Arial Narrow" w:cs="Times New Roman"/>
          <w:sz w:val="24"/>
          <w:szCs w:val="24"/>
        </w:rPr>
        <w:t>,</w:t>
      </w:r>
    </w:p>
    <w:p w14:paraId="6DB5375A" w14:textId="2879E4CB" w:rsidR="007E454A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montażu klap oddymiających  w klatkach schodowych KL1, KL2, </w:t>
      </w:r>
      <w:r w:rsidRPr="003353E6">
        <w:rPr>
          <w:rFonts w:ascii="Arial Narrow" w:eastAsiaTheme="minorEastAsia" w:hAnsi="Arial Narrow" w:cs="Times New Roman"/>
          <w:bCs/>
          <w:sz w:val="24"/>
          <w:szCs w:val="24"/>
        </w:rPr>
        <w:t>KL3</w:t>
      </w:r>
      <w:r w:rsidR="003E28C3" w:rsidRPr="003353E6">
        <w:rPr>
          <w:rFonts w:ascii="Arial Narrow" w:hAnsi="Arial Narrow" w:cs="Times New Roman"/>
          <w:bCs/>
          <w:sz w:val="24"/>
          <w:szCs w:val="24"/>
        </w:rPr>
        <w:t xml:space="preserve">, </w:t>
      </w:r>
      <w:r w:rsidR="00A42C83" w:rsidRPr="003353E6">
        <w:rPr>
          <w:rFonts w:ascii="Arial Narrow" w:hAnsi="Arial Narrow" w:cs="Times New Roman"/>
          <w:bCs/>
          <w:sz w:val="24"/>
          <w:szCs w:val="24"/>
        </w:rPr>
        <w:br/>
      </w:r>
      <w:r w:rsidR="003E28C3" w:rsidRPr="003353E6">
        <w:rPr>
          <w:rFonts w:ascii="Arial Narrow" w:hAnsi="Arial Narrow" w:cs="Times New Roman"/>
          <w:bCs/>
          <w:sz w:val="24"/>
          <w:szCs w:val="24"/>
        </w:rPr>
        <w:t>po przebudowie</w:t>
      </w:r>
      <w:r w:rsidR="00504824" w:rsidRPr="003353E6">
        <w:rPr>
          <w:rFonts w:ascii="Arial Narrow" w:hAnsi="Arial Narrow" w:cs="Times New Roman"/>
          <w:bCs/>
          <w:sz w:val="24"/>
          <w:szCs w:val="24"/>
        </w:rPr>
        <w:t xml:space="preserve"> dachu tam gdzie to jest konieczne,</w:t>
      </w:r>
    </w:p>
    <w:p w14:paraId="5C196F94" w14:textId="6BF959C5" w:rsidR="007E454A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wymiany i montażu balustrad,</w:t>
      </w:r>
    </w:p>
    <w:p w14:paraId="56DA7295" w14:textId="7632183C" w:rsidR="00F84CE7" w:rsidRPr="003353E6" w:rsidRDefault="00F84CE7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usunięci</w:t>
      </w:r>
      <w:r w:rsidR="0023785F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i wykonani</w:t>
      </w:r>
      <w:r w:rsidR="0023785F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płyt dachowych żelbetowych w okolicy montażu i </w:t>
      </w:r>
      <w:proofErr w:type="spellStart"/>
      <w:r w:rsidRPr="003353E6">
        <w:rPr>
          <w:rFonts w:ascii="Arial Narrow" w:hAnsi="Arial Narrow" w:cs="Times New Roman"/>
          <w:sz w:val="24"/>
          <w:szCs w:val="24"/>
        </w:rPr>
        <w:t>kotwienia</w:t>
      </w:r>
      <w:proofErr w:type="spellEnd"/>
      <w:r w:rsidRPr="003353E6">
        <w:rPr>
          <w:rFonts w:ascii="Arial Narrow" w:hAnsi="Arial Narrow" w:cs="Times New Roman"/>
          <w:sz w:val="24"/>
          <w:szCs w:val="24"/>
        </w:rPr>
        <w:t xml:space="preserve"> żaluzji </w:t>
      </w:r>
      <w:r w:rsidR="0058642C" w:rsidRPr="003353E6">
        <w:rPr>
          <w:rFonts w:ascii="Arial Narrow" w:hAnsi="Arial Narrow" w:cs="Times New Roman"/>
          <w:sz w:val="24"/>
          <w:szCs w:val="24"/>
        </w:rPr>
        <w:t xml:space="preserve">wraz z żaluzjami </w:t>
      </w:r>
      <w:r w:rsidRPr="003353E6">
        <w:rPr>
          <w:rFonts w:ascii="Arial Narrow" w:hAnsi="Arial Narrow" w:cs="Times New Roman"/>
          <w:sz w:val="24"/>
          <w:szCs w:val="24"/>
        </w:rPr>
        <w:t>przy urządzeniach na dachu</w:t>
      </w:r>
      <w:r w:rsidR="00304C7B" w:rsidRPr="003353E6">
        <w:rPr>
          <w:rFonts w:ascii="Arial Narrow" w:hAnsi="Arial Narrow" w:cs="Times New Roman"/>
          <w:sz w:val="24"/>
          <w:szCs w:val="24"/>
        </w:rPr>
        <w:t xml:space="preserve"> oraz podkonstrukcji dla tych urządzeń</w:t>
      </w:r>
      <w:r w:rsidRPr="003353E6">
        <w:rPr>
          <w:rFonts w:ascii="Arial Narrow" w:hAnsi="Arial Narrow" w:cs="Times New Roman"/>
          <w:sz w:val="24"/>
          <w:szCs w:val="24"/>
        </w:rPr>
        <w:t>,</w:t>
      </w:r>
    </w:p>
    <w:p w14:paraId="156A9499" w14:textId="3FBF58F4" w:rsidR="00304C7B" w:rsidRPr="003353E6" w:rsidRDefault="00304C7B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demontaż</w:t>
      </w:r>
      <w:r w:rsidR="0023785F" w:rsidRPr="003353E6">
        <w:rPr>
          <w:rFonts w:ascii="Arial Narrow" w:hAnsi="Arial Narrow" w:cs="Times New Roman"/>
          <w:sz w:val="24"/>
          <w:szCs w:val="24"/>
        </w:rPr>
        <w:t>u starych</w:t>
      </w:r>
      <w:r w:rsidRPr="003353E6">
        <w:rPr>
          <w:rFonts w:ascii="Arial Narrow" w:hAnsi="Arial Narrow" w:cs="Times New Roman"/>
          <w:sz w:val="24"/>
          <w:szCs w:val="24"/>
        </w:rPr>
        <w:t xml:space="preserve"> i montaż nowych drabin,</w:t>
      </w:r>
    </w:p>
    <w:p w14:paraId="34D37C96" w14:textId="7DCF177C" w:rsidR="00B6216A" w:rsidRPr="003353E6" w:rsidRDefault="00B6216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usunięci</w:t>
      </w:r>
      <w:r w:rsidR="0023785F" w:rsidRPr="003353E6">
        <w:rPr>
          <w:rFonts w:ascii="Arial Narrow" w:hAnsi="Arial Narrow" w:cs="Times New Roman"/>
          <w:sz w:val="24"/>
          <w:szCs w:val="24"/>
        </w:rPr>
        <w:t>u</w:t>
      </w:r>
      <w:r w:rsidRPr="003353E6">
        <w:rPr>
          <w:rFonts w:ascii="Arial Narrow" w:hAnsi="Arial Narrow" w:cs="Times New Roman"/>
          <w:sz w:val="24"/>
          <w:szCs w:val="24"/>
        </w:rPr>
        <w:t xml:space="preserve"> zbędnych elementów m.in. platformy schodowej</w:t>
      </w:r>
      <w:r w:rsidR="00153D7E" w:rsidRPr="003353E6">
        <w:rPr>
          <w:rFonts w:ascii="Arial Narrow" w:hAnsi="Arial Narrow" w:cs="Times New Roman"/>
          <w:sz w:val="24"/>
          <w:szCs w:val="24"/>
        </w:rPr>
        <w:t>,</w:t>
      </w:r>
      <w:r w:rsidRPr="003353E6">
        <w:rPr>
          <w:rFonts w:ascii="Arial Narrow" w:hAnsi="Arial Narrow" w:cs="Times New Roman"/>
          <w:sz w:val="24"/>
          <w:szCs w:val="24"/>
        </w:rPr>
        <w:t xml:space="preserve"> drabinek sportowych na </w:t>
      </w:r>
      <w:r w:rsidR="00153D7E" w:rsidRPr="003353E6">
        <w:rPr>
          <w:rFonts w:ascii="Arial Narrow" w:hAnsi="Arial Narrow" w:cs="Times New Roman"/>
          <w:sz w:val="24"/>
          <w:szCs w:val="24"/>
        </w:rPr>
        <w:t>s</w:t>
      </w:r>
      <w:r w:rsidRPr="003353E6">
        <w:rPr>
          <w:rFonts w:ascii="Arial Narrow" w:hAnsi="Arial Narrow" w:cs="Times New Roman"/>
          <w:sz w:val="24"/>
          <w:szCs w:val="24"/>
        </w:rPr>
        <w:t>al</w:t>
      </w:r>
      <w:r w:rsidR="00153D7E" w:rsidRPr="003353E6">
        <w:rPr>
          <w:rFonts w:ascii="Arial Narrow" w:hAnsi="Arial Narrow" w:cs="Times New Roman"/>
          <w:sz w:val="24"/>
          <w:szCs w:val="24"/>
        </w:rPr>
        <w:t>i,</w:t>
      </w:r>
    </w:p>
    <w:p w14:paraId="305F5984" w14:textId="04A4419F" w:rsidR="00B6799F" w:rsidRPr="003353E6" w:rsidRDefault="00B6799F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wykonani</w:t>
      </w:r>
      <w:r w:rsidR="0023785F" w:rsidRPr="003353E6">
        <w:rPr>
          <w:rFonts w:ascii="Arial Narrow" w:hAnsi="Arial Narrow" w:cs="Times New Roman"/>
          <w:sz w:val="24"/>
          <w:szCs w:val="24"/>
        </w:rPr>
        <w:t>u</w:t>
      </w:r>
      <w:r w:rsidRPr="003353E6">
        <w:rPr>
          <w:rFonts w:ascii="Arial Narrow" w:hAnsi="Arial Narrow" w:cs="Times New Roman"/>
          <w:sz w:val="24"/>
          <w:szCs w:val="24"/>
        </w:rPr>
        <w:t xml:space="preserve"> wyłazu na dach, robót towarzyszących oraz osadzenie klamer wyłazowych</w:t>
      </w:r>
      <w:r w:rsidR="00153D7E" w:rsidRPr="003353E6">
        <w:rPr>
          <w:rFonts w:ascii="Arial Narrow" w:hAnsi="Arial Narrow" w:cs="Times New Roman"/>
          <w:sz w:val="24"/>
          <w:szCs w:val="24"/>
        </w:rPr>
        <w:t>,</w:t>
      </w:r>
    </w:p>
    <w:p w14:paraId="54F9DA52" w14:textId="354568F5" w:rsidR="00304C7B" w:rsidRPr="003353E6" w:rsidRDefault="00304C7B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zabezpieczeni</w:t>
      </w:r>
      <w:r w:rsidR="0023785F" w:rsidRPr="003353E6">
        <w:rPr>
          <w:rFonts w:ascii="Arial Narrow" w:hAnsi="Arial Narrow" w:cs="Times New Roman"/>
          <w:sz w:val="24"/>
          <w:szCs w:val="24"/>
        </w:rPr>
        <w:t>u</w:t>
      </w:r>
      <w:r w:rsidRPr="003353E6">
        <w:rPr>
          <w:rFonts w:ascii="Arial Narrow" w:hAnsi="Arial Narrow" w:cs="Times New Roman"/>
          <w:sz w:val="24"/>
          <w:szCs w:val="24"/>
        </w:rPr>
        <w:t xml:space="preserve"> ppoż. istniejących dźwigarów R15</w:t>
      </w:r>
      <w:r w:rsidR="00B05F3C" w:rsidRPr="003353E6">
        <w:rPr>
          <w:rFonts w:ascii="Arial Narrow" w:hAnsi="Arial Narrow" w:cs="Times New Roman"/>
          <w:sz w:val="24"/>
          <w:szCs w:val="24"/>
        </w:rPr>
        <w:t xml:space="preserve"> po oczyszczeniu ich z istniejących powłok malarskich</w:t>
      </w:r>
      <w:r w:rsidR="00EA40A3" w:rsidRPr="003353E6">
        <w:rPr>
          <w:rFonts w:ascii="Arial Narrow" w:hAnsi="Arial Narrow" w:cs="Times New Roman"/>
          <w:sz w:val="24"/>
          <w:szCs w:val="24"/>
        </w:rPr>
        <w:t>,</w:t>
      </w:r>
    </w:p>
    <w:p w14:paraId="10394C91" w14:textId="5A882FD8" w:rsidR="007E454A" w:rsidRPr="003353E6" w:rsidRDefault="007E454A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  <w:lang w:eastAsia="pl-PL"/>
        </w:rPr>
      </w:pPr>
      <w:r w:rsidRPr="003353E6">
        <w:rPr>
          <w:rFonts w:ascii="Arial Narrow" w:hAnsi="Arial Narrow" w:cs="Times New Roman"/>
          <w:sz w:val="24"/>
          <w:szCs w:val="24"/>
        </w:rPr>
        <w:t>wymian</w:t>
      </w:r>
      <w:r w:rsidR="0023785F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lub wykonani</w:t>
      </w:r>
      <w:r w:rsidR="004B78BF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nowych instalacji sanitarnych </w:t>
      </w:r>
      <w:proofErr w:type="spellStart"/>
      <w:r w:rsidRPr="003353E6">
        <w:rPr>
          <w:rFonts w:ascii="Arial Narrow" w:hAnsi="Arial Narrow" w:cs="Times New Roman"/>
          <w:sz w:val="24"/>
          <w:szCs w:val="24"/>
        </w:rPr>
        <w:t>wod-kan</w:t>
      </w:r>
      <w:proofErr w:type="spellEnd"/>
      <w:r w:rsidRPr="003353E6">
        <w:rPr>
          <w:rFonts w:ascii="Arial Narrow" w:hAnsi="Arial Narrow" w:cs="Times New Roman"/>
          <w:sz w:val="24"/>
          <w:szCs w:val="24"/>
        </w:rPr>
        <w:t xml:space="preserve">, </w:t>
      </w:r>
      <w:r w:rsidR="00334EB7" w:rsidRPr="003353E6">
        <w:rPr>
          <w:rFonts w:ascii="Arial Narrow" w:hAnsi="Arial Narrow" w:cs="Times New Roman"/>
          <w:sz w:val="24"/>
          <w:szCs w:val="24"/>
        </w:rPr>
        <w:t>g</w:t>
      </w:r>
      <w:r w:rsidRPr="003353E6">
        <w:rPr>
          <w:rFonts w:ascii="Arial Narrow" w:hAnsi="Arial Narrow" w:cs="Times New Roman"/>
          <w:sz w:val="24"/>
          <w:szCs w:val="24"/>
        </w:rPr>
        <w:t xml:space="preserve">rzewczych, wentylacji i klimatyzacji, </w:t>
      </w:r>
      <w:r w:rsidRPr="003353E6">
        <w:rPr>
          <w:rFonts w:ascii="Arial Narrow" w:hAnsi="Arial Narrow" w:cs="Times New Roman"/>
          <w:sz w:val="24"/>
          <w:szCs w:val="24"/>
          <w:lang w:eastAsia="pl-PL"/>
        </w:rPr>
        <w:t xml:space="preserve">instalacji elektrycznych i niskoprądowych, </w:t>
      </w:r>
      <w:r w:rsidRPr="003353E6">
        <w:rPr>
          <w:rFonts w:ascii="Arial Narrow" w:hAnsi="Arial Narrow" w:cs="Times New Roman"/>
          <w:sz w:val="24"/>
          <w:szCs w:val="24"/>
        </w:rPr>
        <w:t>instalacji fotowoltaicznej</w:t>
      </w:r>
      <w:r w:rsidR="00146ACD" w:rsidRPr="003353E6">
        <w:rPr>
          <w:rFonts w:ascii="Arial Narrow" w:hAnsi="Arial Narrow" w:cs="Times New Roman"/>
          <w:sz w:val="24"/>
          <w:szCs w:val="24"/>
        </w:rPr>
        <w:t xml:space="preserve"> o mocy</w:t>
      </w:r>
      <w:r w:rsidR="00146ACD" w:rsidRPr="003353E6">
        <w:rPr>
          <w:rFonts w:ascii="Arial Narrow" w:hAnsi="Arial Narrow" w:cs="Times New Roman"/>
          <w:sz w:val="24"/>
          <w:szCs w:val="24"/>
          <w:lang w:eastAsia="pl-PL"/>
        </w:rPr>
        <w:t xml:space="preserve"> 35,28 kW</w:t>
      </w:r>
      <w:r w:rsidR="0023785F" w:rsidRPr="003353E6">
        <w:rPr>
          <w:rFonts w:ascii="Arial Narrow" w:hAnsi="Arial Narrow" w:cs="Times New Roman"/>
          <w:sz w:val="24"/>
          <w:szCs w:val="24"/>
          <w:lang w:eastAsia="pl-PL"/>
        </w:rPr>
        <w:t>,</w:t>
      </w:r>
    </w:p>
    <w:p w14:paraId="35A056B3" w14:textId="3FDAFED4" w:rsidR="00DC3F2F" w:rsidRPr="003353E6" w:rsidRDefault="00DC3F2F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  <w:lang w:eastAsia="pl-PL"/>
        </w:rPr>
      </w:pPr>
      <w:r w:rsidRPr="003353E6">
        <w:rPr>
          <w:rFonts w:ascii="Arial Narrow" w:hAnsi="Arial Narrow" w:cs="Times New Roman"/>
          <w:sz w:val="24"/>
          <w:szCs w:val="24"/>
          <w:lang w:eastAsia="pl-PL"/>
        </w:rPr>
        <w:t xml:space="preserve">wymiana instalacji elektrycznej, </w:t>
      </w:r>
    </w:p>
    <w:p w14:paraId="4F6ED1F9" w14:textId="7FDB7061" w:rsidR="00DC3F2F" w:rsidRPr="003353E6" w:rsidRDefault="00DC3F2F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  <w:lang w:eastAsia="pl-PL"/>
        </w:rPr>
      </w:pPr>
      <w:r w:rsidRPr="003353E6">
        <w:rPr>
          <w:rFonts w:ascii="Arial Narrow" w:hAnsi="Arial Narrow" w:cs="Times New Roman"/>
          <w:sz w:val="24"/>
          <w:szCs w:val="24"/>
          <w:lang w:eastAsia="pl-PL"/>
        </w:rPr>
        <w:t>wymiana opraw oświetleniowych na oprawy typu LED,</w:t>
      </w:r>
    </w:p>
    <w:p w14:paraId="2073443C" w14:textId="1C84981F" w:rsidR="00DC3F2F" w:rsidRPr="003353E6" w:rsidRDefault="00DC3F2F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  <w:lang w:eastAsia="pl-PL"/>
        </w:rPr>
      </w:pPr>
      <w:r w:rsidRPr="003353E6">
        <w:rPr>
          <w:rFonts w:ascii="Arial Narrow" w:hAnsi="Arial Narrow" w:cs="Times New Roman"/>
          <w:sz w:val="24"/>
          <w:szCs w:val="24"/>
          <w:lang w:eastAsia="pl-PL"/>
        </w:rPr>
        <w:t xml:space="preserve">wymiana instalacji odgromowej, </w:t>
      </w:r>
    </w:p>
    <w:p w14:paraId="25CCA0D9" w14:textId="40692ABC" w:rsidR="00DC3F2F" w:rsidRPr="003353E6" w:rsidRDefault="00DC3F2F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  <w:lang w:eastAsia="pl-PL"/>
        </w:rPr>
      </w:pPr>
      <w:r w:rsidRPr="003353E6">
        <w:rPr>
          <w:rFonts w:ascii="Arial Narrow" w:hAnsi="Arial Narrow" w:cs="Times New Roman"/>
          <w:sz w:val="24"/>
          <w:szCs w:val="24"/>
          <w:lang w:eastAsia="pl-PL"/>
        </w:rPr>
        <w:lastRenderedPageBreak/>
        <w:t xml:space="preserve">wykonanie instalacji </w:t>
      </w:r>
      <w:r w:rsidR="002B4C84" w:rsidRPr="003353E6">
        <w:rPr>
          <w:rFonts w:ascii="Arial Narrow" w:hAnsi="Arial Narrow" w:cs="Times New Roman"/>
          <w:sz w:val="24"/>
          <w:szCs w:val="24"/>
          <w:lang w:eastAsia="pl-PL"/>
        </w:rPr>
        <w:t>niskoprądowych ( SSP, SKD, CCTV , VDOM, ODD, LAN, AV)</w:t>
      </w:r>
      <w:r w:rsidR="000528E1" w:rsidRPr="003353E6">
        <w:rPr>
          <w:rFonts w:ascii="Arial Narrow" w:hAnsi="Arial Narrow" w:cs="Times New Roman"/>
          <w:sz w:val="24"/>
          <w:szCs w:val="24"/>
          <w:lang w:eastAsia="pl-PL"/>
        </w:rPr>
        <w:t>,</w:t>
      </w:r>
    </w:p>
    <w:p w14:paraId="013B02D0" w14:textId="674B0055" w:rsidR="00132987" w:rsidRPr="003353E6" w:rsidRDefault="0023785F" w:rsidP="003353E6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dostawie i uruchomieniu </w:t>
      </w:r>
      <w:r w:rsidR="00132987" w:rsidRPr="003353E6">
        <w:rPr>
          <w:rFonts w:ascii="Arial Narrow" w:hAnsi="Arial Narrow" w:cs="Times New Roman"/>
          <w:sz w:val="24"/>
          <w:szCs w:val="24"/>
        </w:rPr>
        <w:t>wyposaż</w:t>
      </w:r>
      <w:r w:rsidR="00EA40A3" w:rsidRPr="003353E6">
        <w:rPr>
          <w:rFonts w:ascii="Arial Narrow" w:hAnsi="Arial Narrow" w:cs="Times New Roman"/>
          <w:sz w:val="24"/>
          <w:szCs w:val="24"/>
        </w:rPr>
        <w:t>enia</w:t>
      </w:r>
      <w:r w:rsidR="00132987" w:rsidRPr="003353E6">
        <w:rPr>
          <w:rFonts w:ascii="Arial Narrow" w:hAnsi="Arial Narrow" w:cs="Times New Roman"/>
          <w:sz w:val="24"/>
          <w:szCs w:val="24"/>
        </w:rPr>
        <w:t xml:space="preserve"> zgodnie z wykazem w urządzenia m.in. </w:t>
      </w:r>
      <w:r w:rsidR="00A42C83" w:rsidRPr="003353E6">
        <w:rPr>
          <w:rFonts w:ascii="Arial Narrow" w:hAnsi="Arial Narrow" w:cs="Times New Roman"/>
          <w:sz w:val="24"/>
          <w:szCs w:val="24"/>
        </w:rPr>
        <w:br/>
      </w:r>
      <w:r w:rsidR="00132987" w:rsidRPr="003353E6">
        <w:rPr>
          <w:rFonts w:ascii="Arial Narrow" w:hAnsi="Arial Narrow" w:cs="Times New Roman"/>
          <w:sz w:val="24"/>
          <w:szCs w:val="24"/>
        </w:rPr>
        <w:t>w komputery, sprzęt audio wizualny AV, meble</w:t>
      </w:r>
      <w:r w:rsidR="00FE70B2" w:rsidRPr="003353E6">
        <w:rPr>
          <w:rFonts w:ascii="Arial Narrow" w:hAnsi="Arial Narrow" w:cs="Times New Roman"/>
          <w:sz w:val="24"/>
          <w:szCs w:val="24"/>
        </w:rPr>
        <w:t>, pozostałe elementy wyposażenia</w:t>
      </w:r>
      <w:r w:rsidR="00132987" w:rsidRPr="003353E6">
        <w:rPr>
          <w:rFonts w:ascii="Arial Narrow" w:hAnsi="Arial Narrow" w:cs="Times New Roman"/>
          <w:sz w:val="24"/>
          <w:szCs w:val="24"/>
        </w:rPr>
        <w:t>, pętle indukcyjn</w:t>
      </w:r>
      <w:r w:rsidR="00EA40A3" w:rsidRPr="003353E6">
        <w:rPr>
          <w:rFonts w:ascii="Arial Narrow" w:hAnsi="Arial Narrow" w:cs="Times New Roman"/>
          <w:sz w:val="24"/>
          <w:szCs w:val="24"/>
        </w:rPr>
        <w:t>e</w:t>
      </w:r>
      <w:r w:rsidR="00153D7E" w:rsidRPr="003353E6">
        <w:rPr>
          <w:rFonts w:ascii="Arial Narrow" w:hAnsi="Arial Narrow" w:cs="Times New Roman"/>
          <w:sz w:val="24"/>
          <w:szCs w:val="24"/>
        </w:rPr>
        <w:t>,</w:t>
      </w:r>
    </w:p>
    <w:p w14:paraId="4FE79883" w14:textId="5BE62C4F" w:rsidR="00EA40A3" w:rsidRPr="003353E6" w:rsidRDefault="0023785F" w:rsidP="003353E6">
      <w:pPr>
        <w:pStyle w:val="NormalnyWeb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851" w:hanging="425"/>
        <w:rPr>
          <w:rFonts w:ascii="Arial Narrow" w:eastAsiaTheme="minorHAnsi" w:hAnsi="Arial Narrow"/>
          <w:lang w:eastAsia="en-US"/>
        </w:rPr>
      </w:pPr>
      <w:r w:rsidRPr="003353E6">
        <w:rPr>
          <w:rFonts w:ascii="Arial Narrow" w:eastAsiaTheme="minorHAnsi" w:hAnsi="Arial Narrow"/>
          <w:lang w:eastAsia="en-US"/>
        </w:rPr>
        <w:t xml:space="preserve">zrealizowania </w:t>
      </w:r>
      <w:r w:rsidR="00EA40A3" w:rsidRPr="003353E6">
        <w:rPr>
          <w:rFonts w:ascii="Arial Narrow" w:eastAsiaTheme="minorHAnsi" w:hAnsi="Arial Narrow"/>
          <w:lang w:eastAsia="en-US"/>
        </w:rPr>
        <w:t>składnik</w:t>
      </w:r>
      <w:r w:rsidR="00FE70B2" w:rsidRPr="003353E6">
        <w:rPr>
          <w:rFonts w:ascii="Arial Narrow" w:eastAsiaTheme="minorHAnsi" w:hAnsi="Arial Narrow"/>
          <w:lang w:eastAsia="en-US"/>
        </w:rPr>
        <w:t>ów</w:t>
      </w:r>
      <w:r w:rsidR="00EA40A3" w:rsidRPr="003353E6">
        <w:rPr>
          <w:rFonts w:ascii="Arial Narrow" w:eastAsiaTheme="minorHAnsi" w:hAnsi="Arial Narrow"/>
          <w:lang w:eastAsia="en-US"/>
        </w:rPr>
        <w:t xml:space="preserve"> zagospodarowania terenu polegając</w:t>
      </w:r>
      <w:r w:rsidR="00FE70B2" w:rsidRPr="003353E6">
        <w:rPr>
          <w:rFonts w:ascii="Arial Narrow" w:eastAsiaTheme="minorHAnsi" w:hAnsi="Arial Narrow"/>
          <w:lang w:eastAsia="en-US"/>
        </w:rPr>
        <w:t>ych</w:t>
      </w:r>
      <w:r w:rsidR="00EA40A3" w:rsidRPr="003353E6">
        <w:rPr>
          <w:rFonts w:ascii="Arial Narrow" w:eastAsiaTheme="minorHAnsi" w:hAnsi="Arial Narrow"/>
          <w:lang w:eastAsia="en-US"/>
        </w:rPr>
        <w:t xml:space="preserve"> na wykonaniu m.in.:</w:t>
      </w:r>
    </w:p>
    <w:p w14:paraId="02D2C737" w14:textId="22868F91" w:rsidR="00EA40A3" w:rsidRPr="003353E6" w:rsidRDefault="00EA40A3" w:rsidP="003353E6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276" w:hanging="425"/>
        <w:rPr>
          <w:rFonts w:ascii="Arial Narrow" w:hAnsi="Arial Narrow"/>
        </w:rPr>
      </w:pPr>
      <w:r w:rsidRPr="003353E6">
        <w:rPr>
          <w:rFonts w:ascii="Arial Narrow" w:hAnsi="Arial Narrow"/>
        </w:rPr>
        <w:t>terenu utwardzonego z nawierzchnią sportową poliuretanową,</w:t>
      </w:r>
    </w:p>
    <w:p w14:paraId="6B313DF4" w14:textId="3AB6DD96" w:rsidR="00EA40A3" w:rsidRPr="003353E6" w:rsidRDefault="00EA40A3" w:rsidP="003353E6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276" w:hanging="425"/>
        <w:rPr>
          <w:rFonts w:ascii="Arial Narrow" w:hAnsi="Arial Narrow"/>
        </w:rPr>
      </w:pPr>
      <w:r w:rsidRPr="003353E6">
        <w:rPr>
          <w:rFonts w:ascii="Arial Narrow" w:hAnsi="Arial Narrow"/>
        </w:rPr>
        <w:t>terenu utwardzonego z kostki betonowej,</w:t>
      </w:r>
    </w:p>
    <w:p w14:paraId="5B22A397" w14:textId="31888A0C" w:rsidR="00EA40A3" w:rsidRPr="003353E6" w:rsidRDefault="00EA40A3" w:rsidP="003353E6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276" w:hanging="425"/>
        <w:rPr>
          <w:rFonts w:ascii="Arial Narrow" w:hAnsi="Arial Narrow"/>
        </w:rPr>
      </w:pPr>
      <w:r w:rsidRPr="003353E6">
        <w:rPr>
          <w:rFonts w:ascii="Arial Narrow" w:hAnsi="Arial Narrow"/>
        </w:rPr>
        <w:t>chodników i pochylni z kostki betonowej,</w:t>
      </w:r>
    </w:p>
    <w:p w14:paraId="5AEAC2A1" w14:textId="4063E944" w:rsidR="00EA40A3" w:rsidRPr="003353E6" w:rsidRDefault="00EA40A3" w:rsidP="003353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chodnika poza obszarem opracowania według odrębnego opracowania z kostki betonowej,</w:t>
      </w:r>
    </w:p>
    <w:p w14:paraId="7B396E1B" w14:textId="4BBA8F07" w:rsidR="00EA40A3" w:rsidRPr="003353E6" w:rsidRDefault="0023785F" w:rsidP="003353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f</w:t>
      </w:r>
      <w:r w:rsidR="00EA40A3" w:rsidRPr="003353E6">
        <w:rPr>
          <w:rFonts w:ascii="Arial Narrow" w:hAnsi="Arial Narrow" w:cs="Times New Roman"/>
          <w:sz w:val="24"/>
          <w:szCs w:val="24"/>
        </w:rPr>
        <w:t>undamentu wraz z agregatem prądotwórczym</w:t>
      </w:r>
      <w:r w:rsidR="002B4C84" w:rsidRPr="003353E6">
        <w:rPr>
          <w:rFonts w:ascii="Arial Narrow" w:hAnsi="Arial Narrow" w:cs="Times New Roman"/>
          <w:sz w:val="24"/>
          <w:szCs w:val="24"/>
        </w:rPr>
        <w:t xml:space="preserve"> i jego zasilaniem</w:t>
      </w:r>
      <w:r w:rsidR="00EA40A3" w:rsidRPr="003353E6">
        <w:rPr>
          <w:rFonts w:ascii="Arial Narrow" w:hAnsi="Arial Narrow" w:cs="Times New Roman"/>
          <w:sz w:val="24"/>
          <w:szCs w:val="24"/>
        </w:rPr>
        <w:t>,</w:t>
      </w:r>
    </w:p>
    <w:p w14:paraId="6541F6EB" w14:textId="6113B85F" w:rsidR="00EA40A3" w:rsidRPr="003353E6" w:rsidRDefault="00EA40A3" w:rsidP="003353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miejsca do gromadzenia odpadów wraz z wiatą,</w:t>
      </w:r>
    </w:p>
    <w:p w14:paraId="2EAA91FA" w14:textId="1FC6A59F" w:rsidR="00EA40A3" w:rsidRPr="003353E6" w:rsidRDefault="00EA40A3" w:rsidP="003353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słupów oświetleniowych przy ścieżkach i przy parkingu,</w:t>
      </w:r>
    </w:p>
    <w:p w14:paraId="22CC98E9" w14:textId="46A0A74E" w:rsidR="005C65EA" w:rsidRPr="003353E6" w:rsidRDefault="005C65EA" w:rsidP="003353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wymiana kabli zasilających pomiędzy stacją transformatorową, a przedmiotowym budynkiem</w:t>
      </w:r>
      <w:r w:rsidR="002B4C84" w:rsidRPr="003353E6">
        <w:rPr>
          <w:rFonts w:ascii="Arial Narrow" w:hAnsi="Arial Narrow" w:cs="Times New Roman"/>
          <w:sz w:val="24"/>
          <w:szCs w:val="24"/>
        </w:rPr>
        <w:t xml:space="preserve"> oraz wymianą wszystkich tablic rozdziału energii</w:t>
      </w:r>
      <w:r w:rsidRPr="003353E6">
        <w:rPr>
          <w:rFonts w:ascii="Arial Narrow" w:hAnsi="Arial Narrow" w:cs="Times New Roman"/>
          <w:sz w:val="24"/>
          <w:szCs w:val="24"/>
        </w:rPr>
        <w:t xml:space="preserve">, </w:t>
      </w:r>
    </w:p>
    <w:p w14:paraId="60AF0048" w14:textId="42645512" w:rsidR="00EA40A3" w:rsidRPr="003353E6" w:rsidRDefault="00EA40A3" w:rsidP="003353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instalacji zewnętrznej oświetlenia terenu,</w:t>
      </w:r>
    </w:p>
    <w:p w14:paraId="34AAA98A" w14:textId="5EAC016A" w:rsidR="00EA40A3" w:rsidRPr="003353E6" w:rsidRDefault="00EA40A3" w:rsidP="003353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urządzeń edukacyjnych,</w:t>
      </w:r>
      <w:r w:rsidR="007760C5" w:rsidRPr="003353E6">
        <w:rPr>
          <w:rFonts w:ascii="Arial Narrow" w:hAnsi="Arial Narrow" w:cs="Times New Roman"/>
          <w:sz w:val="24"/>
          <w:szCs w:val="24"/>
        </w:rPr>
        <w:t xml:space="preserve"> ławek, stojaków na rowery, koszy na śmieci itp.</w:t>
      </w:r>
    </w:p>
    <w:p w14:paraId="2B688DA1" w14:textId="75A6F2CE" w:rsidR="005C65EA" w:rsidRPr="003353E6" w:rsidRDefault="00EA40A3" w:rsidP="003353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przygotowani</w:t>
      </w:r>
      <w:r w:rsidR="00FE70B2" w:rsidRPr="003353E6">
        <w:rPr>
          <w:rFonts w:ascii="Arial Narrow" w:hAnsi="Arial Narrow" w:cs="Times New Roman"/>
          <w:sz w:val="24"/>
          <w:szCs w:val="24"/>
        </w:rPr>
        <w:t>a</w:t>
      </w:r>
      <w:r w:rsidRPr="003353E6">
        <w:rPr>
          <w:rFonts w:ascii="Arial Narrow" w:hAnsi="Arial Narrow" w:cs="Times New Roman"/>
          <w:sz w:val="24"/>
          <w:szCs w:val="24"/>
        </w:rPr>
        <w:t xml:space="preserve"> terenów zielonych</w:t>
      </w:r>
      <w:r w:rsidR="005C65EA" w:rsidRPr="003353E6">
        <w:rPr>
          <w:rFonts w:ascii="Arial Narrow" w:hAnsi="Arial Narrow" w:cs="Times New Roman"/>
          <w:sz w:val="24"/>
          <w:szCs w:val="24"/>
        </w:rPr>
        <w:t>,</w:t>
      </w:r>
      <w:r w:rsidRPr="003353E6">
        <w:rPr>
          <w:rFonts w:ascii="Arial Narrow" w:hAnsi="Arial Narrow" w:cs="Times New Roman"/>
          <w:sz w:val="24"/>
          <w:szCs w:val="24"/>
        </w:rPr>
        <w:t xml:space="preserve"> w tym </w:t>
      </w:r>
      <w:proofErr w:type="spellStart"/>
      <w:r w:rsidRPr="003353E6">
        <w:rPr>
          <w:rFonts w:ascii="Arial Narrow" w:hAnsi="Arial Narrow" w:cs="Times New Roman"/>
          <w:sz w:val="24"/>
          <w:szCs w:val="24"/>
        </w:rPr>
        <w:t>nasadzeń</w:t>
      </w:r>
      <w:proofErr w:type="spellEnd"/>
      <w:r w:rsidRPr="003353E6">
        <w:rPr>
          <w:rFonts w:ascii="Arial Narrow" w:hAnsi="Arial Narrow" w:cs="Times New Roman"/>
          <w:sz w:val="24"/>
          <w:szCs w:val="24"/>
        </w:rPr>
        <w:t xml:space="preserve"> drzew i krzewów</w:t>
      </w:r>
      <w:r w:rsidR="00146ACD" w:rsidRPr="003353E6">
        <w:rPr>
          <w:rFonts w:ascii="Arial Narrow" w:hAnsi="Arial Narrow" w:cs="Times New Roman"/>
          <w:sz w:val="24"/>
          <w:szCs w:val="24"/>
        </w:rPr>
        <w:t>.</w:t>
      </w:r>
    </w:p>
    <w:p w14:paraId="617E2EFF" w14:textId="77777777" w:rsidR="00EA40A3" w:rsidRPr="003353E6" w:rsidRDefault="00EA40A3" w:rsidP="003353E6">
      <w:pPr>
        <w:autoSpaceDE w:val="0"/>
        <w:autoSpaceDN w:val="0"/>
        <w:adjustRightInd w:val="0"/>
        <w:spacing w:after="0" w:line="240" w:lineRule="auto"/>
        <w:ind w:left="851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Uwaga: Zmiana w zagospodarowaniu terenu będzie wymagać</w:t>
      </w:r>
      <w:r w:rsidR="00FE70B2" w:rsidRPr="003353E6">
        <w:rPr>
          <w:rFonts w:ascii="Arial Narrow" w:hAnsi="Arial Narrow" w:cs="Times New Roman"/>
          <w:sz w:val="24"/>
          <w:szCs w:val="24"/>
        </w:rPr>
        <w:t xml:space="preserve"> w przewidzianych miejscach</w:t>
      </w:r>
      <w:r w:rsidRPr="003353E6">
        <w:rPr>
          <w:rFonts w:ascii="Arial Narrow" w:hAnsi="Arial Narrow" w:cs="Times New Roman"/>
          <w:sz w:val="24"/>
          <w:szCs w:val="24"/>
        </w:rPr>
        <w:t xml:space="preserve"> usunięcia asfaltu i części podbudowy z placów utwardzonych.</w:t>
      </w:r>
    </w:p>
    <w:p w14:paraId="285D089D" w14:textId="46399A80" w:rsidR="0023785F" w:rsidRPr="003353E6" w:rsidRDefault="002F18C3" w:rsidP="003353E6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ind w:left="426" w:hanging="426"/>
        <w:rPr>
          <w:rFonts w:ascii="Arial Narrow" w:hAnsi="Arial Narrow" w:cs="Times New Roman"/>
          <w:bCs/>
          <w:sz w:val="24"/>
          <w:szCs w:val="24"/>
        </w:rPr>
      </w:pPr>
      <w:r w:rsidRPr="003353E6">
        <w:rPr>
          <w:rFonts w:ascii="Arial Narrow" w:hAnsi="Arial Narrow" w:cs="Times New Roman"/>
          <w:bCs/>
          <w:sz w:val="24"/>
          <w:szCs w:val="24"/>
        </w:rPr>
        <w:t xml:space="preserve">Informacje </w:t>
      </w:r>
      <w:r w:rsidR="00BA6254" w:rsidRPr="003353E6">
        <w:rPr>
          <w:rFonts w:ascii="Arial Narrow" w:hAnsi="Arial Narrow" w:cs="Times New Roman"/>
          <w:bCs/>
          <w:sz w:val="24"/>
          <w:szCs w:val="24"/>
        </w:rPr>
        <w:t>dodatkowe</w:t>
      </w:r>
      <w:r w:rsidRPr="003353E6">
        <w:rPr>
          <w:rFonts w:ascii="Arial Narrow" w:hAnsi="Arial Narrow" w:cs="Times New Roman"/>
          <w:bCs/>
          <w:sz w:val="24"/>
          <w:szCs w:val="24"/>
        </w:rPr>
        <w:t>:</w:t>
      </w:r>
    </w:p>
    <w:p w14:paraId="13A66329" w14:textId="320A6BAE" w:rsidR="00276074" w:rsidRPr="003353E6" w:rsidRDefault="00B7374D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</w:t>
      </w:r>
      <w:r w:rsidR="00276074" w:rsidRPr="003353E6">
        <w:rPr>
          <w:rFonts w:ascii="Arial Narrow" w:hAnsi="Arial Narrow" w:cs="Times New Roman"/>
          <w:sz w:val="24"/>
          <w:szCs w:val="24"/>
        </w:rPr>
        <w:t xml:space="preserve">ymaga się zabezpieczenia elementów ścian i konstrukcji żelbetowej i stalowej np. systemowymi okładzinami w celu dostosowania </w:t>
      </w:r>
      <w:r w:rsidR="008B0AA5" w:rsidRPr="003353E6">
        <w:rPr>
          <w:rFonts w:ascii="Arial Narrow" w:hAnsi="Arial Narrow" w:cs="Times New Roman"/>
          <w:sz w:val="24"/>
          <w:szCs w:val="24"/>
        </w:rPr>
        <w:t xml:space="preserve">przegród </w:t>
      </w:r>
      <w:r w:rsidR="00784824" w:rsidRPr="003353E6">
        <w:rPr>
          <w:rFonts w:ascii="Arial Narrow" w:hAnsi="Arial Narrow" w:cs="Times New Roman"/>
          <w:sz w:val="24"/>
          <w:szCs w:val="24"/>
        </w:rPr>
        <w:t>i elementów</w:t>
      </w:r>
      <w:r w:rsidR="008E4D8E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276074" w:rsidRPr="003353E6">
        <w:rPr>
          <w:rFonts w:ascii="Arial Narrow" w:hAnsi="Arial Narrow" w:cs="Times New Roman"/>
          <w:sz w:val="24"/>
          <w:szCs w:val="24"/>
        </w:rPr>
        <w:t>do REI120 (R120) oraz REI60 (R60)</w:t>
      </w:r>
      <w:r w:rsidRPr="003353E6">
        <w:rPr>
          <w:rFonts w:ascii="Arial Narrow" w:hAnsi="Arial Narrow" w:cs="Times New Roman"/>
          <w:sz w:val="24"/>
          <w:szCs w:val="24"/>
        </w:rPr>
        <w:t>,</w:t>
      </w:r>
    </w:p>
    <w:p w14:paraId="7136C793" w14:textId="3BAF3523" w:rsidR="00B80D44" w:rsidRPr="003353E6" w:rsidRDefault="00B7374D" w:rsidP="003353E6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851" w:hanging="425"/>
        <w:rPr>
          <w:rFonts w:ascii="Arial Narrow" w:eastAsiaTheme="minorHAnsi" w:hAnsi="Arial Narrow"/>
          <w:lang w:eastAsia="en-US"/>
        </w:rPr>
      </w:pPr>
      <w:r w:rsidRPr="003353E6">
        <w:rPr>
          <w:rFonts w:ascii="Arial Narrow" w:eastAsiaTheme="minorHAnsi" w:hAnsi="Arial Narrow"/>
          <w:lang w:eastAsia="en-US"/>
        </w:rPr>
        <w:t>p</w:t>
      </w:r>
      <w:r w:rsidR="00B80D44" w:rsidRPr="003353E6">
        <w:rPr>
          <w:rFonts w:ascii="Arial Narrow" w:eastAsiaTheme="minorHAnsi" w:hAnsi="Arial Narrow"/>
          <w:lang w:eastAsia="en-US"/>
        </w:rPr>
        <w:t>odczas termomodernizacji należy ocieplić glify przy oknach oraz umieścić docieplenie pod parapetami zewnętrznymi</w:t>
      </w:r>
      <w:r w:rsidRPr="003353E6">
        <w:rPr>
          <w:rFonts w:ascii="Arial Narrow" w:eastAsiaTheme="minorHAnsi" w:hAnsi="Arial Narrow"/>
          <w:lang w:eastAsia="en-US"/>
        </w:rPr>
        <w:t>,</w:t>
      </w:r>
    </w:p>
    <w:p w14:paraId="5D934EA2" w14:textId="62CB24B0" w:rsidR="00276074" w:rsidRPr="003353E6" w:rsidRDefault="00661B65" w:rsidP="003353E6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851" w:hanging="425"/>
        <w:rPr>
          <w:rFonts w:ascii="Arial Narrow" w:eastAsiaTheme="minorHAnsi" w:hAnsi="Arial Narrow"/>
          <w:lang w:eastAsia="en-US"/>
        </w:rPr>
      </w:pPr>
      <w:r w:rsidRPr="003353E6">
        <w:rPr>
          <w:rFonts w:ascii="Arial Narrow" w:eastAsiaTheme="minorHAnsi" w:hAnsi="Arial Narrow"/>
          <w:lang w:eastAsia="en-US"/>
        </w:rPr>
        <w:t xml:space="preserve">wymaga się </w:t>
      </w:r>
      <w:r w:rsidR="00B7374D" w:rsidRPr="003353E6">
        <w:rPr>
          <w:rFonts w:ascii="Arial Narrow" w:eastAsiaTheme="minorHAnsi" w:hAnsi="Arial Narrow"/>
          <w:lang w:eastAsia="en-US"/>
        </w:rPr>
        <w:t>o</w:t>
      </w:r>
      <w:r w:rsidR="00B80D44" w:rsidRPr="003353E6">
        <w:rPr>
          <w:rFonts w:ascii="Arial Narrow" w:eastAsiaTheme="minorHAnsi" w:hAnsi="Arial Narrow"/>
          <w:lang w:eastAsia="en-US"/>
        </w:rPr>
        <w:t>dnowieni</w:t>
      </w:r>
      <w:r w:rsidRPr="003353E6">
        <w:rPr>
          <w:rFonts w:ascii="Arial Narrow" w:eastAsiaTheme="minorHAnsi" w:hAnsi="Arial Narrow"/>
          <w:lang w:eastAsia="en-US"/>
        </w:rPr>
        <w:t>a</w:t>
      </w:r>
      <w:r w:rsidR="00B80D44" w:rsidRPr="003353E6">
        <w:rPr>
          <w:rFonts w:ascii="Arial Narrow" w:eastAsiaTheme="minorHAnsi" w:hAnsi="Arial Narrow"/>
          <w:lang w:eastAsia="en-US"/>
        </w:rPr>
        <w:t xml:space="preserve"> pozostawionych kominów w tym fragmentów wystających ponad dach m.in. czapek na kominach.</w:t>
      </w:r>
      <w:r w:rsidR="00276074" w:rsidRPr="003353E6">
        <w:rPr>
          <w:rFonts w:ascii="Arial Narrow" w:eastAsiaTheme="minorHAnsi" w:hAnsi="Arial Narrow"/>
          <w:lang w:eastAsia="en-US"/>
        </w:rPr>
        <w:t xml:space="preserve"> Wyloty wentylacyjne na pozostawionych kominach </w:t>
      </w:r>
      <w:r w:rsidRPr="003353E6">
        <w:rPr>
          <w:rFonts w:ascii="Arial Narrow" w:eastAsiaTheme="minorHAnsi" w:hAnsi="Arial Narrow"/>
          <w:lang w:eastAsia="en-US"/>
        </w:rPr>
        <w:t xml:space="preserve">należy </w:t>
      </w:r>
      <w:r w:rsidR="00276074" w:rsidRPr="003353E6">
        <w:rPr>
          <w:rFonts w:ascii="Arial Narrow" w:eastAsiaTheme="minorHAnsi" w:hAnsi="Arial Narrow"/>
          <w:lang w:eastAsia="en-US"/>
        </w:rPr>
        <w:t>zabezpieczyć kratkami wykonanymi np. z siatki z prętów ze stali nierdzewnej</w:t>
      </w:r>
      <w:r w:rsidR="00B7374D" w:rsidRPr="003353E6">
        <w:rPr>
          <w:rFonts w:ascii="Arial Narrow" w:eastAsiaTheme="minorHAnsi" w:hAnsi="Arial Narrow"/>
          <w:lang w:eastAsia="en-US"/>
        </w:rPr>
        <w:t>,</w:t>
      </w:r>
    </w:p>
    <w:p w14:paraId="773C7CFB" w14:textId="10E05B69" w:rsidR="00300BC8" w:rsidRPr="003353E6" w:rsidRDefault="00FE70B2" w:rsidP="003353E6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851" w:hanging="425"/>
        <w:rPr>
          <w:rFonts w:ascii="Arial Narrow" w:eastAsiaTheme="minorHAnsi" w:hAnsi="Arial Narrow"/>
          <w:lang w:eastAsia="en-US"/>
        </w:rPr>
      </w:pPr>
      <w:r w:rsidRPr="003353E6">
        <w:rPr>
          <w:rFonts w:ascii="Arial Narrow" w:eastAsiaTheme="minorHAnsi" w:hAnsi="Arial Narrow"/>
          <w:lang w:eastAsia="en-US"/>
        </w:rPr>
        <w:t xml:space="preserve">zasady wykonywania wycięć i otworów w istniejących stropach wskazano </w:t>
      </w:r>
      <w:r w:rsidR="00480D86" w:rsidRPr="003353E6">
        <w:rPr>
          <w:rFonts w:ascii="Arial Narrow" w:eastAsiaTheme="minorHAnsi" w:hAnsi="Arial Narrow"/>
          <w:lang w:eastAsia="en-US"/>
        </w:rPr>
        <w:br/>
      </w:r>
      <w:r w:rsidRPr="003353E6">
        <w:rPr>
          <w:rFonts w:ascii="Arial Narrow" w:eastAsiaTheme="minorHAnsi" w:hAnsi="Arial Narrow"/>
          <w:lang w:eastAsia="en-US"/>
        </w:rPr>
        <w:t>w projekcie, w przypadku konieczności wykonania większych</w:t>
      </w:r>
      <w:r w:rsidR="00B91DA1" w:rsidRPr="003353E6">
        <w:rPr>
          <w:rFonts w:ascii="Arial Narrow" w:eastAsiaTheme="minorHAnsi" w:hAnsi="Arial Narrow"/>
          <w:lang w:eastAsia="en-US"/>
        </w:rPr>
        <w:t xml:space="preserve"> wycięć</w:t>
      </w:r>
      <w:r w:rsidR="004718B9" w:rsidRPr="003353E6">
        <w:rPr>
          <w:rFonts w:ascii="Arial Narrow" w:eastAsiaTheme="minorHAnsi" w:hAnsi="Arial Narrow"/>
          <w:lang w:eastAsia="en-US"/>
        </w:rPr>
        <w:t xml:space="preserve"> niż przewidziane w projekcie m.in. pod piony dla kanałów wentylacyjnych</w:t>
      </w:r>
      <w:r w:rsidR="00DB4F1E" w:rsidRPr="003353E6">
        <w:rPr>
          <w:rFonts w:ascii="Arial Narrow" w:eastAsiaTheme="minorHAnsi" w:hAnsi="Arial Narrow"/>
          <w:lang w:eastAsia="en-US"/>
        </w:rPr>
        <w:t xml:space="preserve">, sposób ich wykonania należy uzgodnić z </w:t>
      </w:r>
      <w:r w:rsidR="009F3452" w:rsidRPr="003353E6">
        <w:rPr>
          <w:rFonts w:ascii="Arial Narrow" w:eastAsiaTheme="minorHAnsi" w:hAnsi="Arial Narrow"/>
          <w:lang w:eastAsia="en-US"/>
        </w:rPr>
        <w:t>p</w:t>
      </w:r>
      <w:r w:rsidR="00DB4F1E" w:rsidRPr="003353E6">
        <w:rPr>
          <w:rFonts w:ascii="Arial Narrow" w:eastAsiaTheme="minorHAnsi" w:hAnsi="Arial Narrow"/>
          <w:lang w:eastAsia="en-US"/>
        </w:rPr>
        <w:t>rojektantem</w:t>
      </w:r>
      <w:r w:rsidR="009F3452" w:rsidRPr="003353E6">
        <w:rPr>
          <w:rFonts w:ascii="Arial Narrow" w:eastAsiaTheme="minorHAnsi" w:hAnsi="Arial Narrow"/>
          <w:lang w:eastAsia="en-US"/>
        </w:rPr>
        <w:t>; m</w:t>
      </w:r>
      <w:r w:rsidR="004718B9" w:rsidRPr="003353E6">
        <w:rPr>
          <w:rFonts w:ascii="Arial Narrow" w:eastAsiaTheme="minorHAnsi" w:hAnsi="Arial Narrow"/>
          <w:lang w:eastAsia="en-US"/>
        </w:rPr>
        <w:t>oże być konieczne wykonanie w tych miejscach zbrojonej wylewki lub zabezpieczenia wymianami.</w:t>
      </w:r>
      <w:r w:rsidR="00300BC8" w:rsidRPr="003353E6">
        <w:rPr>
          <w:rFonts w:ascii="Arial Narrow" w:eastAsiaTheme="minorHAnsi" w:hAnsi="Arial Narrow"/>
          <w:lang w:eastAsia="en-US"/>
        </w:rPr>
        <w:t xml:space="preserve"> </w:t>
      </w:r>
      <w:r w:rsidR="004718B9" w:rsidRPr="003353E6">
        <w:rPr>
          <w:rFonts w:ascii="Arial Narrow" w:eastAsiaTheme="minorHAnsi" w:hAnsi="Arial Narrow"/>
          <w:lang w:eastAsia="en-US"/>
        </w:rPr>
        <w:t xml:space="preserve">Wycięcia i otwory </w:t>
      </w:r>
      <w:r w:rsidR="00300BC8" w:rsidRPr="003353E6">
        <w:rPr>
          <w:rFonts w:ascii="Arial Narrow" w:eastAsiaTheme="minorHAnsi" w:hAnsi="Arial Narrow"/>
          <w:lang w:eastAsia="en-US"/>
        </w:rPr>
        <w:t>należy wykonanych techniką diamentową, żeby nie osłabiać niepotrzebnie stropu</w:t>
      </w:r>
      <w:r w:rsidR="009F3452" w:rsidRPr="003353E6">
        <w:rPr>
          <w:rFonts w:ascii="Arial Narrow" w:eastAsiaTheme="minorHAnsi" w:hAnsi="Arial Narrow"/>
          <w:lang w:eastAsia="en-US"/>
        </w:rPr>
        <w:t>,</w:t>
      </w:r>
    </w:p>
    <w:p w14:paraId="6693AB1B" w14:textId="0A1F915B" w:rsidR="00B80D44" w:rsidRPr="003353E6" w:rsidRDefault="00B7374D" w:rsidP="003353E6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851" w:hanging="425"/>
        <w:rPr>
          <w:rFonts w:ascii="Arial Narrow" w:eastAsiaTheme="minorHAnsi" w:hAnsi="Arial Narrow"/>
          <w:lang w:eastAsia="en-US"/>
        </w:rPr>
      </w:pPr>
      <w:r w:rsidRPr="003353E6">
        <w:rPr>
          <w:rFonts w:ascii="Arial Narrow" w:eastAsiaTheme="minorHAnsi" w:hAnsi="Arial Narrow"/>
          <w:lang w:eastAsia="en-US"/>
        </w:rPr>
        <w:t>p</w:t>
      </w:r>
      <w:r w:rsidR="00B80D44" w:rsidRPr="003353E6">
        <w:rPr>
          <w:rFonts w:ascii="Arial Narrow" w:eastAsiaTheme="minorHAnsi" w:hAnsi="Arial Narrow"/>
          <w:lang w:eastAsia="en-US"/>
        </w:rPr>
        <w:t>anele elewacyjne w formie „pikseli” wykonane z paneli kompozytowych FR gr. 4mm z zewnętrzną okładziną z blachy aluminiowej</w:t>
      </w:r>
      <w:r w:rsidR="009F3452" w:rsidRPr="003353E6">
        <w:rPr>
          <w:rFonts w:ascii="Arial Narrow" w:eastAsiaTheme="minorHAnsi" w:hAnsi="Arial Narrow"/>
          <w:lang w:eastAsia="en-US"/>
        </w:rPr>
        <w:t>;</w:t>
      </w:r>
      <w:r w:rsidR="00B80D44" w:rsidRPr="003353E6">
        <w:rPr>
          <w:rFonts w:ascii="Arial Narrow" w:eastAsiaTheme="minorHAnsi" w:hAnsi="Arial Narrow"/>
          <w:lang w:eastAsia="en-US"/>
        </w:rPr>
        <w:t xml:space="preserve"> </w:t>
      </w:r>
      <w:r w:rsidR="009F3452" w:rsidRPr="003353E6">
        <w:rPr>
          <w:rFonts w:ascii="Arial Narrow" w:eastAsiaTheme="minorHAnsi" w:hAnsi="Arial Narrow"/>
          <w:lang w:eastAsia="en-US"/>
        </w:rPr>
        <w:t>p</w:t>
      </w:r>
      <w:r w:rsidR="00B80D44" w:rsidRPr="003353E6">
        <w:rPr>
          <w:rFonts w:ascii="Arial Narrow" w:eastAsiaTheme="minorHAnsi" w:hAnsi="Arial Narrow"/>
          <w:lang w:eastAsia="en-US"/>
        </w:rPr>
        <w:t xml:space="preserve">anele elewacyjne ukształtowane </w:t>
      </w:r>
      <w:r w:rsidR="00480D86" w:rsidRPr="003353E6">
        <w:rPr>
          <w:rFonts w:ascii="Arial Narrow" w:eastAsiaTheme="minorHAnsi" w:hAnsi="Arial Narrow"/>
          <w:lang w:eastAsia="en-US"/>
        </w:rPr>
        <w:br/>
      </w:r>
      <w:r w:rsidR="00B80D44" w:rsidRPr="003353E6">
        <w:rPr>
          <w:rFonts w:ascii="Arial Narrow" w:eastAsiaTheme="minorHAnsi" w:hAnsi="Arial Narrow"/>
          <w:lang w:eastAsia="en-US"/>
        </w:rPr>
        <w:t>w grupy elementów o różnej grubości po to, żeby uzyskać celowy efekt braku licowania powierzchni zewnętrznych</w:t>
      </w:r>
      <w:r w:rsidR="009F3452" w:rsidRPr="003353E6">
        <w:rPr>
          <w:rFonts w:ascii="Arial Narrow" w:eastAsiaTheme="minorHAnsi" w:hAnsi="Arial Narrow"/>
          <w:lang w:eastAsia="en-US"/>
        </w:rPr>
        <w:t>; p</w:t>
      </w:r>
      <w:r w:rsidR="00B80D44" w:rsidRPr="003353E6">
        <w:rPr>
          <w:rFonts w:ascii="Arial Narrow" w:eastAsiaTheme="minorHAnsi" w:hAnsi="Arial Narrow"/>
          <w:lang w:eastAsia="en-US"/>
        </w:rPr>
        <w:t>anele elewacyjne z paneli kompozytowych FR zawieszane na podkonstrukcji aluminiowej</w:t>
      </w:r>
      <w:r w:rsidRPr="003353E6">
        <w:rPr>
          <w:rFonts w:ascii="Arial Narrow" w:eastAsiaTheme="minorHAnsi" w:hAnsi="Arial Narrow"/>
          <w:lang w:eastAsia="en-US"/>
        </w:rPr>
        <w:t>,</w:t>
      </w:r>
    </w:p>
    <w:p w14:paraId="4A1829D0" w14:textId="4D6EC361" w:rsidR="0065607B" w:rsidRPr="003353E6" w:rsidRDefault="0065607B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budynek należy wyposażyć w </w:t>
      </w:r>
      <w:r w:rsidR="009F3452" w:rsidRPr="003353E6">
        <w:rPr>
          <w:rFonts w:ascii="Arial Narrow" w:hAnsi="Arial Narrow" w:cs="Times New Roman"/>
          <w:sz w:val="24"/>
          <w:szCs w:val="24"/>
        </w:rPr>
        <w:t>elementy wyposażenia i sprzętu</w:t>
      </w:r>
      <w:r w:rsidRPr="003353E6">
        <w:rPr>
          <w:rFonts w:ascii="Arial Narrow" w:hAnsi="Arial Narrow" w:cs="Times New Roman"/>
          <w:sz w:val="24"/>
          <w:szCs w:val="24"/>
        </w:rPr>
        <w:t xml:space="preserve"> wyspecyfikowane</w:t>
      </w:r>
      <w:r w:rsidR="00AF6404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480D86" w:rsidRPr="003353E6">
        <w:rPr>
          <w:rFonts w:ascii="Arial Narrow" w:hAnsi="Arial Narrow" w:cs="Times New Roman"/>
          <w:sz w:val="24"/>
          <w:szCs w:val="24"/>
        </w:rPr>
        <w:br/>
      </w:r>
      <w:r w:rsidR="00AF6404" w:rsidRPr="003353E6">
        <w:rPr>
          <w:rFonts w:ascii="Arial Narrow" w:hAnsi="Arial Narrow" w:cs="Times New Roman"/>
          <w:sz w:val="24"/>
          <w:szCs w:val="24"/>
        </w:rPr>
        <w:t>w</w:t>
      </w:r>
      <w:r w:rsidR="00AF36BA" w:rsidRPr="003353E6">
        <w:rPr>
          <w:rFonts w:ascii="Arial Narrow" w:hAnsi="Arial Narrow" w:cs="Times New Roman"/>
          <w:sz w:val="24"/>
          <w:szCs w:val="24"/>
        </w:rPr>
        <w:t xml:space="preserve"> opracowaniu</w:t>
      </w:r>
      <w:r w:rsidR="009F3452" w:rsidRPr="003353E6">
        <w:rPr>
          <w:rFonts w:ascii="Arial Narrow" w:hAnsi="Arial Narrow" w:cs="Times New Roman"/>
          <w:sz w:val="24"/>
          <w:szCs w:val="24"/>
        </w:rPr>
        <w:t xml:space="preserve"> (zestawienie mebli biurowych, zestawienie urządzeń, zestawienie sprzętów audio-wizualnych); użyte nazwy handlowe są elementem pomocniczym mającym na celu określenie minimalnych warunków technicznych, które muszą spełnić elementy wyposażenia i sprzętu; w przypadku urządzeń, dla których niezbędne jest ich zasilanie należy je uruchomić, przetestować i przeprowadzić instruktaż </w:t>
      </w:r>
      <w:r w:rsidR="00480D86" w:rsidRPr="003353E6">
        <w:rPr>
          <w:rFonts w:ascii="Arial Narrow" w:hAnsi="Arial Narrow" w:cs="Times New Roman"/>
          <w:sz w:val="24"/>
          <w:szCs w:val="24"/>
        </w:rPr>
        <w:br/>
      </w:r>
      <w:r w:rsidR="009F3452" w:rsidRPr="003353E6">
        <w:rPr>
          <w:rFonts w:ascii="Arial Narrow" w:hAnsi="Arial Narrow" w:cs="Times New Roman"/>
          <w:sz w:val="24"/>
          <w:szCs w:val="24"/>
        </w:rPr>
        <w:t>z ostatecznym użytkownikiem,</w:t>
      </w:r>
    </w:p>
    <w:p w14:paraId="0369C380" w14:textId="77777777" w:rsidR="00372594" w:rsidRPr="003353E6" w:rsidRDefault="00951E39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lastRenderedPageBreak/>
        <w:t>budynek zostanie przez Wykonawcę wyposażony w gaśnice i inny sprzęt gaśniczy lub ratowniczy zgodnie z wymaganiami</w:t>
      </w:r>
      <w:r w:rsidR="00DC3F2F" w:rsidRPr="003353E6">
        <w:rPr>
          <w:rFonts w:ascii="Arial Narrow" w:hAnsi="Arial Narrow" w:cs="Times New Roman"/>
          <w:sz w:val="24"/>
          <w:szCs w:val="24"/>
        </w:rPr>
        <w:t>,</w:t>
      </w:r>
      <w:r w:rsidRPr="003353E6">
        <w:rPr>
          <w:rFonts w:ascii="Arial Narrow" w:hAnsi="Arial Narrow" w:cs="Times New Roman"/>
          <w:sz w:val="24"/>
          <w:szCs w:val="24"/>
        </w:rPr>
        <w:t xml:space="preserve"> oznakowany w celu dokonania odbioru przez Państwową Straż Pożarną</w:t>
      </w:r>
      <w:r w:rsidR="00DC3F2F" w:rsidRPr="003353E6">
        <w:rPr>
          <w:rFonts w:ascii="Arial Narrow" w:hAnsi="Arial Narrow" w:cs="Times New Roman"/>
          <w:sz w:val="24"/>
          <w:szCs w:val="24"/>
        </w:rPr>
        <w:t xml:space="preserve"> oraz zostanie opracowana Instrukcja Bezpieczeństwa pożarowego budynku,</w:t>
      </w:r>
    </w:p>
    <w:p w14:paraId="78BBB71C" w14:textId="26966D67" w:rsidR="00951E39" w:rsidRPr="003353E6" w:rsidRDefault="00372594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wykonania oznaczeń i </w:t>
      </w:r>
      <w:proofErr w:type="spellStart"/>
      <w:r w:rsidRPr="003353E6">
        <w:rPr>
          <w:rFonts w:ascii="Arial Narrow" w:hAnsi="Arial Narrow" w:cs="Times New Roman"/>
          <w:sz w:val="24"/>
          <w:szCs w:val="24"/>
        </w:rPr>
        <w:t>oznakowań</w:t>
      </w:r>
      <w:proofErr w:type="spellEnd"/>
      <w:r w:rsidRPr="003353E6">
        <w:rPr>
          <w:rFonts w:ascii="Arial Narrow" w:hAnsi="Arial Narrow" w:cs="Times New Roman"/>
          <w:sz w:val="24"/>
          <w:szCs w:val="24"/>
        </w:rPr>
        <w:t xml:space="preserve"> PPOŻ elementów zewnętrznych,  </w:t>
      </w:r>
      <w:r w:rsidR="00DC3F2F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951E39" w:rsidRPr="003353E6">
        <w:rPr>
          <w:rFonts w:ascii="Arial Narrow" w:hAnsi="Arial Narrow" w:cs="Times New Roman"/>
          <w:sz w:val="24"/>
          <w:szCs w:val="24"/>
        </w:rPr>
        <w:t xml:space="preserve">   </w:t>
      </w:r>
    </w:p>
    <w:p w14:paraId="3B107967" w14:textId="77777777" w:rsidR="009F3452" w:rsidRPr="003353E6" w:rsidRDefault="00B7374D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u</w:t>
      </w:r>
      <w:r w:rsidR="00B80D44" w:rsidRPr="003353E6">
        <w:rPr>
          <w:rFonts w:ascii="Arial Narrow" w:hAnsi="Arial Narrow" w:cs="Times New Roman"/>
          <w:sz w:val="24"/>
          <w:szCs w:val="24"/>
        </w:rPr>
        <w:t xml:space="preserve">rządzenia i ich wymagane parametry zostały opisane w opracowaniu </w:t>
      </w:r>
      <w:r w:rsidR="009F3452" w:rsidRPr="003353E6">
        <w:rPr>
          <w:rFonts w:ascii="Arial Narrow" w:hAnsi="Arial Narrow" w:cs="Times New Roman"/>
          <w:sz w:val="24"/>
          <w:szCs w:val="24"/>
        </w:rPr>
        <w:t>specyfikacja techniczna urządzeń i oprogramowania,</w:t>
      </w:r>
    </w:p>
    <w:p w14:paraId="2DF7CC48" w14:textId="7F26AAAC" w:rsidR="00B80D44" w:rsidRPr="003353E6" w:rsidRDefault="00B80D44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B7374D" w:rsidRPr="003353E6">
        <w:rPr>
          <w:rFonts w:ascii="Arial Narrow" w:hAnsi="Arial Narrow" w:cs="Times New Roman"/>
          <w:sz w:val="24"/>
          <w:szCs w:val="24"/>
        </w:rPr>
        <w:t>s</w:t>
      </w:r>
      <w:r w:rsidRPr="003353E6">
        <w:rPr>
          <w:rFonts w:ascii="Arial Narrow" w:hAnsi="Arial Narrow" w:cs="Times New Roman"/>
          <w:sz w:val="24"/>
          <w:szCs w:val="24"/>
        </w:rPr>
        <w:t>przęt elektroniczny stanowiący wyposażenie budynku musi być</w:t>
      </w:r>
      <w:r w:rsidR="008C0647" w:rsidRPr="003353E6">
        <w:rPr>
          <w:rFonts w:ascii="Arial Narrow" w:hAnsi="Arial Narrow" w:cs="Times New Roman"/>
          <w:sz w:val="24"/>
          <w:szCs w:val="24"/>
        </w:rPr>
        <w:t xml:space="preserve"> fabrycznie</w:t>
      </w:r>
      <w:r w:rsidRPr="003353E6">
        <w:rPr>
          <w:rFonts w:ascii="Arial Narrow" w:hAnsi="Arial Narrow" w:cs="Times New Roman"/>
          <w:sz w:val="24"/>
          <w:szCs w:val="24"/>
        </w:rPr>
        <w:t xml:space="preserve"> nowy z datą produkcji nie wcześniejszą niż  202</w:t>
      </w:r>
      <w:r w:rsidR="009F3452" w:rsidRPr="003353E6">
        <w:rPr>
          <w:rFonts w:ascii="Arial Narrow" w:hAnsi="Arial Narrow" w:cs="Times New Roman"/>
          <w:sz w:val="24"/>
          <w:szCs w:val="24"/>
        </w:rPr>
        <w:t>3</w:t>
      </w:r>
      <w:r w:rsidR="00B7374D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Pr="003353E6">
        <w:rPr>
          <w:rFonts w:ascii="Arial Narrow" w:hAnsi="Arial Narrow" w:cs="Times New Roman"/>
          <w:sz w:val="24"/>
          <w:szCs w:val="24"/>
        </w:rPr>
        <w:t>r.</w:t>
      </w:r>
      <w:r w:rsidR="00B7374D" w:rsidRPr="003353E6">
        <w:rPr>
          <w:rFonts w:ascii="Arial Narrow" w:hAnsi="Arial Narrow" w:cs="Times New Roman"/>
          <w:sz w:val="24"/>
          <w:szCs w:val="24"/>
        </w:rPr>
        <w:t>,</w:t>
      </w:r>
    </w:p>
    <w:p w14:paraId="1664A912" w14:textId="2D4A3F79" w:rsidR="00B80D44" w:rsidRPr="003353E6" w:rsidRDefault="00B7374D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u</w:t>
      </w:r>
      <w:r w:rsidR="00B80D44" w:rsidRPr="003353E6">
        <w:rPr>
          <w:rFonts w:ascii="Arial Narrow" w:hAnsi="Arial Narrow" w:cs="Times New Roman"/>
          <w:sz w:val="24"/>
          <w:szCs w:val="24"/>
        </w:rPr>
        <w:t>rządzenia AV</w:t>
      </w:r>
      <w:r w:rsidR="009F3452" w:rsidRPr="003353E6">
        <w:rPr>
          <w:rFonts w:ascii="Arial Narrow" w:hAnsi="Arial Narrow" w:cs="Times New Roman"/>
          <w:sz w:val="24"/>
          <w:szCs w:val="24"/>
        </w:rPr>
        <w:t>, elektroniczne i tożsame</w:t>
      </w:r>
      <w:r w:rsidR="00B80D44" w:rsidRPr="003353E6">
        <w:rPr>
          <w:rFonts w:ascii="Arial Narrow" w:hAnsi="Arial Narrow" w:cs="Times New Roman"/>
          <w:sz w:val="24"/>
          <w:szCs w:val="24"/>
        </w:rPr>
        <w:t xml:space="preserve"> przedstawione w przedmiarze </w:t>
      </w:r>
      <w:r w:rsidR="00480D86" w:rsidRPr="003353E6">
        <w:rPr>
          <w:rFonts w:ascii="Arial Narrow" w:hAnsi="Arial Narrow" w:cs="Times New Roman"/>
          <w:sz w:val="24"/>
          <w:szCs w:val="24"/>
        </w:rPr>
        <w:br/>
      </w:r>
      <w:r w:rsidR="00B80D44" w:rsidRPr="003353E6">
        <w:rPr>
          <w:rFonts w:ascii="Arial Narrow" w:hAnsi="Arial Narrow" w:cs="Times New Roman"/>
          <w:sz w:val="24"/>
          <w:szCs w:val="24"/>
        </w:rPr>
        <w:t>są przykładowe</w:t>
      </w:r>
      <w:r w:rsidR="009F3452" w:rsidRPr="003353E6">
        <w:rPr>
          <w:rFonts w:ascii="Arial Narrow" w:hAnsi="Arial Narrow" w:cs="Times New Roman"/>
          <w:sz w:val="24"/>
          <w:szCs w:val="24"/>
        </w:rPr>
        <w:t>; w</w:t>
      </w:r>
      <w:r w:rsidR="00B80D44" w:rsidRPr="003353E6">
        <w:rPr>
          <w:rFonts w:ascii="Arial Narrow" w:hAnsi="Arial Narrow" w:cs="Times New Roman"/>
          <w:sz w:val="24"/>
          <w:szCs w:val="24"/>
        </w:rPr>
        <w:t>ykonawca będzie mógł zastosować równoważne</w:t>
      </w:r>
      <w:r w:rsidRPr="003353E6">
        <w:rPr>
          <w:rFonts w:ascii="Arial Narrow" w:hAnsi="Arial Narrow" w:cs="Times New Roman"/>
          <w:sz w:val="24"/>
          <w:szCs w:val="24"/>
        </w:rPr>
        <w:t>,</w:t>
      </w:r>
    </w:p>
    <w:p w14:paraId="1F42ED99" w14:textId="77777777" w:rsidR="009F3452" w:rsidRPr="003353E6" w:rsidRDefault="00B7374D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g</w:t>
      </w:r>
      <w:r w:rsidR="00B80D44" w:rsidRPr="003353E6">
        <w:rPr>
          <w:rFonts w:ascii="Arial Narrow" w:hAnsi="Arial Narrow" w:cs="Times New Roman"/>
          <w:sz w:val="24"/>
          <w:szCs w:val="24"/>
        </w:rPr>
        <w:t>ry VR (wirtualnej rzeczywistości) stanowiące część zamówienia należy przedstawić Zamawiającemu do akceptacji</w:t>
      </w:r>
    </w:p>
    <w:p w14:paraId="5BC1F580" w14:textId="77777777" w:rsidR="009F3452" w:rsidRPr="003353E6" w:rsidRDefault="00B7374D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p</w:t>
      </w:r>
      <w:r w:rsidR="00B80D44" w:rsidRPr="003353E6">
        <w:rPr>
          <w:rFonts w:ascii="Arial Narrow" w:hAnsi="Arial Narrow" w:cs="Times New Roman"/>
          <w:sz w:val="24"/>
          <w:szCs w:val="24"/>
        </w:rPr>
        <w:t xml:space="preserve">rogramy komputerowe np. do obróbki zdjęć, do montażu i obróbki filmów </w:t>
      </w:r>
      <w:r w:rsidR="009F3452" w:rsidRPr="003353E6">
        <w:rPr>
          <w:rFonts w:ascii="Arial Narrow" w:hAnsi="Arial Narrow" w:cs="Times New Roman"/>
          <w:sz w:val="24"/>
          <w:szCs w:val="24"/>
        </w:rPr>
        <w:t>powinny</w:t>
      </w:r>
      <w:r w:rsidR="00B80D44" w:rsidRPr="003353E6">
        <w:rPr>
          <w:rFonts w:ascii="Arial Narrow" w:hAnsi="Arial Narrow" w:cs="Times New Roman"/>
          <w:sz w:val="24"/>
          <w:szCs w:val="24"/>
        </w:rPr>
        <w:t xml:space="preserve"> posiadać licencje </w:t>
      </w:r>
      <w:r w:rsidR="009F3452" w:rsidRPr="003353E6">
        <w:rPr>
          <w:rFonts w:ascii="Arial Narrow" w:hAnsi="Arial Narrow" w:cs="Times New Roman"/>
          <w:sz w:val="24"/>
          <w:szCs w:val="24"/>
        </w:rPr>
        <w:t>wielostanowiskowe,</w:t>
      </w:r>
    </w:p>
    <w:p w14:paraId="3E195589" w14:textId="31DB7A44" w:rsidR="00B80D44" w:rsidRPr="003353E6" w:rsidRDefault="009F3452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B7374D" w:rsidRPr="003353E6">
        <w:rPr>
          <w:rFonts w:ascii="Arial Narrow" w:hAnsi="Arial Narrow" w:cs="Times New Roman"/>
          <w:sz w:val="24"/>
          <w:szCs w:val="24"/>
        </w:rPr>
        <w:t>p</w:t>
      </w:r>
      <w:r w:rsidR="00B80D44" w:rsidRPr="003353E6">
        <w:rPr>
          <w:rFonts w:ascii="Arial Narrow" w:hAnsi="Arial Narrow" w:cs="Times New Roman"/>
          <w:sz w:val="24"/>
          <w:szCs w:val="24"/>
        </w:rPr>
        <w:t>rojekt przewiduje orientacyjną lokalizację ścieżek naprowadzających</w:t>
      </w:r>
      <w:r w:rsidRPr="003353E6">
        <w:rPr>
          <w:rFonts w:ascii="Arial Narrow" w:hAnsi="Arial Narrow" w:cs="Times New Roman"/>
          <w:sz w:val="24"/>
          <w:szCs w:val="24"/>
        </w:rPr>
        <w:t>; f</w:t>
      </w:r>
      <w:r w:rsidR="00B80D44" w:rsidRPr="003353E6">
        <w:rPr>
          <w:rFonts w:ascii="Arial Narrow" w:hAnsi="Arial Narrow" w:cs="Times New Roman"/>
          <w:sz w:val="24"/>
          <w:szCs w:val="24"/>
        </w:rPr>
        <w:t xml:space="preserve">inalny układ należy uzgodnić z </w:t>
      </w:r>
      <w:r w:rsidRPr="003353E6">
        <w:rPr>
          <w:rFonts w:ascii="Arial Narrow" w:hAnsi="Arial Narrow" w:cs="Times New Roman"/>
          <w:sz w:val="24"/>
          <w:szCs w:val="24"/>
        </w:rPr>
        <w:t>z</w:t>
      </w:r>
      <w:r w:rsidR="00B80D44" w:rsidRPr="003353E6">
        <w:rPr>
          <w:rFonts w:ascii="Arial Narrow" w:hAnsi="Arial Narrow" w:cs="Times New Roman"/>
          <w:sz w:val="24"/>
          <w:szCs w:val="24"/>
        </w:rPr>
        <w:t>amawiającym na etapie wykonywania robót budowlanych</w:t>
      </w:r>
      <w:r w:rsidR="008F579A" w:rsidRPr="003353E6">
        <w:rPr>
          <w:rFonts w:ascii="Arial Narrow" w:hAnsi="Arial Narrow" w:cs="Times New Roman"/>
          <w:sz w:val="24"/>
          <w:szCs w:val="24"/>
        </w:rPr>
        <w:t>,</w:t>
      </w:r>
    </w:p>
    <w:p w14:paraId="6CF337F7" w14:textId="762517BF" w:rsidR="008843DF" w:rsidRPr="003353E6" w:rsidRDefault="008843DF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niektóre urządzenia edukacyjne znajdują się w bezpośredniej sprzedaży, inne będą wymagały wykonania indywidualnej dokumentacji projektowej i wbudowania na zasadzie prototypu, </w:t>
      </w:r>
    </w:p>
    <w:p w14:paraId="49B6FEB5" w14:textId="6886F6AC" w:rsidR="00DB36FC" w:rsidRPr="003353E6" w:rsidRDefault="00355CBE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</w:t>
      </w:r>
      <w:r w:rsidR="00DB36FC" w:rsidRPr="003353E6">
        <w:rPr>
          <w:rFonts w:ascii="Arial Narrow" w:hAnsi="Arial Narrow" w:cs="Times New Roman"/>
          <w:sz w:val="24"/>
          <w:szCs w:val="24"/>
        </w:rPr>
        <w:t>ykonawca zapewni przenoszeni</w:t>
      </w:r>
      <w:r w:rsidR="009F3452" w:rsidRPr="003353E6">
        <w:rPr>
          <w:rFonts w:ascii="Arial Narrow" w:hAnsi="Arial Narrow" w:cs="Times New Roman"/>
          <w:sz w:val="24"/>
          <w:szCs w:val="24"/>
        </w:rPr>
        <w:t>e</w:t>
      </w:r>
      <w:r w:rsidR="00DB36FC" w:rsidRPr="003353E6">
        <w:rPr>
          <w:rFonts w:ascii="Arial Narrow" w:hAnsi="Arial Narrow" w:cs="Times New Roman"/>
          <w:sz w:val="24"/>
          <w:szCs w:val="24"/>
        </w:rPr>
        <w:t>, sk</w:t>
      </w:r>
      <w:r w:rsidR="00461E15" w:rsidRPr="003353E6">
        <w:rPr>
          <w:rFonts w:ascii="Arial Narrow" w:hAnsi="Arial Narrow" w:cs="Times New Roman"/>
          <w:sz w:val="24"/>
          <w:szCs w:val="24"/>
        </w:rPr>
        <w:t>ł</w:t>
      </w:r>
      <w:r w:rsidR="00DB36FC" w:rsidRPr="003353E6">
        <w:rPr>
          <w:rFonts w:ascii="Arial Narrow" w:hAnsi="Arial Narrow" w:cs="Times New Roman"/>
          <w:sz w:val="24"/>
          <w:szCs w:val="24"/>
        </w:rPr>
        <w:t>adowani</w:t>
      </w:r>
      <w:r w:rsidRPr="003353E6">
        <w:rPr>
          <w:rFonts w:ascii="Arial Narrow" w:hAnsi="Arial Narrow" w:cs="Times New Roman"/>
          <w:sz w:val="24"/>
          <w:szCs w:val="24"/>
        </w:rPr>
        <w:t>e</w:t>
      </w:r>
      <w:r w:rsidR="00DB36FC" w:rsidRPr="003353E6">
        <w:rPr>
          <w:rFonts w:ascii="Arial Narrow" w:hAnsi="Arial Narrow" w:cs="Times New Roman"/>
          <w:sz w:val="24"/>
          <w:szCs w:val="24"/>
        </w:rPr>
        <w:t xml:space="preserve"> i zabezpieczeni</w:t>
      </w:r>
      <w:r w:rsidRPr="003353E6">
        <w:rPr>
          <w:rFonts w:ascii="Arial Narrow" w:hAnsi="Arial Narrow" w:cs="Times New Roman"/>
          <w:sz w:val="24"/>
          <w:szCs w:val="24"/>
        </w:rPr>
        <w:t>e</w:t>
      </w:r>
      <w:r w:rsidR="00DB36FC" w:rsidRPr="003353E6">
        <w:rPr>
          <w:rFonts w:ascii="Arial Narrow" w:hAnsi="Arial Narrow" w:cs="Times New Roman"/>
          <w:sz w:val="24"/>
          <w:szCs w:val="24"/>
        </w:rPr>
        <w:t xml:space="preserve"> na czas przebudowy </w:t>
      </w:r>
      <w:r w:rsidRPr="003353E6">
        <w:rPr>
          <w:rFonts w:ascii="Arial Narrow" w:hAnsi="Arial Narrow" w:cs="Times New Roman"/>
          <w:sz w:val="24"/>
          <w:szCs w:val="24"/>
        </w:rPr>
        <w:t>rozbudowy oraz prowadzenia prac</w:t>
      </w:r>
      <w:r w:rsidR="00DB36FC" w:rsidRPr="003353E6">
        <w:rPr>
          <w:rFonts w:ascii="Arial Narrow" w:hAnsi="Arial Narrow" w:cs="Times New Roman"/>
          <w:sz w:val="24"/>
          <w:szCs w:val="24"/>
        </w:rPr>
        <w:t xml:space="preserve"> istniejących mebli i sprzętu znajdującego się obecnie w budynku</w:t>
      </w:r>
      <w:r w:rsidR="00480D86" w:rsidRPr="003353E6">
        <w:rPr>
          <w:rFonts w:ascii="Arial Narrow" w:hAnsi="Arial Narrow" w:cs="Times New Roman"/>
          <w:sz w:val="24"/>
          <w:szCs w:val="24"/>
        </w:rPr>
        <w:t>,</w:t>
      </w:r>
    </w:p>
    <w:p w14:paraId="06D2E8DE" w14:textId="4090C4CA" w:rsidR="00480D86" w:rsidRPr="003353E6" w:rsidRDefault="00480D86" w:rsidP="003353E6">
      <w:pPr>
        <w:pStyle w:val="Akapitzlist"/>
        <w:numPr>
          <w:ilvl w:val="0"/>
          <w:numId w:val="11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Wykonawca </w:t>
      </w:r>
      <w:r w:rsidR="00355CBE" w:rsidRPr="003353E6">
        <w:rPr>
          <w:rFonts w:ascii="Arial Narrow" w:hAnsi="Arial Narrow" w:cs="Times New Roman"/>
          <w:sz w:val="24"/>
          <w:szCs w:val="24"/>
        </w:rPr>
        <w:t xml:space="preserve">zrealizuje prace niezbędne do </w:t>
      </w:r>
      <w:r w:rsidR="00E50809" w:rsidRPr="003353E6">
        <w:rPr>
          <w:rFonts w:ascii="Arial Narrow" w:hAnsi="Arial Narrow" w:cs="Times New Roman"/>
          <w:sz w:val="24"/>
          <w:szCs w:val="24"/>
        </w:rPr>
        <w:t>wykonania założonego celu.</w:t>
      </w:r>
    </w:p>
    <w:p w14:paraId="6536EBDA" w14:textId="1B5A30DB" w:rsidR="00536771" w:rsidRPr="003353E6" w:rsidRDefault="009F3452" w:rsidP="003353E6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ind w:left="426" w:hanging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Prace </w:t>
      </w:r>
      <w:r w:rsidR="00536771" w:rsidRPr="003353E6">
        <w:rPr>
          <w:rFonts w:ascii="Arial Narrow" w:hAnsi="Arial Narrow" w:cs="Times New Roman"/>
          <w:sz w:val="24"/>
          <w:szCs w:val="24"/>
        </w:rPr>
        <w:t>muszą być zrealizowane zgodnie z</w:t>
      </w:r>
      <w:r w:rsidR="00DE0DDD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="00A86501" w:rsidRPr="003353E6">
        <w:rPr>
          <w:rFonts w:ascii="Arial Narrow" w:hAnsi="Arial Narrow" w:cs="Times New Roman"/>
          <w:sz w:val="24"/>
          <w:szCs w:val="24"/>
        </w:rPr>
        <w:t>pozwoleniem na budowę</w:t>
      </w:r>
      <w:r w:rsidR="00DE0DDD" w:rsidRPr="003353E6">
        <w:rPr>
          <w:rFonts w:ascii="Arial Narrow" w:hAnsi="Arial Narrow" w:cs="Times New Roman"/>
          <w:sz w:val="24"/>
          <w:szCs w:val="24"/>
        </w:rPr>
        <w:t xml:space="preserve">, </w:t>
      </w:r>
      <w:r w:rsidR="00536771" w:rsidRPr="003353E6">
        <w:rPr>
          <w:rFonts w:ascii="Arial Narrow" w:hAnsi="Arial Narrow" w:cs="Times New Roman"/>
          <w:sz w:val="24"/>
          <w:szCs w:val="24"/>
        </w:rPr>
        <w:t>projektem budowlanym, projektem wykonawczym branży konstrukcyjnej, architektury,</w:t>
      </w:r>
      <w:r w:rsidR="00DE0DDD" w:rsidRPr="003353E6">
        <w:rPr>
          <w:rFonts w:ascii="Arial Narrow" w:hAnsi="Arial Narrow" w:cs="Times New Roman"/>
          <w:sz w:val="24"/>
          <w:szCs w:val="24"/>
        </w:rPr>
        <w:t xml:space="preserve"> instalacji sanitarnych i wentylacji mechanicznej</w:t>
      </w:r>
      <w:r w:rsidR="00536771" w:rsidRPr="003353E6">
        <w:rPr>
          <w:rFonts w:ascii="Arial Narrow" w:hAnsi="Arial Narrow" w:cs="Times New Roman"/>
          <w:sz w:val="24"/>
          <w:szCs w:val="24"/>
        </w:rPr>
        <w:t xml:space="preserve"> i elektrycznej</w:t>
      </w:r>
      <w:r w:rsidR="00DE0DDD" w:rsidRPr="003353E6">
        <w:rPr>
          <w:rFonts w:ascii="Arial Narrow" w:hAnsi="Arial Narrow" w:cs="Times New Roman"/>
          <w:sz w:val="24"/>
          <w:szCs w:val="24"/>
        </w:rPr>
        <w:t>,</w:t>
      </w:r>
      <w:r w:rsidR="00536771" w:rsidRPr="003353E6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6771" w:rsidRPr="003353E6">
        <w:rPr>
          <w:rFonts w:ascii="Arial Narrow" w:hAnsi="Arial Narrow" w:cs="Times New Roman"/>
          <w:sz w:val="24"/>
          <w:szCs w:val="24"/>
        </w:rPr>
        <w:t>STWiOR</w:t>
      </w:r>
      <w:proofErr w:type="spellEnd"/>
      <w:r w:rsidR="00536771" w:rsidRPr="003353E6">
        <w:rPr>
          <w:rFonts w:ascii="Arial Narrow" w:hAnsi="Arial Narrow" w:cs="Times New Roman"/>
          <w:sz w:val="24"/>
          <w:szCs w:val="24"/>
        </w:rPr>
        <w:t>, opisem przedmiotu zamówienia i przedmiarami robót, stanowiąc</w:t>
      </w:r>
      <w:r w:rsidRPr="003353E6">
        <w:rPr>
          <w:rFonts w:ascii="Arial Narrow" w:hAnsi="Arial Narrow" w:cs="Times New Roman"/>
          <w:sz w:val="24"/>
          <w:szCs w:val="24"/>
        </w:rPr>
        <w:t>ymi</w:t>
      </w:r>
      <w:r w:rsidR="00536771" w:rsidRPr="003353E6">
        <w:rPr>
          <w:rFonts w:ascii="Arial Narrow" w:hAnsi="Arial Narrow" w:cs="Times New Roman"/>
          <w:sz w:val="24"/>
          <w:szCs w:val="24"/>
        </w:rPr>
        <w:t xml:space="preserve"> załączniki do SWZ.</w:t>
      </w:r>
    </w:p>
    <w:p w14:paraId="3BEFD13E" w14:textId="280C20EE" w:rsidR="00536771" w:rsidRPr="003353E6" w:rsidRDefault="00536771" w:rsidP="003353E6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ind w:left="426" w:hanging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Wymagania dotyczące materiałów</w:t>
      </w:r>
      <w:r w:rsidR="009F3452" w:rsidRPr="003353E6">
        <w:rPr>
          <w:rFonts w:ascii="Arial Narrow" w:hAnsi="Arial Narrow" w:cs="Times New Roman"/>
          <w:sz w:val="24"/>
          <w:szCs w:val="24"/>
        </w:rPr>
        <w:t xml:space="preserve">: </w:t>
      </w:r>
      <w:r w:rsidRPr="003353E6">
        <w:rPr>
          <w:rFonts w:ascii="Arial Narrow" w:hAnsi="Arial Narrow" w:cs="Times New Roman"/>
          <w:sz w:val="24"/>
          <w:szCs w:val="24"/>
        </w:rPr>
        <w:t>Zamawiający dopuszcza zastosowanie innych – równoważnych materiałów niż podane w projektach budowlanych, projektach wykonawczych i przedmiarach robót pod warunkiem zapewnienia parametrów nie gorszych niż określone w tych projektach oraz uzyskania na powyższe zmiany zgody Zamawiającego, a w przypadkach istotnych zmian również Projektanta.</w:t>
      </w:r>
      <w:r w:rsidR="009F3452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Pr="003353E6">
        <w:rPr>
          <w:rFonts w:ascii="Arial Narrow" w:hAnsi="Arial Narrow" w:cs="Times New Roman"/>
          <w:sz w:val="24"/>
          <w:szCs w:val="24"/>
        </w:rPr>
        <w:t>W takiej sytuacji Zamawiający wymaga przed wyrażeniem zgody załączenia w formie wniosku materiałowego stosownych dokumentów uwiarygodniających te materiały (karty katalogowe oraz wymagane deklaracje zgodności, deklaracje właściwości użytkowych).</w:t>
      </w:r>
      <w:r w:rsidR="009F3452" w:rsidRPr="003353E6">
        <w:rPr>
          <w:rFonts w:ascii="Arial Narrow" w:hAnsi="Arial Narrow" w:cs="Times New Roman"/>
          <w:sz w:val="24"/>
          <w:szCs w:val="24"/>
        </w:rPr>
        <w:t xml:space="preserve"> </w:t>
      </w:r>
      <w:r w:rsidRPr="003353E6">
        <w:rPr>
          <w:rFonts w:ascii="Arial Narrow" w:hAnsi="Arial Narrow" w:cs="Times New Roman"/>
          <w:sz w:val="24"/>
          <w:szCs w:val="24"/>
        </w:rPr>
        <w:t>W przypadku, gdy zastosowanie tych materiałów lub urządzeń wymagać będzie zmiany dokumentacji projektowej, koszty przeprojektowania poniesie Wykonawca. Zmiana materiałów, których nazwy handlowe zostaną użyte w ofercie na etapie realizacji inwestycji będzie możliwa tylko w wyjątkowych przypadkach</w:t>
      </w:r>
      <w:r w:rsidRPr="003353E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3353E6">
        <w:rPr>
          <w:rFonts w:ascii="Arial Narrow" w:hAnsi="Arial Narrow" w:cs="Times New Roman"/>
          <w:sz w:val="24"/>
          <w:szCs w:val="24"/>
        </w:rPr>
        <w:t>(np. dane materiały nie są już produkowane, zbankrutował jedyny na rynku producent tychże materiałów lub pojawiły się lepsze jakościowo, o wyższych parametrach technicznych od tych, które zostały wskazane w ofercie, zmiana materiałów lub urządzeń jest korzystna dla Zamawiającego).</w:t>
      </w:r>
    </w:p>
    <w:p w14:paraId="46C868F4" w14:textId="73F94096" w:rsidR="00536771" w:rsidRPr="003353E6" w:rsidRDefault="00536771" w:rsidP="003353E6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ind w:left="426" w:hanging="426"/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Wytyczne z zakresu realizacji inwestycji</w:t>
      </w:r>
      <w:r w:rsidR="00E143FA" w:rsidRPr="003353E6">
        <w:rPr>
          <w:rFonts w:ascii="Arial Narrow" w:hAnsi="Arial Narrow" w:cs="Times New Roman"/>
          <w:sz w:val="24"/>
          <w:szCs w:val="24"/>
        </w:rPr>
        <w:t>:</w:t>
      </w:r>
    </w:p>
    <w:p w14:paraId="116F254C" w14:textId="30EE7719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eastAsia="TT50o00" w:hAnsi="Arial Narrow" w:cs="Times New Roman"/>
          <w:sz w:val="24"/>
          <w:szCs w:val="24"/>
        </w:rPr>
        <w:t xml:space="preserve">Wykonawca jest zobowiązany do zabezpieczenia terenu prowadzonych prac w okresie trwania realizacji </w:t>
      </w:r>
      <w:r w:rsidR="00E50809" w:rsidRPr="003353E6">
        <w:rPr>
          <w:rFonts w:ascii="Arial Narrow" w:eastAsia="TT50o00" w:hAnsi="Arial Narrow" w:cs="Times New Roman"/>
          <w:sz w:val="24"/>
          <w:szCs w:val="24"/>
        </w:rPr>
        <w:t>umowy</w:t>
      </w:r>
      <w:r w:rsidR="00951E39" w:rsidRPr="003353E6">
        <w:rPr>
          <w:rFonts w:ascii="Arial Narrow" w:eastAsia="TT50o00" w:hAnsi="Arial Narrow" w:cs="Times New Roman"/>
          <w:sz w:val="24"/>
          <w:szCs w:val="24"/>
        </w:rPr>
        <w:t>,</w:t>
      </w:r>
      <w:r w:rsidRPr="003353E6">
        <w:rPr>
          <w:rFonts w:ascii="Arial Narrow" w:eastAsia="TT50o00" w:hAnsi="Arial Narrow" w:cs="Times New Roman"/>
          <w:sz w:val="24"/>
          <w:szCs w:val="24"/>
        </w:rPr>
        <w:t xml:space="preserve"> aż do zakończenia i końcowego odbioru. Wykonawca dostarczy, zainstaluje i będzie utrzymywać tymczasowe urządzenia zabezpieczające, w tym: ogrodzenia, poręcze, oświetlenie, sygnały i znaki ostrzegawcze, dozorców, wszelkie inne środki niezbędne do ochrony robót i innych. Koszt zabezpieczenia </w:t>
      </w:r>
      <w:r w:rsidR="00E50809" w:rsidRPr="003353E6">
        <w:rPr>
          <w:rFonts w:ascii="Arial Narrow" w:eastAsia="TT50o00" w:hAnsi="Arial Narrow" w:cs="Times New Roman"/>
          <w:sz w:val="24"/>
          <w:szCs w:val="24"/>
        </w:rPr>
        <w:t xml:space="preserve">budynku oraz </w:t>
      </w:r>
      <w:r w:rsidRPr="003353E6">
        <w:rPr>
          <w:rFonts w:ascii="Arial Narrow" w:eastAsia="TT50o00" w:hAnsi="Arial Narrow" w:cs="Times New Roman"/>
          <w:sz w:val="24"/>
          <w:szCs w:val="24"/>
        </w:rPr>
        <w:t>terenu budowy nie podlega odrębnej zapłacie i przyjmuje się, że jest włączony w cenę umowną.</w:t>
      </w:r>
    </w:p>
    <w:p w14:paraId="5EC431B1" w14:textId="25E9A1CC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eastAsia="TT50o00" w:hAnsi="Arial Narrow" w:cs="Times New Roman"/>
          <w:sz w:val="24"/>
          <w:szCs w:val="24"/>
        </w:rPr>
        <w:t xml:space="preserve">Wykonawca odpowiada za ochronę instalacji i urządzeń zlokalizowanych na powierzchni terenu i pod jego poziomem, takich jak rurociągi, kable itp. Wykonawca zapewni właściwe oznaczenie i zabezpieczenie przed uszkodzeniem tych instalacji </w:t>
      </w:r>
      <w:r w:rsidR="00E50809" w:rsidRPr="003353E6">
        <w:rPr>
          <w:rFonts w:ascii="Arial Narrow" w:eastAsia="TT50o00" w:hAnsi="Arial Narrow" w:cs="Times New Roman"/>
          <w:sz w:val="24"/>
          <w:szCs w:val="24"/>
        </w:rPr>
        <w:br/>
      </w:r>
      <w:r w:rsidRPr="003353E6">
        <w:rPr>
          <w:rFonts w:ascii="Arial Narrow" w:eastAsia="TT50o00" w:hAnsi="Arial Narrow" w:cs="Times New Roman"/>
          <w:sz w:val="24"/>
          <w:szCs w:val="24"/>
        </w:rPr>
        <w:lastRenderedPageBreak/>
        <w:t xml:space="preserve">i urządzeń w czasie trwania budowy. Wykonawca będzie odpowiadać za wszelkie spowodowane przez jego działania uszkodzenia instalacji na powierzchni ziemi </w:t>
      </w:r>
      <w:r w:rsidR="00E50809" w:rsidRPr="003353E6">
        <w:rPr>
          <w:rFonts w:ascii="Arial Narrow" w:eastAsia="TT50o00" w:hAnsi="Arial Narrow" w:cs="Times New Roman"/>
          <w:sz w:val="24"/>
          <w:szCs w:val="24"/>
        </w:rPr>
        <w:br/>
      </w:r>
      <w:r w:rsidRPr="003353E6">
        <w:rPr>
          <w:rFonts w:ascii="Arial Narrow" w:eastAsia="TT50o00" w:hAnsi="Arial Narrow" w:cs="Times New Roman"/>
          <w:sz w:val="24"/>
          <w:szCs w:val="24"/>
        </w:rPr>
        <w:t>i urządzeń podziemnych wykazanych w dokumentach dostarczonych mu przez Zamawiającego.</w:t>
      </w:r>
    </w:p>
    <w:p w14:paraId="1FBAD10C" w14:textId="3763F4AA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eastAsia="TT50o00" w:hAnsi="Arial Narrow" w:cs="Times New Roman"/>
          <w:sz w:val="24"/>
          <w:szCs w:val="24"/>
        </w:rPr>
        <w:t xml:space="preserve">Wykonawca będzie odpowiedzialny za ochronę robót i za wszelkie materiały </w:t>
      </w:r>
      <w:r w:rsidR="00E50809" w:rsidRPr="003353E6">
        <w:rPr>
          <w:rFonts w:ascii="Arial Narrow" w:eastAsia="TT50o00" w:hAnsi="Arial Narrow" w:cs="Times New Roman"/>
          <w:sz w:val="24"/>
          <w:szCs w:val="24"/>
        </w:rPr>
        <w:br/>
      </w:r>
      <w:r w:rsidRPr="003353E6">
        <w:rPr>
          <w:rFonts w:ascii="Arial Narrow" w:eastAsia="TT50o00" w:hAnsi="Arial Narrow" w:cs="Times New Roman"/>
          <w:sz w:val="24"/>
          <w:szCs w:val="24"/>
        </w:rPr>
        <w:t xml:space="preserve">i urządzenia używane do robót od daty rozpoczęcia do daty odbioru </w:t>
      </w:r>
      <w:r w:rsidR="00E50809" w:rsidRPr="003353E6">
        <w:rPr>
          <w:rFonts w:ascii="Arial Narrow" w:eastAsia="TT50o00" w:hAnsi="Arial Narrow" w:cs="Times New Roman"/>
          <w:sz w:val="24"/>
          <w:szCs w:val="24"/>
        </w:rPr>
        <w:t>końcowego</w:t>
      </w:r>
      <w:r w:rsidRPr="003353E6">
        <w:rPr>
          <w:rFonts w:ascii="Arial Narrow" w:eastAsia="TT50o00" w:hAnsi="Arial Narrow" w:cs="Times New Roman"/>
          <w:sz w:val="24"/>
          <w:szCs w:val="24"/>
        </w:rPr>
        <w:t>.</w:t>
      </w:r>
    </w:p>
    <w:p w14:paraId="5BA21B46" w14:textId="62C74EFE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eastAsia="TT50o00" w:hAnsi="Arial Narrow" w:cs="Times New Roman"/>
          <w:sz w:val="24"/>
          <w:szCs w:val="24"/>
        </w:rPr>
        <w:t>Wykonawca zapewni we własnym zakresie i na własny koszt obsługę geodezyjną.</w:t>
      </w:r>
    </w:p>
    <w:p w14:paraId="31DC9245" w14:textId="72E56F6A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Całość robót należy wykonać zgodnie z umową, projektami budowlanymi, wykonawczymi, specyfikacjami technicznymi wykonania i odbioru robót budowlanych oraz zapisami zawartymi w niniejszym opisie.</w:t>
      </w:r>
    </w:p>
    <w:p w14:paraId="4DF43C21" w14:textId="58F0D770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Wykonawca jest odpowiedzialny za jakość wykonania robót oraz za ich zgodność </w:t>
      </w:r>
      <w:r w:rsidRPr="003353E6">
        <w:rPr>
          <w:rFonts w:ascii="Arial Narrow" w:hAnsi="Arial Narrow" w:cs="Times New Roman"/>
          <w:sz w:val="24"/>
          <w:szCs w:val="24"/>
        </w:rPr>
        <w:br/>
        <w:t>z dokumentacj</w:t>
      </w:r>
      <w:r w:rsidR="00E50809" w:rsidRPr="003353E6">
        <w:rPr>
          <w:rFonts w:ascii="Arial Narrow" w:hAnsi="Arial Narrow" w:cs="Times New Roman"/>
          <w:sz w:val="24"/>
          <w:szCs w:val="24"/>
        </w:rPr>
        <w:t>ą projektową stanowiącą załącznik do SWZ</w:t>
      </w:r>
      <w:r w:rsidRPr="003353E6">
        <w:rPr>
          <w:rFonts w:ascii="Arial Narrow" w:hAnsi="Arial Narrow" w:cs="Times New Roman"/>
          <w:sz w:val="24"/>
          <w:szCs w:val="24"/>
        </w:rPr>
        <w:t xml:space="preserve">, specyfikacjami technicznymi wykonania i odbioru robót budowlanych, </w:t>
      </w:r>
      <w:r w:rsidR="00E50809" w:rsidRPr="003353E6">
        <w:rPr>
          <w:rFonts w:ascii="Arial Narrow" w:hAnsi="Arial Narrow" w:cs="Times New Roman"/>
          <w:sz w:val="24"/>
          <w:szCs w:val="24"/>
        </w:rPr>
        <w:t xml:space="preserve">niniejszym </w:t>
      </w:r>
      <w:r w:rsidRPr="003353E6">
        <w:rPr>
          <w:rFonts w:ascii="Arial Narrow" w:hAnsi="Arial Narrow" w:cs="Times New Roman"/>
          <w:sz w:val="24"/>
          <w:szCs w:val="24"/>
        </w:rPr>
        <w:t xml:space="preserve">opisem przedmiotu zamówienia, ewentualnymi </w:t>
      </w:r>
      <w:r w:rsidR="00E50809" w:rsidRPr="003353E6">
        <w:rPr>
          <w:rFonts w:ascii="Arial Narrow" w:hAnsi="Arial Narrow" w:cs="Times New Roman"/>
          <w:sz w:val="24"/>
          <w:szCs w:val="24"/>
        </w:rPr>
        <w:t>zaleceniami, uzgodnieniami i uwagami</w:t>
      </w:r>
      <w:r w:rsidRPr="003353E6">
        <w:rPr>
          <w:rFonts w:ascii="Arial Narrow" w:hAnsi="Arial Narrow" w:cs="Times New Roman"/>
          <w:sz w:val="24"/>
          <w:szCs w:val="24"/>
        </w:rPr>
        <w:t xml:space="preserve"> nadzoru inwestorskiego i autorskiego, Polskimi Normami i obowiązującymi przepisami.</w:t>
      </w:r>
    </w:p>
    <w:p w14:paraId="5C64823D" w14:textId="4EAA85CF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Wykonawca zobowiązany jest do dokonania wszelkich napraw wynikłych w trakcie wykonywania robót, w szczególności uszkodzeń nawierzchni dróg, zjazdów </w:t>
      </w:r>
      <w:r w:rsidR="00177A39" w:rsidRPr="003353E6">
        <w:rPr>
          <w:rFonts w:ascii="Arial Narrow" w:hAnsi="Arial Narrow" w:cs="Times New Roman"/>
          <w:sz w:val="24"/>
          <w:szCs w:val="24"/>
        </w:rPr>
        <w:br/>
      </w:r>
      <w:r w:rsidRPr="003353E6">
        <w:rPr>
          <w:rFonts w:ascii="Arial Narrow" w:hAnsi="Arial Narrow" w:cs="Times New Roman"/>
          <w:sz w:val="24"/>
          <w:szCs w:val="24"/>
        </w:rPr>
        <w:t>i obiektów budowlanych zlokalizowanych na terenie inwestycji. Uszkodzone drogi, parkingi, zjazdy i obiekty budowlane należy odtworzyć do stanu pierwotnego oraz zgłosić do odbioru Zamawiającemu</w:t>
      </w:r>
      <w:r w:rsidR="00CC1D27" w:rsidRPr="003353E6">
        <w:rPr>
          <w:rFonts w:ascii="Arial Narrow" w:hAnsi="Arial Narrow" w:cs="Times New Roman"/>
          <w:sz w:val="24"/>
          <w:szCs w:val="24"/>
        </w:rPr>
        <w:t xml:space="preserve">, szczególnie z uwzględnieniem prac związanych </w:t>
      </w:r>
      <w:r w:rsidR="00CC1D27" w:rsidRPr="003353E6">
        <w:rPr>
          <w:rFonts w:ascii="Arial Narrow" w:hAnsi="Arial Narrow" w:cs="Times New Roman"/>
          <w:sz w:val="24"/>
          <w:szCs w:val="24"/>
        </w:rPr>
        <w:br/>
        <w:t xml:space="preserve">z wymianą </w:t>
      </w:r>
      <w:r w:rsidR="0007549A" w:rsidRPr="003353E6">
        <w:rPr>
          <w:rFonts w:ascii="Arial Narrow" w:hAnsi="Arial Narrow" w:cs="Times New Roman"/>
          <w:sz w:val="24"/>
          <w:szCs w:val="24"/>
        </w:rPr>
        <w:t>kabli</w:t>
      </w:r>
      <w:r w:rsidR="00CC1D27" w:rsidRPr="003353E6">
        <w:rPr>
          <w:rFonts w:ascii="Arial Narrow" w:hAnsi="Arial Narrow" w:cs="Times New Roman"/>
          <w:sz w:val="24"/>
          <w:szCs w:val="24"/>
        </w:rPr>
        <w:t xml:space="preserve"> zasilając</w:t>
      </w:r>
      <w:r w:rsidR="0007549A" w:rsidRPr="003353E6">
        <w:rPr>
          <w:rFonts w:ascii="Arial Narrow" w:hAnsi="Arial Narrow" w:cs="Times New Roman"/>
          <w:sz w:val="24"/>
          <w:szCs w:val="24"/>
        </w:rPr>
        <w:t>ych</w:t>
      </w:r>
      <w:r w:rsidR="00CC1D27" w:rsidRPr="003353E6">
        <w:rPr>
          <w:rFonts w:ascii="Arial Narrow" w:hAnsi="Arial Narrow" w:cs="Times New Roman"/>
          <w:sz w:val="24"/>
          <w:szCs w:val="24"/>
        </w:rPr>
        <w:t xml:space="preserve"> ze stacji </w:t>
      </w:r>
      <w:proofErr w:type="spellStart"/>
      <w:r w:rsidR="00CC1D27" w:rsidRPr="003353E6">
        <w:rPr>
          <w:rFonts w:ascii="Arial Narrow" w:hAnsi="Arial Narrow" w:cs="Times New Roman"/>
          <w:sz w:val="24"/>
          <w:szCs w:val="24"/>
        </w:rPr>
        <w:t>trafo</w:t>
      </w:r>
      <w:proofErr w:type="spellEnd"/>
      <w:r w:rsidR="00CC1D27" w:rsidRPr="003353E6">
        <w:rPr>
          <w:rFonts w:ascii="Arial Narrow" w:hAnsi="Arial Narrow" w:cs="Times New Roman"/>
          <w:sz w:val="24"/>
          <w:szCs w:val="24"/>
        </w:rPr>
        <w:t xml:space="preserve"> do przedmiotowego budynku</w:t>
      </w:r>
      <w:r w:rsidRPr="003353E6">
        <w:rPr>
          <w:rFonts w:ascii="Arial Narrow" w:hAnsi="Arial Narrow" w:cs="Times New Roman"/>
          <w:sz w:val="24"/>
          <w:szCs w:val="24"/>
        </w:rPr>
        <w:t>.</w:t>
      </w:r>
    </w:p>
    <w:p w14:paraId="6315C052" w14:textId="60B27442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Przed wbudowaniem Wykonawca winien przekazać do zatwierdzenia przedstawicielom Zamawiającego deklaracje zgodności, deklaracje właściwości użytkowych, atesty, dopuszczenia do obrotu na materiały i urządzenia stosowane do budowy</w:t>
      </w:r>
      <w:r w:rsidR="00177A39" w:rsidRPr="003353E6">
        <w:rPr>
          <w:rFonts w:ascii="Arial Narrow" w:hAnsi="Arial Narrow" w:cs="Times New Roman"/>
          <w:sz w:val="24"/>
          <w:szCs w:val="24"/>
        </w:rPr>
        <w:t xml:space="preserve"> lub przewidziane do dostawy </w:t>
      </w:r>
      <w:r w:rsidRPr="003353E6">
        <w:rPr>
          <w:rFonts w:ascii="Arial Narrow" w:hAnsi="Arial Narrow" w:cs="Times New Roman"/>
          <w:sz w:val="24"/>
          <w:szCs w:val="24"/>
        </w:rPr>
        <w:t>. W przypadku braku w/w dokumentów oraz braku ich akceptacji przez przedstawicieli Zamawiającego nastąpi wstrzymanie prac budowlanych</w:t>
      </w:r>
      <w:r w:rsidR="00177A39" w:rsidRPr="003353E6">
        <w:rPr>
          <w:rFonts w:ascii="Arial Narrow" w:hAnsi="Arial Narrow" w:cs="Times New Roman"/>
          <w:sz w:val="24"/>
          <w:szCs w:val="24"/>
        </w:rPr>
        <w:t xml:space="preserve"> lub dostaw</w:t>
      </w:r>
      <w:r w:rsidRPr="003353E6">
        <w:rPr>
          <w:rFonts w:ascii="Arial Narrow" w:hAnsi="Arial Narrow" w:cs="Times New Roman"/>
          <w:sz w:val="24"/>
          <w:szCs w:val="24"/>
        </w:rPr>
        <w:t xml:space="preserve"> z winy Wykonawcy. Wszystkie materiały zastosowane przy realizacji przedmiotu zamówienia winny być w I gatunku.</w:t>
      </w:r>
    </w:p>
    <w:p w14:paraId="52CBF1B5" w14:textId="149F52D9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>Po przejęciu</w:t>
      </w:r>
      <w:r w:rsidR="00177A39" w:rsidRPr="003353E6">
        <w:rPr>
          <w:rFonts w:ascii="Arial Narrow" w:hAnsi="Arial Narrow" w:cs="Times New Roman"/>
          <w:sz w:val="24"/>
          <w:szCs w:val="24"/>
        </w:rPr>
        <w:t xml:space="preserve"> budynku oraz</w:t>
      </w:r>
      <w:r w:rsidRPr="003353E6">
        <w:rPr>
          <w:rFonts w:ascii="Arial Narrow" w:hAnsi="Arial Narrow" w:cs="Times New Roman"/>
          <w:sz w:val="24"/>
          <w:szCs w:val="24"/>
        </w:rPr>
        <w:t xml:space="preserve"> terenu prowadzenia prac Wykonawca staje się</w:t>
      </w:r>
      <w:r w:rsidR="00177A39" w:rsidRPr="003353E6">
        <w:rPr>
          <w:rFonts w:ascii="Arial Narrow" w:hAnsi="Arial Narrow" w:cs="Times New Roman"/>
          <w:sz w:val="24"/>
          <w:szCs w:val="24"/>
        </w:rPr>
        <w:t xml:space="preserve"> ich</w:t>
      </w:r>
      <w:r w:rsidRPr="003353E6">
        <w:rPr>
          <w:rFonts w:ascii="Arial Narrow" w:hAnsi="Arial Narrow" w:cs="Times New Roman"/>
          <w:sz w:val="24"/>
          <w:szCs w:val="24"/>
        </w:rPr>
        <w:t xml:space="preserve"> gospodarzem  i odpowiada za wszelkie szkody powstałe w trakcie wykonywania robót.</w:t>
      </w:r>
    </w:p>
    <w:p w14:paraId="4AEE3868" w14:textId="73A20F4C" w:rsidR="00536771" w:rsidRPr="003353E6" w:rsidRDefault="00536771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Wykonawca wyznaczy kierownika budowy i kierownika robót elektrycznych, </w:t>
      </w:r>
      <w:r w:rsidR="00661B65" w:rsidRPr="003353E6">
        <w:rPr>
          <w:rFonts w:ascii="Arial Narrow" w:hAnsi="Arial Narrow" w:cs="Times New Roman"/>
          <w:sz w:val="24"/>
          <w:szCs w:val="24"/>
        </w:rPr>
        <w:t>k</w:t>
      </w:r>
      <w:r w:rsidR="00661B65" w:rsidRPr="003353E6">
        <w:rPr>
          <w:rFonts w:ascii="Arial Narrow" w:hAnsi="Arial Narrow" w:cs="Times New Roman"/>
          <w:bCs/>
          <w:sz w:val="24"/>
          <w:szCs w:val="24"/>
        </w:rPr>
        <w:t xml:space="preserve">ierownika robót instalacyjnych </w:t>
      </w:r>
      <w:r w:rsidRPr="003353E6">
        <w:rPr>
          <w:rFonts w:ascii="Arial Narrow" w:hAnsi="Arial Narrow" w:cs="Times New Roman"/>
          <w:sz w:val="24"/>
          <w:szCs w:val="24"/>
        </w:rPr>
        <w:t>posiadających uprawnienia budowlane, których objęcie funkcji zgłosi na piśmie.</w:t>
      </w:r>
    </w:p>
    <w:p w14:paraId="1990C19B" w14:textId="5BB9A27C" w:rsidR="000528E1" w:rsidRPr="003353E6" w:rsidRDefault="009F3452" w:rsidP="003353E6">
      <w:pPr>
        <w:pStyle w:val="Akapitzlist"/>
        <w:numPr>
          <w:ilvl w:val="0"/>
          <w:numId w:val="13"/>
        </w:numPr>
        <w:rPr>
          <w:rFonts w:ascii="Arial Narrow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Wykonawca </w:t>
      </w:r>
      <w:r w:rsidR="009B6A9C" w:rsidRPr="003353E6">
        <w:rPr>
          <w:rFonts w:ascii="Arial Narrow" w:hAnsi="Arial Narrow" w:cs="Times New Roman"/>
          <w:sz w:val="24"/>
          <w:szCs w:val="24"/>
        </w:rPr>
        <w:t>będzie prowadził prace</w:t>
      </w:r>
      <w:r w:rsidR="000528E1" w:rsidRPr="003353E6">
        <w:rPr>
          <w:rFonts w:ascii="Arial Narrow" w:hAnsi="Arial Narrow" w:cs="Times New Roman"/>
          <w:sz w:val="24"/>
          <w:szCs w:val="24"/>
        </w:rPr>
        <w:t xml:space="preserve"> w</w:t>
      </w:r>
      <w:r w:rsidR="00EB3A06" w:rsidRPr="003353E6">
        <w:rPr>
          <w:rFonts w:ascii="Arial Narrow" w:hAnsi="Arial Narrow" w:cs="Times New Roman"/>
          <w:sz w:val="24"/>
          <w:szCs w:val="24"/>
        </w:rPr>
        <w:t xml:space="preserve"> istnieją</w:t>
      </w:r>
      <w:r w:rsidR="00CB09A5" w:rsidRPr="003353E6">
        <w:rPr>
          <w:rFonts w:ascii="Arial Narrow" w:hAnsi="Arial Narrow" w:cs="Times New Roman"/>
          <w:sz w:val="24"/>
          <w:szCs w:val="24"/>
        </w:rPr>
        <w:t>cym</w:t>
      </w:r>
      <w:r w:rsidR="00EB3A06" w:rsidRPr="003353E6">
        <w:rPr>
          <w:rFonts w:ascii="Arial Narrow" w:hAnsi="Arial Narrow" w:cs="Times New Roman"/>
          <w:sz w:val="24"/>
          <w:szCs w:val="24"/>
        </w:rPr>
        <w:t xml:space="preserve"> budynku</w:t>
      </w:r>
      <w:r w:rsidR="00CB09A5" w:rsidRPr="003353E6">
        <w:rPr>
          <w:rFonts w:ascii="Arial Narrow" w:hAnsi="Arial Narrow" w:cs="Times New Roman"/>
          <w:sz w:val="24"/>
          <w:szCs w:val="24"/>
        </w:rPr>
        <w:t xml:space="preserve"> będącym w użytkowaniu</w:t>
      </w:r>
      <w:r w:rsidR="009B6A9C" w:rsidRPr="003353E6">
        <w:rPr>
          <w:rFonts w:ascii="Arial Narrow" w:hAnsi="Arial Narrow" w:cs="Times New Roman"/>
          <w:sz w:val="24"/>
          <w:szCs w:val="24"/>
        </w:rPr>
        <w:t xml:space="preserve"> CKU</w:t>
      </w:r>
      <w:r w:rsidR="00CB09A5" w:rsidRPr="003353E6">
        <w:rPr>
          <w:rFonts w:ascii="Arial Narrow" w:hAnsi="Arial Narrow" w:cs="Times New Roman"/>
          <w:sz w:val="24"/>
          <w:szCs w:val="24"/>
        </w:rPr>
        <w:t>, które swoją</w:t>
      </w:r>
      <w:r w:rsidR="000528E1" w:rsidRPr="003353E6">
        <w:rPr>
          <w:rFonts w:ascii="Arial Narrow" w:hAnsi="Arial Narrow" w:cs="Times New Roman"/>
          <w:sz w:val="24"/>
          <w:szCs w:val="24"/>
        </w:rPr>
        <w:t xml:space="preserve"> działalność w zakresie prowadzenia zajęć prowadzić będzie w okresie od 09.2023 r. do 06.2024 r.,</w:t>
      </w:r>
    </w:p>
    <w:p w14:paraId="39D532DC" w14:textId="661808A2" w:rsidR="00CB09A5" w:rsidRPr="003353E6" w:rsidRDefault="00CB09A5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hAnsi="Arial Narrow" w:cs="Times New Roman"/>
          <w:sz w:val="24"/>
          <w:szCs w:val="24"/>
        </w:rPr>
        <w:t xml:space="preserve">Wszystkie prace na obiekcie należy uzgadniać na bieżąco z przedstawicielami Zamawiającego w celu możliwości zapewnienia ciągłości pracy CKU. </w:t>
      </w:r>
    </w:p>
    <w:p w14:paraId="2DD9E06C" w14:textId="093F737C" w:rsidR="000927DD" w:rsidRPr="003353E6" w:rsidRDefault="000927DD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eastAsia="TT50o00" w:hAnsi="Arial Narrow" w:cs="Times New Roman"/>
          <w:sz w:val="24"/>
          <w:szCs w:val="24"/>
        </w:rPr>
        <w:t xml:space="preserve">Wykonawca dokonania opróżnienia pomieszczeń i przewiezienia wyposażenia </w:t>
      </w:r>
      <w:r w:rsidRPr="003353E6">
        <w:rPr>
          <w:rFonts w:ascii="Arial Narrow" w:eastAsia="TT50o00" w:hAnsi="Arial Narrow" w:cs="Times New Roman"/>
          <w:sz w:val="24"/>
          <w:szCs w:val="24"/>
        </w:rPr>
        <w:br/>
        <w:t xml:space="preserve">w miejsce wskazane przez Zamawiającego zlokalizowane na terenie miasta Ostrowca Świętokrzyskiego. </w:t>
      </w:r>
    </w:p>
    <w:p w14:paraId="1A835F1C" w14:textId="5914391C" w:rsidR="000927DD" w:rsidRPr="003353E6" w:rsidRDefault="000927DD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eastAsia="TT50o00" w:hAnsi="Arial Narrow" w:cs="Times New Roman"/>
          <w:sz w:val="24"/>
          <w:szCs w:val="24"/>
        </w:rPr>
        <w:t xml:space="preserve">Wykonawca dokona zabezpieczenia istniejących urządzeń, stolarki okiennej </w:t>
      </w:r>
      <w:r w:rsidRPr="003353E6">
        <w:rPr>
          <w:rFonts w:ascii="Arial Narrow" w:eastAsia="TT50o00" w:hAnsi="Arial Narrow" w:cs="Times New Roman"/>
          <w:sz w:val="24"/>
          <w:szCs w:val="24"/>
        </w:rPr>
        <w:br/>
        <w:t xml:space="preserve">i drzwiowej nie przewidzianych w dokumentacji projektowej do wymiany lub demontażu,    </w:t>
      </w:r>
    </w:p>
    <w:p w14:paraId="66568C5A" w14:textId="07580F4D" w:rsidR="00720FCA" w:rsidRPr="003353E6" w:rsidRDefault="000927DD" w:rsidP="003353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 Narrow" w:eastAsia="TT50o00" w:hAnsi="Arial Narrow" w:cs="Times New Roman"/>
          <w:sz w:val="24"/>
          <w:szCs w:val="24"/>
        </w:rPr>
      </w:pPr>
      <w:r w:rsidRPr="003353E6">
        <w:rPr>
          <w:rFonts w:ascii="Arial Narrow" w:eastAsia="TT50o00" w:hAnsi="Arial Narrow" w:cs="Times New Roman"/>
          <w:sz w:val="24"/>
          <w:szCs w:val="24"/>
        </w:rPr>
        <w:t xml:space="preserve">W celu wyposażenia obiektu Wykonawca dokona montażu dostarczonych elementów i urządzeń zgodnie z dokumentacją i dokona ich uruchomienia oraz dostarczy elementy już zdemontowane i zdeponowane w miejscu wskazanym przez użytkownika obiektu i dokona ich ustawienia w poszczególnych pomieszczeniach zgodnie z ustaleniami. Za wykonanie tych prac Wykonawca nie będzie żądał dodatkowego wynagrodzenia, a kalkulacja za ich wykonanie zostanie ujęta w cenie ryczałtowej umowy.   </w:t>
      </w:r>
    </w:p>
    <w:p w14:paraId="17F9A80F" w14:textId="62C4B335" w:rsidR="00EB3A06" w:rsidRPr="003353E6" w:rsidRDefault="00536771" w:rsidP="003353E6">
      <w:pPr>
        <w:pStyle w:val="Tekstpodstawowy2"/>
        <w:numPr>
          <w:ilvl w:val="0"/>
          <w:numId w:val="7"/>
        </w:numPr>
        <w:ind w:left="426" w:hanging="426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Dokumentacja powykonawcza powinna zawierać między innymi:</w:t>
      </w:r>
    </w:p>
    <w:p w14:paraId="1D1865E7" w14:textId="13C02669" w:rsidR="00661B65" w:rsidRPr="003353E6" w:rsidRDefault="00536771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lastRenderedPageBreak/>
        <w:t>atesty, deklaracje zgodności, deklaracje właściwości użytkowych na materiały zastosowane podczas realizacji inwestycji,</w:t>
      </w:r>
    </w:p>
    <w:p w14:paraId="4D8E5286" w14:textId="6B766A89" w:rsidR="00A719C9" w:rsidRPr="003353E6" w:rsidRDefault="00A719C9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karty i ich gwarancje na urządzenia dostarczone i zakupione w ramach niniejszej umowy,</w:t>
      </w:r>
    </w:p>
    <w:p w14:paraId="4C0A15A6" w14:textId="179156F5" w:rsidR="00536771" w:rsidRPr="003353E6" w:rsidRDefault="00536771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 xml:space="preserve">rysunki </w:t>
      </w:r>
      <w:r w:rsidR="00661B65" w:rsidRPr="003353E6">
        <w:rPr>
          <w:rFonts w:ascii="Arial Narrow" w:hAnsi="Arial Narrow" w:cs="Times New Roman"/>
        </w:rPr>
        <w:t xml:space="preserve">zamienne </w:t>
      </w:r>
      <w:r w:rsidRPr="003353E6">
        <w:rPr>
          <w:rFonts w:ascii="Arial Narrow" w:hAnsi="Arial Narrow" w:cs="Times New Roman"/>
        </w:rPr>
        <w:t>lub opisy zamienne jeżeli takie wystąpiły,</w:t>
      </w:r>
    </w:p>
    <w:p w14:paraId="39ED6D21" w14:textId="4A92BD84" w:rsidR="00536771" w:rsidRPr="003353E6" w:rsidRDefault="00536771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protokoły pomiarowe i odbiorowe potrzebne do prawidłowego użytkowania obiektu</w:t>
      </w:r>
      <w:r w:rsidR="0008123D" w:rsidRPr="003353E6">
        <w:rPr>
          <w:rFonts w:ascii="Arial Narrow" w:hAnsi="Arial Narrow" w:cs="Times New Roman"/>
        </w:rPr>
        <w:t xml:space="preserve"> dla wszystkich branż</w:t>
      </w:r>
      <w:r w:rsidRPr="003353E6">
        <w:rPr>
          <w:rFonts w:ascii="Arial Narrow" w:hAnsi="Arial Narrow" w:cs="Times New Roman"/>
        </w:rPr>
        <w:t>,</w:t>
      </w:r>
    </w:p>
    <w:p w14:paraId="64804D13" w14:textId="0E41F0C2" w:rsidR="00536771" w:rsidRPr="003353E6" w:rsidRDefault="00536771" w:rsidP="003353E6">
      <w:pPr>
        <w:pStyle w:val="Akapitzlist"/>
        <w:numPr>
          <w:ilvl w:val="0"/>
          <w:numId w:val="14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  <w:lang w:eastAsia="ar-SA"/>
        </w:rPr>
      </w:pPr>
      <w:r w:rsidRPr="003353E6">
        <w:rPr>
          <w:rFonts w:ascii="Arial Narrow" w:hAnsi="Arial Narrow" w:cs="Times New Roman"/>
          <w:sz w:val="24"/>
          <w:szCs w:val="24"/>
          <w:lang w:eastAsia="ar-SA"/>
        </w:rPr>
        <w:t>oświadczenia kierownika budowy i kierowników robót o zakończeniu i wykonaniu robót zgodnie z decyzją pozwolenia na budowę,</w:t>
      </w:r>
      <w:r w:rsidR="00A719C9" w:rsidRPr="003353E6">
        <w:rPr>
          <w:rFonts w:ascii="Arial Narrow" w:hAnsi="Arial Narrow" w:cs="Times New Roman"/>
          <w:sz w:val="24"/>
          <w:szCs w:val="24"/>
          <w:lang w:eastAsia="ar-SA"/>
        </w:rPr>
        <w:t xml:space="preserve"> bez odstępstw od zatwierdzonego</w:t>
      </w:r>
      <w:r w:rsidRPr="003353E6">
        <w:rPr>
          <w:rFonts w:ascii="Arial Narrow" w:hAnsi="Arial Narrow" w:cs="Times New Roman"/>
          <w:sz w:val="24"/>
          <w:szCs w:val="24"/>
          <w:lang w:eastAsia="ar-SA"/>
        </w:rPr>
        <w:t xml:space="preserve"> projek</w:t>
      </w:r>
      <w:r w:rsidR="00A719C9" w:rsidRPr="003353E6">
        <w:rPr>
          <w:rFonts w:ascii="Arial Narrow" w:hAnsi="Arial Narrow" w:cs="Times New Roman"/>
          <w:sz w:val="24"/>
          <w:szCs w:val="24"/>
          <w:lang w:eastAsia="ar-SA"/>
        </w:rPr>
        <w:t xml:space="preserve">tu </w:t>
      </w:r>
      <w:r w:rsidRPr="003353E6">
        <w:rPr>
          <w:rFonts w:ascii="Arial Narrow" w:hAnsi="Arial Narrow" w:cs="Times New Roman"/>
          <w:sz w:val="24"/>
          <w:szCs w:val="24"/>
          <w:lang w:eastAsia="ar-SA"/>
        </w:rPr>
        <w:t>, zgodnie z zasadami wiedzy technicznej sztuką budowlaną i obowiązującymi przepisami</w:t>
      </w:r>
      <w:r w:rsidR="00A719C9" w:rsidRPr="003353E6">
        <w:rPr>
          <w:rFonts w:ascii="Arial Narrow" w:hAnsi="Arial Narrow" w:cs="Times New Roman"/>
          <w:sz w:val="24"/>
          <w:szCs w:val="24"/>
          <w:lang w:eastAsia="ar-SA"/>
        </w:rPr>
        <w:t xml:space="preserve"> lub oświadczenie kierownika budowy i kierowników robót o zakończeniu i wykonaniu robót budowlanych w trakcie których wprowadzono zmiany nie odstępujące w sposób istotny od zatwierdzonego projektu , warunków pozwolenia na budowę potwierdzone przez autora projektu i inspektora nadzoru budowlanego</w:t>
      </w:r>
      <w:r w:rsidR="00E97F8E" w:rsidRPr="003353E6">
        <w:rPr>
          <w:rFonts w:ascii="Arial Narrow" w:hAnsi="Arial Narrow" w:cs="Times New Roman"/>
          <w:sz w:val="24"/>
          <w:szCs w:val="24"/>
          <w:lang w:eastAsia="ar-SA"/>
        </w:rPr>
        <w:t>; uzyskanie potwierdzeń leży po stronie Wykonawcy</w:t>
      </w:r>
      <w:r w:rsidRPr="003353E6">
        <w:rPr>
          <w:rFonts w:ascii="Arial Narrow" w:hAnsi="Arial Narrow" w:cs="Times New Roman"/>
          <w:sz w:val="24"/>
          <w:szCs w:val="24"/>
          <w:lang w:eastAsia="ar-SA"/>
        </w:rPr>
        <w:t>,</w:t>
      </w:r>
    </w:p>
    <w:p w14:paraId="12BDEB9E" w14:textId="7182CBFF" w:rsidR="00AF7955" w:rsidRPr="003353E6" w:rsidRDefault="00AF7955" w:rsidP="003353E6">
      <w:pPr>
        <w:pStyle w:val="Akapitzlist"/>
        <w:numPr>
          <w:ilvl w:val="0"/>
          <w:numId w:val="14"/>
        </w:numPr>
        <w:spacing w:after="0" w:line="240" w:lineRule="auto"/>
        <w:ind w:left="851" w:hanging="425"/>
        <w:rPr>
          <w:rFonts w:ascii="Arial Narrow" w:hAnsi="Arial Narrow" w:cs="Times New Roman"/>
          <w:sz w:val="24"/>
          <w:szCs w:val="24"/>
          <w:lang w:eastAsia="ar-SA"/>
        </w:rPr>
      </w:pPr>
      <w:r w:rsidRPr="003353E6">
        <w:rPr>
          <w:rFonts w:ascii="Arial Narrow" w:hAnsi="Arial Narrow" w:cs="Times New Roman"/>
          <w:sz w:val="24"/>
          <w:szCs w:val="24"/>
          <w:lang w:eastAsia="ar-SA"/>
        </w:rPr>
        <w:t xml:space="preserve">rysunki zamienne, jeżeli wystąpi taka konieczność, </w:t>
      </w:r>
    </w:p>
    <w:p w14:paraId="2919B3AF" w14:textId="58E7FBF5" w:rsidR="00536771" w:rsidRPr="003353E6" w:rsidRDefault="00536771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oryginał dziennika budowy</w:t>
      </w:r>
      <w:r w:rsidR="00E97F8E" w:rsidRPr="003353E6">
        <w:rPr>
          <w:rFonts w:ascii="Arial Narrow" w:hAnsi="Arial Narrow" w:cs="Times New Roman"/>
        </w:rPr>
        <w:t xml:space="preserve"> z wpisem kierownika budowy, kierowników robót </w:t>
      </w:r>
      <w:r w:rsidR="00E97F8E" w:rsidRPr="003353E6">
        <w:rPr>
          <w:rFonts w:ascii="Arial Narrow" w:hAnsi="Arial Narrow" w:cs="Times New Roman"/>
        </w:rPr>
        <w:br/>
        <w:t>o zakończeniu budowy potwierdzone przez inspektora nadzoru i przedstawicieli Zamawiającego wraz z zamknięciem dziennika budowy</w:t>
      </w:r>
      <w:r w:rsidRPr="003353E6">
        <w:rPr>
          <w:rFonts w:ascii="Arial Narrow" w:hAnsi="Arial Narrow" w:cs="Times New Roman"/>
        </w:rPr>
        <w:t>,</w:t>
      </w:r>
    </w:p>
    <w:p w14:paraId="5A0F1BFC" w14:textId="716188D9" w:rsidR="00536771" w:rsidRPr="003353E6" w:rsidRDefault="00536771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oryginalną dokumentację projektową, którą Zamawiający przekazał Wykonawcy przy przekazaniu placu budowy,</w:t>
      </w:r>
    </w:p>
    <w:p w14:paraId="10B18378" w14:textId="37B68D9B" w:rsidR="00536771" w:rsidRPr="003353E6" w:rsidRDefault="00536771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  <w:lang w:eastAsia="ar-SA"/>
        </w:rPr>
      </w:pPr>
      <w:r w:rsidRPr="003353E6">
        <w:rPr>
          <w:rFonts w:ascii="Arial Narrow" w:hAnsi="Arial Narrow" w:cs="Times New Roman"/>
        </w:rPr>
        <w:t>geodezyjną inwentaryzację powykonawczą</w:t>
      </w:r>
      <w:r w:rsidRPr="003353E6">
        <w:rPr>
          <w:rFonts w:ascii="Arial Narrow" w:hAnsi="Arial Narrow" w:cs="Times New Roman"/>
          <w:lang w:eastAsia="ar-SA"/>
        </w:rPr>
        <w:t xml:space="preserve"> wraz z zawiadomieniem o przekazaniu wyników zgłoszonych prac geodezyjnych potwierdzonych przez Powiatowy Ośrodek Dokumentacji Geodezyjnej i Kartograficznej,</w:t>
      </w:r>
    </w:p>
    <w:p w14:paraId="050D3BCF" w14:textId="62D8CD58" w:rsidR="00536771" w:rsidRPr="003353E6" w:rsidRDefault="00536771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decyzję o pozwoleniu na użytkowanie obiektu</w:t>
      </w:r>
      <w:r w:rsidR="0008123D" w:rsidRPr="003353E6">
        <w:rPr>
          <w:rFonts w:ascii="Arial Narrow" w:hAnsi="Arial Narrow" w:cs="Times New Roman"/>
        </w:rPr>
        <w:t>,</w:t>
      </w:r>
      <w:r w:rsidR="00E97F8E" w:rsidRPr="003353E6">
        <w:rPr>
          <w:rFonts w:ascii="Arial Narrow" w:hAnsi="Arial Narrow" w:cs="Times New Roman"/>
        </w:rPr>
        <w:t xml:space="preserve"> jeżeli będzie wymagalna lub</w:t>
      </w:r>
      <w:r w:rsidR="0008123D" w:rsidRPr="003353E6">
        <w:rPr>
          <w:rFonts w:ascii="Arial Narrow" w:hAnsi="Arial Narrow" w:cs="Times New Roman"/>
        </w:rPr>
        <w:t xml:space="preserve"> uzyskanie wykonalnego zawiadomienia o</w:t>
      </w:r>
      <w:r w:rsidR="00E97F8E" w:rsidRPr="003353E6">
        <w:rPr>
          <w:rFonts w:ascii="Arial Narrow" w:hAnsi="Arial Narrow" w:cs="Times New Roman"/>
        </w:rPr>
        <w:t xml:space="preserve"> zakończeni</w:t>
      </w:r>
      <w:r w:rsidR="0008123D" w:rsidRPr="003353E6">
        <w:rPr>
          <w:rFonts w:ascii="Arial Narrow" w:hAnsi="Arial Narrow" w:cs="Times New Roman"/>
        </w:rPr>
        <w:t>u</w:t>
      </w:r>
      <w:r w:rsidR="00E97F8E" w:rsidRPr="003353E6">
        <w:rPr>
          <w:rFonts w:ascii="Arial Narrow" w:hAnsi="Arial Narrow" w:cs="Times New Roman"/>
        </w:rPr>
        <w:t xml:space="preserve"> budowy</w:t>
      </w:r>
      <w:r w:rsidR="0008123D" w:rsidRPr="003353E6">
        <w:rPr>
          <w:rFonts w:ascii="Arial Narrow" w:hAnsi="Arial Narrow" w:cs="Times New Roman"/>
        </w:rPr>
        <w:t xml:space="preserve"> złożonego przez Wykonawcę </w:t>
      </w:r>
      <w:r w:rsidR="00015D79" w:rsidRPr="003353E6">
        <w:rPr>
          <w:rFonts w:ascii="Arial Narrow" w:hAnsi="Arial Narrow" w:cs="Times New Roman"/>
        </w:rPr>
        <w:br/>
      </w:r>
      <w:r w:rsidR="0008123D" w:rsidRPr="003353E6">
        <w:rPr>
          <w:rFonts w:ascii="Arial Narrow" w:hAnsi="Arial Narrow" w:cs="Times New Roman"/>
        </w:rPr>
        <w:t>w imieniu Zamawiającego do Powiatowego Inspektoratu Nadzoru Budowlanego</w:t>
      </w:r>
      <w:r w:rsidRPr="003353E6">
        <w:rPr>
          <w:rFonts w:ascii="Arial Narrow" w:hAnsi="Arial Narrow" w:cs="Times New Roman"/>
        </w:rPr>
        <w:t>,</w:t>
      </w:r>
    </w:p>
    <w:p w14:paraId="67BC23ED" w14:textId="122D25B1" w:rsidR="00536771" w:rsidRPr="003353E6" w:rsidRDefault="00536771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karty, instrukcje</w:t>
      </w:r>
      <w:r w:rsidR="00FF115E" w:rsidRPr="003353E6">
        <w:rPr>
          <w:rFonts w:ascii="Arial Narrow" w:hAnsi="Arial Narrow" w:cs="Times New Roman"/>
        </w:rPr>
        <w:t>, DTR</w:t>
      </w:r>
      <w:r w:rsidRPr="003353E6">
        <w:rPr>
          <w:rFonts w:ascii="Arial Narrow" w:hAnsi="Arial Narrow" w:cs="Times New Roman"/>
        </w:rPr>
        <w:t xml:space="preserve"> urządzeń zamontowanych w budynku,</w:t>
      </w:r>
    </w:p>
    <w:p w14:paraId="690BAF6B" w14:textId="4C499B4D" w:rsidR="00FF115E" w:rsidRPr="003353E6" w:rsidRDefault="00FF115E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 xml:space="preserve">decyzje, umowy, postanowienia, uzyskane przez Wykonawcę w imieniu Zamawiającego lub użytkownika, uzgodnienia poczynione w trakcie realizacji prac, </w:t>
      </w:r>
    </w:p>
    <w:p w14:paraId="37BB2FFD" w14:textId="3E05684A" w:rsidR="00536771" w:rsidRPr="003353E6" w:rsidRDefault="00536771" w:rsidP="003353E6">
      <w:pPr>
        <w:pStyle w:val="Akapitzlist"/>
        <w:numPr>
          <w:ilvl w:val="0"/>
          <w:numId w:val="14"/>
        </w:numPr>
        <w:ind w:left="851" w:hanging="425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353E6">
        <w:rPr>
          <w:rFonts w:ascii="Arial Narrow" w:hAnsi="Arial Narrow" w:cs="Times New Roman"/>
          <w:sz w:val="24"/>
          <w:szCs w:val="24"/>
        </w:rPr>
        <w:t>instrukcję użytkowania budynku, w której należy zawrzeć m.in. instrukcje odśnieżania dachu ze względu np. na mogące się tworzyć zaspy śnieżne przy urządzeniach i innych przeszkodach (elementach wystających ponad dach) zlokalizowanych na dachu</w:t>
      </w:r>
      <w:r w:rsidR="00015D79" w:rsidRPr="003353E6">
        <w:rPr>
          <w:rFonts w:ascii="Arial Narrow" w:hAnsi="Arial Narrow" w:cs="Times New Roman"/>
          <w:sz w:val="24"/>
          <w:szCs w:val="24"/>
        </w:rPr>
        <w:t xml:space="preserve"> oraz </w:t>
      </w:r>
      <w:r w:rsidR="00015D79" w:rsidRPr="003353E6">
        <w:rPr>
          <w:rFonts w:ascii="Arial Narrow" w:eastAsia="Times New Roman" w:hAnsi="Arial Narrow" w:cs="Times New Roman"/>
          <w:sz w:val="24"/>
          <w:szCs w:val="24"/>
          <w:lang w:eastAsia="pl-PL"/>
        </w:rPr>
        <w:t>Instrukcja Bezpieczeństwa pożarowego budynku</w:t>
      </w:r>
      <w:r w:rsidR="00EB3A06" w:rsidRPr="003353E6">
        <w:rPr>
          <w:rFonts w:ascii="Arial Narrow" w:hAnsi="Arial Narrow" w:cs="Times New Roman"/>
          <w:sz w:val="24"/>
          <w:szCs w:val="24"/>
        </w:rPr>
        <w:t>,</w:t>
      </w:r>
    </w:p>
    <w:p w14:paraId="4D6838FC" w14:textId="75E210FD" w:rsidR="00FF115E" w:rsidRPr="003353E6" w:rsidRDefault="00FF115E" w:rsidP="003353E6">
      <w:pPr>
        <w:pStyle w:val="Akapitzlist"/>
        <w:numPr>
          <w:ilvl w:val="0"/>
          <w:numId w:val="14"/>
        </w:numPr>
        <w:spacing w:after="0"/>
        <w:ind w:left="851" w:hanging="425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353E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inne dokumenty, które powstały w trakcie realizacji umowy lub są konieczne do zakończenia umowy i poprawnej eksploatacji obiektu,  </w:t>
      </w:r>
    </w:p>
    <w:p w14:paraId="232CBE2D" w14:textId="6CCC1C9C" w:rsidR="00536771" w:rsidRPr="003353E6" w:rsidRDefault="00AF7955" w:rsidP="003353E6">
      <w:pPr>
        <w:pStyle w:val="Tekstpodstawowy2"/>
        <w:numPr>
          <w:ilvl w:val="0"/>
          <w:numId w:val="14"/>
        </w:numPr>
        <w:ind w:left="851" w:hanging="425"/>
        <w:jc w:val="left"/>
        <w:rPr>
          <w:rFonts w:ascii="Arial Narrow" w:hAnsi="Arial Narrow" w:cs="Times New Roman"/>
          <w:lang w:eastAsia="ar-SA"/>
        </w:rPr>
      </w:pPr>
      <w:r w:rsidRPr="003353E6">
        <w:rPr>
          <w:rFonts w:ascii="Arial Narrow" w:hAnsi="Arial Narrow" w:cs="Times New Roman"/>
        </w:rPr>
        <w:t xml:space="preserve">dokumentacja winna </w:t>
      </w:r>
      <w:r w:rsidR="00EB3A06" w:rsidRPr="003353E6">
        <w:rPr>
          <w:rFonts w:ascii="Arial Narrow" w:hAnsi="Arial Narrow" w:cs="Times New Roman"/>
        </w:rPr>
        <w:t xml:space="preserve">być sporządzona </w:t>
      </w:r>
      <w:r w:rsidR="00536771" w:rsidRPr="003353E6">
        <w:rPr>
          <w:rFonts w:ascii="Arial Narrow" w:hAnsi="Arial Narrow" w:cs="Times New Roman"/>
          <w:lang w:eastAsia="ar-SA"/>
        </w:rPr>
        <w:t>w dwóch egzemplarzach</w:t>
      </w:r>
      <w:r w:rsidRPr="003353E6">
        <w:rPr>
          <w:rFonts w:ascii="Arial Narrow" w:hAnsi="Arial Narrow" w:cs="Times New Roman"/>
          <w:lang w:eastAsia="ar-SA"/>
        </w:rPr>
        <w:t xml:space="preserve"> i podpisana przez kierownika budowy z informacją, że elementy w niej zawarte materiały, urządzenia wyposażenie zostało zakupione i zamontowane w budynku</w:t>
      </w:r>
      <w:r w:rsidRPr="003353E6">
        <w:rPr>
          <w:rFonts w:ascii="Arial Narrow" w:hAnsi="Arial Narrow"/>
        </w:rPr>
        <w:t xml:space="preserve"> </w:t>
      </w:r>
      <w:r w:rsidRPr="003353E6">
        <w:rPr>
          <w:rFonts w:ascii="Arial Narrow" w:hAnsi="Arial Narrow" w:cs="Times New Roman"/>
          <w:lang w:eastAsia="ar-SA"/>
        </w:rPr>
        <w:t xml:space="preserve">Ostrowieckie Integratora Edukacji i Przedsiębiorczych zlokalizowanego w Ostrowcu Świętokrzyskim przy </w:t>
      </w:r>
      <w:r w:rsidRPr="003353E6">
        <w:rPr>
          <w:rFonts w:ascii="Arial Narrow" w:hAnsi="Arial Narrow" w:cs="Times New Roman"/>
          <w:lang w:eastAsia="ar-SA"/>
        </w:rPr>
        <w:br/>
        <w:t>ul. Sandomierskiej 26A</w:t>
      </w:r>
      <w:r w:rsidR="00FF115E" w:rsidRPr="003353E6">
        <w:rPr>
          <w:rFonts w:ascii="Arial Narrow" w:hAnsi="Arial Narrow" w:cs="Times New Roman"/>
          <w:lang w:eastAsia="ar-SA"/>
        </w:rPr>
        <w:t>.</w:t>
      </w:r>
    </w:p>
    <w:p w14:paraId="3D9D3D7D" w14:textId="265D4EC0" w:rsidR="00536771" w:rsidRPr="003353E6" w:rsidRDefault="00536771" w:rsidP="003353E6">
      <w:pPr>
        <w:pStyle w:val="Tekstpodstawowy2"/>
        <w:numPr>
          <w:ilvl w:val="0"/>
          <w:numId w:val="7"/>
        </w:numPr>
        <w:ind w:left="426" w:hanging="426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Opis przedmiotu zamówienia, projekty</w:t>
      </w:r>
      <w:r w:rsidR="00015D79" w:rsidRPr="003353E6">
        <w:rPr>
          <w:rFonts w:ascii="Arial Narrow" w:hAnsi="Arial Narrow" w:cs="Times New Roman"/>
        </w:rPr>
        <w:t xml:space="preserve"> zagospodarowania terenu, </w:t>
      </w:r>
      <w:proofErr w:type="spellStart"/>
      <w:r w:rsidR="00015D79" w:rsidRPr="003353E6">
        <w:rPr>
          <w:rFonts w:ascii="Arial Narrow" w:hAnsi="Arial Narrow" w:cs="Times New Roman"/>
        </w:rPr>
        <w:t>architektoniczno</w:t>
      </w:r>
      <w:proofErr w:type="spellEnd"/>
      <w:r w:rsidR="00015D79" w:rsidRPr="003353E6">
        <w:rPr>
          <w:rFonts w:ascii="Arial Narrow" w:hAnsi="Arial Narrow" w:cs="Times New Roman"/>
        </w:rPr>
        <w:t xml:space="preserve"> – budowlany, techniczny</w:t>
      </w:r>
      <w:r w:rsidRPr="003353E6">
        <w:rPr>
          <w:rFonts w:ascii="Arial Narrow" w:hAnsi="Arial Narrow" w:cs="Times New Roman"/>
        </w:rPr>
        <w:t xml:space="preserve"> i projekty wykonawcze</w:t>
      </w:r>
      <w:r w:rsidR="00015D79" w:rsidRPr="003353E6">
        <w:rPr>
          <w:rFonts w:ascii="Arial Narrow" w:hAnsi="Arial Narrow" w:cs="Times New Roman"/>
        </w:rPr>
        <w:t xml:space="preserve"> wszystkich branż, specyfikacje techniczne wykonania i odbioru robót budowlanych </w:t>
      </w:r>
      <w:r w:rsidRPr="003353E6">
        <w:rPr>
          <w:rFonts w:ascii="Arial Narrow" w:hAnsi="Arial Narrow" w:cs="Times New Roman"/>
        </w:rPr>
        <w:t xml:space="preserve">są rozpatrywane łącznie. Podane w przedmiarach ilości są szacunkowe do osiągnięcia celu założonego w projekcie opracowanym przez jednostkę projektową DRESLER STUDIO ARCHITEKTURA </w:t>
      </w:r>
      <w:r w:rsidR="00015D79" w:rsidRPr="003353E6">
        <w:rPr>
          <w:rFonts w:ascii="Arial Narrow" w:hAnsi="Arial Narrow" w:cs="Times New Roman"/>
        </w:rPr>
        <w:t>i</w:t>
      </w:r>
      <w:r w:rsidRPr="003353E6">
        <w:rPr>
          <w:rFonts w:ascii="Arial Narrow" w:hAnsi="Arial Narrow" w:cs="Times New Roman"/>
        </w:rPr>
        <w:t xml:space="preserve"> URBANISTYKA </w:t>
      </w:r>
      <w:r w:rsidR="00BB0118" w:rsidRPr="003353E6">
        <w:rPr>
          <w:rFonts w:ascii="Arial Narrow" w:hAnsi="Arial Narrow" w:cs="Times New Roman"/>
        </w:rPr>
        <w:br/>
      </w:r>
      <w:r w:rsidRPr="003353E6">
        <w:rPr>
          <w:rFonts w:ascii="Arial Narrow" w:hAnsi="Arial Narrow" w:cs="Times New Roman"/>
        </w:rPr>
        <w:t>Sp. z o.o. Sp.</w:t>
      </w:r>
      <w:r w:rsidR="00015D79" w:rsidRPr="003353E6">
        <w:rPr>
          <w:rFonts w:ascii="Arial Narrow" w:hAnsi="Arial Narrow" w:cs="Times New Roman"/>
        </w:rPr>
        <w:t xml:space="preserve"> </w:t>
      </w:r>
      <w:r w:rsidRPr="003353E6">
        <w:rPr>
          <w:rFonts w:ascii="Arial Narrow" w:hAnsi="Arial Narrow" w:cs="Times New Roman"/>
        </w:rPr>
        <w:t>K</w:t>
      </w:r>
      <w:r w:rsidR="00015D79" w:rsidRPr="003353E6">
        <w:rPr>
          <w:rFonts w:ascii="Arial Narrow" w:hAnsi="Arial Narrow" w:cs="Times New Roman"/>
        </w:rPr>
        <w:t>.</w:t>
      </w:r>
      <w:r w:rsidRPr="003353E6">
        <w:rPr>
          <w:rFonts w:ascii="Arial Narrow" w:hAnsi="Arial Narrow" w:cs="Times New Roman"/>
        </w:rPr>
        <w:t>, ul. Stokrotek 6, 31-463 Kraków.</w:t>
      </w:r>
    </w:p>
    <w:p w14:paraId="1C42F06B" w14:textId="113A3F9F" w:rsidR="00536771" w:rsidRPr="003353E6" w:rsidRDefault="00536771" w:rsidP="003353E6">
      <w:pPr>
        <w:pStyle w:val="Tekstpodstawowy2"/>
        <w:numPr>
          <w:ilvl w:val="0"/>
          <w:numId w:val="7"/>
        </w:numPr>
        <w:ind w:left="426" w:hanging="426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Odbiór robót zanikających w terminie nie dłuższym niż 3 dni robocze do odbioru zgłoszonych przez Wykonawcę robót zanikających.</w:t>
      </w:r>
    </w:p>
    <w:p w14:paraId="68D9CE55" w14:textId="0D7CE941" w:rsidR="00536771" w:rsidRPr="003353E6" w:rsidRDefault="00536771" w:rsidP="003353E6">
      <w:pPr>
        <w:pStyle w:val="Tekstpodstawowy2"/>
        <w:numPr>
          <w:ilvl w:val="0"/>
          <w:numId w:val="7"/>
        </w:numPr>
        <w:ind w:left="426" w:hanging="426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lastRenderedPageBreak/>
        <w:t xml:space="preserve">Odbiór robót częściowy i końcowy przedmiotu umowy w terminie do 14 dni od dnia powiadomienia przez Wykonawcę o zakończeniu wszystkich robót budowlanych </w:t>
      </w:r>
      <w:r w:rsidR="00343EAC" w:rsidRPr="003353E6">
        <w:rPr>
          <w:rFonts w:ascii="Arial Narrow" w:hAnsi="Arial Narrow" w:cs="Times New Roman"/>
        </w:rPr>
        <w:br/>
      </w:r>
      <w:r w:rsidRPr="003353E6">
        <w:rPr>
          <w:rFonts w:ascii="Arial Narrow" w:hAnsi="Arial Narrow" w:cs="Times New Roman"/>
        </w:rPr>
        <w:t>i montażowych.</w:t>
      </w:r>
    </w:p>
    <w:p w14:paraId="1429657D" w14:textId="5CB7AD36" w:rsidR="00536771" w:rsidRPr="003353E6" w:rsidRDefault="00536771" w:rsidP="003353E6">
      <w:pPr>
        <w:pStyle w:val="Tekstpodstawowy2"/>
        <w:numPr>
          <w:ilvl w:val="0"/>
          <w:numId w:val="7"/>
        </w:numPr>
        <w:ind w:left="426" w:hanging="426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W odbiorze robót częściowym i końcowym uczestniczyć będą przedstawiciele Zamawiającego i Wykonawcy, w tym kierownik budowy i kierownicy robót branżowych.</w:t>
      </w:r>
    </w:p>
    <w:p w14:paraId="62159592" w14:textId="6FE08848" w:rsidR="00536771" w:rsidRPr="003353E6" w:rsidRDefault="00536771" w:rsidP="003353E6">
      <w:pPr>
        <w:pStyle w:val="Tekstpodstawowy2"/>
        <w:numPr>
          <w:ilvl w:val="0"/>
          <w:numId w:val="7"/>
        </w:numPr>
        <w:ind w:left="426" w:hanging="426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 xml:space="preserve">Termin zakończenia realizacji przedmiotu umowy: do </w:t>
      </w:r>
      <w:r w:rsidR="00373646" w:rsidRPr="003353E6">
        <w:rPr>
          <w:rFonts w:ascii="Arial Narrow" w:hAnsi="Arial Narrow" w:cs="Times New Roman"/>
        </w:rPr>
        <w:t xml:space="preserve">400 </w:t>
      </w:r>
      <w:r w:rsidRPr="003353E6">
        <w:rPr>
          <w:rFonts w:ascii="Arial Narrow" w:hAnsi="Arial Narrow" w:cs="Times New Roman"/>
        </w:rPr>
        <w:t>dni od dnia zawarcia umowy. Dokumentem potwierdzającym wykonanie przez Wykonawcę całości robót budowlanych będących przedmiotem umowy będzie końcowy protokół robót w którym Zamawiający nie wniósł uwag co do przedmiotu umowy. Data podpisania końcowego protokołu odbioru przez Zamawiającego jest datą zakończenia realizacji przedmiotu umowy.</w:t>
      </w:r>
    </w:p>
    <w:p w14:paraId="3DED5ACC" w14:textId="7AF05E32" w:rsidR="00536771" w:rsidRPr="003353E6" w:rsidRDefault="00536771" w:rsidP="003353E6">
      <w:pPr>
        <w:pStyle w:val="Tekstpodstawowy2"/>
        <w:numPr>
          <w:ilvl w:val="0"/>
          <w:numId w:val="7"/>
        </w:numPr>
        <w:ind w:left="426" w:hanging="426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 xml:space="preserve">Osoby uprawnione do kontaktu z </w:t>
      </w:r>
      <w:r w:rsidR="00AA1133" w:rsidRPr="003353E6">
        <w:rPr>
          <w:rFonts w:ascii="Arial Narrow" w:hAnsi="Arial Narrow" w:cs="Times New Roman"/>
        </w:rPr>
        <w:t>Wykonawcą</w:t>
      </w:r>
      <w:r w:rsidRPr="003353E6">
        <w:rPr>
          <w:rFonts w:ascii="Arial Narrow" w:hAnsi="Arial Narrow" w:cs="Times New Roman"/>
        </w:rPr>
        <w:t xml:space="preserve"> w sprawach dotyczących przedmiotu zamówienia:</w:t>
      </w:r>
    </w:p>
    <w:p w14:paraId="55C10692" w14:textId="081683B9" w:rsidR="00536771" w:rsidRPr="003353E6" w:rsidRDefault="00536771" w:rsidP="003353E6">
      <w:pPr>
        <w:pStyle w:val="Tekstpodstawowy2"/>
        <w:numPr>
          <w:ilvl w:val="0"/>
          <w:numId w:val="15"/>
        </w:numPr>
        <w:ind w:left="851" w:hanging="425"/>
        <w:jc w:val="left"/>
        <w:rPr>
          <w:rFonts w:ascii="Arial Narrow" w:hAnsi="Arial Narrow" w:cs="Times New Roman"/>
        </w:rPr>
      </w:pPr>
      <w:bookmarkStart w:id="2" w:name="_Hlk131676664"/>
      <w:r w:rsidRPr="003353E6">
        <w:rPr>
          <w:rFonts w:ascii="Arial Narrow" w:hAnsi="Arial Narrow" w:cs="Times New Roman"/>
        </w:rPr>
        <w:t>Marcin Zięba</w:t>
      </w:r>
      <w:bookmarkEnd w:id="2"/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</w:r>
      <w:r w:rsidR="00BB0118" w:rsidRPr="003353E6">
        <w:rPr>
          <w:rFonts w:ascii="Arial Narrow" w:hAnsi="Arial Narrow" w:cs="Times New Roman"/>
        </w:rPr>
        <w:t xml:space="preserve">   </w:t>
      </w:r>
      <w:r w:rsidRPr="003353E6">
        <w:rPr>
          <w:rFonts w:ascii="Arial Narrow" w:hAnsi="Arial Narrow" w:cs="Times New Roman"/>
        </w:rPr>
        <w:t>branża konstrukcyjna</w:t>
      </w:r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  <w:t>tel.: 41 26-72-185</w:t>
      </w:r>
    </w:p>
    <w:p w14:paraId="5AE327FD" w14:textId="5206FC1B" w:rsidR="00BB0118" w:rsidRPr="003353E6" w:rsidRDefault="00BB0118" w:rsidP="003353E6">
      <w:pPr>
        <w:pStyle w:val="Tekstpodstawowy2"/>
        <w:numPr>
          <w:ilvl w:val="0"/>
          <w:numId w:val="15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Szymon Stefankiewicz    branża budowlana          tel.: 41 26-72-185</w:t>
      </w:r>
    </w:p>
    <w:p w14:paraId="6925ED4C" w14:textId="06C8A90C" w:rsidR="00536771" w:rsidRPr="003353E6" w:rsidRDefault="00536771" w:rsidP="003353E6">
      <w:pPr>
        <w:pStyle w:val="Tekstpodstawowy2"/>
        <w:numPr>
          <w:ilvl w:val="0"/>
          <w:numId w:val="15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Marta Adamczyk</w:t>
      </w:r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</w:r>
      <w:r w:rsidR="00BB0118" w:rsidRPr="003353E6">
        <w:rPr>
          <w:rFonts w:ascii="Arial Narrow" w:hAnsi="Arial Narrow" w:cs="Times New Roman"/>
        </w:rPr>
        <w:t xml:space="preserve">   </w:t>
      </w:r>
      <w:r w:rsidRPr="003353E6">
        <w:rPr>
          <w:rFonts w:ascii="Arial Narrow" w:hAnsi="Arial Narrow" w:cs="Times New Roman"/>
        </w:rPr>
        <w:t>branża sanitarna</w:t>
      </w:r>
      <w:r w:rsidRPr="003353E6">
        <w:rPr>
          <w:rFonts w:ascii="Arial Narrow" w:hAnsi="Arial Narrow" w:cs="Times New Roman"/>
        </w:rPr>
        <w:tab/>
      </w:r>
      <w:r w:rsidR="00BB0118" w:rsidRPr="003353E6">
        <w:rPr>
          <w:rFonts w:ascii="Arial Narrow" w:hAnsi="Arial Narrow" w:cs="Times New Roman"/>
        </w:rPr>
        <w:t xml:space="preserve">     </w:t>
      </w:r>
      <w:r w:rsidR="00EB3A06"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>tel.: 41 26-72-190</w:t>
      </w:r>
    </w:p>
    <w:p w14:paraId="6F0D69C7" w14:textId="73701898" w:rsidR="00536771" w:rsidRPr="003353E6" w:rsidRDefault="00536771" w:rsidP="003353E6">
      <w:pPr>
        <w:pStyle w:val="Tekstpodstawowy2"/>
        <w:numPr>
          <w:ilvl w:val="0"/>
          <w:numId w:val="15"/>
        </w:numPr>
        <w:ind w:left="851" w:hanging="425"/>
        <w:jc w:val="left"/>
        <w:rPr>
          <w:rFonts w:ascii="Arial Narrow" w:hAnsi="Arial Narrow" w:cs="Times New Roman"/>
        </w:rPr>
      </w:pPr>
      <w:r w:rsidRPr="003353E6">
        <w:rPr>
          <w:rFonts w:ascii="Arial Narrow" w:hAnsi="Arial Narrow" w:cs="Times New Roman"/>
        </w:rPr>
        <w:t>Michał Gajewski</w:t>
      </w:r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</w:r>
      <w:r w:rsidR="00BB0118" w:rsidRPr="003353E6">
        <w:rPr>
          <w:rFonts w:ascii="Arial Narrow" w:hAnsi="Arial Narrow" w:cs="Times New Roman"/>
        </w:rPr>
        <w:t xml:space="preserve">   </w:t>
      </w:r>
      <w:r w:rsidRPr="003353E6">
        <w:rPr>
          <w:rFonts w:ascii="Arial Narrow" w:hAnsi="Arial Narrow" w:cs="Times New Roman"/>
        </w:rPr>
        <w:t>branża elektryczna</w:t>
      </w:r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</w:r>
      <w:r w:rsidRPr="003353E6">
        <w:rPr>
          <w:rFonts w:ascii="Arial Narrow" w:hAnsi="Arial Narrow" w:cs="Times New Roman"/>
        </w:rPr>
        <w:tab/>
        <w:t>tel.: 41 26-72-165</w:t>
      </w:r>
    </w:p>
    <w:p w14:paraId="64AB983C" w14:textId="56003698" w:rsidR="00534221" w:rsidRPr="003353E6" w:rsidRDefault="00534221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613B3B76" w14:textId="3864FA54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14E447E7" w14:textId="14A7252A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6B49713B" w14:textId="7B89CE61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70BF5972" w14:textId="77D74E24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19DDB24B" w14:textId="690D9A6C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49E9FD65" w14:textId="30AAF591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299B8867" w14:textId="4ECCB142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1DB902A7" w14:textId="5DA773B1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7C0E41E3" w14:textId="4A029395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5FE4872E" w14:textId="5D22D78F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1CB47FB7" w14:textId="53943F22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7946E945" w14:textId="306FE7D1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501CF832" w14:textId="6D36F476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0"/>
          <w:szCs w:val="20"/>
        </w:rPr>
      </w:pPr>
      <w:r w:rsidRPr="003353E6">
        <w:rPr>
          <w:rFonts w:ascii="Arial Narrow" w:hAnsi="Arial Narrow" w:cs="Times New Roman"/>
          <w:sz w:val="20"/>
          <w:szCs w:val="20"/>
        </w:rPr>
        <w:t>Sporządził :</w:t>
      </w:r>
    </w:p>
    <w:p w14:paraId="704D3D43" w14:textId="656F5656" w:rsidR="007B3FDA" w:rsidRPr="003353E6" w:rsidRDefault="007B3FDA" w:rsidP="003353E6">
      <w:pPr>
        <w:spacing w:after="0" w:line="240" w:lineRule="auto"/>
        <w:rPr>
          <w:rFonts w:ascii="Arial Narrow" w:hAnsi="Arial Narrow" w:cs="Times New Roman"/>
          <w:sz w:val="20"/>
          <w:szCs w:val="20"/>
        </w:rPr>
      </w:pPr>
      <w:r w:rsidRPr="003353E6">
        <w:rPr>
          <w:rFonts w:ascii="Arial Narrow" w:hAnsi="Arial Narrow" w:cs="Times New Roman"/>
          <w:sz w:val="20"/>
          <w:szCs w:val="20"/>
        </w:rPr>
        <w:t>Marcin Zięba</w:t>
      </w:r>
    </w:p>
    <w:sectPr w:rsidR="007B3FDA" w:rsidRPr="003353E6" w:rsidSect="0023785F">
      <w:headerReference w:type="default" r:id="rId8"/>
      <w:footerReference w:type="default" r:id="rId9"/>
      <w:pgSz w:w="11906" w:h="16838"/>
      <w:pgMar w:top="1702" w:right="1417" w:bottom="1134" w:left="1417" w:header="708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9F921" w14:textId="77777777" w:rsidR="00671DB2" w:rsidRDefault="00671DB2" w:rsidP="00745F97">
      <w:pPr>
        <w:spacing w:after="0" w:line="240" w:lineRule="auto"/>
      </w:pPr>
      <w:r>
        <w:separator/>
      </w:r>
    </w:p>
  </w:endnote>
  <w:endnote w:type="continuationSeparator" w:id="0">
    <w:p w14:paraId="6B94053E" w14:textId="77777777" w:rsidR="00671DB2" w:rsidRDefault="00671DB2" w:rsidP="0074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91304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828413C" w14:textId="2FEC66F0" w:rsidR="0023785F" w:rsidRPr="0023785F" w:rsidRDefault="0023785F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 w:rsidRPr="0023785F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23785F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23785F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23785F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23785F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23785F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287E70EC" w14:textId="77777777" w:rsidR="0023785F" w:rsidRDefault="002378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3CACD" w14:textId="77777777" w:rsidR="00671DB2" w:rsidRDefault="00671DB2" w:rsidP="00745F97">
      <w:pPr>
        <w:spacing w:after="0" w:line="240" w:lineRule="auto"/>
      </w:pPr>
      <w:r>
        <w:separator/>
      </w:r>
    </w:p>
  </w:footnote>
  <w:footnote w:type="continuationSeparator" w:id="0">
    <w:p w14:paraId="691DCF0A" w14:textId="77777777" w:rsidR="00671DB2" w:rsidRDefault="00671DB2" w:rsidP="0074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B585" w14:textId="08C85B87" w:rsidR="0023785F" w:rsidRDefault="0023785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6C0BD5" wp14:editId="110EB04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10526" cy="501015"/>
          <wp:effectExtent l="0" t="0" r="0" b="0"/>
          <wp:wrapNone/>
          <wp:docPr id="7" name="Obraz 7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EEA_grants@4x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26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01"/>
        </w:tabs>
        <w:ind w:left="1633" w:hanging="432"/>
      </w:pPr>
      <w:rPr>
        <w:rFonts w:ascii="Symbol" w:hAnsi="Symbol" w:cs="OpenSymbol"/>
        <w:b/>
        <w:bCs/>
      </w:rPr>
    </w:lvl>
    <w:lvl w:ilvl="1">
      <w:start w:val="1"/>
      <w:numFmt w:val="decimal"/>
      <w:lvlText w:val=".1%2"/>
      <w:lvlJc w:val="left"/>
      <w:pPr>
        <w:tabs>
          <w:tab w:val="num" w:pos="1777"/>
        </w:tabs>
        <w:ind w:left="1777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201"/>
        </w:tabs>
        <w:ind w:left="1921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201"/>
        </w:tabs>
        <w:ind w:left="2065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201"/>
        </w:tabs>
        <w:ind w:left="2209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201"/>
        </w:tabs>
        <w:ind w:left="2353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01"/>
        </w:tabs>
        <w:ind w:left="2497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201"/>
        </w:tabs>
        <w:ind w:left="2641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201"/>
        </w:tabs>
        <w:ind w:left="2785" w:hanging="1584"/>
      </w:pPr>
      <w:rPr>
        <w:rFonts w:cs="Times New Roman"/>
      </w:rPr>
    </w:lvl>
  </w:abstractNum>
  <w:abstractNum w:abstractNumId="1" w15:restartNumberingAfterBreak="0">
    <w:nsid w:val="01223410"/>
    <w:multiLevelType w:val="hybridMultilevel"/>
    <w:tmpl w:val="0A50EC12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DDC"/>
    <w:multiLevelType w:val="multilevel"/>
    <w:tmpl w:val="8AC08A26"/>
    <w:lvl w:ilvl="0">
      <w:start w:val="1"/>
      <w:numFmt w:val="decimal"/>
      <w:lvlText w:val="%1."/>
      <w:lvlJc w:val="left"/>
      <w:pPr>
        <w:tabs>
          <w:tab w:val="num" w:pos="349"/>
        </w:tabs>
        <w:ind w:left="781" w:hanging="432"/>
      </w:pPr>
      <w:rPr>
        <w:b/>
        <w:bCs/>
      </w:rPr>
    </w:lvl>
    <w:lvl w:ilvl="1">
      <w:start w:val="1"/>
      <w:numFmt w:val="decimal"/>
      <w:lvlText w:val=".1%2"/>
      <w:lvlJc w:val="left"/>
      <w:pPr>
        <w:tabs>
          <w:tab w:val="num" w:pos="925"/>
        </w:tabs>
        <w:ind w:left="925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1069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1213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1357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1501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1645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1789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1933" w:hanging="1584"/>
      </w:pPr>
      <w:rPr>
        <w:rFonts w:cs="Times New Roman"/>
      </w:rPr>
    </w:lvl>
  </w:abstractNum>
  <w:abstractNum w:abstractNumId="3" w15:restartNumberingAfterBreak="0">
    <w:nsid w:val="1B5E0A9B"/>
    <w:multiLevelType w:val="hybridMultilevel"/>
    <w:tmpl w:val="F62C8D68"/>
    <w:lvl w:ilvl="0" w:tplc="A6C099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4742F5"/>
    <w:multiLevelType w:val="hybridMultilevel"/>
    <w:tmpl w:val="D60AF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77E2"/>
    <w:multiLevelType w:val="hybridMultilevel"/>
    <w:tmpl w:val="04E87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16C1E"/>
    <w:multiLevelType w:val="hybridMultilevel"/>
    <w:tmpl w:val="F674890C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E7B4B"/>
    <w:multiLevelType w:val="hybridMultilevel"/>
    <w:tmpl w:val="70EA5E58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B3E6B"/>
    <w:multiLevelType w:val="hybridMultilevel"/>
    <w:tmpl w:val="4C0A9F86"/>
    <w:lvl w:ilvl="0" w:tplc="6E4A711A">
      <w:start w:val="17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0242"/>
    <w:multiLevelType w:val="hybridMultilevel"/>
    <w:tmpl w:val="9E7A3ECA"/>
    <w:lvl w:ilvl="0" w:tplc="17906A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0" w15:restartNumberingAfterBreak="0">
    <w:nsid w:val="4397311B"/>
    <w:multiLevelType w:val="hybridMultilevel"/>
    <w:tmpl w:val="38965E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896686A"/>
    <w:multiLevelType w:val="hybridMultilevel"/>
    <w:tmpl w:val="C9BCD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90B60"/>
    <w:multiLevelType w:val="hybridMultilevel"/>
    <w:tmpl w:val="0E54E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E7F72"/>
    <w:multiLevelType w:val="hybridMultilevel"/>
    <w:tmpl w:val="C792BE7C"/>
    <w:lvl w:ilvl="0" w:tplc="1518B6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A944E59"/>
    <w:multiLevelType w:val="hybridMultilevel"/>
    <w:tmpl w:val="5E8698B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205382">
    <w:abstractNumId w:val="5"/>
  </w:num>
  <w:num w:numId="2" w16cid:durableId="20431670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5990640">
    <w:abstractNumId w:val="1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5961207">
    <w:abstractNumId w:val="4"/>
  </w:num>
  <w:num w:numId="5" w16cid:durableId="1889682121">
    <w:abstractNumId w:val="9"/>
  </w:num>
  <w:num w:numId="6" w16cid:durableId="1387098315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529320">
    <w:abstractNumId w:val="13"/>
  </w:num>
  <w:num w:numId="8" w16cid:durableId="26951732">
    <w:abstractNumId w:val="12"/>
  </w:num>
  <w:num w:numId="9" w16cid:durableId="266231591">
    <w:abstractNumId w:val="7"/>
  </w:num>
  <w:num w:numId="10" w16cid:durableId="1302080989">
    <w:abstractNumId w:val="10"/>
  </w:num>
  <w:num w:numId="11" w16cid:durableId="982656335">
    <w:abstractNumId w:val="1"/>
  </w:num>
  <w:num w:numId="12" w16cid:durableId="412551716">
    <w:abstractNumId w:val="2"/>
  </w:num>
  <w:num w:numId="13" w16cid:durableId="2053453699">
    <w:abstractNumId w:val="11"/>
  </w:num>
  <w:num w:numId="14" w16cid:durableId="621765575">
    <w:abstractNumId w:val="6"/>
  </w:num>
  <w:num w:numId="15" w16cid:durableId="7597644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B9D"/>
    <w:rsid w:val="00003741"/>
    <w:rsid w:val="00005796"/>
    <w:rsid w:val="00013670"/>
    <w:rsid w:val="00015D79"/>
    <w:rsid w:val="0002417F"/>
    <w:rsid w:val="00024F39"/>
    <w:rsid w:val="000254D2"/>
    <w:rsid w:val="00033222"/>
    <w:rsid w:val="00037F0A"/>
    <w:rsid w:val="00041026"/>
    <w:rsid w:val="000418A8"/>
    <w:rsid w:val="000528E1"/>
    <w:rsid w:val="000709DF"/>
    <w:rsid w:val="00070CCB"/>
    <w:rsid w:val="0007549A"/>
    <w:rsid w:val="0008123D"/>
    <w:rsid w:val="000927DD"/>
    <w:rsid w:val="000A1797"/>
    <w:rsid w:val="000B2360"/>
    <w:rsid w:val="000C6AFD"/>
    <w:rsid w:val="000D3FC7"/>
    <w:rsid w:val="000D7B0D"/>
    <w:rsid w:val="000E6051"/>
    <w:rsid w:val="000E65B1"/>
    <w:rsid w:val="000F3308"/>
    <w:rsid w:val="0011554B"/>
    <w:rsid w:val="00117C28"/>
    <w:rsid w:val="00120D38"/>
    <w:rsid w:val="00132987"/>
    <w:rsid w:val="0014095F"/>
    <w:rsid w:val="00142DE7"/>
    <w:rsid w:val="00146ACD"/>
    <w:rsid w:val="001505D6"/>
    <w:rsid w:val="001532E2"/>
    <w:rsid w:val="00153D7E"/>
    <w:rsid w:val="00173384"/>
    <w:rsid w:val="001743BC"/>
    <w:rsid w:val="00177A39"/>
    <w:rsid w:val="001829FE"/>
    <w:rsid w:val="00182F5D"/>
    <w:rsid w:val="00186B74"/>
    <w:rsid w:val="00186D82"/>
    <w:rsid w:val="001C1BE9"/>
    <w:rsid w:val="001C24F1"/>
    <w:rsid w:val="001C2647"/>
    <w:rsid w:val="001E2ECC"/>
    <w:rsid w:val="001E6BCC"/>
    <w:rsid w:val="001F516F"/>
    <w:rsid w:val="00201B42"/>
    <w:rsid w:val="00202323"/>
    <w:rsid w:val="00203190"/>
    <w:rsid w:val="0021569F"/>
    <w:rsid w:val="002156E9"/>
    <w:rsid w:val="002333B0"/>
    <w:rsid w:val="0023654D"/>
    <w:rsid w:val="0023785F"/>
    <w:rsid w:val="002436A9"/>
    <w:rsid w:val="002508CB"/>
    <w:rsid w:val="00263A7B"/>
    <w:rsid w:val="00265AAD"/>
    <w:rsid w:val="00276074"/>
    <w:rsid w:val="00277A31"/>
    <w:rsid w:val="00281D02"/>
    <w:rsid w:val="0028246F"/>
    <w:rsid w:val="00284DBC"/>
    <w:rsid w:val="00296D5B"/>
    <w:rsid w:val="002A35AB"/>
    <w:rsid w:val="002B32F4"/>
    <w:rsid w:val="002B4C84"/>
    <w:rsid w:val="002B7766"/>
    <w:rsid w:val="002C1EB0"/>
    <w:rsid w:val="002C3131"/>
    <w:rsid w:val="002C7295"/>
    <w:rsid w:val="002D5CEB"/>
    <w:rsid w:val="002F014A"/>
    <w:rsid w:val="002F18C3"/>
    <w:rsid w:val="002F75C2"/>
    <w:rsid w:val="00300BC8"/>
    <w:rsid w:val="00300E82"/>
    <w:rsid w:val="00304C7B"/>
    <w:rsid w:val="0030608C"/>
    <w:rsid w:val="003072C8"/>
    <w:rsid w:val="00320502"/>
    <w:rsid w:val="00321F2E"/>
    <w:rsid w:val="00322BE4"/>
    <w:rsid w:val="0032478D"/>
    <w:rsid w:val="00325EF0"/>
    <w:rsid w:val="00326F79"/>
    <w:rsid w:val="0033220B"/>
    <w:rsid w:val="00334EB7"/>
    <w:rsid w:val="003353E6"/>
    <w:rsid w:val="00343EAC"/>
    <w:rsid w:val="00350DEA"/>
    <w:rsid w:val="00355CBE"/>
    <w:rsid w:val="00372594"/>
    <w:rsid w:val="00373646"/>
    <w:rsid w:val="00375D99"/>
    <w:rsid w:val="00386AB9"/>
    <w:rsid w:val="00390297"/>
    <w:rsid w:val="003A4371"/>
    <w:rsid w:val="003A4DA3"/>
    <w:rsid w:val="003C11A7"/>
    <w:rsid w:val="003C72F4"/>
    <w:rsid w:val="003C74C0"/>
    <w:rsid w:val="003E28C3"/>
    <w:rsid w:val="003E4EDE"/>
    <w:rsid w:val="003F0296"/>
    <w:rsid w:val="003F1E21"/>
    <w:rsid w:val="00400EFA"/>
    <w:rsid w:val="00406C35"/>
    <w:rsid w:val="004172A3"/>
    <w:rsid w:val="0042163F"/>
    <w:rsid w:val="004275EF"/>
    <w:rsid w:val="00432477"/>
    <w:rsid w:val="00455507"/>
    <w:rsid w:val="00461E15"/>
    <w:rsid w:val="00470E73"/>
    <w:rsid w:val="004716B9"/>
    <w:rsid w:val="004718B9"/>
    <w:rsid w:val="0047650A"/>
    <w:rsid w:val="00480378"/>
    <w:rsid w:val="00480D86"/>
    <w:rsid w:val="004A02A4"/>
    <w:rsid w:val="004A08FD"/>
    <w:rsid w:val="004A4CB7"/>
    <w:rsid w:val="004A67F9"/>
    <w:rsid w:val="004A6CB5"/>
    <w:rsid w:val="004B78BF"/>
    <w:rsid w:val="004D7A15"/>
    <w:rsid w:val="004E3A7C"/>
    <w:rsid w:val="004E7EB8"/>
    <w:rsid w:val="004F1632"/>
    <w:rsid w:val="004F2D01"/>
    <w:rsid w:val="004F6391"/>
    <w:rsid w:val="00502C0F"/>
    <w:rsid w:val="00504824"/>
    <w:rsid w:val="00504EA3"/>
    <w:rsid w:val="00514CED"/>
    <w:rsid w:val="00515F1F"/>
    <w:rsid w:val="00517FEF"/>
    <w:rsid w:val="0052059A"/>
    <w:rsid w:val="005238C5"/>
    <w:rsid w:val="0052691F"/>
    <w:rsid w:val="0053102B"/>
    <w:rsid w:val="00534221"/>
    <w:rsid w:val="00536771"/>
    <w:rsid w:val="00542C13"/>
    <w:rsid w:val="00544971"/>
    <w:rsid w:val="00555485"/>
    <w:rsid w:val="00566510"/>
    <w:rsid w:val="0056669B"/>
    <w:rsid w:val="0058642C"/>
    <w:rsid w:val="0058700E"/>
    <w:rsid w:val="0059176E"/>
    <w:rsid w:val="00595321"/>
    <w:rsid w:val="00597BE4"/>
    <w:rsid w:val="005B180B"/>
    <w:rsid w:val="005B5CBC"/>
    <w:rsid w:val="005B635D"/>
    <w:rsid w:val="005C0AB7"/>
    <w:rsid w:val="005C2DCD"/>
    <w:rsid w:val="005C65EA"/>
    <w:rsid w:val="005D1077"/>
    <w:rsid w:val="005D1FFB"/>
    <w:rsid w:val="005E7817"/>
    <w:rsid w:val="006177D0"/>
    <w:rsid w:val="00633948"/>
    <w:rsid w:val="006356A0"/>
    <w:rsid w:val="006375B9"/>
    <w:rsid w:val="0064527C"/>
    <w:rsid w:val="00653252"/>
    <w:rsid w:val="0065607B"/>
    <w:rsid w:val="00661B65"/>
    <w:rsid w:val="00665B44"/>
    <w:rsid w:val="00671DB2"/>
    <w:rsid w:val="0067221C"/>
    <w:rsid w:val="00676828"/>
    <w:rsid w:val="00680AB5"/>
    <w:rsid w:val="0068744B"/>
    <w:rsid w:val="006A1A2D"/>
    <w:rsid w:val="006B364C"/>
    <w:rsid w:val="006C60F3"/>
    <w:rsid w:val="006C64B8"/>
    <w:rsid w:val="006D096D"/>
    <w:rsid w:val="006D130E"/>
    <w:rsid w:val="006E0E46"/>
    <w:rsid w:val="006E0ED8"/>
    <w:rsid w:val="006F2FAB"/>
    <w:rsid w:val="006F7C18"/>
    <w:rsid w:val="007120E8"/>
    <w:rsid w:val="00720FCA"/>
    <w:rsid w:val="00722ADC"/>
    <w:rsid w:val="00724D6F"/>
    <w:rsid w:val="00725E30"/>
    <w:rsid w:val="00740837"/>
    <w:rsid w:val="00745F97"/>
    <w:rsid w:val="0074618D"/>
    <w:rsid w:val="00746624"/>
    <w:rsid w:val="00754E8E"/>
    <w:rsid w:val="00763D3C"/>
    <w:rsid w:val="00767696"/>
    <w:rsid w:val="007760C5"/>
    <w:rsid w:val="0077765B"/>
    <w:rsid w:val="00784824"/>
    <w:rsid w:val="00784992"/>
    <w:rsid w:val="00784A87"/>
    <w:rsid w:val="007961CA"/>
    <w:rsid w:val="007A792B"/>
    <w:rsid w:val="007A7D44"/>
    <w:rsid w:val="007B152C"/>
    <w:rsid w:val="007B2106"/>
    <w:rsid w:val="007B3FDA"/>
    <w:rsid w:val="007B7897"/>
    <w:rsid w:val="007C2B07"/>
    <w:rsid w:val="007C59DE"/>
    <w:rsid w:val="007C636E"/>
    <w:rsid w:val="007D3244"/>
    <w:rsid w:val="007D7B80"/>
    <w:rsid w:val="007E0557"/>
    <w:rsid w:val="007E454A"/>
    <w:rsid w:val="007E5EED"/>
    <w:rsid w:val="007E6C5F"/>
    <w:rsid w:val="008000F5"/>
    <w:rsid w:val="00804CDA"/>
    <w:rsid w:val="0082142B"/>
    <w:rsid w:val="00822579"/>
    <w:rsid w:val="00826968"/>
    <w:rsid w:val="00832BEE"/>
    <w:rsid w:val="0084119C"/>
    <w:rsid w:val="00852FB8"/>
    <w:rsid w:val="00853A3E"/>
    <w:rsid w:val="00873D11"/>
    <w:rsid w:val="0088153A"/>
    <w:rsid w:val="00881E93"/>
    <w:rsid w:val="00883CE8"/>
    <w:rsid w:val="008843DF"/>
    <w:rsid w:val="008862E1"/>
    <w:rsid w:val="008870F5"/>
    <w:rsid w:val="008A0F9F"/>
    <w:rsid w:val="008A2841"/>
    <w:rsid w:val="008B0AA5"/>
    <w:rsid w:val="008B445E"/>
    <w:rsid w:val="008B4657"/>
    <w:rsid w:val="008C0647"/>
    <w:rsid w:val="008C1A76"/>
    <w:rsid w:val="008C579E"/>
    <w:rsid w:val="008D4676"/>
    <w:rsid w:val="008E0863"/>
    <w:rsid w:val="008E4D8E"/>
    <w:rsid w:val="008E70FA"/>
    <w:rsid w:val="008F579A"/>
    <w:rsid w:val="008F7F4A"/>
    <w:rsid w:val="00926DCA"/>
    <w:rsid w:val="00935B3C"/>
    <w:rsid w:val="0094557B"/>
    <w:rsid w:val="009465E4"/>
    <w:rsid w:val="00947296"/>
    <w:rsid w:val="00951E39"/>
    <w:rsid w:val="009550DE"/>
    <w:rsid w:val="00965ECC"/>
    <w:rsid w:val="00980286"/>
    <w:rsid w:val="009866CB"/>
    <w:rsid w:val="00986CC8"/>
    <w:rsid w:val="00987B72"/>
    <w:rsid w:val="0099511E"/>
    <w:rsid w:val="00995F3A"/>
    <w:rsid w:val="009A367A"/>
    <w:rsid w:val="009A632D"/>
    <w:rsid w:val="009B10DC"/>
    <w:rsid w:val="009B4315"/>
    <w:rsid w:val="009B6A9C"/>
    <w:rsid w:val="009C036B"/>
    <w:rsid w:val="009C4253"/>
    <w:rsid w:val="009D0491"/>
    <w:rsid w:val="009D0DBA"/>
    <w:rsid w:val="009D51B8"/>
    <w:rsid w:val="009E7AD7"/>
    <w:rsid w:val="009E7C09"/>
    <w:rsid w:val="009F3452"/>
    <w:rsid w:val="009F5F63"/>
    <w:rsid w:val="00A14122"/>
    <w:rsid w:val="00A203A0"/>
    <w:rsid w:val="00A2597F"/>
    <w:rsid w:val="00A4223F"/>
    <w:rsid w:val="00A42C83"/>
    <w:rsid w:val="00A47EE6"/>
    <w:rsid w:val="00A517CB"/>
    <w:rsid w:val="00A52F66"/>
    <w:rsid w:val="00A571A2"/>
    <w:rsid w:val="00A600E1"/>
    <w:rsid w:val="00A6020A"/>
    <w:rsid w:val="00A66D1E"/>
    <w:rsid w:val="00A702D8"/>
    <w:rsid w:val="00A719C9"/>
    <w:rsid w:val="00A7504C"/>
    <w:rsid w:val="00A852CD"/>
    <w:rsid w:val="00A86501"/>
    <w:rsid w:val="00A86AB1"/>
    <w:rsid w:val="00A87ADF"/>
    <w:rsid w:val="00A928D4"/>
    <w:rsid w:val="00AA0CA4"/>
    <w:rsid w:val="00AA1133"/>
    <w:rsid w:val="00AA4BEA"/>
    <w:rsid w:val="00AC250B"/>
    <w:rsid w:val="00AC6950"/>
    <w:rsid w:val="00AD0805"/>
    <w:rsid w:val="00AD4488"/>
    <w:rsid w:val="00AD5915"/>
    <w:rsid w:val="00AD7853"/>
    <w:rsid w:val="00AD791B"/>
    <w:rsid w:val="00AE4828"/>
    <w:rsid w:val="00AE7D91"/>
    <w:rsid w:val="00AF0444"/>
    <w:rsid w:val="00AF36BA"/>
    <w:rsid w:val="00AF3A1D"/>
    <w:rsid w:val="00AF6404"/>
    <w:rsid w:val="00AF6872"/>
    <w:rsid w:val="00AF7955"/>
    <w:rsid w:val="00B05F3C"/>
    <w:rsid w:val="00B07814"/>
    <w:rsid w:val="00B11147"/>
    <w:rsid w:val="00B11471"/>
    <w:rsid w:val="00B14DD1"/>
    <w:rsid w:val="00B3673F"/>
    <w:rsid w:val="00B40739"/>
    <w:rsid w:val="00B5070D"/>
    <w:rsid w:val="00B520D4"/>
    <w:rsid w:val="00B53415"/>
    <w:rsid w:val="00B54EF0"/>
    <w:rsid w:val="00B556D0"/>
    <w:rsid w:val="00B55F4B"/>
    <w:rsid w:val="00B6216A"/>
    <w:rsid w:val="00B65D3A"/>
    <w:rsid w:val="00B6799F"/>
    <w:rsid w:val="00B70CD0"/>
    <w:rsid w:val="00B71E2A"/>
    <w:rsid w:val="00B73622"/>
    <w:rsid w:val="00B7374D"/>
    <w:rsid w:val="00B76DFB"/>
    <w:rsid w:val="00B80D44"/>
    <w:rsid w:val="00B81F0C"/>
    <w:rsid w:val="00B8411A"/>
    <w:rsid w:val="00B85FEC"/>
    <w:rsid w:val="00B9115F"/>
    <w:rsid w:val="00B91DA1"/>
    <w:rsid w:val="00B93E1F"/>
    <w:rsid w:val="00B96754"/>
    <w:rsid w:val="00B96B59"/>
    <w:rsid w:val="00B96B96"/>
    <w:rsid w:val="00BA5DFB"/>
    <w:rsid w:val="00BA6254"/>
    <w:rsid w:val="00BB0118"/>
    <w:rsid w:val="00BE4139"/>
    <w:rsid w:val="00C02CCB"/>
    <w:rsid w:val="00C07E2C"/>
    <w:rsid w:val="00C1238F"/>
    <w:rsid w:val="00C142DE"/>
    <w:rsid w:val="00C25208"/>
    <w:rsid w:val="00C33717"/>
    <w:rsid w:val="00C35608"/>
    <w:rsid w:val="00C42F82"/>
    <w:rsid w:val="00C50659"/>
    <w:rsid w:val="00C671F8"/>
    <w:rsid w:val="00CA3E9B"/>
    <w:rsid w:val="00CA7E1D"/>
    <w:rsid w:val="00CB09A5"/>
    <w:rsid w:val="00CC1D27"/>
    <w:rsid w:val="00CC593E"/>
    <w:rsid w:val="00CC6E64"/>
    <w:rsid w:val="00CE2205"/>
    <w:rsid w:val="00CE5E4E"/>
    <w:rsid w:val="00CF3AFD"/>
    <w:rsid w:val="00CF71A0"/>
    <w:rsid w:val="00D06422"/>
    <w:rsid w:val="00D07B8A"/>
    <w:rsid w:val="00D20249"/>
    <w:rsid w:val="00D22408"/>
    <w:rsid w:val="00D22B60"/>
    <w:rsid w:val="00D305C9"/>
    <w:rsid w:val="00D45797"/>
    <w:rsid w:val="00D46FAC"/>
    <w:rsid w:val="00D4751C"/>
    <w:rsid w:val="00D509EF"/>
    <w:rsid w:val="00D64CA0"/>
    <w:rsid w:val="00D75BFD"/>
    <w:rsid w:val="00D765DF"/>
    <w:rsid w:val="00D90749"/>
    <w:rsid w:val="00D955A0"/>
    <w:rsid w:val="00DA0EF1"/>
    <w:rsid w:val="00DA32F2"/>
    <w:rsid w:val="00DB1D5B"/>
    <w:rsid w:val="00DB36FC"/>
    <w:rsid w:val="00DB4186"/>
    <w:rsid w:val="00DB4F1E"/>
    <w:rsid w:val="00DB6D92"/>
    <w:rsid w:val="00DC3F2F"/>
    <w:rsid w:val="00DC6642"/>
    <w:rsid w:val="00DE0DDD"/>
    <w:rsid w:val="00DE18B0"/>
    <w:rsid w:val="00DE29CC"/>
    <w:rsid w:val="00DE6692"/>
    <w:rsid w:val="00DF0308"/>
    <w:rsid w:val="00DF7DA8"/>
    <w:rsid w:val="00E031B7"/>
    <w:rsid w:val="00E037E0"/>
    <w:rsid w:val="00E143FA"/>
    <w:rsid w:val="00E16611"/>
    <w:rsid w:val="00E17254"/>
    <w:rsid w:val="00E23146"/>
    <w:rsid w:val="00E246E2"/>
    <w:rsid w:val="00E37F75"/>
    <w:rsid w:val="00E44189"/>
    <w:rsid w:val="00E50809"/>
    <w:rsid w:val="00E52EB0"/>
    <w:rsid w:val="00E53D65"/>
    <w:rsid w:val="00E62823"/>
    <w:rsid w:val="00E83DB3"/>
    <w:rsid w:val="00E86858"/>
    <w:rsid w:val="00E91192"/>
    <w:rsid w:val="00E97724"/>
    <w:rsid w:val="00E97F8E"/>
    <w:rsid w:val="00EA40A3"/>
    <w:rsid w:val="00EB3A06"/>
    <w:rsid w:val="00EB798A"/>
    <w:rsid w:val="00EC3776"/>
    <w:rsid w:val="00ED3225"/>
    <w:rsid w:val="00EE0B9D"/>
    <w:rsid w:val="00EE2BFB"/>
    <w:rsid w:val="00EF2147"/>
    <w:rsid w:val="00F11BB6"/>
    <w:rsid w:val="00F11E47"/>
    <w:rsid w:val="00F13DF2"/>
    <w:rsid w:val="00F24B0E"/>
    <w:rsid w:val="00F322E3"/>
    <w:rsid w:val="00F3581E"/>
    <w:rsid w:val="00F454F1"/>
    <w:rsid w:val="00F5044A"/>
    <w:rsid w:val="00F612BD"/>
    <w:rsid w:val="00F67684"/>
    <w:rsid w:val="00F716A5"/>
    <w:rsid w:val="00F84CE7"/>
    <w:rsid w:val="00F87619"/>
    <w:rsid w:val="00FA138B"/>
    <w:rsid w:val="00FA2776"/>
    <w:rsid w:val="00FA52BE"/>
    <w:rsid w:val="00FB4BEE"/>
    <w:rsid w:val="00FC78D8"/>
    <w:rsid w:val="00FE06FA"/>
    <w:rsid w:val="00FE20B9"/>
    <w:rsid w:val="00FE4628"/>
    <w:rsid w:val="00FE708E"/>
    <w:rsid w:val="00FE70B2"/>
    <w:rsid w:val="00FF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B481E"/>
  <w15:chartTrackingRefBased/>
  <w15:docId w15:val="{A642939A-E4F9-40D5-90BF-A4B07305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reambuła,CW_Lista,wypunktowanie,Nagłowek 3,Numerowanie,L1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E0B9D"/>
    <w:pPr>
      <w:ind w:left="720"/>
      <w:contextualSpacing/>
    </w:pPr>
  </w:style>
  <w:style w:type="character" w:customStyle="1" w:styleId="Styl13Znak">
    <w:name w:val="Styl13 Znak"/>
    <w:rsid w:val="008C1A76"/>
    <w:rPr>
      <w:rFonts w:ascii="Arial" w:eastAsia="Calibri" w:hAnsi="Arial" w:cs="Calibri"/>
      <w:bCs/>
      <w:color w:val="5B9BD5"/>
      <w:sz w:val="22"/>
      <w:szCs w:val="22"/>
      <w:lang w:eastAsia="zh-CN"/>
    </w:rPr>
  </w:style>
  <w:style w:type="paragraph" w:customStyle="1" w:styleId="Bezodstpw1">
    <w:name w:val="Bez odstępów1"/>
    <w:rsid w:val="008C1A76"/>
    <w:pPr>
      <w:suppressLineNumbers/>
      <w:suppressAutoHyphens/>
      <w:spacing w:after="0" w:line="240" w:lineRule="auto"/>
      <w:jc w:val="both"/>
    </w:pPr>
    <w:rPr>
      <w:rFonts w:ascii="Arial" w:eastAsia="Calibri" w:hAnsi="Arial" w:cs="Calibri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722AD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2AD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normalny tekst Znak,Preambuła Znak,CW_Lista Znak,wypunktowanie Znak,Nagłowek 3 Znak,Numerowanie Znak,L1 Znak,Akapit z listą BS Znak,Kolorowa lista — akcent 11 Znak,Dot pt Znak,F5 List Paragraph Znak,Recommendation Znak,lp1 Znak"/>
    <w:link w:val="Akapitzlist"/>
    <w:uiPriority w:val="34"/>
    <w:qFormat/>
    <w:locked/>
    <w:rsid w:val="00722ADC"/>
  </w:style>
  <w:style w:type="paragraph" w:customStyle="1" w:styleId="Standard">
    <w:name w:val="Standard"/>
    <w:rsid w:val="00722ADC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F97"/>
  </w:style>
  <w:style w:type="paragraph" w:styleId="Stopka">
    <w:name w:val="footer"/>
    <w:basedOn w:val="Normalny"/>
    <w:link w:val="Stopka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F97"/>
  </w:style>
  <w:style w:type="paragraph" w:styleId="Tekstdymka">
    <w:name w:val="Balloon Text"/>
    <w:basedOn w:val="Normalny"/>
    <w:link w:val="TekstdymkaZnak"/>
    <w:uiPriority w:val="99"/>
    <w:semiHidden/>
    <w:unhideWhenUsed/>
    <w:rsid w:val="00ED3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22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A92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928D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6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6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608"/>
    <w:rPr>
      <w:vertAlign w:val="superscript"/>
    </w:rPr>
  </w:style>
  <w:style w:type="paragraph" w:customStyle="1" w:styleId="Default">
    <w:name w:val="Default"/>
    <w:rsid w:val="00201B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08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0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0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475DD-336A-4BFD-85E9-E38D066C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2975</Words>
  <Characters>17855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Zięba</dc:creator>
  <cp:keywords/>
  <dc:description/>
  <cp:lastModifiedBy>Tomasz Wójcik</cp:lastModifiedBy>
  <cp:revision>2</cp:revision>
  <cp:lastPrinted>2023-04-06T10:32:00Z</cp:lastPrinted>
  <dcterms:created xsi:type="dcterms:W3CDTF">2023-04-13T11:34:00Z</dcterms:created>
  <dcterms:modified xsi:type="dcterms:W3CDTF">2023-04-13T11:34:00Z</dcterms:modified>
</cp:coreProperties>
</file>