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KRS/CEiDG)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44FE6293" w14:textId="2942E6B0" w:rsidR="00F975B2" w:rsidRDefault="00F975B2" w:rsidP="00F975B2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>
        <w:rPr>
          <w:rFonts w:ascii="Arial Narrow" w:hAnsi="Arial Narrow"/>
          <w:b/>
          <w:bCs/>
          <w:iCs/>
          <w:color w:val="auto"/>
          <w:sz w:val="24"/>
          <w:szCs w:val="24"/>
        </w:rPr>
        <w:t>Budowa infrastruktury kulturalno-rekreacyjnej (zadaszenie amfiteatru, tor rowerowy i skateplaza) na terenie os. Pułanki i Parku im. Marszałka J. Piłsudskiego,</w:t>
      </w:r>
    </w:p>
    <w:p w14:paraId="6E1872ED" w14:textId="77777777" w:rsidR="00F975B2" w:rsidRDefault="00F975B2" w:rsidP="00F975B2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07F73A60" w14:textId="3AFDD08E" w:rsidR="004F0532" w:rsidRDefault="00F975B2" w:rsidP="00F975B2">
      <w:pPr>
        <w:spacing w:line="312" w:lineRule="auto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bCs/>
        </w:rPr>
        <w:t>w części zamówienia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br/>
      </w:r>
      <w:r>
        <w:rPr>
          <w:rFonts w:ascii="Arial Narrow" w:hAnsi="Arial Narrow"/>
          <w:b/>
          <w:bCs/>
        </w:rPr>
        <w:t xml:space="preserve">Budowa toru rowerowego i skateplazy realizowana w ramach zadania inwestycyjnego </w:t>
      </w:r>
      <w:r>
        <w:rPr>
          <w:rFonts w:ascii="Arial Narrow" w:hAnsi="Arial Narrow"/>
          <w:b/>
          <w:bCs/>
        </w:rPr>
        <w:br/>
        <w:t>pn. „Budowa toru rowerowego typu pumptrack z infrastrukturą towarzyszącą”</w:t>
      </w:r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04505462" w14:textId="18C1DE3D" w:rsidR="009344FF" w:rsidRDefault="009344FF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</w:p>
    <w:p w14:paraId="6523F07A" w14:textId="77777777" w:rsidR="009344FF" w:rsidRPr="00823A8A" w:rsidRDefault="009344FF" w:rsidP="009344FF">
      <w:pPr>
        <w:spacing w:after="0" w:line="360" w:lineRule="auto"/>
        <w:ind w:left="1418"/>
        <w:rPr>
          <w:rFonts w:ascii="Arial Narrow" w:hAnsi="Arial Narrow"/>
          <w:color w:val="4F81BD" w:themeColor="accent1"/>
          <w:sz w:val="24"/>
        </w:rPr>
      </w:pP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lastRenderedPageBreak/>
        <w:t>Oświadczenie należy podpisać kwalifikowanym podpisem elektronicznym, podpisem zaufanym lub podpisem osobistym przez osoby uprawnione do reprezentacji podmiotu składającego ten dokument.</w:t>
      </w:r>
    </w:p>
    <w:p w14:paraId="18F7BC7D" w14:textId="77777777" w:rsidR="009344FF" w:rsidRDefault="009344FF" w:rsidP="009344FF">
      <w:pPr>
        <w:pStyle w:val="Stopka"/>
      </w:pPr>
    </w:p>
    <w:p w14:paraId="60778B32" w14:textId="77777777" w:rsidR="009344FF" w:rsidRPr="00823A8A" w:rsidRDefault="009344FF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sectPr w:rsidR="009344FF" w:rsidRPr="00823A8A" w:rsidSect="00823A8A">
      <w:head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73F60341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4B015D">
      <w:rPr>
        <w:rFonts w:ascii="Arial Narrow" w:hAnsi="Arial Narrow"/>
      </w:rPr>
      <w:t>7</w:t>
    </w:r>
    <w:r w:rsidRPr="00823A8A">
      <w:rPr>
        <w:rFonts w:ascii="Arial Narrow" w:hAnsi="Arial Narrow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  <w:num w:numId="31" w16cid:durableId="1176655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82D32"/>
    <w:rsid w:val="004B015D"/>
    <w:rsid w:val="004D42E7"/>
    <w:rsid w:val="004F0532"/>
    <w:rsid w:val="005146F0"/>
    <w:rsid w:val="00521E28"/>
    <w:rsid w:val="00525770"/>
    <w:rsid w:val="00616E16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D7034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924EC"/>
    <w:rsid w:val="00BD7A45"/>
    <w:rsid w:val="00BF419F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975B2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3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2022-09-09T11:12:00Z</cp:lastPrinted>
  <dcterms:created xsi:type="dcterms:W3CDTF">2022-11-17T11:02:00Z</dcterms:created>
  <dcterms:modified xsi:type="dcterms:W3CDTF">2022-12-15T15:00:00Z</dcterms:modified>
</cp:coreProperties>
</file>