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/ców</w:t>
      </w:r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9F5B566" w14:textId="500A7D10" w:rsidR="00C519C2" w:rsidRPr="00702B42" w:rsidRDefault="00176BC2" w:rsidP="00702B42">
      <w:pPr>
        <w:pStyle w:val="Tytu"/>
        <w:rPr>
          <w:rFonts w:ascii="Arial Narrow" w:hAnsi="Arial Narrow"/>
          <w:sz w:val="24"/>
          <w:szCs w:val="24"/>
        </w:rPr>
      </w:pPr>
      <w:bookmarkStart w:id="0" w:name="_Hlk90971697"/>
      <w:r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>
        <w:rPr>
          <w:b/>
          <w:bCs/>
          <w:sz w:val="22"/>
          <w:szCs w:val="22"/>
        </w:rPr>
        <w:t xml:space="preserve">3 </w:t>
      </w:r>
      <w:r w:rsidRPr="008E05B9">
        <w:rPr>
          <w:b/>
          <w:bCs/>
          <w:sz w:val="22"/>
          <w:szCs w:val="22"/>
        </w:rPr>
        <w:t>roku</w:t>
      </w:r>
      <w:r w:rsidR="00FC73F8" w:rsidRPr="00702B4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6BC7E64B" w14:textId="77777777" w:rsidR="008F7930" w:rsidRPr="00702B42" w:rsidRDefault="008F7930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  <w:b/>
              </w:rPr>
              <w:t>dd/mm/rrrr do dd/mm/rrrr)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upoważnionej(ych)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324159090">
    <w:abstractNumId w:val="13"/>
  </w:num>
  <w:num w:numId="2" w16cid:durableId="1434545400">
    <w:abstractNumId w:val="11"/>
  </w:num>
  <w:num w:numId="3" w16cid:durableId="1036585462">
    <w:abstractNumId w:val="8"/>
  </w:num>
  <w:num w:numId="4" w16cid:durableId="1456438002">
    <w:abstractNumId w:val="28"/>
  </w:num>
  <w:num w:numId="5" w16cid:durableId="392503472">
    <w:abstractNumId w:val="4"/>
  </w:num>
  <w:num w:numId="6" w16cid:durableId="662236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7050703">
    <w:abstractNumId w:val="22"/>
  </w:num>
  <w:num w:numId="8" w16cid:durableId="306982985">
    <w:abstractNumId w:val="6"/>
  </w:num>
  <w:num w:numId="9" w16cid:durableId="1452475321">
    <w:abstractNumId w:val="20"/>
  </w:num>
  <w:num w:numId="10" w16cid:durableId="439108843">
    <w:abstractNumId w:val="29"/>
  </w:num>
  <w:num w:numId="11" w16cid:durableId="1478456772">
    <w:abstractNumId w:val="23"/>
  </w:num>
  <w:num w:numId="12" w16cid:durableId="1442990493">
    <w:abstractNumId w:val="26"/>
  </w:num>
  <w:num w:numId="13" w16cid:durableId="975522368">
    <w:abstractNumId w:val="19"/>
  </w:num>
  <w:num w:numId="14" w16cid:durableId="1945503563">
    <w:abstractNumId w:val="21"/>
  </w:num>
  <w:num w:numId="15" w16cid:durableId="1851868552">
    <w:abstractNumId w:val="5"/>
  </w:num>
  <w:num w:numId="16" w16cid:durableId="985084493">
    <w:abstractNumId w:val="17"/>
  </w:num>
  <w:num w:numId="17" w16cid:durableId="1072385173">
    <w:abstractNumId w:val="30"/>
  </w:num>
  <w:num w:numId="18" w16cid:durableId="1935702515">
    <w:abstractNumId w:val="33"/>
  </w:num>
  <w:num w:numId="19" w16cid:durableId="1797217056">
    <w:abstractNumId w:val="1"/>
  </w:num>
  <w:num w:numId="20" w16cid:durableId="761611081">
    <w:abstractNumId w:val="0"/>
  </w:num>
  <w:num w:numId="21" w16cid:durableId="391277588">
    <w:abstractNumId w:val="14"/>
  </w:num>
  <w:num w:numId="22" w16cid:durableId="196893987">
    <w:abstractNumId w:val="3"/>
  </w:num>
  <w:num w:numId="23" w16cid:durableId="1295939083">
    <w:abstractNumId w:val="31"/>
  </w:num>
  <w:num w:numId="24" w16cid:durableId="1580017732">
    <w:abstractNumId w:val="15"/>
  </w:num>
  <w:num w:numId="25" w16cid:durableId="1481507151">
    <w:abstractNumId w:val="25"/>
  </w:num>
  <w:num w:numId="26" w16cid:durableId="1206287157">
    <w:abstractNumId w:val="12"/>
  </w:num>
  <w:num w:numId="27" w16cid:durableId="1608778431">
    <w:abstractNumId w:val="16"/>
  </w:num>
  <w:num w:numId="28" w16cid:durableId="806826236">
    <w:abstractNumId w:val="18"/>
  </w:num>
  <w:num w:numId="29" w16cid:durableId="2073383263">
    <w:abstractNumId w:val="34"/>
  </w:num>
  <w:num w:numId="30" w16cid:durableId="2011981235">
    <w:abstractNumId w:val="9"/>
  </w:num>
  <w:num w:numId="31" w16cid:durableId="1369180223">
    <w:abstractNumId w:val="7"/>
  </w:num>
  <w:num w:numId="32" w16cid:durableId="1405646732">
    <w:abstractNumId w:val="35"/>
  </w:num>
  <w:num w:numId="33" w16cid:durableId="1277370643">
    <w:abstractNumId w:val="32"/>
  </w:num>
  <w:num w:numId="34" w16cid:durableId="1330716944">
    <w:abstractNumId w:val="2"/>
  </w:num>
  <w:num w:numId="35" w16cid:durableId="1658653850">
    <w:abstractNumId w:val="27"/>
  </w:num>
  <w:num w:numId="36" w16cid:durableId="751387949">
    <w:abstractNumId w:val="24"/>
  </w:num>
  <w:num w:numId="37" w16cid:durableId="13695318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76BC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9</cp:revision>
  <cp:lastPrinted>2022-12-13T11:40:00Z</cp:lastPrinted>
  <dcterms:created xsi:type="dcterms:W3CDTF">2021-07-13T10:59:00Z</dcterms:created>
  <dcterms:modified xsi:type="dcterms:W3CDTF">2022-12-14T09:42:00Z</dcterms:modified>
</cp:coreProperties>
</file>