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5E6B22E6" w:rsidR="00462143" w:rsidRPr="005623DC" w:rsidRDefault="00462143" w:rsidP="005623D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ubiegając się o udzielenie zamówienia publicznego pn</w:t>
      </w:r>
      <w:bookmarkStart w:id="0" w:name="_Hlk100918148"/>
      <w:r w:rsidR="000A4B3E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: </w:t>
      </w:r>
      <w:bookmarkEnd w:id="0"/>
      <w:r w:rsidR="000E0D0A" w:rsidRPr="009C768D">
        <w:rPr>
          <w:rFonts w:ascii="Arial Narrow" w:hAnsi="Arial Narrow"/>
          <w:b/>
          <w:bCs/>
          <w:iCs/>
          <w:lang w:eastAsia="zh-CN"/>
        </w:rPr>
        <w:t>Wykonanie i montaż szafy gospodarczej, szafy ubraniowej oraz zabudowy meblowej w aneksach kuchennych w Wydziale Inwestycji, Wydziale Informatyki oraz w Biurze Obsługi Interesanta w Urzędzie Miasta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A4B3E"/>
    <w:rsid w:val="000B46E9"/>
    <w:rsid w:val="000E025F"/>
    <w:rsid w:val="000E0D0A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F08EF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12</cp:revision>
  <cp:lastPrinted>2021-12-28T13:24:00Z</cp:lastPrinted>
  <dcterms:created xsi:type="dcterms:W3CDTF">2021-11-05T09:55:00Z</dcterms:created>
  <dcterms:modified xsi:type="dcterms:W3CDTF">2022-09-05T07:19:00Z</dcterms:modified>
</cp:coreProperties>
</file>