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98715" w14:textId="32BE2F83" w:rsidR="00BA3148" w:rsidRDefault="00BA3148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26750D">
        <w:rPr>
          <w:rFonts w:asciiTheme="minorHAnsi" w:hAnsiTheme="minorHAnsi" w:cstheme="minorHAnsi"/>
          <w:noProof/>
        </w:rPr>
        <w:drawing>
          <wp:inline distT="0" distB="0" distL="0" distR="0" wp14:anchorId="45412CB0" wp14:editId="705C44C2">
            <wp:extent cx="3695700" cy="6717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942" cy="687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D2D35" w14:textId="523D02D3" w:rsidR="00BA3148" w:rsidRDefault="00BA3148" w:rsidP="00BA3148">
      <w:pPr>
        <w:spacing w:before="360" w:after="360"/>
        <w:rPr>
          <w:rFonts w:asciiTheme="minorHAnsi" w:hAnsiTheme="minorHAnsi" w:cstheme="minorHAnsi"/>
          <w:sz w:val="24"/>
        </w:rPr>
      </w:pPr>
      <w:r w:rsidRPr="0026750D">
        <w:rPr>
          <w:rFonts w:asciiTheme="minorHAnsi" w:hAnsiTheme="minorHAnsi" w:cstheme="minorHAnsi"/>
          <w:sz w:val="24"/>
        </w:rPr>
        <w:t>„Sfinansowano w ramach reakcji Unii na pandemię COVID-19</w:t>
      </w:r>
      <w:r w:rsidR="00A53B7D">
        <w:rPr>
          <w:rFonts w:asciiTheme="minorHAnsi" w:hAnsiTheme="minorHAnsi" w:cstheme="minorHAnsi"/>
          <w:sz w:val="24"/>
        </w:rPr>
        <w:t>”</w:t>
      </w:r>
    </w:p>
    <w:p w14:paraId="09A24AD9" w14:textId="019BD515" w:rsidR="00A53B7D" w:rsidRPr="0026750D" w:rsidRDefault="00A53B7D" w:rsidP="00BA3148">
      <w:pPr>
        <w:spacing w:before="360" w:after="36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4"/>
        </w:rPr>
        <w:t>Załącznik nr 5 (</w:t>
      </w:r>
      <w:r w:rsidRPr="00A53B7D">
        <w:rPr>
          <w:rFonts w:asciiTheme="minorHAnsi" w:hAnsiTheme="minorHAnsi" w:cstheme="minorHAnsi"/>
          <w:color w:val="FF0000"/>
          <w:sz w:val="24"/>
        </w:rPr>
        <w:t>składany wraz z ofertą)</w:t>
      </w:r>
    </w:p>
    <w:p w14:paraId="6D1ACBFD" w14:textId="46734A94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218800A6" w14:textId="77777777" w:rsidR="00A53B7D" w:rsidRDefault="00A53B7D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78C7BC19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75B5981C" w14:textId="22D59724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07F73A60" w14:textId="19C36920" w:rsidR="004F0532" w:rsidRDefault="00A53B7D" w:rsidP="00A53B7D">
      <w:pPr>
        <w:spacing w:line="240" w:lineRule="auto"/>
        <w:rPr>
          <w:rFonts w:ascii="Arial Narrow" w:hAnsi="Arial Narrow"/>
          <w:b/>
          <w:sz w:val="32"/>
          <w:szCs w:val="32"/>
        </w:rPr>
      </w:pPr>
      <w:r w:rsidRPr="00A53B7D">
        <w:rPr>
          <w:rFonts w:asciiTheme="minorHAnsi" w:hAnsiTheme="minorHAnsi" w:cstheme="minorHAnsi"/>
          <w:b/>
          <w:bCs/>
          <w:iCs/>
          <w:color w:val="000000" w:themeColor="text1"/>
          <w:sz w:val="24"/>
          <w:lang w:eastAsia="zh-CN"/>
        </w:rPr>
        <w:t xml:space="preserve">Dostawa </w:t>
      </w:r>
      <w:r w:rsidRPr="00A53B7D">
        <w:rPr>
          <w:rFonts w:asciiTheme="minorHAnsi" w:hAnsiTheme="minorHAnsi" w:cstheme="minorHAnsi"/>
          <w:b/>
          <w:iCs/>
          <w:color w:val="000000" w:themeColor="text1"/>
          <w:sz w:val="24"/>
          <w:lang w:eastAsia="zh-CN"/>
        </w:rPr>
        <w:t xml:space="preserve">sprzętu i akcesoriów komputerowych, urządzeń telefonicznych, oprogramowania biurowego oraz systemów operacyjnych w ramach zadania </w:t>
      </w:r>
      <w:proofErr w:type="spellStart"/>
      <w:r w:rsidRPr="00A53B7D">
        <w:rPr>
          <w:rFonts w:asciiTheme="minorHAnsi" w:hAnsiTheme="minorHAnsi" w:cstheme="minorHAnsi"/>
          <w:b/>
          <w:iCs/>
          <w:color w:val="000000" w:themeColor="text1"/>
          <w:sz w:val="24"/>
          <w:lang w:eastAsia="zh-CN"/>
        </w:rPr>
        <w:t>pn</w:t>
      </w:r>
      <w:proofErr w:type="spellEnd"/>
      <w:r w:rsidRPr="00A53B7D">
        <w:rPr>
          <w:rFonts w:asciiTheme="minorHAnsi" w:hAnsiTheme="minorHAnsi" w:cstheme="minorHAnsi"/>
          <w:b/>
          <w:iCs/>
          <w:color w:val="000000" w:themeColor="text1"/>
          <w:sz w:val="24"/>
          <w:lang w:eastAsia="zh-CN"/>
        </w:rPr>
        <w:t>: „</w:t>
      </w:r>
      <w:r w:rsidRPr="00A53B7D">
        <w:rPr>
          <w:rFonts w:asciiTheme="minorHAnsi" w:hAnsiTheme="minorHAnsi" w:cstheme="minorHAnsi"/>
          <w:b/>
          <w:bCs/>
          <w:iCs/>
          <w:color w:val="000000" w:themeColor="text1"/>
          <w:sz w:val="24"/>
          <w:lang w:eastAsia="zh-CN"/>
        </w:rPr>
        <w:t>Cyfryzacja biur, jednostek publicznych, jednostek podległych i nadzorowanych przez Gminę Ostrowiec Świętokrzyski</w:t>
      </w:r>
      <w:r w:rsidRPr="0026750D">
        <w:rPr>
          <w:rFonts w:asciiTheme="minorHAnsi" w:hAnsiTheme="minorHAnsi" w:cstheme="minorHAnsi"/>
          <w:b/>
          <w:bCs/>
          <w:iCs/>
          <w:color w:val="000000" w:themeColor="text1"/>
          <w:szCs w:val="22"/>
          <w:lang w:eastAsia="zh-CN"/>
        </w:rPr>
        <w:t>”</w:t>
      </w:r>
    </w:p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16220FA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77777777" w:rsidR="00EC7725" w:rsidRPr="00823A8A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sectPr w:rsidR="00EC7725" w:rsidRPr="00823A8A" w:rsidSect="00A53B7D">
      <w:footerReference w:type="default" r:id="rId9"/>
      <w:pgSz w:w="11906" w:h="16838"/>
      <w:pgMar w:top="284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97FC" w14:textId="35A18B43" w:rsidR="00823A8A" w:rsidRPr="00823A8A" w:rsidRDefault="00823A8A" w:rsidP="00823A8A">
    <w:pPr>
      <w:spacing w:after="0" w:line="360" w:lineRule="auto"/>
      <w:ind w:left="1418"/>
      <w:rPr>
        <w:rFonts w:ascii="Arial Narrow" w:hAnsi="Arial Narrow"/>
        <w:color w:val="4F81BD" w:themeColor="accent1"/>
        <w:sz w:val="24"/>
      </w:rPr>
    </w:pPr>
  </w:p>
  <w:p w14:paraId="0294C329" w14:textId="77777777" w:rsidR="00823A8A" w:rsidRPr="00823A8A" w:rsidRDefault="00823A8A" w:rsidP="00823A8A">
    <w:pPr>
      <w:spacing w:after="0" w:line="360" w:lineRule="auto"/>
      <w:rPr>
        <w:rFonts w:ascii="Arial Narrow" w:hAnsi="Arial Narrow"/>
        <w:b/>
        <w:bCs/>
        <w:color w:val="4F81BD" w:themeColor="accent1"/>
        <w:sz w:val="20"/>
        <w:szCs w:val="20"/>
      </w:rPr>
    </w:pPr>
    <w:r w:rsidRPr="00823A8A">
      <w:rPr>
        <w:rFonts w:ascii="Arial Narrow" w:hAnsi="Arial Narrow"/>
        <w:b/>
        <w:bCs/>
        <w:color w:val="4F81BD" w:themeColor="accent1"/>
        <w:sz w:val="20"/>
        <w:szCs w:val="20"/>
      </w:rPr>
      <w:t>Oświadczenie należy podpisać kwalifikowanym podpisem elektronicznym, podpisem zaufanym lub podpisem osobistym przez osoby uprawnione do reprezentacji podmiotu składającego ten dokument.</w:t>
    </w:r>
  </w:p>
  <w:p w14:paraId="49156BC5" w14:textId="77777777" w:rsidR="00823A8A" w:rsidRDefault="00823A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099368">
    <w:abstractNumId w:val="1"/>
  </w:num>
  <w:num w:numId="2" w16cid:durableId="112408138">
    <w:abstractNumId w:val="1"/>
  </w:num>
  <w:num w:numId="3" w16cid:durableId="1340543610">
    <w:abstractNumId w:val="1"/>
  </w:num>
  <w:num w:numId="4" w16cid:durableId="455098231">
    <w:abstractNumId w:val="1"/>
  </w:num>
  <w:num w:numId="5" w16cid:durableId="1923568714">
    <w:abstractNumId w:val="1"/>
  </w:num>
  <w:num w:numId="6" w16cid:durableId="1091464229">
    <w:abstractNumId w:val="1"/>
  </w:num>
  <w:num w:numId="7" w16cid:durableId="1115750782">
    <w:abstractNumId w:val="1"/>
  </w:num>
  <w:num w:numId="8" w16cid:durableId="280847980">
    <w:abstractNumId w:val="1"/>
  </w:num>
  <w:num w:numId="9" w16cid:durableId="1911380823">
    <w:abstractNumId w:val="1"/>
  </w:num>
  <w:num w:numId="10" w16cid:durableId="1512374276">
    <w:abstractNumId w:val="1"/>
  </w:num>
  <w:num w:numId="11" w16cid:durableId="189878970">
    <w:abstractNumId w:val="1"/>
  </w:num>
  <w:num w:numId="12" w16cid:durableId="475924153">
    <w:abstractNumId w:val="1"/>
  </w:num>
  <w:num w:numId="13" w16cid:durableId="2119986256">
    <w:abstractNumId w:val="1"/>
  </w:num>
  <w:num w:numId="14" w16cid:durableId="1409110652">
    <w:abstractNumId w:val="1"/>
  </w:num>
  <w:num w:numId="15" w16cid:durableId="1840920329">
    <w:abstractNumId w:val="1"/>
  </w:num>
  <w:num w:numId="16" w16cid:durableId="340737605">
    <w:abstractNumId w:val="1"/>
  </w:num>
  <w:num w:numId="17" w16cid:durableId="1060249312">
    <w:abstractNumId w:val="1"/>
  </w:num>
  <w:num w:numId="18" w16cid:durableId="78261660">
    <w:abstractNumId w:val="1"/>
  </w:num>
  <w:num w:numId="19" w16cid:durableId="1447771877">
    <w:abstractNumId w:val="1"/>
  </w:num>
  <w:num w:numId="20" w16cid:durableId="557134198">
    <w:abstractNumId w:val="1"/>
  </w:num>
  <w:num w:numId="21" w16cid:durableId="1158571797">
    <w:abstractNumId w:val="1"/>
  </w:num>
  <w:num w:numId="22" w16cid:durableId="834146938">
    <w:abstractNumId w:val="1"/>
  </w:num>
  <w:num w:numId="23" w16cid:durableId="383722455">
    <w:abstractNumId w:val="1"/>
  </w:num>
  <w:num w:numId="24" w16cid:durableId="759449229">
    <w:abstractNumId w:val="1"/>
  </w:num>
  <w:num w:numId="25" w16cid:durableId="1400205366">
    <w:abstractNumId w:val="1"/>
  </w:num>
  <w:num w:numId="26" w16cid:durableId="159545054">
    <w:abstractNumId w:val="1"/>
  </w:num>
  <w:num w:numId="27" w16cid:durableId="487787810">
    <w:abstractNumId w:val="1"/>
  </w:num>
  <w:num w:numId="28" w16cid:durableId="543953120">
    <w:abstractNumId w:val="0"/>
  </w:num>
  <w:num w:numId="29" w16cid:durableId="2112699091">
    <w:abstractNumId w:val="3"/>
  </w:num>
  <w:num w:numId="30" w16cid:durableId="849292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82D32"/>
    <w:rsid w:val="004D42E7"/>
    <w:rsid w:val="004F0532"/>
    <w:rsid w:val="005146F0"/>
    <w:rsid w:val="00521E28"/>
    <w:rsid w:val="00525770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6BFC"/>
    <w:rsid w:val="007D7034"/>
    <w:rsid w:val="007E1955"/>
    <w:rsid w:val="00823A8A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53B7D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924EC"/>
    <w:rsid w:val="00BA3148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6</cp:revision>
  <cp:lastPrinted>2022-06-24T06:44:00Z</cp:lastPrinted>
  <dcterms:created xsi:type="dcterms:W3CDTF">2022-06-22T08:26:00Z</dcterms:created>
  <dcterms:modified xsi:type="dcterms:W3CDTF">2022-07-26T10:48:00Z</dcterms:modified>
</cp:coreProperties>
</file>