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75" w:rsidRDefault="00046175" w:rsidP="007751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4641">
        <w:rPr>
          <w:rFonts w:ascii="Times New Roman" w:hAnsi="Times New Roman" w:cs="Times New Roman"/>
          <w:sz w:val="24"/>
          <w:szCs w:val="24"/>
        </w:rPr>
        <w:t xml:space="preserve">Ostrowiec Świętokrzyski, </w:t>
      </w:r>
      <w:r w:rsidR="00D47A00">
        <w:rPr>
          <w:rFonts w:ascii="Times New Roman" w:hAnsi="Times New Roman" w:cs="Times New Roman"/>
          <w:sz w:val="24"/>
          <w:szCs w:val="24"/>
        </w:rPr>
        <w:t>1</w:t>
      </w:r>
      <w:r w:rsidR="00785EB5">
        <w:rPr>
          <w:rFonts w:ascii="Times New Roman" w:hAnsi="Times New Roman" w:cs="Times New Roman"/>
          <w:sz w:val="24"/>
          <w:szCs w:val="24"/>
        </w:rPr>
        <w:t>6</w:t>
      </w:r>
      <w:r w:rsidRPr="00A24641">
        <w:rPr>
          <w:rFonts w:ascii="Times New Roman" w:hAnsi="Times New Roman" w:cs="Times New Roman"/>
          <w:sz w:val="24"/>
          <w:szCs w:val="24"/>
        </w:rPr>
        <w:t>.05.202</w:t>
      </w:r>
      <w:r w:rsidR="0077511C">
        <w:rPr>
          <w:rFonts w:ascii="Times New Roman" w:hAnsi="Times New Roman" w:cs="Times New Roman"/>
          <w:sz w:val="24"/>
          <w:szCs w:val="24"/>
        </w:rPr>
        <w:t>2</w:t>
      </w:r>
      <w:r w:rsidRPr="00A24641">
        <w:rPr>
          <w:rFonts w:ascii="Times New Roman" w:hAnsi="Times New Roman" w:cs="Times New Roman"/>
          <w:sz w:val="24"/>
          <w:szCs w:val="24"/>
        </w:rPr>
        <w:t>r.</w:t>
      </w:r>
    </w:p>
    <w:p w:rsidR="0077511C" w:rsidRDefault="0077511C" w:rsidP="007751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7A00" w:rsidRPr="00A24641" w:rsidRDefault="00D47A00" w:rsidP="007751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6175" w:rsidRDefault="00046175" w:rsidP="00046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64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D47A00" w:rsidRPr="00A24641" w:rsidRDefault="00D47A00" w:rsidP="000461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A1A" w:rsidRPr="00D47A00" w:rsidRDefault="00046175" w:rsidP="00D47A00">
      <w:pPr>
        <w:spacing w:after="24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Gmina Ostrowiec Świętokrzyski – Wydział In</w:t>
      </w:r>
      <w:r w:rsidR="0077511C" w:rsidRPr="00D47A00">
        <w:rPr>
          <w:rFonts w:ascii="Times New Roman" w:hAnsi="Times New Roman" w:cs="Times New Roman"/>
          <w:sz w:val="24"/>
          <w:szCs w:val="24"/>
        </w:rPr>
        <w:t>westycji</w:t>
      </w:r>
      <w:r w:rsidRPr="00D47A00">
        <w:rPr>
          <w:rFonts w:ascii="Times New Roman" w:hAnsi="Times New Roman" w:cs="Times New Roman"/>
          <w:sz w:val="24"/>
          <w:szCs w:val="24"/>
        </w:rPr>
        <w:t xml:space="preserve"> Urzędu Miasta Ostrowca Świętokrzyskiego zaprasza do złożenia oferty na </w:t>
      </w:r>
      <w:r w:rsidR="00DF71E9" w:rsidRPr="00D47A00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A24641" w:rsidRPr="00D47A00">
        <w:rPr>
          <w:rFonts w:ascii="Times New Roman" w:hAnsi="Times New Roman" w:cs="Times New Roman"/>
          <w:sz w:val="24"/>
          <w:szCs w:val="24"/>
        </w:rPr>
        <w:t xml:space="preserve">audytów </w:t>
      </w:r>
      <w:r w:rsidR="0077511C" w:rsidRPr="00D47A00">
        <w:rPr>
          <w:rFonts w:ascii="Times New Roman" w:hAnsi="Times New Roman" w:cs="Times New Roman"/>
          <w:sz w:val="24"/>
          <w:szCs w:val="24"/>
        </w:rPr>
        <w:t>dostępności czterech budynków użyteczności publicznej należących do Gminy Ostrowiec Świętokrzyski</w:t>
      </w:r>
      <w:r w:rsidR="0077511C" w:rsidRPr="00D47A00">
        <w:rPr>
          <w:rFonts w:ascii="Times New Roman" w:hAnsi="Times New Roman" w:cs="Times New Roman"/>
          <w:sz w:val="24"/>
          <w:szCs w:val="24"/>
        </w:rPr>
        <w:br/>
        <w:t>w ramach zadania budżetowego „Miasta OdNowa – Dostępny Ostrowiec”.</w:t>
      </w:r>
    </w:p>
    <w:p w:rsidR="0077511C" w:rsidRPr="00D47A00" w:rsidRDefault="00352D1F" w:rsidP="00463FE2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 xml:space="preserve">Zamówienie obejmuje wykonanie audytów </w:t>
      </w:r>
      <w:r w:rsidR="0077511C" w:rsidRPr="00D47A00">
        <w:rPr>
          <w:rFonts w:ascii="Times New Roman" w:hAnsi="Times New Roman" w:cs="Times New Roman"/>
          <w:sz w:val="24"/>
          <w:szCs w:val="24"/>
        </w:rPr>
        <w:t>dostępności dla następujących budynków:</w:t>
      </w:r>
    </w:p>
    <w:p w:rsidR="0077511C" w:rsidRPr="00D47A00" w:rsidRDefault="0077511C" w:rsidP="00463FE2">
      <w:pPr>
        <w:pStyle w:val="Tekstpodstawowywcity21"/>
        <w:numPr>
          <w:ilvl w:val="0"/>
          <w:numId w:val="6"/>
        </w:numPr>
        <w:spacing w:line="264" w:lineRule="auto"/>
        <w:ind w:left="426" w:hanging="426"/>
        <w:rPr>
          <w:szCs w:val="24"/>
        </w:rPr>
      </w:pPr>
      <w:r w:rsidRPr="00D47A00">
        <w:rPr>
          <w:szCs w:val="24"/>
        </w:rPr>
        <w:t>Przedszkole Publicz</w:t>
      </w:r>
      <w:r w:rsidR="00DE223E" w:rsidRPr="00D47A00">
        <w:rPr>
          <w:szCs w:val="24"/>
        </w:rPr>
        <w:t>ne nr 11 im. Marii Konwackiej, ul</w:t>
      </w:r>
      <w:r w:rsidRPr="00D47A00">
        <w:rPr>
          <w:szCs w:val="24"/>
        </w:rPr>
        <w:t>. Wspólna 20, 27 - 400 Ostrowiec Świętokrzyski,</w:t>
      </w:r>
    </w:p>
    <w:p w:rsidR="0077511C" w:rsidRPr="00D47A00" w:rsidRDefault="0077511C" w:rsidP="00463FE2">
      <w:pPr>
        <w:pStyle w:val="Tekstpodstawowywcity21"/>
        <w:numPr>
          <w:ilvl w:val="0"/>
          <w:numId w:val="6"/>
        </w:numPr>
        <w:spacing w:line="264" w:lineRule="auto"/>
        <w:ind w:left="426" w:hanging="426"/>
        <w:rPr>
          <w:szCs w:val="24"/>
        </w:rPr>
      </w:pPr>
      <w:r w:rsidRPr="00D47A00">
        <w:rPr>
          <w:szCs w:val="24"/>
        </w:rPr>
        <w:t>Przedszkole Publiczne nr 12 im. Marii Konopnickiej, os. Słoneczne 5, 27 - 400 Ostrowiec Świętokrzyski,</w:t>
      </w:r>
    </w:p>
    <w:p w:rsidR="0077511C" w:rsidRPr="00D47A00" w:rsidRDefault="0077511C" w:rsidP="00463FE2">
      <w:pPr>
        <w:pStyle w:val="Tekstpodstawowywcity21"/>
        <w:numPr>
          <w:ilvl w:val="0"/>
          <w:numId w:val="6"/>
        </w:numPr>
        <w:spacing w:line="264" w:lineRule="auto"/>
        <w:ind w:left="426" w:hanging="426"/>
        <w:rPr>
          <w:szCs w:val="24"/>
        </w:rPr>
      </w:pPr>
      <w:r w:rsidRPr="00D47A00">
        <w:rPr>
          <w:szCs w:val="24"/>
        </w:rPr>
        <w:t>Przedszkole Publiczne nr 19 im. Jana Brzechwy, os. Ogrody 20, 27 - 400 Ostrowiec Świętokrzyski,</w:t>
      </w:r>
    </w:p>
    <w:p w:rsidR="0077511C" w:rsidRPr="00D47A00" w:rsidRDefault="0077511C" w:rsidP="00463FE2">
      <w:pPr>
        <w:pStyle w:val="Tekstpodstawowywcity21"/>
        <w:numPr>
          <w:ilvl w:val="0"/>
          <w:numId w:val="6"/>
        </w:numPr>
        <w:spacing w:line="264" w:lineRule="auto"/>
        <w:ind w:left="425" w:hanging="425"/>
        <w:rPr>
          <w:szCs w:val="24"/>
        </w:rPr>
      </w:pPr>
      <w:r w:rsidRPr="00D47A00">
        <w:rPr>
          <w:szCs w:val="24"/>
        </w:rPr>
        <w:t>Budynek Miejskiego Ośrodka Pomocy Społecznej, ul. Świętokrzyska 22, Ostrowiec Świętokrzyski.</w:t>
      </w:r>
    </w:p>
    <w:p w:rsidR="001019CC" w:rsidRPr="00D47A00" w:rsidRDefault="009710CA" w:rsidP="00D47A00">
      <w:pPr>
        <w:spacing w:after="24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 xml:space="preserve">Zadanie ma na celu określenie istniejącego poziomu dostępności </w:t>
      </w:r>
      <w:r w:rsidR="002E78F3" w:rsidRPr="00D47A00">
        <w:rPr>
          <w:rFonts w:ascii="Times New Roman" w:hAnsi="Times New Roman" w:cs="Times New Roman"/>
          <w:sz w:val="24"/>
          <w:szCs w:val="24"/>
        </w:rPr>
        <w:t xml:space="preserve">architektonicznej oraz poziomu dostępności informacyjno – komunikacyjnej </w:t>
      </w:r>
      <w:r w:rsidRPr="00D47A00">
        <w:rPr>
          <w:rFonts w:ascii="Times New Roman" w:hAnsi="Times New Roman" w:cs="Times New Roman"/>
          <w:sz w:val="24"/>
          <w:szCs w:val="24"/>
        </w:rPr>
        <w:t>budynków oraz ich otoczenia zewnę</w:t>
      </w:r>
      <w:r w:rsidR="002E78F3" w:rsidRPr="00D47A00">
        <w:rPr>
          <w:rFonts w:ascii="Times New Roman" w:hAnsi="Times New Roman" w:cs="Times New Roman"/>
          <w:sz w:val="24"/>
          <w:szCs w:val="24"/>
        </w:rPr>
        <w:t xml:space="preserve">trznego i </w:t>
      </w:r>
      <w:r w:rsidRPr="00D47A00">
        <w:rPr>
          <w:rFonts w:ascii="Times New Roman" w:hAnsi="Times New Roman" w:cs="Times New Roman"/>
          <w:sz w:val="24"/>
          <w:szCs w:val="24"/>
        </w:rPr>
        <w:t xml:space="preserve">wskazanie racjonalnych działań/usprawnień wpływających na poprawę użyteczności budynku </w:t>
      </w:r>
      <w:r w:rsidR="00DE223E" w:rsidRPr="00D47A00">
        <w:rPr>
          <w:rFonts w:ascii="Times New Roman" w:hAnsi="Times New Roman" w:cs="Times New Roman"/>
          <w:sz w:val="24"/>
          <w:szCs w:val="24"/>
        </w:rPr>
        <w:t xml:space="preserve">dla </w:t>
      </w:r>
      <w:r w:rsidRPr="00D47A00">
        <w:rPr>
          <w:rFonts w:ascii="Times New Roman" w:hAnsi="Times New Roman" w:cs="Times New Roman"/>
          <w:sz w:val="24"/>
          <w:szCs w:val="24"/>
        </w:rPr>
        <w:t>os</w:t>
      </w:r>
      <w:r w:rsidR="00DE223E" w:rsidRPr="00D47A00">
        <w:rPr>
          <w:rFonts w:ascii="Times New Roman" w:hAnsi="Times New Roman" w:cs="Times New Roman"/>
          <w:sz w:val="24"/>
          <w:szCs w:val="24"/>
        </w:rPr>
        <w:t>ó</w:t>
      </w:r>
      <w:r w:rsidRPr="00D47A00">
        <w:rPr>
          <w:rFonts w:ascii="Times New Roman" w:hAnsi="Times New Roman" w:cs="Times New Roman"/>
          <w:sz w:val="24"/>
          <w:szCs w:val="24"/>
        </w:rPr>
        <w:t>b z</w:t>
      </w:r>
      <w:r w:rsidR="002E78F3" w:rsidRPr="00D47A00">
        <w:rPr>
          <w:rFonts w:ascii="Times New Roman" w:hAnsi="Times New Roman" w:cs="Times New Roman"/>
          <w:sz w:val="24"/>
          <w:szCs w:val="24"/>
        </w:rPr>
        <w:t xml:space="preserve">e </w:t>
      </w:r>
      <w:r w:rsidR="0031713A" w:rsidRPr="00D47A00">
        <w:rPr>
          <w:rFonts w:ascii="Times New Roman" w:hAnsi="Times New Roman" w:cs="Times New Roman"/>
          <w:sz w:val="24"/>
          <w:szCs w:val="24"/>
        </w:rPr>
        <w:t>szczególnymi potrzebami w myśl u</w:t>
      </w:r>
      <w:r w:rsidR="002E78F3" w:rsidRPr="00D47A00">
        <w:rPr>
          <w:rFonts w:ascii="Times New Roman" w:hAnsi="Times New Roman" w:cs="Times New Roman"/>
          <w:sz w:val="24"/>
          <w:szCs w:val="24"/>
        </w:rPr>
        <w:t>stawy z dnia</w:t>
      </w:r>
      <w:r w:rsidR="00DE223E" w:rsidRPr="00D47A00">
        <w:rPr>
          <w:rFonts w:ascii="Times New Roman" w:hAnsi="Times New Roman" w:cs="Times New Roman"/>
          <w:sz w:val="24"/>
          <w:szCs w:val="24"/>
        </w:rPr>
        <w:br/>
      </w:r>
      <w:r w:rsidR="002E78F3" w:rsidRPr="00D47A00">
        <w:rPr>
          <w:rFonts w:ascii="Times New Roman" w:hAnsi="Times New Roman" w:cs="Times New Roman"/>
          <w:sz w:val="24"/>
          <w:szCs w:val="24"/>
        </w:rPr>
        <w:t>19 lipca 2019r. o zapewnieniu dostępności osobom ze szczególnymi potrzebami</w:t>
      </w:r>
      <w:r w:rsidR="002E78F3" w:rsidRPr="00D47A00">
        <w:rPr>
          <w:rFonts w:ascii="Times New Roman" w:hAnsi="Times New Roman" w:cs="Times New Roman"/>
          <w:sz w:val="24"/>
          <w:szCs w:val="24"/>
        </w:rPr>
        <w:br/>
      </w:r>
      <w:r w:rsidR="00A85B2D" w:rsidRPr="00D47A00">
        <w:rPr>
          <w:rFonts w:ascii="Times New Roman" w:hAnsi="Times New Roman" w:cs="Times New Roman"/>
          <w:sz w:val="24"/>
          <w:szCs w:val="24"/>
        </w:rPr>
        <w:t xml:space="preserve">(t.j. Dz. U. </w:t>
      </w:r>
      <w:r w:rsidR="0031713A" w:rsidRPr="00D47A00">
        <w:rPr>
          <w:rFonts w:ascii="Times New Roman" w:hAnsi="Times New Roman" w:cs="Times New Roman"/>
          <w:sz w:val="24"/>
          <w:szCs w:val="24"/>
        </w:rPr>
        <w:t xml:space="preserve">2020r. </w:t>
      </w:r>
      <w:r w:rsidR="00A85B2D" w:rsidRPr="00D47A00">
        <w:rPr>
          <w:rFonts w:ascii="Times New Roman" w:hAnsi="Times New Roman" w:cs="Times New Roman"/>
          <w:sz w:val="24"/>
          <w:szCs w:val="24"/>
        </w:rPr>
        <w:t>poz. 1062).</w:t>
      </w:r>
    </w:p>
    <w:p w:rsidR="00F1039B" w:rsidRPr="00D47A00" w:rsidRDefault="00F1039B" w:rsidP="001019CC">
      <w:pPr>
        <w:pStyle w:val="Default"/>
        <w:spacing w:line="288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Przedmiot zamówienia będzie realizowany po dokonaniu wizji obiektu wraz</w:t>
      </w:r>
      <w:r w:rsidR="004B174F" w:rsidRPr="00D47A00">
        <w:rPr>
          <w:rFonts w:ascii="Times New Roman" w:hAnsi="Times New Roman" w:cs="Times New Roman"/>
          <w:color w:val="auto"/>
        </w:rPr>
        <w:t xml:space="preserve"> </w:t>
      </w:r>
      <w:r w:rsidRPr="00D47A00">
        <w:rPr>
          <w:rFonts w:ascii="Times New Roman" w:hAnsi="Times New Roman" w:cs="Times New Roman"/>
          <w:color w:val="auto"/>
        </w:rPr>
        <w:t>z otoczeniem zewnętrznym.</w:t>
      </w:r>
    </w:p>
    <w:p w:rsidR="009710CA" w:rsidRPr="00D47A00" w:rsidRDefault="009710CA" w:rsidP="009710CA">
      <w:pPr>
        <w:pStyle w:val="Default"/>
        <w:spacing w:line="288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 xml:space="preserve">Wynikiem </w:t>
      </w:r>
      <w:r w:rsidR="009D4260" w:rsidRPr="00D47A00">
        <w:rPr>
          <w:rFonts w:ascii="Times New Roman" w:hAnsi="Times New Roman" w:cs="Times New Roman"/>
          <w:color w:val="auto"/>
        </w:rPr>
        <w:t xml:space="preserve">zamówienia </w:t>
      </w:r>
      <w:r w:rsidRPr="00D47A00">
        <w:rPr>
          <w:rFonts w:ascii="Times New Roman" w:hAnsi="Times New Roman" w:cs="Times New Roman"/>
          <w:color w:val="auto"/>
        </w:rPr>
        <w:t xml:space="preserve">będzie dostarczony </w:t>
      </w:r>
      <w:r w:rsidR="009D4260" w:rsidRPr="00D47A00">
        <w:rPr>
          <w:rFonts w:ascii="Times New Roman" w:hAnsi="Times New Roman" w:cs="Times New Roman"/>
          <w:color w:val="auto"/>
        </w:rPr>
        <w:t>audyt</w:t>
      </w:r>
      <w:r w:rsidRPr="00D47A00">
        <w:rPr>
          <w:rFonts w:ascii="Times New Roman" w:hAnsi="Times New Roman" w:cs="Times New Roman"/>
          <w:color w:val="auto"/>
        </w:rPr>
        <w:t xml:space="preserve"> z przeprowadzonego badania. </w:t>
      </w:r>
      <w:r w:rsidR="009D4260" w:rsidRPr="00D47A00">
        <w:rPr>
          <w:rFonts w:ascii="Times New Roman" w:hAnsi="Times New Roman" w:cs="Times New Roman"/>
          <w:color w:val="auto"/>
        </w:rPr>
        <w:t>Audyt</w:t>
      </w:r>
      <w:r w:rsidRPr="00D47A00">
        <w:rPr>
          <w:rFonts w:ascii="Times New Roman" w:hAnsi="Times New Roman" w:cs="Times New Roman"/>
          <w:color w:val="auto"/>
        </w:rPr>
        <w:t xml:space="preserve"> </w:t>
      </w:r>
      <w:r w:rsidR="002F00FB" w:rsidRPr="00D47A00">
        <w:rPr>
          <w:rFonts w:ascii="Times New Roman" w:hAnsi="Times New Roman" w:cs="Times New Roman"/>
          <w:color w:val="auto"/>
        </w:rPr>
        <w:t>powinien zawierać przynajmniej:</w:t>
      </w:r>
    </w:p>
    <w:p w:rsidR="009D4260" w:rsidRPr="00D47A00" w:rsidRDefault="009D4260" w:rsidP="009710CA">
      <w:pPr>
        <w:pStyle w:val="Default"/>
        <w:numPr>
          <w:ilvl w:val="0"/>
          <w:numId w:val="9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Plan sytuacyjny wraz z przyległym terenem</w:t>
      </w:r>
    </w:p>
    <w:p w:rsidR="009710CA" w:rsidRPr="00D47A00" w:rsidRDefault="009710CA" w:rsidP="009710CA">
      <w:pPr>
        <w:pStyle w:val="Default"/>
        <w:numPr>
          <w:ilvl w:val="0"/>
          <w:numId w:val="9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opis diagnozy budynków;</w:t>
      </w:r>
    </w:p>
    <w:p w:rsidR="009710CA" w:rsidRPr="00D47A00" w:rsidRDefault="009710CA" w:rsidP="009710CA">
      <w:pPr>
        <w:pStyle w:val="Default"/>
        <w:numPr>
          <w:ilvl w:val="0"/>
          <w:numId w:val="9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opis zidentyfikowanych barier;</w:t>
      </w:r>
    </w:p>
    <w:p w:rsidR="00463FE2" w:rsidRPr="00D47A00" w:rsidRDefault="009710CA" w:rsidP="00463FE2">
      <w:pPr>
        <w:pStyle w:val="Default"/>
        <w:numPr>
          <w:ilvl w:val="0"/>
          <w:numId w:val="9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opis zaleceń oraz wnioski i wskazania dotyczące poprawy</w:t>
      </w:r>
      <w:r w:rsidR="002F00FB" w:rsidRPr="00D47A00">
        <w:rPr>
          <w:rFonts w:ascii="Times New Roman" w:hAnsi="Times New Roman" w:cs="Times New Roman"/>
          <w:color w:val="auto"/>
        </w:rPr>
        <w:t xml:space="preserve"> dostę</w:t>
      </w:r>
      <w:r w:rsidRPr="00D47A00">
        <w:rPr>
          <w:rFonts w:ascii="Times New Roman" w:hAnsi="Times New Roman" w:cs="Times New Roman"/>
          <w:color w:val="auto"/>
        </w:rPr>
        <w:t>pności</w:t>
      </w:r>
      <w:r w:rsidR="002F00FB" w:rsidRPr="00D47A00">
        <w:rPr>
          <w:rFonts w:ascii="Times New Roman" w:hAnsi="Times New Roman" w:cs="Times New Roman"/>
          <w:color w:val="auto"/>
        </w:rPr>
        <w:t>;</w:t>
      </w:r>
    </w:p>
    <w:p w:rsidR="002F00FB" w:rsidRPr="00D47A00" w:rsidRDefault="002F00FB" w:rsidP="00463FE2">
      <w:pPr>
        <w:pStyle w:val="Default"/>
        <w:numPr>
          <w:ilvl w:val="0"/>
          <w:numId w:val="9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rozwiązania poprawiające dostępność (rozwiązania w perspektywie krótko</w:t>
      </w:r>
      <w:r w:rsidR="00463FE2" w:rsidRPr="00D47A00">
        <w:rPr>
          <w:rFonts w:ascii="Times New Roman" w:hAnsi="Times New Roman" w:cs="Times New Roman"/>
          <w:color w:val="auto"/>
        </w:rPr>
        <w:t xml:space="preserve"> –</w:t>
      </w:r>
      <w:r w:rsidR="00463FE2" w:rsidRPr="00D47A00">
        <w:rPr>
          <w:rFonts w:ascii="Times New Roman" w:hAnsi="Times New Roman" w:cs="Times New Roman"/>
          <w:color w:val="auto"/>
        </w:rPr>
        <w:br/>
        <w:t>i</w:t>
      </w:r>
      <w:r w:rsidRPr="00D47A00">
        <w:rPr>
          <w:rFonts w:ascii="Times New Roman" w:hAnsi="Times New Roman" w:cs="Times New Roman"/>
          <w:color w:val="auto"/>
        </w:rPr>
        <w:t xml:space="preserve"> długoterminowej </w:t>
      </w:r>
      <w:r w:rsidR="00463FE2" w:rsidRPr="00D47A00">
        <w:rPr>
          <w:rFonts w:ascii="Times New Roman" w:hAnsi="Times New Roman" w:cs="Times New Roman"/>
          <w:color w:val="auto"/>
        </w:rPr>
        <w:t>–</w:t>
      </w:r>
      <w:r w:rsidRPr="00D47A00">
        <w:rPr>
          <w:rFonts w:ascii="Times New Roman" w:hAnsi="Times New Roman" w:cs="Times New Roman"/>
          <w:color w:val="auto"/>
        </w:rPr>
        <w:t xml:space="preserve"> konieczne</w:t>
      </w:r>
      <w:r w:rsidR="00463FE2" w:rsidRPr="00D47A00">
        <w:rPr>
          <w:rFonts w:ascii="Times New Roman" w:hAnsi="Times New Roman" w:cs="Times New Roman"/>
          <w:color w:val="auto"/>
        </w:rPr>
        <w:t xml:space="preserve"> i możliwe do zastosowania);</w:t>
      </w:r>
    </w:p>
    <w:p w:rsidR="002F00FB" w:rsidRPr="00D47A00" w:rsidRDefault="00463FE2" w:rsidP="009710CA">
      <w:pPr>
        <w:pStyle w:val="Default"/>
        <w:numPr>
          <w:ilvl w:val="0"/>
          <w:numId w:val="9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dokumentację fotograficzną.</w:t>
      </w:r>
    </w:p>
    <w:p w:rsidR="001019CC" w:rsidRPr="00D47A00" w:rsidRDefault="00F1039B" w:rsidP="00D47A00">
      <w:pPr>
        <w:pStyle w:val="Default"/>
        <w:spacing w:after="240" w:line="288" w:lineRule="auto"/>
        <w:ind w:firstLine="425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Audyty dostępności obiek</w:t>
      </w:r>
      <w:r w:rsidR="0031713A" w:rsidRPr="00D47A00">
        <w:rPr>
          <w:rFonts w:ascii="Times New Roman" w:hAnsi="Times New Roman" w:cs="Times New Roman"/>
          <w:color w:val="auto"/>
        </w:rPr>
        <w:t>tów należy wykonać w oparciu o u</w:t>
      </w:r>
      <w:r w:rsidRPr="00D47A00">
        <w:rPr>
          <w:rFonts w:ascii="Times New Roman" w:hAnsi="Times New Roman" w:cs="Times New Roman"/>
          <w:color w:val="auto"/>
        </w:rPr>
        <w:t>stawę z dnia 19 lipca 2019r.</w:t>
      </w:r>
      <w:r w:rsidRPr="00D47A00">
        <w:rPr>
          <w:rFonts w:ascii="Times New Roman" w:hAnsi="Times New Roman" w:cs="Times New Roman"/>
          <w:color w:val="auto"/>
        </w:rPr>
        <w:br/>
        <w:t xml:space="preserve">o zapewnieniu </w:t>
      </w:r>
      <w:r w:rsidR="001019CC" w:rsidRPr="00D47A00">
        <w:rPr>
          <w:rFonts w:ascii="Times New Roman" w:hAnsi="Times New Roman" w:cs="Times New Roman"/>
          <w:color w:val="auto"/>
        </w:rPr>
        <w:t xml:space="preserve">dostępności osobom ze szczególnymi potrzebami </w:t>
      </w:r>
      <w:r w:rsidR="0031713A" w:rsidRPr="00D47A00">
        <w:rPr>
          <w:rFonts w:ascii="Times New Roman" w:hAnsi="Times New Roman" w:cs="Times New Roman"/>
          <w:color w:val="auto"/>
        </w:rPr>
        <w:t>(tj. Dz. U. 2020r. poz. 1062), ustawę P</w:t>
      </w:r>
      <w:r w:rsidR="001019CC" w:rsidRPr="00D47A00">
        <w:rPr>
          <w:rFonts w:ascii="Times New Roman" w:hAnsi="Times New Roman" w:cs="Times New Roman"/>
          <w:color w:val="auto"/>
        </w:rPr>
        <w:t>rawo budowlane oraz rozporządzenia wykonawcze.</w:t>
      </w:r>
    </w:p>
    <w:p w:rsidR="004B174F" w:rsidRPr="00D47A00" w:rsidRDefault="00077BD8" w:rsidP="00D47A00">
      <w:pPr>
        <w:pStyle w:val="Default"/>
        <w:spacing w:line="288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lastRenderedPageBreak/>
        <w:t>W ramach audytów dostępności dla</w:t>
      </w:r>
      <w:r w:rsidR="009710CA" w:rsidRPr="00D47A00">
        <w:rPr>
          <w:rFonts w:ascii="Times New Roman" w:hAnsi="Times New Roman" w:cs="Times New Roman"/>
          <w:color w:val="auto"/>
        </w:rPr>
        <w:t xml:space="preserve"> </w:t>
      </w:r>
      <w:r w:rsidRPr="00D47A00">
        <w:rPr>
          <w:rFonts w:ascii="Times New Roman" w:hAnsi="Times New Roman" w:cs="Times New Roman"/>
          <w:color w:val="auto"/>
        </w:rPr>
        <w:t xml:space="preserve">budynków użyteczności publicznej wskazanych we wstępie niniejszego zapytania ofertowego </w:t>
      </w:r>
      <w:r w:rsidR="009710CA" w:rsidRPr="00D47A00">
        <w:rPr>
          <w:rFonts w:ascii="Times New Roman" w:hAnsi="Times New Roman" w:cs="Times New Roman"/>
          <w:color w:val="auto"/>
        </w:rPr>
        <w:t xml:space="preserve">należy przeprowadzić ocenę </w:t>
      </w:r>
      <w:r w:rsidRPr="00D47A00">
        <w:rPr>
          <w:rFonts w:ascii="Times New Roman" w:hAnsi="Times New Roman" w:cs="Times New Roman"/>
          <w:color w:val="auto"/>
        </w:rPr>
        <w:t>poniżej</w:t>
      </w:r>
      <w:r w:rsidR="009710CA" w:rsidRPr="00D47A00">
        <w:rPr>
          <w:rFonts w:ascii="Times New Roman" w:hAnsi="Times New Roman" w:cs="Times New Roman"/>
          <w:color w:val="auto"/>
        </w:rPr>
        <w:t xml:space="preserve"> wymienionych obszarów</w:t>
      </w:r>
      <w:r w:rsidRPr="00D47A00">
        <w:rPr>
          <w:rFonts w:ascii="Times New Roman" w:hAnsi="Times New Roman" w:cs="Times New Roman"/>
          <w:color w:val="auto"/>
        </w:rPr>
        <w:t>:</w:t>
      </w:r>
    </w:p>
    <w:p w:rsidR="009710CA" w:rsidRPr="00D47A00" w:rsidRDefault="00077B9D" w:rsidP="00463FE2">
      <w:pPr>
        <w:pStyle w:val="Default"/>
        <w:numPr>
          <w:ilvl w:val="0"/>
          <w:numId w:val="11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W zakresie o</w:t>
      </w:r>
      <w:r w:rsidR="009710CA" w:rsidRPr="00D47A00">
        <w:rPr>
          <w:rFonts w:ascii="Times New Roman" w:hAnsi="Times New Roman" w:cs="Times New Roman"/>
          <w:color w:val="auto"/>
        </w:rPr>
        <w:t>toczeni</w:t>
      </w:r>
      <w:r w:rsidRPr="00D47A00">
        <w:rPr>
          <w:rFonts w:ascii="Times New Roman" w:hAnsi="Times New Roman" w:cs="Times New Roman"/>
          <w:color w:val="auto"/>
        </w:rPr>
        <w:t>a</w:t>
      </w:r>
      <w:r w:rsidR="009710CA" w:rsidRPr="00D47A00">
        <w:rPr>
          <w:rFonts w:ascii="Times New Roman" w:hAnsi="Times New Roman" w:cs="Times New Roman"/>
          <w:color w:val="auto"/>
        </w:rPr>
        <w:t xml:space="preserve"> zewnętrzne</w:t>
      </w:r>
      <w:r w:rsidRPr="00D47A00">
        <w:rPr>
          <w:rFonts w:ascii="Times New Roman" w:hAnsi="Times New Roman" w:cs="Times New Roman"/>
          <w:color w:val="auto"/>
        </w:rPr>
        <w:t xml:space="preserve">go należy ocenić: </w:t>
      </w:r>
    </w:p>
    <w:p w:rsidR="009710CA" w:rsidRPr="00D47A00" w:rsidRDefault="00463FE2" w:rsidP="00463FE2">
      <w:pPr>
        <w:pStyle w:val="Default"/>
        <w:numPr>
          <w:ilvl w:val="1"/>
          <w:numId w:val="13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tras</w:t>
      </w:r>
      <w:r w:rsidR="00077B9D" w:rsidRPr="00D47A00">
        <w:rPr>
          <w:rFonts w:ascii="Times New Roman" w:hAnsi="Times New Roman" w:cs="Times New Roman"/>
          <w:color w:val="auto"/>
        </w:rPr>
        <w:t>y</w:t>
      </w:r>
      <w:r w:rsidRPr="00D47A00">
        <w:rPr>
          <w:rFonts w:ascii="Times New Roman" w:hAnsi="Times New Roman" w:cs="Times New Roman"/>
          <w:color w:val="auto"/>
        </w:rPr>
        <w:t xml:space="preserve"> dojś</w:t>
      </w:r>
      <w:r w:rsidR="00524A68" w:rsidRPr="00D47A00">
        <w:rPr>
          <w:rFonts w:ascii="Times New Roman" w:hAnsi="Times New Roman" w:cs="Times New Roman"/>
          <w:color w:val="auto"/>
        </w:rPr>
        <w:t>ć do budynków</w:t>
      </w:r>
      <w:r w:rsidRPr="00D47A00">
        <w:rPr>
          <w:rFonts w:ascii="Times New Roman" w:hAnsi="Times New Roman" w:cs="Times New Roman"/>
          <w:color w:val="auto"/>
        </w:rPr>
        <w:t>;</w:t>
      </w:r>
    </w:p>
    <w:p w:rsidR="009710CA" w:rsidRPr="00D47A00" w:rsidRDefault="00077B9D" w:rsidP="00463FE2">
      <w:pPr>
        <w:pStyle w:val="Default"/>
        <w:numPr>
          <w:ilvl w:val="1"/>
          <w:numId w:val="13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wyposażenie na trasach</w:t>
      </w:r>
      <w:r w:rsidR="00463FE2" w:rsidRPr="00D47A00">
        <w:rPr>
          <w:rFonts w:ascii="Times New Roman" w:hAnsi="Times New Roman" w:cs="Times New Roman"/>
          <w:color w:val="auto"/>
        </w:rPr>
        <w:t xml:space="preserve"> dojś</w:t>
      </w:r>
      <w:r w:rsidRPr="00D47A00">
        <w:rPr>
          <w:rFonts w:ascii="Times New Roman" w:hAnsi="Times New Roman" w:cs="Times New Roman"/>
          <w:color w:val="auto"/>
        </w:rPr>
        <w:t>ć</w:t>
      </w:r>
      <w:r w:rsidR="00463FE2" w:rsidRPr="00D47A00">
        <w:rPr>
          <w:rFonts w:ascii="Times New Roman" w:hAnsi="Times New Roman" w:cs="Times New Roman"/>
          <w:color w:val="auto"/>
        </w:rPr>
        <w:t>;</w:t>
      </w:r>
    </w:p>
    <w:p w:rsidR="009710CA" w:rsidRPr="00D47A00" w:rsidRDefault="009710CA" w:rsidP="00463FE2">
      <w:pPr>
        <w:pStyle w:val="Default"/>
        <w:numPr>
          <w:ilvl w:val="1"/>
          <w:numId w:val="13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o</w:t>
      </w:r>
      <w:r w:rsidR="00463FE2" w:rsidRPr="00D47A00">
        <w:rPr>
          <w:rFonts w:ascii="Times New Roman" w:hAnsi="Times New Roman" w:cs="Times New Roman"/>
          <w:color w:val="auto"/>
        </w:rPr>
        <w:t>znaczenia, tablice informacyjne;</w:t>
      </w:r>
    </w:p>
    <w:p w:rsidR="009710CA" w:rsidRPr="00D47A00" w:rsidRDefault="00463FE2" w:rsidP="00463FE2">
      <w:pPr>
        <w:pStyle w:val="Default"/>
        <w:numPr>
          <w:ilvl w:val="1"/>
          <w:numId w:val="13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oświetlenie.</w:t>
      </w:r>
    </w:p>
    <w:p w:rsidR="009710CA" w:rsidRPr="00D47A00" w:rsidRDefault="00077B9D" w:rsidP="00463FE2">
      <w:pPr>
        <w:pStyle w:val="Default"/>
        <w:numPr>
          <w:ilvl w:val="0"/>
          <w:numId w:val="11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W zakresie miejsc parkingowych d</w:t>
      </w:r>
      <w:r w:rsidR="009710CA" w:rsidRPr="00D47A00">
        <w:rPr>
          <w:rFonts w:ascii="Times New Roman" w:hAnsi="Times New Roman" w:cs="Times New Roman"/>
          <w:color w:val="auto"/>
        </w:rPr>
        <w:t>la os</w:t>
      </w:r>
      <w:r w:rsidRPr="00D47A00">
        <w:rPr>
          <w:rFonts w:ascii="Times New Roman" w:hAnsi="Times New Roman" w:cs="Times New Roman"/>
          <w:color w:val="auto"/>
        </w:rPr>
        <w:t xml:space="preserve">ób </w:t>
      </w:r>
      <w:r w:rsidR="009710CA" w:rsidRPr="00D47A00">
        <w:rPr>
          <w:rFonts w:ascii="Times New Roman" w:hAnsi="Times New Roman" w:cs="Times New Roman"/>
          <w:color w:val="auto"/>
        </w:rPr>
        <w:t xml:space="preserve">z </w:t>
      </w:r>
      <w:r w:rsidR="009D4260" w:rsidRPr="00D47A00">
        <w:rPr>
          <w:rFonts w:ascii="Times New Roman" w:hAnsi="Times New Roman" w:cs="Times New Roman"/>
          <w:color w:val="auto"/>
        </w:rPr>
        <w:t>niepełnosprawnościami</w:t>
      </w:r>
      <w:r w:rsidRPr="00D47A00">
        <w:rPr>
          <w:rFonts w:ascii="Times New Roman" w:hAnsi="Times New Roman" w:cs="Times New Roman"/>
          <w:color w:val="auto"/>
        </w:rPr>
        <w:t xml:space="preserve"> należy ocenić</w:t>
      </w:r>
      <w:r w:rsidR="009D4260" w:rsidRPr="00D47A00">
        <w:rPr>
          <w:rFonts w:ascii="Times New Roman" w:hAnsi="Times New Roman" w:cs="Times New Roman"/>
          <w:color w:val="auto"/>
        </w:rPr>
        <w:t>:</w:t>
      </w:r>
    </w:p>
    <w:p w:rsidR="009710CA" w:rsidRPr="00D47A00" w:rsidRDefault="009D4260" w:rsidP="00463FE2">
      <w:pPr>
        <w:pStyle w:val="Default"/>
        <w:numPr>
          <w:ilvl w:val="1"/>
          <w:numId w:val="15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parametry miejsc</w:t>
      </w:r>
      <w:r w:rsidR="009710CA" w:rsidRPr="00D47A00">
        <w:rPr>
          <w:rFonts w:ascii="Times New Roman" w:hAnsi="Times New Roman" w:cs="Times New Roman"/>
          <w:color w:val="auto"/>
        </w:rPr>
        <w:t xml:space="preserve"> parkin</w:t>
      </w:r>
      <w:r w:rsidR="00463FE2" w:rsidRPr="00D47A00">
        <w:rPr>
          <w:rFonts w:ascii="Times New Roman" w:hAnsi="Times New Roman" w:cs="Times New Roman"/>
          <w:color w:val="auto"/>
        </w:rPr>
        <w:t>gow</w:t>
      </w:r>
      <w:r w:rsidRPr="00D47A00">
        <w:rPr>
          <w:rFonts w:ascii="Times New Roman" w:hAnsi="Times New Roman" w:cs="Times New Roman"/>
          <w:color w:val="auto"/>
        </w:rPr>
        <w:t>ych</w:t>
      </w:r>
      <w:r w:rsidR="00463FE2" w:rsidRPr="00D47A00">
        <w:rPr>
          <w:rFonts w:ascii="Times New Roman" w:hAnsi="Times New Roman" w:cs="Times New Roman"/>
          <w:color w:val="auto"/>
        </w:rPr>
        <w:t>;</w:t>
      </w:r>
    </w:p>
    <w:p w:rsidR="009710CA" w:rsidRPr="00D47A00" w:rsidRDefault="009710CA" w:rsidP="00463FE2">
      <w:pPr>
        <w:pStyle w:val="Default"/>
        <w:numPr>
          <w:ilvl w:val="1"/>
          <w:numId w:val="15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odległoś</w:t>
      </w:r>
      <w:r w:rsidR="00077B9D" w:rsidRPr="00D47A00">
        <w:rPr>
          <w:rFonts w:ascii="Times New Roman" w:hAnsi="Times New Roman" w:cs="Times New Roman"/>
          <w:color w:val="auto"/>
        </w:rPr>
        <w:t>ci</w:t>
      </w:r>
      <w:r w:rsidRPr="00D47A00">
        <w:rPr>
          <w:rFonts w:ascii="Times New Roman" w:hAnsi="Times New Roman" w:cs="Times New Roman"/>
          <w:color w:val="auto"/>
        </w:rPr>
        <w:t xml:space="preserve"> miejsc </w:t>
      </w:r>
      <w:r w:rsidR="00463FE2" w:rsidRPr="00D47A00">
        <w:rPr>
          <w:rFonts w:ascii="Times New Roman" w:hAnsi="Times New Roman" w:cs="Times New Roman"/>
          <w:color w:val="auto"/>
        </w:rPr>
        <w:t>parkingow</w:t>
      </w:r>
      <w:r w:rsidR="009D4260" w:rsidRPr="00D47A00">
        <w:rPr>
          <w:rFonts w:ascii="Times New Roman" w:hAnsi="Times New Roman" w:cs="Times New Roman"/>
          <w:color w:val="auto"/>
        </w:rPr>
        <w:t>ych</w:t>
      </w:r>
      <w:r w:rsidR="00463FE2" w:rsidRPr="00D47A00">
        <w:rPr>
          <w:rFonts w:ascii="Times New Roman" w:hAnsi="Times New Roman" w:cs="Times New Roman"/>
          <w:color w:val="auto"/>
        </w:rPr>
        <w:t xml:space="preserve"> dla osób ze szczególnymi potrzebami od wejścia;</w:t>
      </w:r>
    </w:p>
    <w:p w:rsidR="009710CA" w:rsidRPr="00D47A00" w:rsidRDefault="009710CA" w:rsidP="00463FE2">
      <w:pPr>
        <w:pStyle w:val="Default"/>
        <w:numPr>
          <w:ilvl w:val="1"/>
          <w:numId w:val="15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usprawnienia/dostępność pod kątem niepełnosprawności</w:t>
      </w:r>
      <w:r w:rsidR="00463FE2" w:rsidRPr="00D47A00">
        <w:rPr>
          <w:rFonts w:ascii="Times New Roman" w:hAnsi="Times New Roman" w:cs="Times New Roman"/>
          <w:color w:val="auto"/>
        </w:rPr>
        <w:t xml:space="preserve"> ruchowej, wzrokowej, słuchowej;</w:t>
      </w:r>
    </w:p>
    <w:p w:rsidR="009710CA" w:rsidRPr="00D47A00" w:rsidRDefault="00A84B42" w:rsidP="00463FE2">
      <w:pPr>
        <w:pStyle w:val="Default"/>
        <w:numPr>
          <w:ilvl w:val="1"/>
          <w:numId w:val="15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materiał</w:t>
      </w:r>
      <w:r w:rsidR="00077B9D" w:rsidRPr="00D47A00">
        <w:rPr>
          <w:rFonts w:ascii="Times New Roman" w:hAnsi="Times New Roman" w:cs="Times New Roman"/>
          <w:color w:val="auto"/>
        </w:rPr>
        <w:t>y</w:t>
      </w:r>
      <w:r w:rsidRPr="00D47A00">
        <w:rPr>
          <w:rFonts w:ascii="Times New Roman" w:hAnsi="Times New Roman" w:cs="Times New Roman"/>
          <w:color w:val="auto"/>
        </w:rPr>
        <w:t xml:space="preserve"> z jakiego został wykonan</w:t>
      </w:r>
      <w:r w:rsidR="00077B9D" w:rsidRPr="00D47A00">
        <w:rPr>
          <w:rFonts w:ascii="Times New Roman" w:hAnsi="Times New Roman" w:cs="Times New Roman"/>
          <w:color w:val="auto"/>
        </w:rPr>
        <w:t>e miejsca postojowe</w:t>
      </w:r>
      <w:r w:rsidR="00463FE2" w:rsidRPr="00D47A00">
        <w:rPr>
          <w:rFonts w:ascii="Times New Roman" w:hAnsi="Times New Roman" w:cs="Times New Roman"/>
          <w:color w:val="auto"/>
        </w:rPr>
        <w:t>;</w:t>
      </w:r>
    </w:p>
    <w:p w:rsidR="009710CA" w:rsidRPr="00D47A00" w:rsidRDefault="00463FE2" w:rsidP="00463FE2">
      <w:pPr>
        <w:pStyle w:val="Default"/>
        <w:numPr>
          <w:ilvl w:val="1"/>
          <w:numId w:val="15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oznakowanie miejsc postojow</w:t>
      </w:r>
      <w:r w:rsidR="00A84B42" w:rsidRPr="00D47A00">
        <w:rPr>
          <w:rFonts w:ascii="Times New Roman" w:hAnsi="Times New Roman" w:cs="Times New Roman"/>
          <w:color w:val="auto"/>
        </w:rPr>
        <w:t>ych</w:t>
      </w:r>
      <w:r w:rsidRPr="00D47A00">
        <w:rPr>
          <w:rFonts w:ascii="Times New Roman" w:hAnsi="Times New Roman" w:cs="Times New Roman"/>
          <w:color w:val="auto"/>
        </w:rPr>
        <w:t>;</w:t>
      </w:r>
    </w:p>
    <w:p w:rsidR="009710CA" w:rsidRPr="00D47A00" w:rsidRDefault="00077B9D" w:rsidP="00463FE2">
      <w:pPr>
        <w:pStyle w:val="Default"/>
        <w:numPr>
          <w:ilvl w:val="1"/>
          <w:numId w:val="15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oświetlenie.</w:t>
      </w:r>
    </w:p>
    <w:p w:rsidR="009710CA" w:rsidRPr="00D47A00" w:rsidRDefault="00077B9D" w:rsidP="00463FE2">
      <w:pPr>
        <w:pStyle w:val="Default"/>
        <w:numPr>
          <w:ilvl w:val="0"/>
          <w:numId w:val="11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W zakresie wejść</w:t>
      </w:r>
      <w:r w:rsidR="00524A68" w:rsidRPr="00D47A00">
        <w:rPr>
          <w:rFonts w:ascii="Times New Roman" w:hAnsi="Times New Roman" w:cs="Times New Roman"/>
          <w:color w:val="auto"/>
        </w:rPr>
        <w:t xml:space="preserve"> do budynk</w:t>
      </w:r>
      <w:r w:rsidRPr="00D47A00">
        <w:rPr>
          <w:rFonts w:ascii="Times New Roman" w:hAnsi="Times New Roman" w:cs="Times New Roman"/>
          <w:color w:val="auto"/>
        </w:rPr>
        <w:t>ów należy ocenić</w:t>
      </w:r>
      <w:r w:rsidR="009710CA" w:rsidRPr="00D47A00">
        <w:rPr>
          <w:rFonts w:ascii="Times New Roman" w:hAnsi="Times New Roman" w:cs="Times New Roman"/>
          <w:color w:val="auto"/>
        </w:rPr>
        <w:t xml:space="preserve">: </w:t>
      </w:r>
    </w:p>
    <w:p w:rsidR="009710CA" w:rsidRPr="00D47A00" w:rsidRDefault="00D45255" w:rsidP="00463FE2">
      <w:pPr>
        <w:pStyle w:val="Default"/>
        <w:numPr>
          <w:ilvl w:val="1"/>
          <w:numId w:val="17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 xml:space="preserve">place przed </w:t>
      </w:r>
      <w:r w:rsidR="00463FE2" w:rsidRPr="00D47A00">
        <w:rPr>
          <w:rFonts w:ascii="Times New Roman" w:hAnsi="Times New Roman" w:cs="Times New Roman"/>
          <w:color w:val="auto"/>
        </w:rPr>
        <w:t>wejści</w:t>
      </w:r>
      <w:r w:rsidRPr="00D47A00">
        <w:rPr>
          <w:rFonts w:ascii="Times New Roman" w:hAnsi="Times New Roman" w:cs="Times New Roman"/>
          <w:color w:val="auto"/>
        </w:rPr>
        <w:t xml:space="preserve">ami </w:t>
      </w:r>
      <w:r w:rsidR="00463FE2" w:rsidRPr="00D47A00">
        <w:rPr>
          <w:rFonts w:ascii="Times New Roman" w:hAnsi="Times New Roman" w:cs="Times New Roman"/>
          <w:color w:val="auto"/>
        </w:rPr>
        <w:t>do budynk</w:t>
      </w:r>
      <w:r w:rsidR="00077B9D" w:rsidRPr="00D47A00">
        <w:rPr>
          <w:rFonts w:ascii="Times New Roman" w:hAnsi="Times New Roman" w:cs="Times New Roman"/>
          <w:color w:val="auto"/>
        </w:rPr>
        <w:t>ów</w:t>
      </w:r>
      <w:r w:rsidR="00463FE2" w:rsidRPr="00D47A00">
        <w:rPr>
          <w:rFonts w:ascii="Times New Roman" w:hAnsi="Times New Roman" w:cs="Times New Roman"/>
          <w:color w:val="auto"/>
        </w:rPr>
        <w:t>;</w:t>
      </w:r>
    </w:p>
    <w:p w:rsidR="009710CA" w:rsidRPr="00D47A00" w:rsidRDefault="009710CA" w:rsidP="00463FE2">
      <w:pPr>
        <w:pStyle w:val="Default"/>
        <w:numPr>
          <w:ilvl w:val="1"/>
          <w:numId w:val="17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przedsion</w:t>
      </w:r>
      <w:r w:rsidR="00463FE2" w:rsidRPr="00D47A00">
        <w:rPr>
          <w:rFonts w:ascii="Times New Roman" w:hAnsi="Times New Roman" w:cs="Times New Roman"/>
          <w:color w:val="auto"/>
        </w:rPr>
        <w:t>k</w:t>
      </w:r>
      <w:r w:rsidR="00077B9D" w:rsidRPr="00D47A00">
        <w:rPr>
          <w:rFonts w:ascii="Times New Roman" w:hAnsi="Times New Roman" w:cs="Times New Roman"/>
          <w:color w:val="auto"/>
        </w:rPr>
        <w:t>i</w:t>
      </w:r>
      <w:r w:rsidR="00463FE2" w:rsidRPr="00D47A00">
        <w:rPr>
          <w:rFonts w:ascii="Times New Roman" w:hAnsi="Times New Roman" w:cs="Times New Roman"/>
          <w:color w:val="auto"/>
        </w:rPr>
        <w:t>, drzwi wejściowe i wewnętrzne;</w:t>
      </w:r>
    </w:p>
    <w:p w:rsidR="009710CA" w:rsidRPr="00D47A00" w:rsidRDefault="00463FE2" w:rsidP="00463FE2">
      <w:pPr>
        <w:pStyle w:val="Default"/>
        <w:numPr>
          <w:ilvl w:val="1"/>
          <w:numId w:val="17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oświetlenie;</w:t>
      </w:r>
    </w:p>
    <w:p w:rsidR="009710CA" w:rsidRPr="00D47A00" w:rsidRDefault="009710CA" w:rsidP="00463FE2">
      <w:pPr>
        <w:pStyle w:val="Default"/>
        <w:numPr>
          <w:ilvl w:val="1"/>
          <w:numId w:val="17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sygnalizację do pr</w:t>
      </w:r>
      <w:r w:rsidR="00463FE2" w:rsidRPr="00D47A00">
        <w:rPr>
          <w:rFonts w:ascii="Times New Roman" w:hAnsi="Times New Roman" w:cs="Times New Roman"/>
          <w:color w:val="auto"/>
        </w:rPr>
        <w:t>zywołania pomocy.</w:t>
      </w:r>
    </w:p>
    <w:p w:rsidR="009710CA" w:rsidRPr="00D47A00" w:rsidRDefault="00D45255" w:rsidP="00463FE2">
      <w:pPr>
        <w:pStyle w:val="Default"/>
        <w:numPr>
          <w:ilvl w:val="0"/>
          <w:numId w:val="11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 xml:space="preserve">W zakresie komunikacji </w:t>
      </w:r>
      <w:r w:rsidR="009710CA" w:rsidRPr="00D47A00">
        <w:rPr>
          <w:rFonts w:ascii="Times New Roman" w:hAnsi="Times New Roman" w:cs="Times New Roman"/>
          <w:color w:val="auto"/>
        </w:rPr>
        <w:t>poziomej w budynku</w:t>
      </w:r>
      <w:r w:rsidRPr="00D47A00">
        <w:rPr>
          <w:rFonts w:ascii="Times New Roman" w:hAnsi="Times New Roman" w:cs="Times New Roman"/>
          <w:color w:val="auto"/>
        </w:rPr>
        <w:t xml:space="preserve"> należy ocenić</w:t>
      </w:r>
      <w:r w:rsidR="00524A68" w:rsidRPr="00D47A00">
        <w:rPr>
          <w:rFonts w:ascii="Times New Roman" w:hAnsi="Times New Roman" w:cs="Times New Roman"/>
          <w:color w:val="auto"/>
        </w:rPr>
        <w:t>:</w:t>
      </w:r>
    </w:p>
    <w:p w:rsidR="009710CA" w:rsidRPr="00D47A00" w:rsidRDefault="00463FE2" w:rsidP="00463FE2">
      <w:pPr>
        <w:pStyle w:val="Default"/>
        <w:numPr>
          <w:ilvl w:val="1"/>
          <w:numId w:val="19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punkt</w:t>
      </w:r>
      <w:r w:rsidR="00D45255" w:rsidRPr="00D47A00">
        <w:rPr>
          <w:rFonts w:ascii="Times New Roman" w:hAnsi="Times New Roman" w:cs="Times New Roman"/>
          <w:color w:val="auto"/>
        </w:rPr>
        <w:t>y</w:t>
      </w:r>
      <w:r w:rsidRPr="00D47A00">
        <w:rPr>
          <w:rFonts w:ascii="Times New Roman" w:hAnsi="Times New Roman" w:cs="Times New Roman"/>
          <w:color w:val="auto"/>
        </w:rPr>
        <w:t xml:space="preserve"> informacyjne;</w:t>
      </w:r>
    </w:p>
    <w:p w:rsidR="009710CA" w:rsidRPr="00D47A00" w:rsidRDefault="009710CA" w:rsidP="00463FE2">
      <w:pPr>
        <w:pStyle w:val="Default"/>
        <w:numPr>
          <w:ilvl w:val="1"/>
          <w:numId w:val="19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dostępne prz</w:t>
      </w:r>
      <w:r w:rsidR="00463FE2" w:rsidRPr="00D47A00">
        <w:rPr>
          <w:rFonts w:ascii="Times New Roman" w:hAnsi="Times New Roman" w:cs="Times New Roman"/>
          <w:color w:val="auto"/>
        </w:rPr>
        <w:t>estrzenie i korytarze w budynku;</w:t>
      </w:r>
    </w:p>
    <w:p w:rsidR="009710CA" w:rsidRPr="00D47A00" w:rsidRDefault="009710CA" w:rsidP="00463FE2">
      <w:pPr>
        <w:pStyle w:val="Default"/>
        <w:numPr>
          <w:ilvl w:val="1"/>
          <w:numId w:val="19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p</w:t>
      </w:r>
      <w:r w:rsidR="00463FE2" w:rsidRPr="00D47A00">
        <w:rPr>
          <w:rFonts w:ascii="Times New Roman" w:hAnsi="Times New Roman" w:cs="Times New Roman"/>
          <w:color w:val="auto"/>
        </w:rPr>
        <w:t>arametry przestrzeni manewrowej;</w:t>
      </w:r>
    </w:p>
    <w:p w:rsidR="009710CA" w:rsidRPr="00D47A00" w:rsidRDefault="009710CA" w:rsidP="00463FE2">
      <w:pPr>
        <w:pStyle w:val="Default"/>
        <w:numPr>
          <w:ilvl w:val="1"/>
          <w:numId w:val="19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usprawnienia/dostępność pod kątem niepełnosprawności</w:t>
      </w:r>
      <w:r w:rsidR="00463FE2" w:rsidRPr="00D47A00">
        <w:rPr>
          <w:rFonts w:ascii="Times New Roman" w:hAnsi="Times New Roman" w:cs="Times New Roman"/>
          <w:color w:val="auto"/>
        </w:rPr>
        <w:t xml:space="preserve"> ruchowej, wzrokowej, słuchowej;</w:t>
      </w:r>
    </w:p>
    <w:p w:rsidR="009710CA" w:rsidRPr="00D47A00" w:rsidRDefault="009710CA" w:rsidP="00463FE2">
      <w:pPr>
        <w:pStyle w:val="Default"/>
        <w:numPr>
          <w:ilvl w:val="1"/>
          <w:numId w:val="19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zast</w:t>
      </w:r>
      <w:r w:rsidR="00463FE2" w:rsidRPr="00D47A00">
        <w:rPr>
          <w:rFonts w:ascii="Times New Roman" w:hAnsi="Times New Roman" w:cs="Times New Roman"/>
          <w:color w:val="auto"/>
        </w:rPr>
        <w:t>osowane materiały wykończeniowe;</w:t>
      </w:r>
    </w:p>
    <w:p w:rsidR="009710CA" w:rsidRPr="00D47A00" w:rsidRDefault="00463FE2" w:rsidP="00463FE2">
      <w:pPr>
        <w:pStyle w:val="Default"/>
        <w:numPr>
          <w:ilvl w:val="1"/>
          <w:numId w:val="19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wyposażenie;</w:t>
      </w:r>
    </w:p>
    <w:p w:rsidR="009710CA" w:rsidRPr="00D47A00" w:rsidRDefault="009710CA" w:rsidP="00463FE2">
      <w:pPr>
        <w:pStyle w:val="Default"/>
        <w:numPr>
          <w:ilvl w:val="1"/>
          <w:numId w:val="19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oznaczenia/tablice informacyjne</w:t>
      </w:r>
      <w:r w:rsidR="00463FE2" w:rsidRPr="00D47A00">
        <w:rPr>
          <w:rFonts w:ascii="Times New Roman" w:hAnsi="Times New Roman" w:cs="Times New Roman"/>
          <w:color w:val="auto"/>
        </w:rPr>
        <w:t>;</w:t>
      </w:r>
    </w:p>
    <w:p w:rsidR="009710CA" w:rsidRPr="00D47A00" w:rsidRDefault="00463FE2" w:rsidP="00463FE2">
      <w:pPr>
        <w:pStyle w:val="Default"/>
        <w:numPr>
          <w:ilvl w:val="1"/>
          <w:numId w:val="19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oświetlenie;</w:t>
      </w:r>
    </w:p>
    <w:p w:rsidR="009710CA" w:rsidRPr="00D47A00" w:rsidRDefault="00D45255" w:rsidP="00463FE2">
      <w:pPr>
        <w:pStyle w:val="Default"/>
        <w:numPr>
          <w:ilvl w:val="0"/>
          <w:numId w:val="11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W zakresie k</w:t>
      </w:r>
      <w:r w:rsidR="009710CA" w:rsidRPr="00D47A00">
        <w:rPr>
          <w:rFonts w:ascii="Times New Roman" w:hAnsi="Times New Roman" w:cs="Times New Roman"/>
          <w:color w:val="auto"/>
        </w:rPr>
        <w:t>omunikacji pionowej w budynku</w:t>
      </w:r>
      <w:r w:rsidRPr="00D47A00">
        <w:rPr>
          <w:rFonts w:ascii="Times New Roman" w:hAnsi="Times New Roman" w:cs="Times New Roman"/>
          <w:color w:val="auto"/>
        </w:rPr>
        <w:t xml:space="preserve"> należy ocenić</w:t>
      </w:r>
      <w:r w:rsidR="00524A68" w:rsidRPr="00D47A00">
        <w:rPr>
          <w:rFonts w:ascii="Times New Roman" w:hAnsi="Times New Roman" w:cs="Times New Roman"/>
          <w:color w:val="auto"/>
        </w:rPr>
        <w:t>:</w:t>
      </w:r>
    </w:p>
    <w:p w:rsidR="009710CA" w:rsidRPr="00D47A00" w:rsidRDefault="00463FE2" w:rsidP="00463FE2">
      <w:pPr>
        <w:pStyle w:val="Default"/>
        <w:numPr>
          <w:ilvl w:val="1"/>
          <w:numId w:val="21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windy</w:t>
      </w:r>
      <w:r w:rsidR="00AC26D7" w:rsidRPr="00D47A00">
        <w:rPr>
          <w:rFonts w:ascii="Times New Roman" w:hAnsi="Times New Roman" w:cs="Times New Roman"/>
          <w:color w:val="auto"/>
        </w:rPr>
        <w:t>;</w:t>
      </w:r>
    </w:p>
    <w:p w:rsidR="009710CA" w:rsidRPr="00D47A00" w:rsidRDefault="00AC26D7" w:rsidP="00463FE2">
      <w:pPr>
        <w:pStyle w:val="Default"/>
        <w:numPr>
          <w:ilvl w:val="1"/>
          <w:numId w:val="21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schody wewnętrzne;</w:t>
      </w:r>
    </w:p>
    <w:p w:rsidR="009710CA" w:rsidRPr="00D47A00" w:rsidRDefault="009710CA" w:rsidP="00463FE2">
      <w:pPr>
        <w:pStyle w:val="Default"/>
        <w:numPr>
          <w:ilvl w:val="1"/>
          <w:numId w:val="21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p</w:t>
      </w:r>
      <w:r w:rsidR="00AC26D7" w:rsidRPr="00D47A00">
        <w:rPr>
          <w:rFonts w:ascii="Times New Roman" w:hAnsi="Times New Roman" w:cs="Times New Roman"/>
          <w:color w:val="auto"/>
        </w:rPr>
        <w:t>arametry przestrzeni manewrowej;</w:t>
      </w:r>
    </w:p>
    <w:p w:rsidR="009710CA" w:rsidRPr="00D47A00" w:rsidRDefault="009710CA" w:rsidP="00463FE2">
      <w:pPr>
        <w:pStyle w:val="Default"/>
        <w:numPr>
          <w:ilvl w:val="1"/>
          <w:numId w:val="21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oz</w:t>
      </w:r>
      <w:r w:rsidR="00463FE2" w:rsidRPr="00D47A00">
        <w:rPr>
          <w:rFonts w:ascii="Times New Roman" w:hAnsi="Times New Roman" w:cs="Times New Roman"/>
          <w:color w:val="auto"/>
        </w:rPr>
        <w:t>naczenia/</w:t>
      </w:r>
      <w:r w:rsidR="00AC26D7" w:rsidRPr="00D47A00">
        <w:rPr>
          <w:rFonts w:ascii="Times New Roman" w:hAnsi="Times New Roman" w:cs="Times New Roman"/>
          <w:color w:val="auto"/>
        </w:rPr>
        <w:t>tablice informacyjne;</w:t>
      </w:r>
    </w:p>
    <w:p w:rsidR="009710CA" w:rsidRPr="00D47A00" w:rsidRDefault="00463FE2" w:rsidP="00463FE2">
      <w:pPr>
        <w:pStyle w:val="Default"/>
        <w:numPr>
          <w:ilvl w:val="1"/>
          <w:numId w:val="21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oświetlenie.</w:t>
      </w:r>
    </w:p>
    <w:p w:rsidR="009710CA" w:rsidRPr="00D47A00" w:rsidRDefault="00D45255" w:rsidP="00463FE2">
      <w:pPr>
        <w:pStyle w:val="Default"/>
        <w:numPr>
          <w:ilvl w:val="0"/>
          <w:numId w:val="11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W zakresie p</w:t>
      </w:r>
      <w:r w:rsidR="009710CA" w:rsidRPr="00D47A00">
        <w:rPr>
          <w:rFonts w:ascii="Times New Roman" w:hAnsi="Times New Roman" w:cs="Times New Roman"/>
          <w:color w:val="auto"/>
        </w:rPr>
        <w:t>omiesz</w:t>
      </w:r>
      <w:r w:rsidR="00463FE2" w:rsidRPr="00D47A00">
        <w:rPr>
          <w:rFonts w:ascii="Times New Roman" w:hAnsi="Times New Roman" w:cs="Times New Roman"/>
          <w:color w:val="auto"/>
        </w:rPr>
        <w:t>czeń sanitarnych, toalet dla osób ze szczególnymi potrzebami</w:t>
      </w:r>
      <w:r w:rsidRPr="00D47A00">
        <w:rPr>
          <w:rFonts w:ascii="Times New Roman" w:hAnsi="Times New Roman" w:cs="Times New Roman"/>
          <w:color w:val="auto"/>
        </w:rPr>
        <w:t xml:space="preserve"> należy ocenić</w:t>
      </w:r>
      <w:r w:rsidR="00524A68" w:rsidRPr="00D47A00">
        <w:rPr>
          <w:rFonts w:ascii="Times New Roman" w:hAnsi="Times New Roman" w:cs="Times New Roman"/>
          <w:color w:val="auto"/>
        </w:rPr>
        <w:t>:</w:t>
      </w:r>
    </w:p>
    <w:p w:rsidR="009710CA" w:rsidRPr="00D47A00" w:rsidRDefault="009710CA" w:rsidP="00AC26D7">
      <w:pPr>
        <w:pStyle w:val="Default"/>
        <w:numPr>
          <w:ilvl w:val="1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 xml:space="preserve">dostępność toalet dla </w:t>
      </w:r>
      <w:r w:rsidR="00AC26D7" w:rsidRPr="00D47A00">
        <w:rPr>
          <w:rFonts w:ascii="Times New Roman" w:hAnsi="Times New Roman" w:cs="Times New Roman"/>
          <w:color w:val="auto"/>
        </w:rPr>
        <w:t>osób ze szczególnymi potrzebami;</w:t>
      </w:r>
    </w:p>
    <w:p w:rsidR="009710CA" w:rsidRPr="00D47A00" w:rsidRDefault="009710CA" w:rsidP="00AC26D7">
      <w:pPr>
        <w:pStyle w:val="Default"/>
        <w:numPr>
          <w:ilvl w:val="1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 xml:space="preserve">drzwi do toalet dla </w:t>
      </w:r>
      <w:r w:rsidR="00AC26D7" w:rsidRPr="00D47A00">
        <w:rPr>
          <w:rFonts w:ascii="Times New Roman" w:hAnsi="Times New Roman" w:cs="Times New Roman"/>
          <w:color w:val="auto"/>
        </w:rPr>
        <w:t>osób ze szczególnymi potrzebami;</w:t>
      </w:r>
    </w:p>
    <w:p w:rsidR="009710CA" w:rsidRPr="00D47A00" w:rsidRDefault="009710CA" w:rsidP="00AC26D7">
      <w:pPr>
        <w:pStyle w:val="Default"/>
        <w:numPr>
          <w:ilvl w:val="1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 xml:space="preserve">parametry przestrzeni </w:t>
      </w:r>
      <w:r w:rsidR="00AC26D7" w:rsidRPr="00D47A00">
        <w:rPr>
          <w:rFonts w:ascii="Times New Roman" w:hAnsi="Times New Roman" w:cs="Times New Roman"/>
          <w:color w:val="auto"/>
        </w:rPr>
        <w:t>manewrowej;</w:t>
      </w:r>
    </w:p>
    <w:p w:rsidR="009710CA" w:rsidRPr="00D47A00" w:rsidRDefault="009710CA" w:rsidP="00AC26D7">
      <w:pPr>
        <w:pStyle w:val="Default"/>
        <w:numPr>
          <w:ilvl w:val="1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lastRenderedPageBreak/>
        <w:t>zast</w:t>
      </w:r>
      <w:r w:rsidR="00AC26D7" w:rsidRPr="00D47A00">
        <w:rPr>
          <w:rFonts w:ascii="Times New Roman" w:hAnsi="Times New Roman" w:cs="Times New Roman"/>
          <w:color w:val="auto"/>
        </w:rPr>
        <w:t>osowane materiały wykończeniowe;</w:t>
      </w:r>
    </w:p>
    <w:p w:rsidR="009710CA" w:rsidRPr="00D47A00" w:rsidRDefault="009710CA" w:rsidP="00AC26D7">
      <w:pPr>
        <w:pStyle w:val="Default"/>
        <w:numPr>
          <w:ilvl w:val="1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 xml:space="preserve">wyposażenie toalet dla </w:t>
      </w:r>
      <w:r w:rsidR="00AC26D7" w:rsidRPr="00D47A00">
        <w:rPr>
          <w:rFonts w:ascii="Times New Roman" w:hAnsi="Times New Roman" w:cs="Times New Roman"/>
          <w:color w:val="auto"/>
        </w:rPr>
        <w:t>osób ze szczególnymi potrzebami;</w:t>
      </w:r>
    </w:p>
    <w:p w:rsidR="009710CA" w:rsidRPr="00D47A00" w:rsidRDefault="00D45255" w:rsidP="00AC26D7">
      <w:pPr>
        <w:pStyle w:val="Default"/>
        <w:numPr>
          <w:ilvl w:val="1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oznaczenia</w:t>
      </w:r>
      <w:r w:rsidR="00AC26D7" w:rsidRPr="00D47A00">
        <w:rPr>
          <w:rFonts w:ascii="Times New Roman" w:hAnsi="Times New Roman" w:cs="Times New Roman"/>
          <w:color w:val="auto"/>
        </w:rPr>
        <w:t>;</w:t>
      </w:r>
    </w:p>
    <w:p w:rsidR="00077BD8" w:rsidRPr="00D47A00" w:rsidRDefault="00AC26D7" w:rsidP="00D47A00">
      <w:pPr>
        <w:pStyle w:val="Default"/>
        <w:numPr>
          <w:ilvl w:val="1"/>
          <w:numId w:val="23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oświetlenie;</w:t>
      </w:r>
    </w:p>
    <w:p w:rsidR="009710CA" w:rsidRPr="00D47A00" w:rsidRDefault="00D45255" w:rsidP="00AC26D7">
      <w:pPr>
        <w:pStyle w:val="Default"/>
        <w:numPr>
          <w:ilvl w:val="0"/>
          <w:numId w:val="11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 xml:space="preserve">W zakresie </w:t>
      </w:r>
      <w:r w:rsidR="009710CA" w:rsidRPr="00D47A00">
        <w:rPr>
          <w:rFonts w:ascii="Times New Roman" w:hAnsi="Times New Roman" w:cs="Times New Roman"/>
          <w:color w:val="auto"/>
        </w:rPr>
        <w:t>pomieszczeń wyni</w:t>
      </w:r>
      <w:r w:rsidR="00524A68" w:rsidRPr="00D47A00">
        <w:rPr>
          <w:rFonts w:ascii="Times New Roman" w:hAnsi="Times New Roman" w:cs="Times New Roman"/>
          <w:color w:val="auto"/>
        </w:rPr>
        <w:t>kających ze specyfikacji obiektu</w:t>
      </w:r>
      <w:r w:rsidR="000404FE">
        <w:rPr>
          <w:rFonts w:ascii="Times New Roman" w:hAnsi="Times New Roman" w:cs="Times New Roman"/>
          <w:color w:val="auto"/>
        </w:rPr>
        <w:t xml:space="preserve"> należy ocenić</w:t>
      </w:r>
      <w:r w:rsidR="009710CA" w:rsidRPr="00D47A00">
        <w:rPr>
          <w:rFonts w:ascii="Times New Roman" w:hAnsi="Times New Roman" w:cs="Times New Roman"/>
          <w:color w:val="auto"/>
        </w:rPr>
        <w:t xml:space="preserve">: </w:t>
      </w:r>
    </w:p>
    <w:p w:rsidR="009710CA" w:rsidRPr="00D47A00" w:rsidRDefault="009710CA" w:rsidP="00AC26D7">
      <w:pPr>
        <w:pStyle w:val="Default"/>
        <w:numPr>
          <w:ilvl w:val="1"/>
          <w:numId w:val="25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 xml:space="preserve">dostępność </w:t>
      </w:r>
      <w:r w:rsidR="00D45255" w:rsidRPr="00D47A00">
        <w:rPr>
          <w:rFonts w:ascii="Times New Roman" w:hAnsi="Times New Roman" w:cs="Times New Roman"/>
          <w:color w:val="auto"/>
        </w:rPr>
        <w:t>pomieszczeń</w:t>
      </w:r>
      <w:r w:rsidR="00AC26D7" w:rsidRPr="00D47A00">
        <w:rPr>
          <w:rFonts w:ascii="Times New Roman" w:hAnsi="Times New Roman" w:cs="Times New Roman"/>
          <w:color w:val="auto"/>
        </w:rPr>
        <w:t>;</w:t>
      </w:r>
    </w:p>
    <w:p w:rsidR="009710CA" w:rsidRPr="00D47A00" w:rsidRDefault="009710CA" w:rsidP="00AC26D7">
      <w:pPr>
        <w:pStyle w:val="Default"/>
        <w:numPr>
          <w:ilvl w:val="1"/>
          <w:numId w:val="25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p</w:t>
      </w:r>
      <w:r w:rsidR="00AC26D7" w:rsidRPr="00D47A00">
        <w:rPr>
          <w:rFonts w:ascii="Times New Roman" w:hAnsi="Times New Roman" w:cs="Times New Roman"/>
          <w:color w:val="auto"/>
        </w:rPr>
        <w:t>arametry przestrzeni manewrowej;</w:t>
      </w:r>
    </w:p>
    <w:p w:rsidR="009710CA" w:rsidRPr="00D47A00" w:rsidRDefault="00AC26D7" w:rsidP="00AC26D7">
      <w:pPr>
        <w:pStyle w:val="Default"/>
        <w:numPr>
          <w:ilvl w:val="1"/>
          <w:numId w:val="25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drzwi do pomieszczeń;</w:t>
      </w:r>
    </w:p>
    <w:p w:rsidR="009710CA" w:rsidRPr="00D47A00" w:rsidRDefault="009710CA" w:rsidP="00AC26D7">
      <w:pPr>
        <w:pStyle w:val="Default"/>
        <w:numPr>
          <w:ilvl w:val="1"/>
          <w:numId w:val="25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zast</w:t>
      </w:r>
      <w:r w:rsidR="00AC26D7" w:rsidRPr="00D47A00">
        <w:rPr>
          <w:rFonts w:ascii="Times New Roman" w:hAnsi="Times New Roman" w:cs="Times New Roman"/>
          <w:color w:val="auto"/>
        </w:rPr>
        <w:t>osowane materiały wykończeniowe;</w:t>
      </w:r>
    </w:p>
    <w:p w:rsidR="009710CA" w:rsidRPr="00D47A00" w:rsidRDefault="00AC26D7" w:rsidP="00AC26D7">
      <w:pPr>
        <w:pStyle w:val="Default"/>
        <w:numPr>
          <w:ilvl w:val="1"/>
          <w:numId w:val="25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wyposażenie pomieszczeń;</w:t>
      </w:r>
    </w:p>
    <w:p w:rsidR="009710CA" w:rsidRPr="00D47A00" w:rsidRDefault="00AC26D7" w:rsidP="00AC26D7">
      <w:pPr>
        <w:pStyle w:val="Default"/>
        <w:numPr>
          <w:ilvl w:val="1"/>
          <w:numId w:val="25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oznaczenia</w:t>
      </w:r>
      <w:r w:rsidR="009710CA" w:rsidRPr="00D47A00">
        <w:rPr>
          <w:rFonts w:ascii="Times New Roman" w:hAnsi="Times New Roman" w:cs="Times New Roman"/>
          <w:color w:val="auto"/>
        </w:rPr>
        <w:t>/</w:t>
      </w:r>
      <w:r w:rsidRPr="00D47A00">
        <w:rPr>
          <w:rFonts w:ascii="Times New Roman" w:hAnsi="Times New Roman" w:cs="Times New Roman"/>
          <w:color w:val="auto"/>
        </w:rPr>
        <w:t>tablice informacyjne;</w:t>
      </w:r>
    </w:p>
    <w:p w:rsidR="009710CA" w:rsidRPr="00D47A00" w:rsidRDefault="00AC26D7" w:rsidP="00AC26D7">
      <w:pPr>
        <w:pStyle w:val="Default"/>
        <w:numPr>
          <w:ilvl w:val="1"/>
          <w:numId w:val="25"/>
        </w:numPr>
        <w:spacing w:line="288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oświetlenie.</w:t>
      </w:r>
    </w:p>
    <w:p w:rsidR="009710CA" w:rsidRPr="00D47A00" w:rsidRDefault="00077BD8" w:rsidP="00D47A00">
      <w:pPr>
        <w:pStyle w:val="Default"/>
        <w:numPr>
          <w:ilvl w:val="0"/>
          <w:numId w:val="11"/>
        </w:numPr>
        <w:spacing w:after="240" w:line="288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W zakresie o</w:t>
      </w:r>
      <w:r w:rsidR="009710CA" w:rsidRPr="00D47A00">
        <w:rPr>
          <w:rFonts w:ascii="Times New Roman" w:hAnsi="Times New Roman" w:cs="Times New Roman"/>
          <w:color w:val="auto"/>
        </w:rPr>
        <w:t>chrony przeciwpożarowej</w:t>
      </w:r>
      <w:r w:rsidRPr="00D47A00">
        <w:rPr>
          <w:rFonts w:ascii="Times New Roman" w:hAnsi="Times New Roman" w:cs="Times New Roman"/>
          <w:color w:val="auto"/>
        </w:rPr>
        <w:t xml:space="preserve"> należy ocenić</w:t>
      </w:r>
      <w:r w:rsidR="00D47A00">
        <w:rPr>
          <w:rFonts w:ascii="Times New Roman" w:hAnsi="Times New Roman" w:cs="Times New Roman"/>
          <w:color w:val="auto"/>
        </w:rPr>
        <w:t xml:space="preserve"> drogi ewakuacji, dźwiękowy</w:t>
      </w:r>
      <w:r w:rsidR="00D47A00">
        <w:rPr>
          <w:rFonts w:ascii="Times New Roman" w:hAnsi="Times New Roman" w:cs="Times New Roman"/>
          <w:color w:val="auto"/>
        </w:rPr>
        <w:br/>
      </w:r>
      <w:r w:rsidR="009710CA" w:rsidRPr="00D47A00">
        <w:rPr>
          <w:rFonts w:ascii="Times New Roman" w:hAnsi="Times New Roman" w:cs="Times New Roman"/>
          <w:color w:val="auto"/>
        </w:rPr>
        <w:t>i świetlny syste</w:t>
      </w:r>
      <w:r w:rsidR="00AC26D7" w:rsidRPr="00D47A00">
        <w:rPr>
          <w:rFonts w:ascii="Times New Roman" w:hAnsi="Times New Roman" w:cs="Times New Roman"/>
          <w:color w:val="auto"/>
        </w:rPr>
        <w:t xml:space="preserve">m ewakuacji, </w:t>
      </w:r>
      <w:r w:rsidRPr="00D47A00">
        <w:rPr>
          <w:rFonts w:ascii="Times New Roman" w:hAnsi="Times New Roman" w:cs="Times New Roman"/>
          <w:color w:val="auto"/>
        </w:rPr>
        <w:t>wyposażenie</w:t>
      </w:r>
      <w:r w:rsidR="00AC26D7" w:rsidRPr="00D47A00">
        <w:rPr>
          <w:rFonts w:ascii="Times New Roman" w:hAnsi="Times New Roman" w:cs="Times New Roman"/>
          <w:color w:val="auto"/>
        </w:rPr>
        <w:t xml:space="preserve"> ewakuacyjne.</w:t>
      </w:r>
    </w:p>
    <w:p w:rsidR="00976FBC" w:rsidRPr="00D47A00" w:rsidRDefault="00976FBC" w:rsidP="00D47A00">
      <w:pPr>
        <w:pStyle w:val="Default"/>
        <w:spacing w:after="240" w:line="288" w:lineRule="auto"/>
        <w:ind w:firstLine="425"/>
        <w:jc w:val="both"/>
        <w:rPr>
          <w:rFonts w:ascii="Times New Roman" w:hAnsi="Times New Roman" w:cs="Times New Roman"/>
        </w:rPr>
      </w:pPr>
      <w:r w:rsidRPr="00D47A00">
        <w:rPr>
          <w:rFonts w:ascii="Times New Roman" w:hAnsi="Times New Roman" w:cs="Times New Roman"/>
        </w:rPr>
        <w:t>Audyty dostępności należy wykonać w wersji papierowej i elektronicznej (format: doc</w:t>
      </w:r>
      <w:r w:rsidR="00077BD8" w:rsidRPr="00D47A00">
        <w:rPr>
          <w:rFonts w:ascii="Times New Roman" w:hAnsi="Times New Roman" w:cs="Times New Roman"/>
        </w:rPr>
        <w:t xml:space="preserve"> lub odt.</w:t>
      </w:r>
      <w:r w:rsidRPr="00D47A00">
        <w:rPr>
          <w:rFonts w:ascii="Times New Roman" w:hAnsi="Times New Roman" w:cs="Times New Roman"/>
        </w:rPr>
        <w:t xml:space="preserve">, </w:t>
      </w:r>
      <w:r w:rsidR="00077BD8" w:rsidRPr="00D47A00">
        <w:rPr>
          <w:rFonts w:ascii="Times New Roman" w:hAnsi="Times New Roman" w:cs="Times New Roman"/>
        </w:rPr>
        <w:t>pdf.</w:t>
      </w:r>
      <w:r w:rsidRPr="00D47A00">
        <w:rPr>
          <w:rFonts w:ascii="Times New Roman" w:hAnsi="Times New Roman" w:cs="Times New Roman"/>
        </w:rPr>
        <w:t>) po 3 egzemplarze oddzielnie dla każdego obiektu.</w:t>
      </w:r>
    </w:p>
    <w:p w:rsidR="00976FBC" w:rsidRPr="00D47A00" w:rsidRDefault="00976FBC" w:rsidP="00D47A00">
      <w:pPr>
        <w:pStyle w:val="Default"/>
        <w:spacing w:after="240" w:line="288" w:lineRule="auto"/>
        <w:ind w:firstLine="425"/>
        <w:jc w:val="both"/>
        <w:rPr>
          <w:rFonts w:ascii="Times New Roman" w:hAnsi="Times New Roman" w:cs="Times New Roman"/>
        </w:rPr>
      </w:pPr>
      <w:r w:rsidRPr="00D47A00">
        <w:rPr>
          <w:rFonts w:ascii="Times New Roman" w:hAnsi="Times New Roman" w:cs="Times New Roman"/>
        </w:rPr>
        <w:t>Zamówienie należy zrealizować w terminie 120 dni od daty zawarcia umowy. Zamówienie kończy się spisaniem bezusterkowego końcowego protokołu odbioru audytów i jest potwierdzeniem ich akceptacji. Zamawiający zastrzega sobie prawo nadzorowania i wnoszenia uwag do opracowywanego audytu na każdym etapie jego tworzenia. Ostateczna wersja audytu dostępności zostanie zaakceptowana.</w:t>
      </w:r>
    </w:p>
    <w:p w:rsidR="00B934BC" w:rsidRPr="00D47A00" w:rsidRDefault="009A2267" w:rsidP="00A85B2D">
      <w:pPr>
        <w:pStyle w:val="Default"/>
        <w:spacing w:line="288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O zamówienie mogą ubiegać się Wykonawcy, którzy</w:t>
      </w:r>
      <w:r w:rsidR="00B934BC" w:rsidRPr="00D47A00">
        <w:rPr>
          <w:rFonts w:ascii="Times New Roman" w:hAnsi="Times New Roman" w:cs="Times New Roman"/>
          <w:color w:val="auto"/>
        </w:rPr>
        <w:t>:</w:t>
      </w:r>
    </w:p>
    <w:p w:rsidR="00875A32" w:rsidRPr="00D47A00" w:rsidRDefault="00976FBC" w:rsidP="00976FBC">
      <w:pPr>
        <w:pStyle w:val="Default"/>
        <w:numPr>
          <w:ilvl w:val="0"/>
          <w:numId w:val="29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d</w:t>
      </w:r>
      <w:r w:rsidR="00B934BC" w:rsidRPr="00D47A00">
        <w:rPr>
          <w:rFonts w:ascii="Times New Roman" w:hAnsi="Times New Roman" w:cs="Times New Roman"/>
          <w:color w:val="auto"/>
        </w:rPr>
        <w:t>ysponują odpowiednim potencjałem technicznym oraz osobami zdolnymi do wykonania zamówienia, znajdują się w sytuacji ekonomicznej i finansowej zape</w:t>
      </w:r>
      <w:r w:rsidR="00875A32" w:rsidRPr="00D47A00">
        <w:rPr>
          <w:rFonts w:ascii="Times New Roman" w:hAnsi="Times New Roman" w:cs="Times New Roman"/>
          <w:color w:val="auto"/>
        </w:rPr>
        <w:t>wniającej wykonanie zamówienia,</w:t>
      </w:r>
    </w:p>
    <w:p w:rsidR="00976FBC" w:rsidRPr="00D47A00" w:rsidRDefault="00AC26D7" w:rsidP="00D47A00">
      <w:pPr>
        <w:pStyle w:val="Default"/>
        <w:numPr>
          <w:ilvl w:val="0"/>
          <w:numId w:val="29"/>
        </w:numPr>
        <w:spacing w:after="240" w:line="288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D47A00">
        <w:rPr>
          <w:rFonts w:ascii="Times New Roman" w:hAnsi="Times New Roman" w:cs="Times New Roman"/>
          <w:color w:val="auto"/>
        </w:rPr>
        <w:t>p</w:t>
      </w:r>
      <w:r w:rsidR="009A2267" w:rsidRPr="00D47A00">
        <w:rPr>
          <w:rFonts w:ascii="Times New Roman" w:hAnsi="Times New Roman" w:cs="Times New Roman"/>
          <w:color w:val="auto"/>
        </w:rPr>
        <w:t>osiadają wiedzę i doświadczenie</w:t>
      </w:r>
      <w:r w:rsidR="00B934BC" w:rsidRPr="00D47A00">
        <w:rPr>
          <w:rFonts w:ascii="Times New Roman" w:hAnsi="Times New Roman" w:cs="Times New Roman"/>
          <w:color w:val="auto"/>
        </w:rPr>
        <w:t xml:space="preserve"> w realizacji usług będących przedmiotem niniejszego zapytania obejmujących swoim zakresem </w:t>
      </w:r>
      <w:r w:rsidR="0031713A" w:rsidRPr="00D47A00">
        <w:rPr>
          <w:rFonts w:ascii="Times New Roman" w:hAnsi="Times New Roman" w:cs="Times New Roman"/>
          <w:color w:val="auto"/>
        </w:rPr>
        <w:t>obiekty użyteczności publicznej</w:t>
      </w:r>
      <w:r w:rsidR="000404FE">
        <w:rPr>
          <w:rFonts w:ascii="Times New Roman" w:hAnsi="Times New Roman" w:cs="Times New Roman"/>
          <w:color w:val="auto"/>
        </w:rPr>
        <w:t>.</w:t>
      </w:r>
    </w:p>
    <w:p w:rsidR="00976FBC" w:rsidRDefault="009A2267" w:rsidP="00395034">
      <w:pPr>
        <w:pStyle w:val="Akapitzlist"/>
        <w:spacing w:after="24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Ofertę zawierająca propozycję ceny, dane firmy, w tym numer REGON i NIP</w:t>
      </w:r>
      <w:r w:rsidR="0068306B" w:rsidRPr="00D47A00">
        <w:rPr>
          <w:rFonts w:ascii="Times New Roman" w:hAnsi="Times New Roman" w:cs="Times New Roman"/>
          <w:sz w:val="24"/>
          <w:szCs w:val="24"/>
        </w:rPr>
        <w:t xml:space="preserve"> potwierdzone aktualnym wydrukiem z Centralnej Ewidencji i Informacji o Działalności Gospodarczej lub z Krajowego Rejestru Sądowego należy przesłać na adres: Urząd Miasta Ostrowca Świętokrzyskiego, 27 – 400 Ostrowiec Świętokrzyski, ul. J</w:t>
      </w:r>
      <w:r w:rsidR="009224C6" w:rsidRPr="00D47A00">
        <w:rPr>
          <w:rFonts w:ascii="Times New Roman" w:hAnsi="Times New Roman" w:cs="Times New Roman"/>
          <w:sz w:val="24"/>
          <w:szCs w:val="24"/>
        </w:rPr>
        <w:t>ana</w:t>
      </w:r>
      <w:r w:rsidR="0068306B" w:rsidRPr="00D47A00">
        <w:rPr>
          <w:rFonts w:ascii="Times New Roman" w:hAnsi="Times New Roman" w:cs="Times New Roman"/>
          <w:sz w:val="24"/>
          <w:szCs w:val="24"/>
        </w:rPr>
        <w:t xml:space="preserve"> Głogowskiego 3/5 – Wydział In</w:t>
      </w:r>
      <w:r w:rsidR="009224C6" w:rsidRPr="00D47A00">
        <w:rPr>
          <w:rFonts w:ascii="Times New Roman" w:hAnsi="Times New Roman" w:cs="Times New Roman"/>
          <w:sz w:val="24"/>
          <w:szCs w:val="24"/>
        </w:rPr>
        <w:t xml:space="preserve">westycji </w:t>
      </w:r>
      <w:r w:rsidR="0068306B" w:rsidRPr="00D47A00">
        <w:rPr>
          <w:rFonts w:ascii="Times New Roman" w:hAnsi="Times New Roman" w:cs="Times New Roman"/>
          <w:sz w:val="24"/>
          <w:szCs w:val="24"/>
        </w:rPr>
        <w:t xml:space="preserve">lub złożyć w </w:t>
      </w:r>
      <w:r w:rsidR="009224C6" w:rsidRPr="00D47A00">
        <w:rPr>
          <w:rFonts w:ascii="Times New Roman" w:hAnsi="Times New Roman" w:cs="Times New Roman"/>
          <w:color w:val="000000"/>
          <w:sz w:val="24"/>
          <w:szCs w:val="24"/>
        </w:rPr>
        <w:t>kancelarii Urzędu Miasta Ostrowca Świętokrzyskiego</w:t>
      </w:r>
      <w:r w:rsidR="009224C6" w:rsidRPr="00D47A0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8306B" w:rsidRPr="00D47A00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785EB5">
        <w:rPr>
          <w:rFonts w:ascii="Times New Roman" w:hAnsi="Times New Roman" w:cs="Times New Roman"/>
          <w:sz w:val="24"/>
          <w:szCs w:val="24"/>
        </w:rPr>
        <w:t>23</w:t>
      </w:r>
      <w:r w:rsidR="009224C6" w:rsidRPr="00D47A00">
        <w:rPr>
          <w:rFonts w:ascii="Times New Roman" w:hAnsi="Times New Roman" w:cs="Times New Roman"/>
          <w:sz w:val="24"/>
          <w:szCs w:val="24"/>
        </w:rPr>
        <w:t>.05</w:t>
      </w:r>
      <w:r w:rsidR="0068306B" w:rsidRPr="00D47A00">
        <w:rPr>
          <w:rFonts w:ascii="Times New Roman" w:hAnsi="Times New Roman" w:cs="Times New Roman"/>
          <w:sz w:val="24"/>
          <w:szCs w:val="24"/>
        </w:rPr>
        <w:t>.202</w:t>
      </w:r>
      <w:r w:rsidR="00571A41" w:rsidRPr="00D47A00">
        <w:rPr>
          <w:rFonts w:ascii="Times New Roman" w:hAnsi="Times New Roman" w:cs="Times New Roman"/>
          <w:sz w:val="24"/>
          <w:szCs w:val="24"/>
        </w:rPr>
        <w:t>2</w:t>
      </w:r>
      <w:r w:rsidR="0068306B" w:rsidRPr="00D47A00">
        <w:rPr>
          <w:rFonts w:ascii="Times New Roman" w:hAnsi="Times New Roman" w:cs="Times New Roman"/>
          <w:sz w:val="24"/>
          <w:szCs w:val="24"/>
        </w:rPr>
        <w:t xml:space="preserve">r. do godz. 10:00. W przypadku przesłania oferty za pośrednictwem kuriera/poczty na kopercie należy wpisać: „Audyty </w:t>
      </w:r>
      <w:r w:rsidR="009224C6" w:rsidRPr="00D47A00">
        <w:rPr>
          <w:rFonts w:ascii="Times New Roman" w:hAnsi="Times New Roman" w:cs="Times New Roman"/>
          <w:sz w:val="24"/>
          <w:szCs w:val="24"/>
        </w:rPr>
        <w:t xml:space="preserve">dostępności </w:t>
      </w:r>
      <w:r w:rsidR="0068306B" w:rsidRPr="00D47A00">
        <w:rPr>
          <w:rFonts w:ascii="Times New Roman" w:hAnsi="Times New Roman" w:cs="Times New Roman"/>
          <w:sz w:val="24"/>
          <w:szCs w:val="24"/>
        </w:rPr>
        <w:t xml:space="preserve">dla </w:t>
      </w:r>
      <w:r w:rsidR="009224C6" w:rsidRPr="00D47A00">
        <w:rPr>
          <w:rFonts w:ascii="Times New Roman" w:hAnsi="Times New Roman" w:cs="Times New Roman"/>
          <w:sz w:val="24"/>
          <w:szCs w:val="24"/>
        </w:rPr>
        <w:t>czterech budynków użyteczności publicznej należących do Gminy Ostrowiec Świętokrzyski</w:t>
      </w:r>
      <w:r w:rsidR="0068306B" w:rsidRPr="00D47A00">
        <w:rPr>
          <w:rFonts w:ascii="Times New Roman" w:hAnsi="Times New Roman" w:cs="Times New Roman"/>
          <w:sz w:val="24"/>
          <w:szCs w:val="24"/>
        </w:rPr>
        <w:t xml:space="preserve">, nie otwierać przed dniem </w:t>
      </w:r>
      <w:r w:rsidR="00785EB5">
        <w:rPr>
          <w:rFonts w:ascii="Times New Roman" w:hAnsi="Times New Roman" w:cs="Times New Roman"/>
          <w:sz w:val="24"/>
          <w:szCs w:val="24"/>
        </w:rPr>
        <w:t>23</w:t>
      </w:r>
      <w:r w:rsidR="0068306B" w:rsidRPr="00D47A00">
        <w:rPr>
          <w:rFonts w:ascii="Times New Roman" w:hAnsi="Times New Roman" w:cs="Times New Roman"/>
          <w:sz w:val="24"/>
          <w:szCs w:val="24"/>
        </w:rPr>
        <w:t>.0</w:t>
      </w:r>
      <w:r w:rsidR="009224C6" w:rsidRPr="00D47A00">
        <w:rPr>
          <w:rFonts w:ascii="Times New Roman" w:hAnsi="Times New Roman" w:cs="Times New Roman"/>
          <w:sz w:val="24"/>
          <w:szCs w:val="24"/>
        </w:rPr>
        <w:t>5</w:t>
      </w:r>
      <w:r w:rsidR="0068306B" w:rsidRPr="00D47A00">
        <w:rPr>
          <w:rFonts w:ascii="Times New Roman" w:hAnsi="Times New Roman" w:cs="Times New Roman"/>
          <w:sz w:val="24"/>
          <w:szCs w:val="24"/>
        </w:rPr>
        <w:t>.202</w:t>
      </w:r>
      <w:r w:rsidR="00571A41" w:rsidRPr="00D47A00">
        <w:rPr>
          <w:rFonts w:ascii="Times New Roman" w:hAnsi="Times New Roman" w:cs="Times New Roman"/>
          <w:sz w:val="24"/>
          <w:szCs w:val="24"/>
        </w:rPr>
        <w:t>2</w:t>
      </w:r>
      <w:r w:rsidR="0068306B" w:rsidRPr="00D47A00">
        <w:rPr>
          <w:rFonts w:ascii="Times New Roman" w:hAnsi="Times New Roman" w:cs="Times New Roman"/>
          <w:sz w:val="24"/>
          <w:szCs w:val="24"/>
        </w:rPr>
        <w:t>r., do godz. 10:</w:t>
      </w:r>
      <w:r w:rsidR="00261EAD" w:rsidRPr="00D47A00">
        <w:rPr>
          <w:rFonts w:ascii="Times New Roman" w:hAnsi="Times New Roman" w:cs="Times New Roman"/>
          <w:sz w:val="24"/>
          <w:szCs w:val="24"/>
        </w:rPr>
        <w:t>15</w:t>
      </w:r>
      <w:r w:rsidR="009224C6" w:rsidRPr="00D47A00">
        <w:rPr>
          <w:rFonts w:ascii="Times New Roman" w:hAnsi="Times New Roman" w:cs="Times New Roman"/>
          <w:sz w:val="24"/>
          <w:szCs w:val="24"/>
        </w:rPr>
        <w:t>”</w:t>
      </w:r>
      <w:r w:rsidR="0031713A" w:rsidRPr="00D47A00">
        <w:rPr>
          <w:rFonts w:ascii="Times New Roman" w:hAnsi="Times New Roman" w:cs="Times New Roman"/>
          <w:sz w:val="24"/>
          <w:szCs w:val="24"/>
        </w:rPr>
        <w:t>.</w:t>
      </w:r>
    </w:p>
    <w:p w:rsidR="00D47A00" w:rsidRDefault="00D47A00" w:rsidP="001019CC">
      <w:pPr>
        <w:pStyle w:val="Akapitzli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47A00" w:rsidRDefault="00D47A00" w:rsidP="001019CC">
      <w:pPr>
        <w:pStyle w:val="Akapitzli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47A00" w:rsidRDefault="00D47A00" w:rsidP="001019CC">
      <w:pPr>
        <w:pStyle w:val="Akapitzli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47A00" w:rsidRPr="00D47A00" w:rsidRDefault="00D47A00" w:rsidP="001019CC">
      <w:pPr>
        <w:pStyle w:val="Akapitzli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8306B" w:rsidRPr="00395034" w:rsidRDefault="0068306B" w:rsidP="00395034">
      <w:pPr>
        <w:jc w:val="both"/>
        <w:rPr>
          <w:rFonts w:ascii="Times New Roman" w:hAnsi="Times New Roman" w:cs="Times New Roman"/>
          <w:sz w:val="24"/>
          <w:szCs w:val="24"/>
        </w:rPr>
      </w:pPr>
      <w:r w:rsidRPr="00395034">
        <w:rPr>
          <w:rFonts w:ascii="Times New Roman" w:hAnsi="Times New Roman" w:cs="Times New Roman"/>
          <w:sz w:val="24"/>
          <w:szCs w:val="24"/>
        </w:rPr>
        <w:lastRenderedPageBreak/>
        <w:t>Do oferty należy dołączyć:</w:t>
      </w:r>
    </w:p>
    <w:p w:rsidR="00B86E7C" w:rsidRPr="00D47A00" w:rsidRDefault="00B86E7C" w:rsidP="00B86E7C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-</w:t>
      </w:r>
      <w:r w:rsidRPr="00D47A00">
        <w:rPr>
          <w:rFonts w:ascii="Times New Roman" w:hAnsi="Times New Roman" w:cs="Times New Roman"/>
          <w:sz w:val="24"/>
          <w:szCs w:val="24"/>
        </w:rPr>
        <w:tab/>
        <w:t>oświadczenie, że oferent posiada potencjał techniczny i finansowy do wykonania przedmiotu zamówienia,</w:t>
      </w:r>
    </w:p>
    <w:p w:rsidR="002D0131" w:rsidRPr="00D47A00" w:rsidRDefault="002D0131" w:rsidP="00B86E7C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-</w:t>
      </w:r>
      <w:r w:rsidRPr="00D47A00">
        <w:rPr>
          <w:rFonts w:ascii="Times New Roman" w:hAnsi="Times New Roman" w:cs="Times New Roman"/>
          <w:sz w:val="24"/>
          <w:szCs w:val="24"/>
        </w:rPr>
        <w:tab/>
        <w:t>wykaz osób, które będą uczestniczyć w wykonywaniu zamówienia wraz z informacjami na temat ich wykształcenia i doświadczenia, niezbędnych do wykonania zamówienia oraz zakresu wykonywanych przez nie czynności.</w:t>
      </w:r>
    </w:p>
    <w:p w:rsidR="002D0131" w:rsidRPr="00D47A00" w:rsidRDefault="002D0131" w:rsidP="007E0DEC">
      <w:pPr>
        <w:pStyle w:val="Akapitzlist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Dokumenty składane przez Oferenta muszą być przedstawione w formie oryginału lub kopii potwierdzonych za zgodność z oryginałem przez Oferenta.</w:t>
      </w:r>
    </w:p>
    <w:p w:rsidR="002D0131" w:rsidRPr="00D47A00" w:rsidRDefault="002D0131" w:rsidP="00FA74F9">
      <w:pPr>
        <w:pStyle w:val="Akapitzlist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 xml:space="preserve">W ofercie należy określić koszt wykonania </w:t>
      </w:r>
      <w:r w:rsidR="00A7708A" w:rsidRPr="00D47A00">
        <w:rPr>
          <w:rFonts w:ascii="Times New Roman" w:hAnsi="Times New Roman" w:cs="Times New Roman"/>
          <w:sz w:val="24"/>
          <w:szCs w:val="24"/>
        </w:rPr>
        <w:t>audytów</w:t>
      </w:r>
      <w:r w:rsidRPr="00D47A00">
        <w:rPr>
          <w:rFonts w:ascii="Times New Roman" w:hAnsi="Times New Roman" w:cs="Times New Roman"/>
          <w:sz w:val="24"/>
          <w:szCs w:val="24"/>
        </w:rPr>
        <w:t xml:space="preserve"> w rozbiciu na cenę netto, podatek VAT i cenę brutto</w:t>
      </w:r>
      <w:r w:rsidR="00DF71E9" w:rsidRPr="00D47A00">
        <w:rPr>
          <w:rFonts w:ascii="Times New Roman" w:hAnsi="Times New Roman" w:cs="Times New Roman"/>
          <w:sz w:val="24"/>
          <w:szCs w:val="24"/>
        </w:rPr>
        <w:t xml:space="preserve"> oddzielnie dla każdego </w:t>
      </w:r>
      <w:r w:rsidR="00A7708A" w:rsidRPr="00D47A00">
        <w:rPr>
          <w:rFonts w:ascii="Times New Roman" w:hAnsi="Times New Roman" w:cs="Times New Roman"/>
          <w:sz w:val="24"/>
          <w:szCs w:val="24"/>
        </w:rPr>
        <w:t>budynku</w:t>
      </w:r>
      <w:r w:rsidR="00C667A9" w:rsidRPr="00D47A00">
        <w:rPr>
          <w:rFonts w:ascii="Times New Roman" w:hAnsi="Times New Roman" w:cs="Times New Roman"/>
          <w:sz w:val="24"/>
          <w:szCs w:val="24"/>
        </w:rPr>
        <w:t xml:space="preserve"> oraz łączną cenę za wykonanie</w:t>
      </w:r>
      <w:r w:rsidR="0031713A" w:rsidRPr="00D47A00">
        <w:rPr>
          <w:rFonts w:ascii="Times New Roman" w:hAnsi="Times New Roman" w:cs="Times New Roman"/>
          <w:sz w:val="24"/>
          <w:szCs w:val="24"/>
        </w:rPr>
        <w:t xml:space="preserve"> zadania. </w:t>
      </w:r>
      <w:r w:rsidR="009D2B80" w:rsidRPr="00D47A00">
        <w:rPr>
          <w:rFonts w:ascii="Times New Roman" w:hAnsi="Times New Roman" w:cs="Times New Roman"/>
          <w:sz w:val="24"/>
          <w:szCs w:val="24"/>
        </w:rPr>
        <w:t>Podana w ofercie cena musi uwzględniać wszystkie wy</w:t>
      </w:r>
      <w:r w:rsidR="0031713A" w:rsidRPr="00D47A00">
        <w:rPr>
          <w:rFonts w:ascii="Times New Roman" w:hAnsi="Times New Roman" w:cs="Times New Roman"/>
          <w:sz w:val="24"/>
          <w:szCs w:val="24"/>
        </w:rPr>
        <w:t>magania Zamawiającego określone</w:t>
      </w:r>
      <w:r w:rsidR="0031713A" w:rsidRPr="00D47A00">
        <w:rPr>
          <w:rFonts w:ascii="Times New Roman" w:hAnsi="Times New Roman" w:cs="Times New Roman"/>
          <w:sz w:val="24"/>
          <w:szCs w:val="24"/>
        </w:rPr>
        <w:br/>
      </w:r>
      <w:r w:rsidR="009D2B80" w:rsidRPr="00D47A00">
        <w:rPr>
          <w:rFonts w:ascii="Times New Roman" w:hAnsi="Times New Roman" w:cs="Times New Roman"/>
          <w:sz w:val="24"/>
          <w:szCs w:val="24"/>
        </w:rPr>
        <w:t xml:space="preserve">w niniejszym zapytaniu oraz obejmować wszelkie koszty, jakie poniesie Wykonawca z </w:t>
      </w:r>
      <w:r w:rsidR="00DF71E9" w:rsidRPr="00D47A00">
        <w:rPr>
          <w:rFonts w:ascii="Times New Roman" w:hAnsi="Times New Roman" w:cs="Times New Roman"/>
          <w:sz w:val="24"/>
          <w:szCs w:val="24"/>
        </w:rPr>
        <w:t>tytułu należytego oraz zgodnego</w:t>
      </w:r>
      <w:r w:rsidR="0031713A" w:rsidRPr="00D47A00">
        <w:rPr>
          <w:rFonts w:ascii="Times New Roman" w:hAnsi="Times New Roman" w:cs="Times New Roman"/>
          <w:sz w:val="24"/>
          <w:szCs w:val="24"/>
        </w:rPr>
        <w:t xml:space="preserve"> </w:t>
      </w:r>
      <w:r w:rsidR="009D2B80" w:rsidRPr="00D47A00">
        <w:rPr>
          <w:rFonts w:ascii="Times New Roman" w:hAnsi="Times New Roman" w:cs="Times New Roman"/>
          <w:sz w:val="24"/>
          <w:szCs w:val="24"/>
        </w:rPr>
        <w:t xml:space="preserve">z obowiązującymi przepisami wykonania przedmiotu zamówienia. </w:t>
      </w:r>
      <w:r w:rsidRPr="00D47A00">
        <w:rPr>
          <w:rFonts w:ascii="Times New Roman" w:hAnsi="Times New Roman" w:cs="Times New Roman"/>
          <w:sz w:val="24"/>
          <w:szCs w:val="24"/>
        </w:rPr>
        <w:t>Oferta powyżej 130 000,00 zł lub złożona do Zamawiającego po terminie nie będzie rozpatrywana. Złożona oferta podlega negocjacjom cenowym w dół. Otwarcie ofert</w:t>
      </w:r>
      <w:r w:rsidR="0031713A" w:rsidRPr="00D47A00">
        <w:rPr>
          <w:rFonts w:ascii="Times New Roman" w:hAnsi="Times New Roman" w:cs="Times New Roman"/>
          <w:sz w:val="24"/>
          <w:szCs w:val="24"/>
        </w:rPr>
        <w:br/>
      </w:r>
      <w:r w:rsidRPr="00D47A00">
        <w:rPr>
          <w:rFonts w:ascii="Times New Roman" w:hAnsi="Times New Roman" w:cs="Times New Roman"/>
          <w:sz w:val="24"/>
          <w:szCs w:val="24"/>
        </w:rPr>
        <w:t xml:space="preserve">i negocjacje z Oferentami mające na celu wybór najkorzystniejszej </w:t>
      </w:r>
      <w:r w:rsidR="009D2B80" w:rsidRPr="00D47A00">
        <w:rPr>
          <w:rFonts w:ascii="Times New Roman" w:hAnsi="Times New Roman" w:cs="Times New Roman"/>
          <w:sz w:val="24"/>
          <w:szCs w:val="24"/>
        </w:rPr>
        <w:t>o</w:t>
      </w:r>
      <w:r w:rsidRPr="00D47A00">
        <w:rPr>
          <w:rFonts w:ascii="Times New Roman" w:hAnsi="Times New Roman" w:cs="Times New Roman"/>
          <w:sz w:val="24"/>
          <w:szCs w:val="24"/>
        </w:rPr>
        <w:t>ferty przeprowadzone będą w dni</w:t>
      </w:r>
      <w:r w:rsidR="00DF71E9" w:rsidRPr="00D47A00">
        <w:rPr>
          <w:rFonts w:ascii="Times New Roman" w:hAnsi="Times New Roman" w:cs="Times New Roman"/>
          <w:sz w:val="24"/>
          <w:szCs w:val="24"/>
        </w:rPr>
        <w:t xml:space="preserve">u </w:t>
      </w:r>
      <w:r w:rsidR="00785EB5">
        <w:rPr>
          <w:rFonts w:ascii="Times New Roman" w:hAnsi="Times New Roman" w:cs="Times New Roman"/>
          <w:sz w:val="24"/>
          <w:szCs w:val="24"/>
        </w:rPr>
        <w:t>23</w:t>
      </w:r>
      <w:r w:rsidR="00DF71E9" w:rsidRPr="00D47A00">
        <w:rPr>
          <w:rFonts w:ascii="Times New Roman" w:hAnsi="Times New Roman" w:cs="Times New Roman"/>
          <w:sz w:val="24"/>
          <w:szCs w:val="24"/>
        </w:rPr>
        <w:t>.0</w:t>
      </w:r>
      <w:r w:rsidR="00261EAD" w:rsidRPr="00D47A00">
        <w:rPr>
          <w:rFonts w:ascii="Times New Roman" w:hAnsi="Times New Roman" w:cs="Times New Roman"/>
          <w:sz w:val="24"/>
          <w:szCs w:val="24"/>
        </w:rPr>
        <w:t>5</w:t>
      </w:r>
      <w:r w:rsidR="00DF71E9" w:rsidRPr="00D47A00">
        <w:rPr>
          <w:rFonts w:ascii="Times New Roman" w:hAnsi="Times New Roman" w:cs="Times New Roman"/>
          <w:sz w:val="24"/>
          <w:szCs w:val="24"/>
        </w:rPr>
        <w:t>.202</w:t>
      </w:r>
      <w:r w:rsidR="00DE223E" w:rsidRPr="00D47A00">
        <w:rPr>
          <w:rFonts w:ascii="Times New Roman" w:hAnsi="Times New Roman" w:cs="Times New Roman"/>
          <w:sz w:val="24"/>
          <w:szCs w:val="24"/>
        </w:rPr>
        <w:t>2</w:t>
      </w:r>
      <w:r w:rsidR="00DF71E9" w:rsidRPr="00D47A00">
        <w:rPr>
          <w:rFonts w:ascii="Times New Roman" w:hAnsi="Times New Roman" w:cs="Times New Roman"/>
          <w:sz w:val="24"/>
          <w:szCs w:val="24"/>
        </w:rPr>
        <w:t>r. o godzinie 10:15</w:t>
      </w:r>
      <w:r w:rsidR="00571A41" w:rsidRPr="00D47A00">
        <w:rPr>
          <w:rFonts w:ascii="Times New Roman" w:hAnsi="Times New Roman" w:cs="Times New Roman"/>
          <w:sz w:val="24"/>
          <w:szCs w:val="24"/>
        </w:rPr>
        <w:t xml:space="preserve"> </w:t>
      </w:r>
      <w:r w:rsidRPr="00D47A00">
        <w:rPr>
          <w:rFonts w:ascii="Times New Roman" w:hAnsi="Times New Roman" w:cs="Times New Roman"/>
          <w:sz w:val="24"/>
          <w:szCs w:val="24"/>
        </w:rPr>
        <w:t>w Urzędzie Mi</w:t>
      </w:r>
      <w:r w:rsidR="00571A41" w:rsidRPr="00D47A00">
        <w:rPr>
          <w:rFonts w:ascii="Times New Roman" w:hAnsi="Times New Roman" w:cs="Times New Roman"/>
          <w:sz w:val="24"/>
          <w:szCs w:val="24"/>
        </w:rPr>
        <w:t>asta Ostrowca Świętokrzyskiego,</w:t>
      </w:r>
      <w:r w:rsidR="00571A41" w:rsidRPr="00D47A00">
        <w:rPr>
          <w:rFonts w:ascii="Times New Roman" w:hAnsi="Times New Roman" w:cs="Times New Roman"/>
          <w:sz w:val="24"/>
          <w:szCs w:val="24"/>
        </w:rPr>
        <w:br/>
      </w:r>
      <w:r w:rsidR="00C667A9" w:rsidRPr="00D47A00">
        <w:rPr>
          <w:rFonts w:ascii="Times New Roman" w:hAnsi="Times New Roman" w:cs="Times New Roman"/>
          <w:sz w:val="24"/>
          <w:szCs w:val="24"/>
        </w:rPr>
        <w:t>w s</w:t>
      </w:r>
      <w:r w:rsidRPr="00D47A00">
        <w:rPr>
          <w:rFonts w:ascii="Times New Roman" w:hAnsi="Times New Roman" w:cs="Times New Roman"/>
          <w:sz w:val="24"/>
          <w:szCs w:val="24"/>
        </w:rPr>
        <w:t xml:space="preserve">ali konferencyjnej nr </w:t>
      </w:r>
      <w:r w:rsidR="00571A41" w:rsidRPr="00D47A00">
        <w:rPr>
          <w:rFonts w:ascii="Times New Roman" w:hAnsi="Times New Roman" w:cs="Times New Roman"/>
          <w:sz w:val="24"/>
          <w:szCs w:val="24"/>
        </w:rPr>
        <w:t>2.</w:t>
      </w:r>
    </w:p>
    <w:p w:rsidR="00FA74F9" w:rsidRPr="00D47A00" w:rsidRDefault="00FA74F9" w:rsidP="00FA74F9">
      <w:pPr>
        <w:pStyle w:val="Akapitzlist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eastAsia="Calibri" w:hAnsi="Times New Roman" w:cs="Times New Roman"/>
          <w:sz w:val="24"/>
          <w:szCs w:val="24"/>
        </w:rPr>
        <w:t>W przypadku braku przedstawiciela oferentów negocjacje mogą odbyć się telefonicznie. W tym celu oferty powinny zawierać dane osoby upoważnionej do prowadzenia negocjacji oraz numer telefonu do kontaktu.</w:t>
      </w:r>
    </w:p>
    <w:p w:rsidR="007E0DEC" w:rsidRPr="00D47A00" w:rsidRDefault="007E0DEC" w:rsidP="007E0DEC">
      <w:pPr>
        <w:pStyle w:val="Akapitzlist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Kryteria wyboru oferty dla przedmiotu zamówienia: cena – 100%</w:t>
      </w:r>
      <w:r w:rsidR="00BA12C4" w:rsidRPr="00D47A00">
        <w:rPr>
          <w:rFonts w:ascii="Times New Roman" w:hAnsi="Times New Roman" w:cs="Times New Roman"/>
          <w:sz w:val="24"/>
          <w:szCs w:val="24"/>
        </w:rPr>
        <w:t>.</w:t>
      </w:r>
      <w:r w:rsidR="00373FE7" w:rsidRPr="00D47A00">
        <w:rPr>
          <w:rFonts w:ascii="Times New Roman" w:hAnsi="Times New Roman" w:cs="Times New Roman"/>
          <w:sz w:val="24"/>
          <w:szCs w:val="24"/>
        </w:rPr>
        <w:t xml:space="preserve"> Punkty za kryterium ceny brutto wyliczone zostaną wg następującego wzoru:</w:t>
      </w:r>
    </w:p>
    <w:p w:rsidR="00373FE7" w:rsidRPr="00D47A00" w:rsidRDefault="00687C6E" w:rsidP="007E0DEC">
      <w:pPr>
        <w:pStyle w:val="Akapitzlist"/>
        <w:ind w:left="0" w:firstLine="425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cena brutto najkorzystniejszcze spo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ś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ó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d wszystkich ofert nieodrzuconych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cena brutto wskazana w ofercie badanej 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100=ilo</m:t>
          </m:r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m:t>ść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punkt</m:t>
          </m:r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m:t>ó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w</m:t>
          </m:r>
        </m:oMath>
      </m:oMathPara>
    </w:p>
    <w:p w:rsidR="00373FE7" w:rsidRPr="00D47A00" w:rsidRDefault="00373FE7" w:rsidP="00373FE7">
      <w:pPr>
        <w:pStyle w:val="Akapitzlist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Oferta zostanie odrzucona jeśli:</w:t>
      </w:r>
    </w:p>
    <w:p w:rsidR="00373FE7" w:rsidRPr="00D47A00" w:rsidRDefault="00373FE7" w:rsidP="00373FE7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jej treść nie odpowiada treści zapytania ofertowego, jeśli zakres nie obejmuje całości</w:t>
      </w:r>
      <w:r w:rsidR="00D00197" w:rsidRPr="00D47A00">
        <w:rPr>
          <w:rFonts w:ascii="Times New Roman" w:hAnsi="Times New Roman" w:cs="Times New Roman"/>
          <w:sz w:val="24"/>
          <w:szCs w:val="24"/>
        </w:rPr>
        <w:t xml:space="preserve"> przedmiotu zamówienia, w tym również, gdy niezgodność wynika z niezapoznania się przez Wykonawcę z wyjaśnieniami zawartymi w niniejszym zapytaniu,</w:t>
      </w:r>
    </w:p>
    <w:p w:rsidR="00E91E27" w:rsidRPr="00D47A00" w:rsidRDefault="00E91E27" w:rsidP="00E91E27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jej złożenie stanowi czyn nieuczciwej konkurencji w rozumieniu przepisów o zwalczaniu nieuczciwej konkurencji,</w:t>
      </w:r>
    </w:p>
    <w:p w:rsidR="00E91E27" w:rsidRDefault="00C667A9" w:rsidP="00D47A00">
      <w:pPr>
        <w:pStyle w:val="Akapitzlist"/>
        <w:numPr>
          <w:ilvl w:val="0"/>
          <w:numId w:val="30"/>
        </w:numPr>
        <w:spacing w:after="3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jeżel</w:t>
      </w:r>
      <w:r w:rsidR="000404FE">
        <w:rPr>
          <w:rFonts w:ascii="Times New Roman" w:hAnsi="Times New Roman" w:cs="Times New Roman"/>
          <w:sz w:val="24"/>
          <w:szCs w:val="24"/>
        </w:rPr>
        <w:t>i cena oferty przekroczy</w:t>
      </w:r>
      <w:r w:rsidRPr="00D47A00">
        <w:rPr>
          <w:rFonts w:ascii="Times New Roman" w:hAnsi="Times New Roman" w:cs="Times New Roman"/>
          <w:sz w:val="24"/>
          <w:szCs w:val="24"/>
        </w:rPr>
        <w:t xml:space="preserve"> 50 000,00 zł netto</w:t>
      </w:r>
      <w:r w:rsidR="00785EB5">
        <w:rPr>
          <w:rFonts w:ascii="Times New Roman" w:hAnsi="Times New Roman" w:cs="Times New Roman"/>
          <w:sz w:val="24"/>
          <w:szCs w:val="24"/>
        </w:rPr>
        <w:t>,</w:t>
      </w:r>
    </w:p>
    <w:p w:rsidR="00E34CB0" w:rsidRPr="00E34CB0" w:rsidRDefault="00785EB5" w:rsidP="00E34CB0">
      <w:pPr>
        <w:pStyle w:val="Akapitzlist"/>
        <w:numPr>
          <w:ilvl w:val="0"/>
          <w:numId w:val="30"/>
        </w:numPr>
        <w:tabs>
          <w:tab w:val="right" w:pos="907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B0">
        <w:rPr>
          <w:rFonts w:ascii="Times New Roman" w:hAnsi="Times New Roman" w:cs="Times New Roman"/>
          <w:sz w:val="24"/>
          <w:szCs w:val="24"/>
        </w:rPr>
        <w:t xml:space="preserve">na podstawie art. 7 </w:t>
      </w:r>
      <w:r w:rsidR="00E34CB0">
        <w:rPr>
          <w:rFonts w:ascii="Times New Roman" w:hAnsi="Times New Roman" w:cs="Times New Roman"/>
          <w:sz w:val="24"/>
          <w:szCs w:val="24"/>
        </w:rPr>
        <w:t xml:space="preserve">ust. 1 i art. 9 </w:t>
      </w:r>
      <w:r w:rsidRPr="00E34CB0">
        <w:rPr>
          <w:rFonts w:ascii="Times New Roman" w:hAnsi="Times New Roman" w:cs="Times New Roman"/>
          <w:sz w:val="24"/>
          <w:szCs w:val="24"/>
        </w:rPr>
        <w:t xml:space="preserve">ustawy </w:t>
      </w:r>
      <w:r w:rsidR="00E34CB0" w:rsidRPr="00E34CB0">
        <w:rPr>
          <w:rFonts w:ascii="Times New Roman" w:hAnsi="Times New Roman" w:cs="Times New Roman"/>
          <w:sz w:val="24"/>
          <w:szCs w:val="24"/>
        </w:rPr>
        <w:t xml:space="preserve">z dnia 13 kwietnia 2022r. o szczególnych </w:t>
      </w:r>
      <w:r w:rsidR="00E34CB0">
        <w:rPr>
          <w:rFonts w:ascii="Times New Roman" w:hAnsi="Times New Roman" w:cs="Times New Roman"/>
          <w:sz w:val="24"/>
          <w:szCs w:val="24"/>
        </w:rPr>
        <w:t xml:space="preserve">rozwiązaniach </w:t>
      </w:r>
      <w:r w:rsidR="00E34CB0" w:rsidRPr="00E34CB0">
        <w:rPr>
          <w:rFonts w:ascii="Times New Roman" w:hAnsi="Times New Roman" w:cs="Times New Roman"/>
          <w:sz w:val="24"/>
          <w:szCs w:val="24"/>
        </w:rPr>
        <w:t>w zakresie przeciwdziałania wspieraniu agresji na Ukrainę oraz służących och</w:t>
      </w:r>
      <w:r w:rsidR="00E34CB0">
        <w:rPr>
          <w:rFonts w:ascii="Times New Roman" w:hAnsi="Times New Roman" w:cs="Times New Roman"/>
          <w:sz w:val="24"/>
          <w:szCs w:val="24"/>
        </w:rPr>
        <w:t xml:space="preserve">ronie bezpieczeństwa narodowego Wykonawca jest wykluczony z postępowania lub nie złożył oświadczenia </w:t>
      </w:r>
      <w:r w:rsidR="00E34CB0" w:rsidRPr="00E34CB0">
        <w:rPr>
          <w:rFonts w:ascii="Times New Roman" w:hAnsi="Times New Roman" w:cs="Times New Roman"/>
          <w:sz w:val="24"/>
          <w:szCs w:val="24"/>
        </w:rPr>
        <w:t>o niepodleganiu wykluczeniu z postępowania o udzielenie zamówienia publicznego</w:t>
      </w:r>
      <w:r w:rsidR="00E34CB0">
        <w:rPr>
          <w:rFonts w:ascii="Times New Roman" w:hAnsi="Times New Roman" w:cs="Times New Roman"/>
          <w:sz w:val="24"/>
          <w:szCs w:val="24"/>
        </w:rPr>
        <w:t xml:space="preserve"> stanowiącym załącznik nr 4 do niniejszego zapytania ofertowego.</w:t>
      </w:r>
    </w:p>
    <w:p w:rsidR="00D47A00" w:rsidRDefault="00D47A00" w:rsidP="00D47A00">
      <w:pPr>
        <w:pStyle w:val="Akapitzlist"/>
        <w:spacing w:after="36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E34CB0" w:rsidRPr="00D47A00" w:rsidRDefault="00E34CB0" w:rsidP="00D47A00">
      <w:pPr>
        <w:pStyle w:val="Akapitzlist"/>
        <w:spacing w:after="36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94759C" w:rsidRPr="00D47A00" w:rsidRDefault="00E91E27" w:rsidP="0094759C">
      <w:pPr>
        <w:pStyle w:val="Akapitzlist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lastRenderedPageBreak/>
        <w:t>Z tytułu odrzucenia oferty, Wykonawcom nie przysługuje żadne roszczenie przeciw Zamawiającemu</w:t>
      </w:r>
      <w:r w:rsidR="0094759C" w:rsidRPr="00D47A00">
        <w:rPr>
          <w:rFonts w:ascii="Times New Roman" w:hAnsi="Times New Roman" w:cs="Times New Roman"/>
          <w:sz w:val="24"/>
          <w:szCs w:val="24"/>
        </w:rPr>
        <w:t>.</w:t>
      </w:r>
    </w:p>
    <w:p w:rsidR="00395034" w:rsidRPr="00395034" w:rsidRDefault="00395034" w:rsidP="00395034">
      <w:pPr>
        <w:pStyle w:val="Akapitzlist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034">
        <w:rPr>
          <w:rFonts w:ascii="Times New Roman" w:hAnsi="Times New Roman" w:cs="Times New Roman"/>
          <w:sz w:val="24"/>
          <w:szCs w:val="24"/>
        </w:rPr>
        <w:t>Zamawiający zastrzega sobie prawo na każdym etapie zamówienia lecz nie później niż po wyborze najkorzystniejszej oferty na unieważnienie postępowania bez podania przyczyn. Wykonawca składający ofertę nie będzie żądał w takim przypadku zwrotu kosztów za przygotowanie i złożenie oferty.</w:t>
      </w:r>
    </w:p>
    <w:p w:rsidR="00397A1A" w:rsidRPr="00D47A00" w:rsidRDefault="007E0DEC" w:rsidP="0094759C">
      <w:pPr>
        <w:pStyle w:val="Akapitzlist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Szczegółowe informacje można uzyskać w Wydziale Infrastruktury Komunalnej – osoba do kontaktu Pan</w:t>
      </w:r>
      <w:r w:rsidR="00976FBC" w:rsidRPr="00D47A00">
        <w:rPr>
          <w:rFonts w:ascii="Times New Roman" w:hAnsi="Times New Roman" w:cs="Times New Roman"/>
          <w:sz w:val="24"/>
          <w:szCs w:val="24"/>
        </w:rPr>
        <w:t>i Marta Adamczyk telefon 41 267 </w:t>
      </w:r>
      <w:r w:rsidRPr="00D47A00">
        <w:rPr>
          <w:rFonts w:ascii="Times New Roman" w:hAnsi="Times New Roman" w:cs="Times New Roman"/>
          <w:sz w:val="24"/>
          <w:szCs w:val="24"/>
        </w:rPr>
        <w:t>21</w:t>
      </w:r>
      <w:r w:rsidR="00976FBC" w:rsidRPr="00D47A00">
        <w:rPr>
          <w:rFonts w:ascii="Times New Roman" w:hAnsi="Times New Roman" w:cs="Times New Roman"/>
          <w:sz w:val="24"/>
          <w:szCs w:val="24"/>
        </w:rPr>
        <w:t> </w:t>
      </w:r>
      <w:r w:rsidRPr="00D47A00">
        <w:rPr>
          <w:rFonts w:ascii="Times New Roman" w:hAnsi="Times New Roman" w:cs="Times New Roman"/>
          <w:sz w:val="24"/>
          <w:szCs w:val="24"/>
        </w:rPr>
        <w:t xml:space="preserve">90 lub drogą elektroniczną </w:t>
      </w:r>
      <w:hyperlink r:id="rId8" w:history="1">
        <w:r w:rsidRPr="00D47A00">
          <w:rPr>
            <w:rStyle w:val="Hipercze"/>
            <w:rFonts w:ascii="Times New Roman" w:hAnsi="Times New Roman" w:cs="Times New Roman"/>
            <w:sz w:val="24"/>
            <w:szCs w:val="24"/>
          </w:rPr>
          <w:t>adamczyk.marta@um.ostrowiec.pl</w:t>
        </w:r>
      </w:hyperlink>
      <w:r w:rsidRPr="00D47A00">
        <w:rPr>
          <w:rFonts w:ascii="Times New Roman" w:hAnsi="Times New Roman" w:cs="Times New Roman"/>
          <w:sz w:val="24"/>
          <w:szCs w:val="24"/>
        </w:rPr>
        <w:t>.</w:t>
      </w:r>
    </w:p>
    <w:p w:rsidR="00E91E27" w:rsidRPr="00D47A00" w:rsidRDefault="00E91E27" w:rsidP="007E0DEC">
      <w:pPr>
        <w:pStyle w:val="Akapitzlist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1A41" w:rsidRPr="00D47A00" w:rsidRDefault="00571A41" w:rsidP="007E0DEC">
      <w:pPr>
        <w:pStyle w:val="Akapitzlist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1A41" w:rsidRPr="00D47A00" w:rsidRDefault="00571A41" w:rsidP="007E0DEC">
      <w:pPr>
        <w:pStyle w:val="Akapitzlist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0DEC" w:rsidRPr="00D47A00" w:rsidRDefault="007E0DEC" w:rsidP="007E0DEC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W załączeniu:</w:t>
      </w:r>
    </w:p>
    <w:p w:rsidR="007E0DEC" w:rsidRPr="00D47A00" w:rsidRDefault="007E0DEC" w:rsidP="007E0DEC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Formularz ofertowy</w:t>
      </w:r>
      <w:r w:rsidR="00875A32" w:rsidRPr="00D47A00">
        <w:rPr>
          <w:rFonts w:ascii="Times New Roman" w:hAnsi="Times New Roman" w:cs="Times New Roman"/>
          <w:sz w:val="24"/>
          <w:szCs w:val="24"/>
        </w:rPr>
        <w:t>,</w:t>
      </w:r>
    </w:p>
    <w:p w:rsidR="00976FBC" w:rsidRPr="00D47A00" w:rsidRDefault="00976FBC" w:rsidP="00976FBC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Wykaz osób skierowanych przez Wykonawcę do realizacji zamówienia publicznego</w:t>
      </w:r>
      <w:r w:rsidR="00875A32" w:rsidRPr="00D47A00">
        <w:rPr>
          <w:rFonts w:ascii="Times New Roman" w:hAnsi="Times New Roman" w:cs="Times New Roman"/>
          <w:sz w:val="24"/>
          <w:szCs w:val="24"/>
        </w:rPr>
        <w:t>,</w:t>
      </w:r>
    </w:p>
    <w:p w:rsidR="007E0DEC" w:rsidRDefault="007E0DEC" w:rsidP="007E0DEC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00">
        <w:rPr>
          <w:rFonts w:ascii="Times New Roman" w:hAnsi="Times New Roman" w:cs="Times New Roman"/>
          <w:sz w:val="24"/>
          <w:szCs w:val="24"/>
        </w:rPr>
        <w:t>Projekt umowy</w:t>
      </w:r>
      <w:r w:rsidR="00875A32" w:rsidRPr="00D47A00">
        <w:rPr>
          <w:rFonts w:ascii="Times New Roman" w:hAnsi="Times New Roman" w:cs="Times New Roman"/>
          <w:sz w:val="24"/>
          <w:szCs w:val="24"/>
        </w:rPr>
        <w:t>.</w:t>
      </w:r>
    </w:p>
    <w:p w:rsidR="005E039E" w:rsidRPr="00D47A00" w:rsidRDefault="005E039E" w:rsidP="007E0DEC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Wykonawcy </w:t>
      </w:r>
      <w:r w:rsidR="004B3C3B">
        <w:rPr>
          <w:rFonts w:ascii="Times New Roman" w:hAnsi="Times New Roman" w:cs="Times New Roman"/>
          <w:sz w:val="24"/>
          <w:szCs w:val="24"/>
        </w:rPr>
        <w:t>o niepodleganiu wykluczeniu z postępowania o udzielenie zamówienia publicznego.</w:t>
      </w:r>
    </w:p>
    <w:sectPr w:rsidR="005E039E" w:rsidRPr="00D47A00" w:rsidSect="00A7708A">
      <w:headerReference w:type="default" r:id="rId9"/>
      <w:pgSz w:w="11906" w:h="16838"/>
      <w:pgMar w:top="1417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674" w:rsidRDefault="00B94674" w:rsidP="00124D94">
      <w:pPr>
        <w:spacing w:after="0" w:line="240" w:lineRule="auto"/>
      </w:pPr>
      <w:r>
        <w:separator/>
      </w:r>
    </w:p>
  </w:endnote>
  <w:endnote w:type="continuationSeparator" w:id="1">
    <w:p w:rsidR="00B94674" w:rsidRDefault="00B94674" w:rsidP="0012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674" w:rsidRDefault="00B94674" w:rsidP="00124D94">
      <w:pPr>
        <w:spacing w:after="0" w:line="240" w:lineRule="auto"/>
      </w:pPr>
      <w:r>
        <w:separator/>
      </w:r>
    </w:p>
  </w:footnote>
  <w:footnote w:type="continuationSeparator" w:id="1">
    <w:p w:rsidR="00B94674" w:rsidRDefault="00B94674" w:rsidP="00124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94" w:rsidRPr="002B21F2" w:rsidRDefault="00124D94">
    <w:pPr>
      <w:pStyle w:val="Nagwek"/>
      <w:rPr>
        <w:b/>
      </w:rPr>
    </w:pPr>
    <w:r w:rsidRPr="002B21F2">
      <w:rPr>
        <w:b/>
        <w:noProof/>
        <w:lang w:eastAsia="pl-PL"/>
      </w:rPr>
      <w:drawing>
        <wp:inline distT="0" distB="0" distL="0" distR="0">
          <wp:extent cx="714375" cy="50482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839"/>
    <w:multiLevelType w:val="hybridMultilevel"/>
    <w:tmpl w:val="A12ED55A"/>
    <w:lvl w:ilvl="0" w:tplc="1DA0F53E">
      <w:start w:val="1"/>
      <w:numFmt w:val="decimal"/>
      <w:lvlText w:val="%1."/>
      <w:lvlJc w:val="left"/>
      <w:pPr>
        <w:ind w:left="778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078B22C1"/>
    <w:multiLevelType w:val="hybridMultilevel"/>
    <w:tmpl w:val="17C89E86"/>
    <w:lvl w:ilvl="0" w:tplc="02E4605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1" w:tplc="02E46052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07A3CDA"/>
    <w:multiLevelType w:val="hybridMultilevel"/>
    <w:tmpl w:val="4DD8C2A6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7C0AFBAE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11913B7"/>
    <w:multiLevelType w:val="hybridMultilevel"/>
    <w:tmpl w:val="32986174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2E46052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6491E22"/>
    <w:multiLevelType w:val="hybridMultilevel"/>
    <w:tmpl w:val="7A4AD7C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8831A31"/>
    <w:multiLevelType w:val="hybridMultilevel"/>
    <w:tmpl w:val="DFCE6478"/>
    <w:lvl w:ilvl="0" w:tplc="161EE2E2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position w:val="-6"/>
        <w:sz w:val="24"/>
        <w:szCs w:val="24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AEE5C87"/>
    <w:multiLevelType w:val="hybridMultilevel"/>
    <w:tmpl w:val="C3BA4508"/>
    <w:lvl w:ilvl="0" w:tplc="E4AAD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503B7"/>
    <w:multiLevelType w:val="hybridMultilevel"/>
    <w:tmpl w:val="512EC07A"/>
    <w:lvl w:ilvl="0" w:tplc="02E4605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F8E3BCA"/>
    <w:multiLevelType w:val="hybridMultilevel"/>
    <w:tmpl w:val="0BA286B8"/>
    <w:lvl w:ilvl="0" w:tplc="02E4605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8952487"/>
    <w:multiLevelType w:val="hybridMultilevel"/>
    <w:tmpl w:val="0F241E10"/>
    <w:lvl w:ilvl="0" w:tplc="1DA0F53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F61665E"/>
    <w:multiLevelType w:val="hybridMultilevel"/>
    <w:tmpl w:val="67D01F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D90A115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0C64ED8"/>
    <w:multiLevelType w:val="hybridMultilevel"/>
    <w:tmpl w:val="FD60D910"/>
    <w:lvl w:ilvl="0" w:tplc="161EE2E2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position w:val="-6"/>
        <w:sz w:val="24"/>
        <w:szCs w:val="24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46A0963"/>
    <w:multiLevelType w:val="hybridMultilevel"/>
    <w:tmpl w:val="A4CE05F2"/>
    <w:lvl w:ilvl="0" w:tplc="02E4605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7D35580"/>
    <w:multiLevelType w:val="hybridMultilevel"/>
    <w:tmpl w:val="C00E8BDC"/>
    <w:lvl w:ilvl="0" w:tplc="1010B2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A5D06"/>
    <w:multiLevelType w:val="hybridMultilevel"/>
    <w:tmpl w:val="0EB0D178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2632BB"/>
    <w:multiLevelType w:val="hybridMultilevel"/>
    <w:tmpl w:val="D444E720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9B75498"/>
    <w:multiLevelType w:val="hybridMultilevel"/>
    <w:tmpl w:val="7598D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51B67"/>
    <w:multiLevelType w:val="hybridMultilevel"/>
    <w:tmpl w:val="F21A88D2"/>
    <w:lvl w:ilvl="0" w:tplc="E4AAD2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3BB42101"/>
    <w:multiLevelType w:val="hybridMultilevel"/>
    <w:tmpl w:val="99B424D2"/>
    <w:lvl w:ilvl="0" w:tplc="35324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A60C4"/>
    <w:multiLevelType w:val="hybridMultilevel"/>
    <w:tmpl w:val="EEF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42233"/>
    <w:multiLevelType w:val="hybridMultilevel"/>
    <w:tmpl w:val="49ACD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A1980"/>
    <w:multiLevelType w:val="hybridMultilevel"/>
    <w:tmpl w:val="DF8A4976"/>
    <w:lvl w:ilvl="0" w:tplc="02E4605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1" w:tplc="7C0AFBAE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4AF030D"/>
    <w:multiLevelType w:val="hybridMultilevel"/>
    <w:tmpl w:val="72000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60EB6"/>
    <w:multiLevelType w:val="hybridMultilevel"/>
    <w:tmpl w:val="1B1AFA2E"/>
    <w:lvl w:ilvl="0" w:tplc="E4AAD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52091"/>
    <w:multiLevelType w:val="hybridMultilevel"/>
    <w:tmpl w:val="06183212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7C0AFBAE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9B63741"/>
    <w:multiLevelType w:val="hybridMultilevel"/>
    <w:tmpl w:val="01BAB716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A44125D"/>
    <w:multiLevelType w:val="hybridMultilevel"/>
    <w:tmpl w:val="41AEFE8C"/>
    <w:lvl w:ilvl="0" w:tplc="02E4605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1" w:tplc="7C0AFBAE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B2537D2"/>
    <w:multiLevelType w:val="hybridMultilevel"/>
    <w:tmpl w:val="4A367218"/>
    <w:lvl w:ilvl="0" w:tplc="1DA0F5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47FD4"/>
    <w:multiLevelType w:val="hybridMultilevel"/>
    <w:tmpl w:val="86D636B4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2E46052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5B31FD5"/>
    <w:multiLevelType w:val="hybridMultilevel"/>
    <w:tmpl w:val="B9CEBA42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5E3471F"/>
    <w:multiLevelType w:val="hybridMultilevel"/>
    <w:tmpl w:val="8A541E7A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A6B3A96"/>
    <w:multiLevelType w:val="hybridMultilevel"/>
    <w:tmpl w:val="8F9E05BE"/>
    <w:lvl w:ilvl="0" w:tplc="7C0AFB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2E46052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22"/>
  </w:num>
  <w:num w:numId="3">
    <w:abstractNumId w:val="4"/>
  </w:num>
  <w:num w:numId="4">
    <w:abstractNumId w:val="20"/>
  </w:num>
  <w:num w:numId="5">
    <w:abstractNumId w:val="18"/>
  </w:num>
  <w:num w:numId="6">
    <w:abstractNumId w:val="17"/>
  </w:num>
  <w:num w:numId="7">
    <w:abstractNumId w:val="6"/>
  </w:num>
  <w:num w:numId="8">
    <w:abstractNumId w:val="13"/>
  </w:num>
  <w:num w:numId="9">
    <w:abstractNumId w:val="11"/>
  </w:num>
  <w:num w:numId="10">
    <w:abstractNumId w:val="5"/>
  </w:num>
  <w:num w:numId="11">
    <w:abstractNumId w:val="10"/>
  </w:num>
  <w:num w:numId="12">
    <w:abstractNumId w:val="15"/>
  </w:num>
  <w:num w:numId="13">
    <w:abstractNumId w:val="24"/>
  </w:num>
  <w:num w:numId="14">
    <w:abstractNumId w:val="30"/>
  </w:num>
  <w:num w:numId="15">
    <w:abstractNumId w:val="3"/>
  </w:num>
  <w:num w:numId="16">
    <w:abstractNumId w:val="8"/>
  </w:num>
  <w:num w:numId="17">
    <w:abstractNumId w:val="26"/>
  </w:num>
  <w:num w:numId="18">
    <w:abstractNumId w:val="12"/>
  </w:num>
  <w:num w:numId="19">
    <w:abstractNumId w:val="1"/>
  </w:num>
  <w:num w:numId="20">
    <w:abstractNumId w:val="25"/>
  </w:num>
  <w:num w:numId="21">
    <w:abstractNumId w:val="31"/>
  </w:num>
  <w:num w:numId="22">
    <w:abstractNumId w:val="14"/>
  </w:num>
  <w:num w:numId="23">
    <w:abstractNumId w:val="2"/>
  </w:num>
  <w:num w:numId="24">
    <w:abstractNumId w:val="29"/>
  </w:num>
  <w:num w:numId="25">
    <w:abstractNumId w:val="28"/>
  </w:num>
  <w:num w:numId="26">
    <w:abstractNumId w:val="7"/>
  </w:num>
  <w:num w:numId="27">
    <w:abstractNumId w:val="21"/>
  </w:num>
  <w:num w:numId="28">
    <w:abstractNumId w:val="9"/>
  </w:num>
  <w:num w:numId="29">
    <w:abstractNumId w:val="0"/>
  </w:num>
  <w:num w:numId="30">
    <w:abstractNumId w:val="27"/>
  </w:num>
  <w:num w:numId="31">
    <w:abstractNumId w:val="16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175"/>
    <w:rsid w:val="000404FE"/>
    <w:rsid w:val="00046175"/>
    <w:rsid w:val="00065860"/>
    <w:rsid w:val="00070421"/>
    <w:rsid w:val="00077B9D"/>
    <w:rsid w:val="00077BD8"/>
    <w:rsid w:val="000A2C73"/>
    <w:rsid w:val="000B5F45"/>
    <w:rsid w:val="000C19A0"/>
    <w:rsid w:val="000C6123"/>
    <w:rsid w:val="001019CC"/>
    <w:rsid w:val="00124D94"/>
    <w:rsid w:val="00143C34"/>
    <w:rsid w:val="001F113B"/>
    <w:rsid w:val="00232384"/>
    <w:rsid w:val="00233BCA"/>
    <w:rsid w:val="00261EAD"/>
    <w:rsid w:val="002B21F2"/>
    <w:rsid w:val="002D0131"/>
    <w:rsid w:val="002E78F3"/>
    <w:rsid w:val="002F00FB"/>
    <w:rsid w:val="0031626C"/>
    <w:rsid w:val="0031713A"/>
    <w:rsid w:val="00352D1F"/>
    <w:rsid w:val="00373FE7"/>
    <w:rsid w:val="00395034"/>
    <w:rsid w:val="00397A1A"/>
    <w:rsid w:val="00463FE2"/>
    <w:rsid w:val="004818BA"/>
    <w:rsid w:val="00491D10"/>
    <w:rsid w:val="004B174F"/>
    <w:rsid w:val="004B3C3B"/>
    <w:rsid w:val="00524A68"/>
    <w:rsid w:val="00545752"/>
    <w:rsid w:val="00571A41"/>
    <w:rsid w:val="005E039E"/>
    <w:rsid w:val="006277EF"/>
    <w:rsid w:val="006714B0"/>
    <w:rsid w:val="0068306B"/>
    <w:rsid w:val="00687C6E"/>
    <w:rsid w:val="007028AC"/>
    <w:rsid w:val="0077511C"/>
    <w:rsid w:val="00781B41"/>
    <w:rsid w:val="00785EB5"/>
    <w:rsid w:val="007E0DEC"/>
    <w:rsid w:val="0084694A"/>
    <w:rsid w:val="00875A32"/>
    <w:rsid w:val="008F6994"/>
    <w:rsid w:val="009224C6"/>
    <w:rsid w:val="00934D84"/>
    <w:rsid w:val="0094759C"/>
    <w:rsid w:val="009710CA"/>
    <w:rsid w:val="00976FBC"/>
    <w:rsid w:val="009777E5"/>
    <w:rsid w:val="009A2267"/>
    <w:rsid w:val="009B388C"/>
    <w:rsid w:val="009D2B80"/>
    <w:rsid w:val="009D4260"/>
    <w:rsid w:val="009F77B5"/>
    <w:rsid w:val="00A24641"/>
    <w:rsid w:val="00A65847"/>
    <w:rsid w:val="00A749D1"/>
    <w:rsid w:val="00A7708A"/>
    <w:rsid w:val="00A776A9"/>
    <w:rsid w:val="00A84B42"/>
    <w:rsid w:val="00A85B2D"/>
    <w:rsid w:val="00AA179C"/>
    <w:rsid w:val="00AB2B5E"/>
    <w:rsid w:val="00AC26D7"/>
    <w:rsid w:val="00B15DA5"/>
    <w:rsid w:val="00B31C8C"/>
    <w:rsid w:val="00B41845"/>
    <w:rsid w:val="00B86E7C"/>
    <w:rsid w:val="00B934BC"/>
    <w:rsid w:val="00B94674"/>
    <w:rsid w:val="00BA12C4"/>
    <w:rsid w:val="00BC332F"/>
    <w:rsid w:val="00C01CFE"/>
    <w:rsid w:val="00C03A55"/>
    <w:rsid w:val="00C465D3"/>
    <w:rsid w:val="00C667A9"/>
    <w:rsid w:val="00C739A7"/>
    <w:rsid w:val="00C74A4E"/>
    <w:rsid w:val="00D00197"/>
    <w:rsid w:val="00D21E05"/>
    <w:rsid w:val="00D427E1"/>
    <w:rsid w:val="00D45255"/>
    <w:rsid w:val="00D47A00"/>
    <w:rsid w:val="00DA7A0F"/>
    <w:rsid w:val="00DE223E"/>
    <w:rsid w:val="00DF71E9"/>
    <w:rsid w:val="00E34CB0"/>
    <w:rsid w:val="00E91E27"/>
    <w:rsid w:val="00F1039B"/>
    <w:rsid w:val="00F14353"/>
    <w:rsid w:val="00F1773D"/>
    <w:rsid w:val="00F36683"/>
    <w:rsid w:val="00F974A7"/>
    <w:rsid w:val="00FA3C9F"/>
    <w:rsid w:val="00FA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D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0DE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F71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71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7511C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9710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73FE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24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4D94"/>
  </w:style>
  <w:style w:type="paragraph" w:styleId="Stopka">
    <w:name w:val="footer"/>
    <w:basedOn w:val="Normalny"/>
    <w:link w:val="StopkaZnak"/>
    <w:uiPriority w:val="99"/>
    <w:semiHidden/>
    <w:unhideWhenUsed/>
    <w:rsid w:val="00124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4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.marta@um.ostro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C1C7-F991-4A1A-8948-972B358B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1320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adamczyk</cp:lastModifiedBy>
  <cp:revision>21</cp:revision>
  <cp:lastPrinted>2022-05-16T13:37:00Z</cp:lastPrinted>
  <dcterms:created xsi:type="dcterms:W3CDTF">2022-05-06T11:52:00Z</dcterms:created>
  <dcterms:modified xsi:type="dcterms:W3CDTF">2022-05-16T13:41:00Z</dcterms:modified>
</cp:coreProperties>
</file>