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0A10EAE5" w:rsidR="00223E21" w:rsidRPr="0039550C" w:rsidRDefault="00223E21" w:rsidP="00BD7CA2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39550C">
        <w:rPr>
          <w:rFonts w:ascii="Arial Narrow" w:hAnsi="Arial Narrow" w:cstheme="minorHAnsi"/>
          <w:sz w:val="22"/>
        </w:rPr>
        <w:t>Załącznik nr 3</w:t>
      </w:r>
      <w:r w:rsidR="002D7C58" w:rsidRPr="0039550C">
        <w:rPr>
          <w:rFonts w:ascii="Arial Narrow" w:hAnsi="Arial Narrow" w:cstheme="minorHAnsi"/>
          <w:sz w:val="22"/>
        </w:rPr>
        <w:t>a</w:t>
      </w:r>
      <w:r w:rsidRPr="0039550C">
        <w:rPr>
          <w:rFonts w:ascii="Arial Narrow" w:hAnsi="Arial Narrow" w:cstheme="minorHAnsi"/>
          <w:sz w:val="22"/>
        </w:rPr>
        <w:t xml:space="preserve"> do SWZ</w:t>
      </w:r>
    </w:p>
    <w:p w14:paraId="7D60C0D3" w14:textId="306668F4" w:rsidR="00462143" w:rsidRPr="0039550C" w:rsidRDefault="00462143" w:rsidP="0039550C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39550C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39550C" w:rsidRDefault="00462143" w:rsidP="0039550C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39550C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AE641C9" w:rsidR="00223E21" w:rsidRPr="0039550C" w:rsidRDefault="00223E21" w:rsidP="0039550C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39550C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o </w:t>
      </w:r>
      <w:r w:rsidR="002D7C58" w:rsidRPr="0039550C">
        <w:rPr>
          <w:rFonts w:ascii="Arial Narrow" w:hAnsi="Arial Narrow" w:cstheme="minorHAnsi"/>
          <w:b/>
          <w:bCs/>
          <w:szCs w:val="24"/>
        </w:rPr>
        <w:t>niepodleganiu wykluczeniu z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postępowani</w:t>
      </w:r>
      <w:r w:rsidR="002D7C58" w:rsidRPr="0039550C">
        <w:rPr>
          <w:rFonts w:ascii="Arial Narrow" w:hAnsi="Arial Narrow" w:cstheme="minorHAnsi"/>
          <w:b/>
          <w:bCs/>
          <w:szCs w:val="24"/>
        </w:rPr>
        <w:t>a</w:t>
      </w:r>
      <w:r w:rsidR="00462143" w:rsidRPr="0039550C">
        <w:rPr>
          <w:rFonts w:ascii="Arial Narrow" w:hAnsi="Arial Narrow" w:cstheme="minorHAnsi"/>
          <w:b/>
          <w:bCs/>
          <w:szCs w:val="24"/>
        </w:rPr>
        <w:t xml:space="preserve"> </w:t>
      </w:r>
      <w:r w:rsidRPr="0039550C">
        <w:rPr>
          <w:rFonts w:ascii="Arial Narrow" w:hAnsi="Arial Narrow" w:cstheme="minorHAnsi"/>
          <w:b/>
          <w:bCs/>
          <w:szCs w:val="24"/>
        </w:rPr>
        <w:t>składane na podstawie art. 125 ust. 1 ustawy z dnia 11 września 2019 r. Prawo zamówień publicznych (dalej jako: ustawa Pzp),</w:t>
      </w:r>
    </w:p>
    <w:p w14:paraId="54E33E2E" w14:textId="77777777" w:rsidR="00233A25" w:rsidRPr="0039550C" w:rsidRDefault="00233A25" w:rsidP="0039550C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39550C" w:rsidRDefault="00462143" w:rsidP="0039550C">
      <w:pPr>
        <w:spacing w:after="0" w:line="312" w:lineRule="auto"/>
        <w:ind w:left="0" w:right="72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0858E4" w14:textId="167A4F68" w:rsidR="00462143" w:rsidRPr="008B3F17" w:rsidRDefault="00462143" w:rsidP="0039550C">
      <w:pPr>
        <w:ind w:left="0" w:firstLine="0"/>
        <w:jc w:val="left"/>
        <w:rPr>
          <w:rFonts w:ascii="Arial Narrow" w:hAnsi="Arial Narrow"/>
          <w:b/>
          <w:bCs/>
          <w:color w:val="auto"/>
          <w:spacing w:val="4"/>
          <w:sz w:val="28"/>
          <w:szCs w:val="28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ubiegając się o udzielenie zamówienia publicznego pn. </w:t>
      </w:r>
      <w:r w:rsidR="00CE1369" w:rsidRPr="00D44C98">
        <w:rPr>
          <w:rFonts w:ascii="Arial Narrow" w:hAnsi="Arial Narrow"/>
          <w:b/>
          <w:sz w:val="32"/>
          <w:szCs w:val="32"/>
        </w:rPr>
        <w:t>Wykonanie dokumentacji projektowej przebudowy i zagospodarowania terenu publicznego części działek nr 63/5 oraz 43 położonych przy ul. Rynek w Ostrowcu Świętokrzyskim w ramach zadania inwestycyjnego pn. „Wsparcie Rozwoju Miast – Przebudowa terenów publicznych w Ostrowcu Świętokrzyskim</w:t>
      </w:r>
    </w:p>
    <w:p w14:paraId="7246C478" w14:textId="3B379BFF" w:rsidR="00462143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</w:t>
      </w:r>
      <w:r w:rsidR="002D7C58" w:rsidRPr="0039550C">
        <w:rPr>
          <w:rFonts w:ascii="Arial Narrow" w:hAnsi="Arial Narrow"/>
          <w:color w:val="auto"/>
          <w:spacing w:val="4"/>
          <w:sz w:val="22"/>
          <w:lang w:eastAsia="en-US"/>
        </w:rPr>
        <w:t>:</w:t>
      </w:r>
      <w:r w:rsidRPr="0039550C">
        <w:rPr>
          <w:rFonts w:ascii="Arial Narrow" w:hAnsi="Arial Narrow"/>
          <w:color w:val="auto"/>
          <w:spacing w:val="4"/>
          <w:sz w:val="22"/>
          <w:lang w:eastAsia="en-US"/>
        </w:rPr>
        <w:t xml:space="preserve"> </w:t>
      </w:r>
    </w:p>
    <w:p w14:paraId="5F684BC5" w14:textId="77777777" w:rsidR="008B3F17" w:rsidRPr="0039550C" w:rsidRDefault="008B3F17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204623B5" w14:textId="20F3CC6C" w:rsidR="002D7C58" w:rsidRPr="0039550C" w:rsidRDefault="002D7C58" w:rsidP="0039550C">
      <w:pPr>
        <w:shd w:val="clear" w:color="auto" w:fill="BFBFBF"/>
        <w:spacing w:after="0" w:line="312" w:lineRule="auto"/>
        <w:ind w:left="0" w:firstLine="0"/>
        <w:jc w:val="left"/>
        <w:rPr>
          <w:rFonts w:ascii="Arial Narrow" w:hAnsi="Arial Narrow"/>
          <w:b/>
          <w:color w:val="auto"/>
          <w:sz w:val="22"/>
          <w:lang w:eastAsia="en-US"/>
        </w:rPr>
      </w:pPr>
      <w:r w:rsidRPr="0039550C">
        <w:rPr>
          <w:rFonts w:ascii="Arial Narrow" w:hAnsi="Arial Narrow"/>
          <w:b/>
          <w:color w:val="auto"/>
          <w:sz w:val="22"/>
          <w:lang w:eastAsia="en-US"/>
        </w:rPr>
        <w:t>OŚWIADCZENIA DOTYCZĄCE WYKONAWCY</w:t>
      </w:r>
      <w:r w:rsidR="008B3F17">
        <w:rPr>
          <w:rStyle w:val="Odwoanieprzypisudolnego"/>
          <w:rFonts w:ascii="Arial Narrow" w:hAnsi="Arial Narrow"/>
          <w:b/>
          <w:color w:val="auto"/>
          <w:sz w:val="22"/>
          <w:lang w:eastAsia="en-US"/>
        </w:rPr>
        <w:footnoteReference w:id="1"/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>:</w:t>
      </w:r>
    </w:p>
    <w:p w14:paraId="3DD4A2E2" w14:textId="77777777" w:rsidR="002D7C58" w:rsidRPr="0039550C" w:rsidRDefault="002D7C58" w:rsidP="0039550C">
      <w:pPr>
        <w:spacing w:after="0" w:line="312" w:lineRule="auto"/>
        <w:ind w:left="720" w:firstLine="0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2179808F" w14:textId="36C3CBF5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108 ust. 1 ustawy.</w:t>
      </w:r>
    </w:p>
    <w:p w14:paraId="4D45BA3A" w14:textId="1074431C" w:rsidR="002D7C58" w:rsidRPr="0039550C" w:rsidRDefault="002D7C58" w:rsidP="0039550C">
      <w:pPr>
        <w:numPr>
          <w:ilvl w:val="0"/>
          <w:numId w:val="2"/>
        </w:numPr>
        <w:spacing w:after="0" w:line="312" w:lineRule="auto"/>
        <w:contextualSpacing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Oświadczam, że nie podlegam wykluczeniu z postępowania na podstawie art. 109 ust. 1 pkt 4 ustawy.</w:t>
      </w:r>
    </w:p>
    <w:p w14:paraId="07061977" w14:textId="573F3920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zachodzą w stosunku do mnie podstawy wykluczenia z postępowania na podstawie art. </w:t>
      </w: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ustawy </w:t>
      </w:r>
      <w:r w:rsidRPr="0039550C">
        <w:rPr>
          <w:rFonts w:ascii="Arial Narrow" w:hAnsi="Arial Narrow"/>
          <w:i/>
          <w:color w:val="auto"/>
          <w:sz w:val="22"/>
          <w:lang w:eastAsia="en-US"/>
        </w:rPr>
        <w:t>(podać mającą zastosowanie podstawę wykluczenia spośród wymienionych w art. 108 ust. 1 pkt 1, 2 i 5 ustawy lub art. 109 ust. 1 pkt 4 ustawy).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 Jednocześnie oświadczam, że w związku z ww. okolicznością, na podstawie art. 110 ust. 2 ustawy podjąłem następujące środki naprawcze:</w:t>
      </w:r>
    </w:p>
    <w:p w14:paraId="100BAE45" w14:textId="2D91823C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</w:t>
      </w:r>
      <w:r w:rsidR="009A0C93" w:rsidRPr="0039550C">
        <w:rPr>
          <w:rFonts w:ascii="Arial Narrow" w:hAnsi="Arial Narrow"/>
          <w:color w:val="FFFFFF" w:themeColor="background1"/>
          <w:sz w:val="22"/>
          <w:lang w:eastAsia="en-US"/>
        </w:rPr>
        <w:t>_______</w:t>
      </w:r>
    </w:p>
    <w:p w14:paraId="68366AD2" w14:textId="264765A3" w:rsidR="002D7C58" w:rsidRPr="0039550C" w:rsidRDefault="002D7C58" w:rsidP="0039550C">
      <w:pPr>
        <w:spacing w:after="0" w:line="312" w:lineRule="auto"/>
        <w:ind w:left="720" w:firstLine="0"/>
        <w:jc w:val="left"/>
        <w:rPr>
          <w:rFonts w:ascii="Arial Narrow" w:hAnsi="Arial Narrow"/>
          <w:b/>
          <w:i/>
          <w:color w:val="FFFFFF" w:themeColor="background1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___________________________________________________________________________</w:t>
      </w:r>
    </w:p>
    <w:p w14:paraId="0AACF4F3" w14:textId="7D97DEC2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bCs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Wykonawca, w przypadku polegania na zdolnościach lub sytuacji podmiotów udostępniających zasoby, przedstawia, wraz z niniejszym oświadczeniem, także oświadczenie podmiotu udostępniającego zasoby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o niepodleganiu wykluczeniu z postępowania tego podmiotu, zgodnie ze wzorem stanowiącym </w:t>
      </w:r>
      <w:r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 xml:space="preserve">załącznik nr </w:t>
      </w:r>
      <w:r w:rsidR="00624F5A" w:rsidRPr="0039550C">
        <w:rPr>
          <w:rFonts w:ascii="Arial Narrow" w:hAnsi="Arial Narrow"/>
          <w:bCs/>
          <w:iCs/>
          <w:color w:val="auto"/>
          <w:sz w:val="22"/>
          <w:u w:val="single"/>
          <w:lang w:eastAsia="en-US"/>
        </w:rPr>
        <w:t>3c</w:t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 xml:space="preserve"> </w:t>
      </w:r>
      <w:r w:rsidR="0039550C">
        <w:rPr>
          <w:rFonts w:ascii="Arial Narrow" w:hAnsi="Arial Narrow"/>
          <w:bCs/>
          <w:iCs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bCs/>
          <w:iCs/>
          <w:color w:val="auto"/>
          <w:sz w:val="22"/>
          <w:lang w:eastAsia="en-US"/>
        </w:rPr>
        <w:t>do SWZ.</w:t>
      </w:r>
    </w:p>
    <w:p w14:paraId="7ECA9BED" w14:textId="77777777" w:rsidR="00884C5C" w:rsidRPr="0039550C" w:rsidRDefault="00884C5C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663BA3E4" w14:textId="77777777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>Podmiotowy środek dowodowy</w:t>
      </w:r>
      <w:r w:rsidRPr="0039550C">
        <w:rPr>
          <w:rFonts w:ascii="Arial Narrow" w:hAnsi="Arial Narrow"/>
          <w:b/>
          <w:color w:val="auto"/>
          <w:sz w:val="22"/>
          <w:lang w:eastAsia="en-US"/>
        </w:rPr>
        <w:t xml:space="preserve"> </w:t>
      </w:r>
      <w:r w:rsidRPr="0039550C">
        <w:rPr>
          <w:rFonts w:ascii="Arial Narrow" w:hAnsi="Arial Narrow"/>
          <w:color w:val="auto"/>
          <w:sz w:val="22"/>
          <w:lang w:eastAsia="en-US"/>
        </w:rPr>
        <w:t xml:space="preserve">jest dostępny pod następującym adresem internetowym ogólnodostępnych, bezpłatnych baz danych, w szczególności rejestrów publicznych w rozumieniu ustawy z dnia 17 lutego 2005 r. o informatyzacji działalności podmiotów realizujących zadania publiczne </w:t>
      </w:r>
      <w:r w:rsidRPr="0039550C">
        <w:rPr>
          <w:rFonts w:ascii="Arial Narrow" w:hAnsi="Arial Narrow"/>
          <w:iCs/>
          <w:color w:val="auto"/>
          <w:sz w:val="22"/>
          <w:lang w:eastAsia="en-US"/>
        </w:rPr>
        <w:t>(jeżeli dotyczy):</w:t>
      </w:r>
    </w:p>
    <w:p w14:paraId="190B610F" w14:textId="77777777" w:rsidR="002D7C58" w:rsidRPr="0039550C" w:rsidRDefault="002D7C58" w:rsidP="0039550C">
      <w:pPr>
        <w:spacing w:after="0" w:line="312" w:lineRule="auto"/>
        <w:ind w:left="709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.…………………………………………………………………………………….………………………………………………………………………………………………………….……</w:t>
      </w:r>
    </w:p>
    <w:p w14:paraId="64974042" w14:textId="4649B263" w:rsidR="002D7C58" w:rsidRPr="0039550C" w:rsidRDefault="002D7C58" w:rsidP="0039550C">
      <w:pPr>
        <w:numPr>
          <w:ilvl w:val="0"/>
          <w:numId w:val="2"/>
        </w:numPr>
        <w:spacing w:after="0" w:line="312" w:lineRule="auto"/>
        <w:jc w:val="left"/>
        <w:rPr>
          <w:rFonts w:ascii="Arial Narrow" w:hAnsi="Arial Narrow"/>
          <w:color w:val="auto"/>
          <w:sz w:val="22"/>
          <w:lang w:eastAsia="en-US"/>
        </w:rPr>
      </w:pPr>
      <w:r w:rsidRPr="0039550C">
        <w:rPr>
          <w:rFonts w:ascii="Arial Narrow" w:hAnsi="Arial Narrow"/>
          <w:color w:val="auto"/>
          <w:sz w:val="22"/>
          <w:lang w:eastAsia="en-US"/>
        </w:rPr>
        <w:t xml:space="preserve">Oświadczam, że wszystkie informacje podane w powyższych oświadczeniach są aktualne i zgodne </w:t>
      </w:r>
      <w:r w:rsidR="0039550C">
        <w:rPr>
          <w:rFonts w:ascii="Arial Narrow" w:hAnsi="Arial Narrow"/>
          <w:color w:val="auto"/>
          <w:sz w:val="22"/>
          <w:lang w:eastAsia="en-US"/>
        </w:rPr>
        <w:br/>
      </w:r>
      <w:r w:rsidRPr="0039550C">
        <w:rPr>
          <w:rFonts w:ascii="Arial Narrow" w:hAnsi="Arial Narrow"/>
          <w:color w:val="auto"/>
          <w:sz w:val="22"/>
          <w:lang w:eastAsia="en-US"/>
        </w:rPr>
        <w:t>z prawdą oraz zostały przedstawione z pełną świadomością konsekwencji wprowadzenia zamawiającego w błąd przy przedstawianiu informacji.</w:t>
      </w:r>
    </w:p>
    <w:p w14:paraId="19890C94" w14:textId="77777777" w:rsidR="002D7C58" w:rsidRPr="0039550C" w:rsidRDefault="002D7C58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7CCF2D1" w14:textId="77777777" w:rsidR="00CE1369" w:rsidRPr="0039550C" w:rsidRDefault="00CE1369" w:rsidP="00CE1369">
      <w:pPr>
        <w:spacing w:after="0" w:line="312" w:lineRule="auto"/>
        <w:ind w:left="156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  <w:r w:rsidRPr="0039550C">
        <w:rPr>
          <w:rFonts w:ascii="Arial Narrow" w:hAnsi="Arial Narrow"/>
          <w:noProof/>
        </w:rPr>
        <w:drawing>
          <wp:inline distT="0" distB="0" distL="0" distR="0" wp14:anchorId="4C8C08E0" wp14:editId="333D681F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C1ECB" w14:textId="7E2815F8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123628DA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39550C" w:rsidRDefault="00462143" w:rsidP="0039550C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39550C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39550C" w:rsidRDefault="00223E21" w:rsidP="0039550C">
      <w:pPr>
        <w:spacing w:after="19"/>
        <w:ind w:left="509" w:hanging="509"/>
        <w:jc w:val="left"/>
        <w:rPr>
          <w:rFonts w:ascii="Arial Narrow" w:hAnsi="Arial Narrow" w:cstheme="minorHAnsi"/>
          <w:sz w:val="22"/>
        </w:rPr>
      </w:pPr>
    </w:p>
    <w:p w14:paraId="2F504CA2" w14:textId="77777777" w:rsidR="00462143" w:rsidRPr="0039550C" w:rsidRDefault="00462143" w:rsidP="0039550C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39550C" w:rsidSect="0039550C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43F603A8" w14:textId="3D319D69" w:rsidR="008B3F17" w:rsidRPr="008B3F17" w:rsidRDefault="008B3F17">
      <w:pPr>
        <w:pStyle w:val="Tekstprzypisudolnego"/>
        <w:rPr>
          <w:rFonts w:ascii="Arial Narrow" w:hAnsi="Arial Narrow"/>
          <w:sz w:val="22"/>
          <w:szCs w:val="22"/>
        </w:rPr>
      </w:pPr>
      <w:r w:rsidRPr="008B3F17">
        <w:rPr>
          <w:rStyle w:val="Odwoanieprzypisudolnego"/>
          <w:rFonts w:ascii="Arial Narrow" w:hAnsi="Arial Narrow"/>
          <w:sz w:val="22"/>
          <w:szCs w:val="22"/>
        </w:rPr>
        <w:footnoteRef/>
      </w:r>
      <w:r w:rsidRPr="008B3F17">
        <w:rPr>
          <w:rFonts w:ascii="Arial Narrow" w:hAnsi="Arial Narrow"/>
          <w:sz w:val="22"/>
          <w:szCs w:val="22"/>
        </w:rPr>
        <w:t xml:space="preserve"> Uwaga: jeżeli punkt 3 nie ma zastosowania, należy go przekreślić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AF04C186"/>
    <w:lvl w:ilvl="0" w:tplc="C262BCF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B46E9"/>
    <w:rsid w:val="000E025F"/>
    <w:rsid w:val="001C46CE"/>
    <w:rsid w:val="00201D6B"/>
    <w:rsid w:val="00214631"/>
    <w:rsid w:val="00223E21"/>
    <w:rsid w:val="00233A25"/>
    <w:rsid w:val="002424EF"/>
    <w:rsid w:val="002428A4"/>
    <w:rsid w:val="00272BC4"/>
    <w:rsid w:val="002817ED"/>
    <w:rsid w:val="002D7C58"/>
    <w:rsid w:val="0038355D"/>
    <w:rsid w:val="0039550C"/>
    <w:rsid w:val="003F201F"/>
    <w:rsid w:val="00462143"/>
    <w:rsid w:val="00472EEE"/>
    <w:rsid w:val="00487370"/>
    <w:rsid w:val="00490C2A"/>
    <w:rsid w:val="004B70EF"/>
    <w:rsid w:val="005B6947"/>
    <w:rsid w:val="005F75A2"/>
    <w:rsid w:val="00624F5A"/>
    <w:rsid w:val="006B514D"/>
    <w:rsid w:val="006C6F17"/>
    <w:rsid w:val="00742BBD"/>
    <w:rsid w:val="007A71A1"/>
    <w:rsid w:val="007C7BF8"/>
    <w:rsid w:val="00851539"/>
    <w:rsid w:val="00884C5C"/>
    <w:rsid w:val="008B3F17"/>
    <w:rsid w:val="0091451F"/>
    <w:rsid w:val="009A0C93"/>
    <w:rsid w:val="009A7921"/>
    <w:rsid w:val="009D00E1"/>
    <w:rsid w:val="009E452E"/>
    <w:rsid w:val="00A52E58"/>
    <w:rsid w:val="00AF08EF"/>
    <w:rsid w:val="00B671EC"/>
    <w:rsid w:val="00BB00F4"/>
    <w:rsid w:val="00BD6B67"/>
    <w:rsid w:val="00BD7CA2"/>
    <w:rsid w:val="00C119E2"/>
    <w:rsid w:val="00C2428E"/>
    <w:rsid w:val="00CE1369"/>
    <w:rsid w:val="00D06624"/>
    <w:rsid w:val="00D364C2"/>
    <w:rsid w:val="00F02577"/>
    <w:rsid w:val="00F71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449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2022-03-25T13:23:00Z</cp:lastPrinted>
  <dcterms:created xsi:type="dcterms:W3CDTF">2022-03-18T08:14:00Z</dcterms:created>
  <dcterms:modified xsi:type="dcterms:W3CDTF">2022-03-25T13:23:00Z</dcterms:modified>
</cp:coreProperties>
</file>