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788A" w14:textId="4EE6836E" w:rsidR="00AE12D3" w:rsidRPr="00183A2D" w:rsidRDefault="3B48AD32" w:rsidP="00A77D24">
      <w:pPr>
        <w:tabs>
          <w:tab w:val="left" w:pos="5885"/>
        </w:tabs>
        <w:spacing w:after="0" w:line="288" w:lineRule="auto"/>
        <w:rPr>
          <w:rFonts w:cs="Calibri"/>
          <w:sz w:val="24"/>
          <w:szCs w:val="24"/>
          <w:lang w:eastAsia="pl-PL"/>
        </w:rPr>
      </w:pPr>
      <w:bookmarkStart w:id="0" w:name="_Toc260865112"/>
      <w:bookmarkStart w:id="1" w:name="_Toc262629280"/>
      <w:r w:rsidRPr="3B48AD32">
        <w:rPr>
          <w:rFonts w:cs="Calibri"/>
          <w:sz w:val="24"/>
          <w:szCs w:val="24"/>
          <w:lang w:eastAsia="pl-PL"/>
        </w:rPr>
        <w:t xml:space="preserve">Zamawiający: </w:t>
      </w:r>
    </w:p>
    <w:p w14:paraId="5833F616" w14:textId="77777777" w:rsidR="00AE12D3" w:rsidRPr="00183A2D" w:rsidRDefault="00A77D24" w:rsidP="00A77D24">
      <w:pPr>
        <w:tabs>
          <w:tab w:val="left" w:pos="5885"/>
        </w:tabs>
        <w:spacing w:after="0" w:line="288" w:lineRule="auto"/>
        <w:rPr>
          <w:rFonts w:cs="Calibri"/>
          <w:sz w:val="24"/>
          <w:szCs w:val="24"/>
          <w:lang w:eastAsia="pl-PL"/>
        </w:rPr>
      </w:pPr>
      <w:r w:rsidRPr="00183A2D">
        <w:rPr>
          <w:rFonts w:cs="Calibri"/>
          <w:sz w:val="24"/>
          <w:szCs w:val="24"/>
          <w:lang w:eastAsia="pl-PL"/>
        </w:rPr>
        <w:t>Gmina Ostrowiec Świętokrzyski</w:t>
      </w:r>
    </w:p>
    <w:p w14:paraId="5C748D6C" w14:textId="77777777" w:rsidR="0026536A" w:rsidRPr="00183A2D" w:rsidRDefault="00A77D24" w:rsidP="008F6EA9">
      <w:pPr>
        <w:tabs>
          <w:tab w:val="left" w:pos="5885"/>
        </w:tabs>
        <w:spacing w:after="0" w:line="288" w:lineRule="auto"/>
        <w:rPr>
          <w:rFonts w:cs="Calibri"/>
          <w:sz w:val="24"/>
          <w:szCs w:val="24"/>
          <w:lang w:eastAsia="pl-PL"/>
        </w:rPr>
      </w:pPr>
      <w:r w:rsidRPr="00183A2D">
        <w:rPr>
          <w:rFonts w:cs="Calibri"/>
          <w:sz w:val="24"/>
          <w:szCs w:val="24"/>
          <w:lang w:eastAsia="pl-PL"/>
        </w:rPr>
        <w:t>ul. Jana Głogowskiego 3/5, 27-400 Ostrowiec Świętokrzyski</w:t>
      </w:r>
    </w:p>
    <w:p w14:paraId="7E62437E" w14:textId="77777777" w:rsidR="008F6EA9" w:rsidRPr="00183A2D" w:rsidRDefault="008F6EA9" w:rsidP="008F6EA9">
      <w:pPr>
        <w:tabs>
          <w:tab w:val="left" w:pos="5885"/>
        </w:tabs>
        <w:spacing w:after="0" w:line="288" w:lineRule="auto"/>
        <w:rPr>
          <w:rFonts w:cs="Calibri"/>
          <w:sz w:val="24"/>
          <w:szCs w:val="24"/>
          <w:lang w:eastAsia="pl-PL"/>
        </w:rPr>
      </w:pPr>
    </w:p>
    <w:p w14:paraId="1AC4421F" w14:textId="77777777" w:rsidR="0026536A" w:rsidRPr="00183A2D" w:rsidRDefault="0026536A" w:rsidP="005A0E63">
      <w:pPr>
        <w:spacing w:after="0" w:line="288" w:lineRule="auto"/>
        <w:rPr>
          <w:rFonts w:cs="Calibri"/>
          <w:b/>
          <w:szCs w:val="20"/>
          <w:lang w:eastAsia="pl-PL"/>
        </w:rPr>
      </w:pPr>
      <w:r w:rsidRPr="00183A2D">
        <w:rPr>
          <w:rFonts w:cs="Calibri"/>
          <w:b/>
          <w:szCs w:val="20"/>
          <w:lang w:eastAsia="pl-PL"/>
        </w:rPr>
        <w:t xml:space="preserve">Nazwa </w:t>
      </w:r>
      <w:r w:rsidR="00611CBA" w:rsidRPr="00183A2D">
        <w:rPr>
          <w:rFonts w:cs="Calibri"/>
          <w:b/>
          <w:szCs w:val="20"/>
          <w:lang w:eastAsia="pl-PL"/>
        </w:rPr>
        <w:t xml:space="preserve">zamówienia </w:t>
      </w:r>
      <w:r w:rsidRPr="00183A2D">
        <w:rPr>
          <w:rFonts w:cs="Calibri"/>
          <w:b/>
          <w:szCs w:val="20"/>
          <w:lang w:eastAsia="pl-PL"/>
        </w:rPr>
        <w:t>:</w:t>
      </w:r>
    </w:p>
    <w:p w14:paraId="762950C9" w14:textId="77777777" w:rsidR="000B6D4E" w:rsidRPr="00183A2D" w:rsidRDefault="000B6D4E" w:rsidP="005A0E63">
      <w:pPr>
        <w:spacing w:after="0" w:line="288" w:lineRule="auto"/>
        <w:jc w:val="center"/>
        <w:rPr>
          <w:rFonts w:cs="Calibri"/>
          <w:b/>
          <w:sz w:val="36"/>
          <w:szCs w:val="36"/>
          <w:lang w:eastAsia="pl-PL"/>
        </w:rPr>
      </w:pPr>
      <w:r w:rsidRPr="00183A2D">
        <w:rPr>
          <w:rFonts w:cs="Calibri"/>
          <w:b/>
          <w:sz w:val="36"/>
          <w:szCs w:val="36"/>
          <w:lang w:eastAsia="pl-PL"/>
        </w:rPr>
        <w:t>Programu Funkcjonalno-Użytkowego dla zadania:</w:t>
      </w:r>
    </w:p>
    <w:p w14:paraId="2A0D31B2" w14:textId="43BEE24C" w:rsidR="0026536A" w:rsidRPr="00183A2D" w:rsidRDefault="000B6D4E" w:rsidP="008F6EA9">
      <w:pPr>
        <w:spacing w:after="0" w:line="288" w:lineRule="auto"/>
        <w:jc w:val="center"/>
        <w:rPr>
          <w:rFonts w:cs="Calibri"/>
          <w:sz w:val="36"/>
          <w:szCs w:val="36"/>
          <w:lang w:eastAsia="pl-PL"/>
        </w:rPr>
      </w:pPr>
      <w:r w:rsidRPr="00183A2D">
        <w:rPr>
          <w:rFonts w:cs="Calibri"/>
          <w:b/>
          <w:sz w:val="36"/>
          <w:szCs w:val="36"/>
          <w:lang w:eastAsia="pl-PL"/>
        </w:rPr>
        <w:t>„System dynamicznej informacji pasażerskiej oraz karty miejskiej”</w:t>
      </w:r>
      <w:r w:rsidR="0026536A" w:rsidRPr="00183A2D">
        <w:rPr>
          <w:rFonts w:cs="Calibri"/>
          <w:b/>
          <w:sz w:val="36"/>
          <w:szCs w:val="36"/>
          <w:lang w:eastAsia="pl-PL"/>
        </w:rPr>
        <w:t xml:space="preserve"> </w:t>
      </w:r>
      <w:r w:rsidR="004E44A9">
        <w:rPr>
          <w:rFonts w:cs="Calibri"/>
          <w:b/>
          <w:sz w:val="36"/>
          <w:szCs w:val="36"/>
          <w:lang w:eastAsia="pl-PL"/>
        </w:rPr>
        <w:t xml:space="preserve"> </w:t>
      </w:r>
    </w:p>
    <w:p w14:paraId="57384B1C" w14:textId="66D02D24" w:rsidR="0026536A" w:rsidRPr="00183A2D" w:rsidRDefault="008E3E67" w:rsidP="005A0E63">
      <w:pPr>
        <w:spacing w:after="0" w:line="288" w:lineRule="auto"/>
        <w:rPr>
          <w:rFonts w:cs="Calibri"/>
          <w:b/>
          <w:szCs w:val="36"/>
          <w:lang w:eastAsia="pl-PL"/>
        </w:rPr>
      </w:pPr>
      <w:r w:rsidRPr="00183A2D">
        <w:rPr>
          <w:rFonts w:cs="Calibri"/>
          <w:b/>
          <w:szCs w:val="36"/>
          <w:lang w:eastAsia="pl-PL"/>
        </w:rPr>
        <w:t>Projekt</w:t>
      </w:r>
      <w:r w:rsidR="0026536A" w:rsidRPr="00183A2D">
        <w:rPr>
          <w:rFonts w:cs="Calibri"/>
          <w:b/>
          <w:szCs w:val="36"/>
          <w:lang w:eastAsia="pl-PL"/>
        </w:rPr>
        <w:t xml:space="preserve">: </w:t>
      </w:r>
    </w:p>
    <w:p w14:paraId="25A65C06" w14:textId="77777777" w:rsidR="0026536A" w:rsidRPr="00B2302B" w:rsidRDefault="000B6D4E" w:rsidP="005A0E63">
      <w:pPr>
        <w:spacing w:after="0" w:line="288" w:lineRule="auto"/>
        <w:jc w:val="center"/>
        <w:rPr>
          <w:rFonts w:cs="Calibri"/>
          <w:sz w:val="28"/>
          <w:szCs w:val="20"/>
          <w:lang w:eastAsia="pl-PL"/>
        </w:rPr>
      </w:pPr>
      <w:r w:rsidRPr="00B2302B">
        <w:rPr>
          <w:rFonts w:cs="Calibri"/>
          <w:b/>
          <w:sz w:val="36"/>
          <w:szCs w:val="36"/>
          <w:lang w:eastAsia="pl-PL"/>
        </w:rPr>
        <w:t>„Ekologiczny Transport Miejski w Ostrowcu Świętokrzyskim”</w:t>
      </w:r>
    </w:p>
    <w:p w14:paraId="7A250667" w14:textId="77777777" w:rsidR="005D0E06" w:rsidRPr="00183A2D" w:rsidRDefault="005D0E06" w:rsidP="005A0E63">
      <w:pPr>
        <w:spacing w:after="0" w:line="288" w:lineRule="auto"/>
        <w:rPr>
          <w:rFonts w:cs="Calibri"/>
          <w:sz w:val="28"/>
          <w:szCs w:val="20"/>
          <w:lang w:eastAsia="pl-PL"/>
        </w:rPr>
      </w:pPr>
    </w:p>
    <w:p w14:paraId="79738E68" w14:textId="77777777" w:rsidR="005D0E06" w:rsidRPr="00183A2D" w:rsidRDefault="00007B48" w:rsidP="005A0E63">
      <w:pPr>
        <w:spacing w:after="0" w:line="288" w:lineRule="auto"/>
        <w:rPr>
          <w:rFonts w:cs="Calibri"/>
          <w:sz w:val="24"/>
          <w:szCs w:val="24"/>
          <w:lang w:eastAsia="pl-PL"/>
        </w:rPr>
      </w:pPr>
      <w:r w:rsidRPr="00183A2D">
        <w:rPr>
          <w:rFonts w:cs="Calibri"/>
          <w:sz w:val="24"/>
          <w:szCs w:val="24"/>
          <w:lang w:eastAsia="pl-PL"/>
        </w:rPr>
        <w:t>Adres i lok</w:t>
      </w:r>
      <w:r w:rsidR="00A77D24" w:rsidRPr="00183A2D">
        <w:rPr>
          <w:rFonts w:cs="Calibri"/>
          <w:sz w:val="24"/>
          <w:szCs w:val="24"/>
          <w:lang w:eastAsia="pl-PL"/>
        </w:rPr>
        <w:t>alizacja obiektów budowlanych:</w:t>
      </w:r>
    </w:p>
    <w:p w14:paraId="612B28AF" w14:textId="77777777" w:rsidR="00EA7ED3" w:rsidRPr="00183A2D" w:rsidRDefault="00EA7ED3" w:rsidP="005A0E63">
      <w:pPr>
        <w:spacing w:after="0" w:line="288" w:lineRule="auto"/>
        <w:rPr>
          <w:rFonts w:cs="Calibri"/>
          <w:sz w:val="24"/>
          <w:szCs w:val="24"/>
          <w:lang w:eastAsia="pl-PL"/>
        </w:rPr>
      </w:pPr>
    </w:p>
    <w:p w14:paraId="4FC4B9FC" w14:textId="1FBE86C6" w:rsidR="005D0E06" w:rsidRPr="00183A2D" w:rsidRDefault="008F6EA9" w:rsidP="005A0E63">
      <w:pPr>
        <w:spacing w:after="0" w:line="288" w:lineRule="auto"/>
        <w:rPr>
          <w:rFonts w:cs="Calibri"/>
          <w:sz w:val="24"/>
          <w:szCs w:val="24"/>
          <w:lang w:eastAsia="pl-PL"/>
        </w:rPr>
      </w:pPr>
      <w:r w:rsidRPr="00183A2D">
        <w:rPr>
          <w:rFonts w:cs="Calibri"/>
          <w:sz w:val="24"/>
          <w:szCs w:val="24"/>
          <w:lang w:eastAsia="pl-PL"/>
        </w:rPr>
        <w:t xml:space="preserve">Działki nr : </w:t>
      </w:r>
      <w:r w:rsidRPr="00183A2D">
        <w:rPr>
          <w:rFonts w:cs="Calibri"/>
          <w:sz w:val="24"/>
          <w:szCs w:val="24"/>
        </w:rPr>
        <w:t>20/13</w:t>
      </w:r>
      <w:r w:rsidR="005A1BF0" w:rsidRPr="00183A2D">
        <w:rPr>
          <w:rFonts w:eastAsia="Calibri" w:cs="Calibri"/>
          <w:sz w:val="24"/>
          <w:szCs w:val="24"/>
          <w:lang w:eastAsia="pl-PL"/>
        </w:rPr>
        <w:t>(</w:t>
      </w:r>
      <w:proofErr w:type="spellStart"/>
      <w:r w:rsidR="005A1BF0" w:rsidRPr="00183A2D">
        <w:rPr>
          <w:rFonts w:eastAsia="Calibri" w:cs="Calibri"/>
          <w:sz w:val="24"/>
          <w:szCs w:val="24"/>
          <w:lang w:eastAsia="pl-PL"/>
        </w:rPr>
        <w:t>obr</w:t>
      </w:r>
      <w:proofErr w:type="spellEnd"/>
      <w:r w:rsidR="005A1BF0" w:rsidRPr="00183A2D">
        <w:rPr>
          <w:rFonts w:eastAsia="Calibri" w:cs="Calibri"/>
          <w:sz w:val="24"/>
          <w:szCs w:val="24"/>
          <w:lang w:eastAsia="pl-PL"/>
        </w:rPr>
        <w:t>. 19, ark. 1)</w:t>
      </w:r>
      <w:r w:rsidRPr="00183A2D">
        <w:rPr>
          <w:rFonts w:cs="Calibri"/>
          <w:sz w:val="24"/>
          <w:szCs w:val="24"/>
        </w:rPr>
        <w:t xml:space="preserve"> , 95/2</w:t>
      </w:r>
      <w:r w:rsidR="005A1BF0" w:rsidRPr="00183A2D">
        <w:rPr>
          <w:rFonts w:eastAsia="Calibri" w:cs="Calibri"/>
          <w:sz w:val="24"/>
          <w:szCs w:val="24"/>
          <w:lang w:eastAsia="pl-PL"/>
        </w:rPr>
        <w:t>(</w:t>
      </w:r>
      <w:proofErr w:type="spellStart"/>
      <w:r w:rsidR="005A1BF0" w:rsidRPr="00183A2D">
        <w:rPr>
          <w:rFonts w:eastAsia="Calibri" w:cs="Calibri"/>
          <w:sz w:val="24"/>
          <w:szCs w:val="24"/>
          <w:lang w:eastAsia="pl-PL"/>
        </w:rPr>
        <w:t>obr</w:t>
      </w:r>
      <w:proofErr w:type="spellEnd"/>
      <w:r w:rsidR="005A1BF0" w:rsidRPr="00183A2D">
        <w:rPr>
          <w:rFonts w:eastAsia="Calibri" w:cs="Calibri"/>
          <w:sz w:val="24"/>
          <w:szCs w:val="24"/>
          <w:lang w:eastAsia="pl-PL"/>
        </w:rPr>
        <w:t>. 17, ark. 4)</w:t>
      </w:r>
      <w:r w:rsidRPr="00183A2D">
        <w:rPr>
          <w:rFonts w:cs="Calibri"/>
          <w:sz w:val="24"/>
          <w:szCs w:val="24"/>
        </w:rPr>
        <w:t>, 43</w:t>
      </w:r>
      <w:r w:rsidR="00224BCB" w:rsidRPr="00183A2D">
        <w:rPr>
          <w:rFonts w:eastAsia="Calibri" w:cs="Calibri"/>
          <w:sz w:val="24"/>
          <w:szCs w:val="24"/>
          <w:lang w:eastAsia="pl-PL"/>
        </w:rPr>
        <w:t>(</w:t>
      </w:r>
      <w:r w:rsidR="00726245">
        <w:rPr>
          <w:rFonts w:eastAsia="Calibri" w:cs="Calibri"/>
          <w:sz w:val="24"/>
          <w:szCs w:val="24"/>
          <w:lang w:eastAsia="pl-PL"/>
        </w:rPr>
        <w:t xml:space="preserve">ob. </w:t>
      </w:r>
      <w:r w:rsidR="00224BCB" w:rsidRPr="00183A2D">
        <w:rPr>
          <w:rFonts w:eastAsia="Calibri" w:cs="Calibri"/>
          <w:sz w:val="24"/>
          <w:szCs w:val="24"/>
          <w:lang w:eastAsia="pl-PL"/>
        </w:rPr>
        <w:t>r. 36, ark. 4)</w:t>
      </w:r>
      <w:r w:rsidRPr="00183A2D">
        <w:rPr>
          <w:rFonts w:cs="Calibri"/>
          <w:sz w:val="24"/>
          <w:szCs w:val="24"/>
        </w:rPr>
        <w:t>, 47/7</w:t>
      </w:r>
      <w:r w:rsidR="00224BCB" w:rsidRPr="00183A2D">
        <w:rPr>
          <w:rFonts w:eastAsia="Calibri" w:cs="Calibri"/>
          <w:sz w:val="24"/>
          <w:szCs w:val="24"/>
          <w:lang w:eastAsia="pl-PL"/>
        </w:rPr>
        <w:t>(</w:t>
      </w:r>
      <w:proofErr w:type="spellStart"/>
      <w:r w:rsidR="00224BCB" w:rsidRPr="00183A2D">
        <w:rPr>
          <w:rFonts w:eastAsia="Calibri" w:cs="Calibri"/>
          <w:sz w:val="24"/>
          <w:szCs w:val="24"/>
          <w:lang w:eastAsia="pl-PL"/>
        </w:rPr>
        <w:t>obr</w:t>
      </w:r>
      <w:proofErr w:type="spellEnd"/>
      <w:r w:rsidR="00224BCB" w:rsidRPr="00183A2D">
        <w:rPr>
          <w:rFonts w:eastAsia="Calibri" w:cs="Calibri"/>
          <w:sz w:val="24"/>
          <w:szCs w:val="24"/>
          <w:lang w:eastAsia="pl-PL"/>
        </w:rPr>
        <w:t xml:space="preserve">. 11, </w:t>
      </w:r>
      <w:r w:rsidR="00224BCB" w:rsidRPr="00183A2D">
        <w:rPr>
          <w:rFonts w:eastAsia="Calibri" w:cs="Calibri"/>
          <w:sz w:val="24"/>
          <w:szCs w:val="24"/>
          <w:lang w:eastAsia="pl-PL"/>
        </w:rPr>
        <w:br/>
        <w:t>ark. 5)</w:t>
      </w:r>
      <w:r w:rsidRPr="00183A2D">
        <w:rPr>
          <w:rFonts w:cs="Calibri"/>
          <w:sz w:val="24"/>
          <w:szCs w:val="24"/>
        </w:rPr>
        <w:t>, 99/4</w:t>
      </w:r>
      <w:r w:rsidR="005A1BF0" w:rsidRPr="00183A2D">
        <w:rPr>
          <w:rFonts w:eastAsia="Calibri" w:cs="Calibri"/>
          <w:sz w:val="24"/>
          <w:szCs w:val="24"/>
          <w:lang w:eastAsia="pl-PL"/>
        </w:rPr>
        <w:t>(</w:t>
      </w:r>
      <w:proofErr w:type="spellStart"/>
      <w:r w:rsidR="005A1BF0" w:rsidRPr="00183A2D">
        <w:rPr>
          <w:rFonts w:eastAsia="Calibri" w:cs="Calibri"/>
          <w:sz w:val="24"/>
          <w:szCs w:val="24"/>
          <w:lang w:eastAsia="pl-PL"/>
        </w:rPr>
        <w:t>obr</w:t>
      </w:r>
      <w:proofErr w:type="spellEnd"/>
      <w:r w:rsidR="005A1BF0" w:rsidRPr="00183A2D">
        <w:rPr>
          <w:rFonts w:eastAsia="Calibri" w:cs="Calibri"/>
          <w:sz w:val="24"/>
          <w:szCs w:val="24"/>
          <w:lang w:eastAsia="pl-PL"/>
        </w:rPr>
        <w:t>. 17, ark. 4)</w:t>
      </w:r>
      <w:r w:rsidRPr="00183A2D">
        <w:rPr>
          <w:rFonts w:cs="Calibri"/>
          <w:sz w:val="24"/>
          <w:szCs w:val="24"/>
        </w:rPr>
        <w:t>, 63/4</w:t>
      </w:r>
      <w:r w:rsidR="00224BCB" w:rsidRPr="00183A2D">
        <w:rPr>
          <w:rFonts w:eastAsia="Calibri" w:cs="Calibri"/>
          <w:sz w:val="24"/>
          <w:szCs w:val="24"/>
          <w:lang w:eastAsia="pl-PL"/>
        </w:rPr>
        <w:t>(</w:t>
      </w:r>
      <w:proofErr w:type="spellStart"/>
      <w:r w:rsidR="00224BCB" w:rsidRPr="00183A2D">
        <w:rPr>
          <w:rFonts w:eastAsia="Calibri" w:cs="Calibri"/>
          <w:sz w:val="24"/>
          <w:szCs w:val="24"/>
          <w:lang w:eastAsia="pl-PL"/>
        </w:rPr>
        <w:t>obr</w:t>
      </w:r>
      <w:proofErr w:type="spellEnd"/>
      <w:r w:rsidR="00224BCB" w:rsidRPr="00183A2D">
        <w:rPr>
          <w:rFonts w:eastAsia="Calibri" w:cs="Calibri"/>
          <w:sz w:val="24"/>
          <w:szCs w:val="24"/>
          <w:lang w:eastAsia="pl-PL"/>
        </w:rPr>
        <w:t>. 36, ark. 4)</w:t>
      </w:r>
      <w:r w:rsidRPr="00183A2D">
        <w:rPr>
          <w:rFonts w:cs="Calibri"/>
          <w:sz w:val="24"/>
          <w:szCs w:val="24"/>
        </w:rPr>
        <w:t xml:space="preserve">,  </w:t>
      </w:r>
      <w:r w:rsidRPr="00183A2D">
        <w:rPr>
          <w:rFonts w:eastAsia="Calibri" w:cs="Calibri"/>
          <w:sz w:val="24"/>
          <w:szCs w:val="24"/>
          <w:lang w:eastAsia="pl-PL"/>
        </w:rPr>
        <w:t>2/3, 3, 9, 10, 35/1, 36/1, 36/2, 40, 41, 42, 43 (</w:t>
      </w:r>
      <w:proofErr w:type="spellStart"/>
      <w:r w:rsidRPr="00183A2D">
        <w:rPr>
          <w:rFonts w:eastAsia="Calibri" w:cs="Calibri"/>
          <w:sz w:val="24"/>
          <w:szCs w:val="24"/>
          <w:lang w:eastAsia="pl-PL"/>
        </w:rPr>
        <w:t>obr</w:t>
      </w:r>
      <w:proofErr w:type="spellEnd"/>
      <w:r w:rsidRPr="00183A2D">
        <w:rPr>
          <w:rFonts w:eastAsia="Calibri" w:cs="Calibri"/>
          <w:sz w:val="24"/>
          <w:szCs w:val="24"/>
          <w:lang w:eastAsia="pl-PL"/>
        </w:rPr>
        <w:t>. 23, ark. 6)</w:t>
      </w:r>
    </w:p>
    <w:p w14:paraId="491FCE6A" w14:textId="77777777" w:rsidR="00EA7ED3" w:rsidRPr="00183A2D" w:rsidRDefault="00EA7ED3" w:rsidP="008F6EA9">
      <w:pPr>
        <w:pStyle w:val="Spistreci1"/>
        <w:tabs>
          <w:tab w:val="left" w:pos="1320"/>
          <w:tab w:val="right" w:leader="dot" w:pos="9049"/>
        </w:tabs>
        <w:spacing w:after="0"/>
        <w:rPr>
          <w:rFonts w:cs="Calibri"/>
          <w:b/>
          <w:caps/>
        </w:rPr>
      </w:pPr>
    </w:p>
    <w:p w14:paraId="643E987D" w14:textId="77777777" w:rsidR="008F6EA9" w:rsidRPr="00183A2D" w:rsidRDefault="008F6EA9" w:rsidP="008F6EA9">
      <w:pPr>
        <w:pStyle w:val="Spistreci1"/>
        <w:tabs>
          <w:tab w:val="left" w:pos="1320"/>
          <w:tab w:val="right" w:leader="dot" w:pos="9049"/>
        </w:tabs>
        <w:spacing w:after="0"/>
        <w:rPr>
          <w:rFonts w:cs="Calibri"/>
          <w:b/>
          <w:caps/>
        </w:rPr>
      </w:pPr>
      <w:r w:rsidRPr="00183A2D">
        <w:rPr>
          <w:rFonts w:cs="Calibri"/>
          <w:b/>
          <w:caps/>
        </w:rPr>
        <w:t>Zakres robót wg Wspólnego słownika Zamówień (CPV)</w:t>
      </w:r>
    </w:p>
    <w:p w14:paraId="506CE766" w14:textId="77777777" w:rsidR="008F6EA9" w:rsidRPr="00183A2D" w:rsidRDefault="008F6EA9" w:rsidP="008F6EA9">
      <w:pPr>
        <w:pStyle w:val="Spistreci1"/>
        <w:tabs>
          <w:tab w:val="left" w:pos="1320"/>
          <w:tab w:val="right" w:leader="dot" w:pos="9049"/>
        </w:tabs>
        <w:spacing w:after="0"/>
        <w:rPr>
          <w:rFonts w:cs="Calibri"/>
          <w:b/>
          <w:caps/>
        </w:rPr>
      </w:pPr>
      <w:r w:rsidRPr="00183A2D">
        <w:rPr>
          <w:rFonts w:cs="Calibri"/>
          <w:b/>
          <w:caps/>
        </w:rPr>
        <w:t>Usługi</w:t>
      </w:r>
    </w:p>
    <w:p w14:paraId="7CF614C9" w14:textId="77777777" w:rsidR="008F6EA9" w:rsidRPr="00183A2D" w:rsidRDefault="008F6EA9" w:rsidP="008F6EA9">
      <w:pPr>
        <w:pStyle w:val="Spistreci1"/>
        <w:tabs>
          <w:tab w:val="left" w:pos="1320"/>
          <w:tab w:val="right" w:leader="dot" w:pos="9049"/>
        </w:tabs>
        <w:spacing w:after="0"/>
        <w:rPr>
          <w:rFonts w:cs="Calibri"/>
          <w:caps/>
        </w:rPr>
      </w:pPr>
      <w:r w:rsidRPr="00183A2D">
        <w:rPr>
          <w:rFonts w:cs="Calibri"/>
        </w:rPr>
        <w:t xml:space="preserve">71323100-9 </w:t>
      </w:r>
      <w:r w:rsidRPr="00183A2D">
        <w:rPr>
          <w:rFonts w:cs="Calibri"/>
        </w:rPr>
        <w:tab/>
        <w:t>Usługi projektowania systemów zasilania energią elektryczną</w:t>
      </w:r>
    </w:p>
    <w:p w14:paraId="07884FF8" w14:textId="77777777" w:rsidR="008F6EA9" w:rsidRPr="00183A2D" w:rsidRDefault="008F6EA9" w:rsidP="008F6EA9">
      <w:pPr>
        <w:pStyle w:val="Spistreci1"/>
        <w:tabs>
          <w:tab w:val="left" w:pos="1320"/>
          <w:tab w:val="right" w:leader="dot" w:pos="9049"/>
        </w:tabs>
        <w:spacing w:after="0"/>
        <w:rPr>
          <w:rFonts w:cs="Calibri"/>
          <w:caps/>
        </w:rPr>
      </w:pPr>
      <w:r w:rsidRPr="00183A2D">
        <w:rPr>
          <w:rFonts w:cs="Calibri"/>
        </w:rPr>
        <w:t xml:space="preserve">72000000-5 </w:t>
      </w:r>
      <w:r w:rsidRPr="00183A2D">
        <w:rPr>
          <w:rFonts w:cs="Calibri"/>
        </w:rPr>
        <w:tab/>
        <w:t>Usługi informatyczne: konsultacyjne, opracowywania oprogramowania, internetowe i wsparcia</w:t>
      </w:r>
    </w:p>
    <w:p w14:paraId="137094C5" w14:textId="77777777" w:rsidR="008F6EA9" w:rsidRPr="00183A2D" w:rsidRDefault="008F6EA9" w:rsidP="008F6EA9">
      <w:pPr>
        <w:pStyle w:val="Spistreci1"/>
        <w:tabs>
          <w:tab w:val="left" w:pos="1320"/>
          <w:tab w:val="right" w:leader="dot" w:pos="9049"/>
        </w:tabs>
        <w:spacing w:after="0"/>
        <w:rPr>
          <w:rFonts w:cs="Calibri"/>
          <w:caps/>
        </w:rPr>
      </w:pPr>
      <w:r w:rsidRPr="00183A2D">
        <w:rPr>
          <w:rFonts w:cs="Calibri"/>
        </w:rPr>
        <w:t xml:space="preserve">72211000-7 </w:t>
      </w:r>
      <w:r w:rsidRPr="00183A2D">
        <w:rPr>
          <w:rFonts w:cs="Calibri"/>
        </w:rPr>
        <w:tab/>
        <w:t>Usługi programowania oprogramowania systemowego i dla użytkownika</w:t>
      </w:r>
    </w:p>
    <w:p w14:paraId="6107FB78" w14:textId="77777777" w:rsidR="008F6EA9" w:rsidRPr="00183A2D" w:rsidRDefault="008F6EA9" w:rsidP="008F6EA9">
      <w:pPr>
        <w:pStyle w:val="Spistreci1"/>
        <w:tabs>
          <w:tab w:val="left" w:pos="1320"/>
          <w:tab w:val="right" w:leader="dot" w:pos="9049"/>
        </w:tabs>
        <w:spacing w:after="0"/>
        <w:rPr>
          <w:rFonts w:cs="Calibri"/>
          <w:caps/>
        </w:rPr>
      </w:pPr>
      <w:r w:rsidRPr="00183A2D">
        <w:rPr>
          <w:rFonts w:cs="Calibri"/>
        </w:rPr>
        <w:t xml:space="preserve">72263000-6 </w:t>
      </w:r>
      <w:r w:rsidRPr="00183A2D">
        <w:rPr>
          <w:rFonts w:cs="Calibri"/>
        </w:rPr>
        <w:tab/>
        <w:t>Usługi wdrażania oprogramowania</w:t>
      </w:r>
    </w:p>
    <w:p w14:paraId="0A470363" w14:textId="77777777" w:rsidR="008F6EA9" w:rsidRPr="00183A2D" w:rsidRDefault="008F6EA9" w:rsidP="00F364F4">
      <w:pPr>
        <w:pStyle w:val="Spistreci1"/>
        <w:tabs>
          <w:tab w:val="left" w:pos="1320"/>
          <w:tab w:val="right" w:leader="dot" w:pos="9049"/>
        </w:tabs>
        <w:spacing w:after="0"/>
        <w:rPr>
          <w:rFonts w:cs="Calibri"/>
          <w:caps/>
        </w:rPr>
      </w:pPr>
      <w:r w:rsidRPr="00183A2D">
        <w:rPr>
          <w:rFonts w:cs="Calibri"/>
        </w:rPr>
        <w:t xml:space="preserve">72265000-0 </w:t>
      </w:r>
      <w:r w:rsidRPr="00183A2D">
        <w:rPr>
          <w:rFonts w:cs="Calibri"/>
        </w:rPr>
        <w:tab/>
        <w:t>Usługi konfiguracji oprogramowania</w:t>
      </w:r>
    </w:p>
    <w:p w14:paraId="6159A9CE" w14:textId="77777777" w:rsidR="008F6EA9" w:rsidRPr="00183A2D" w:rsidRDefault="008F6EA9" w:rsidP="008F6EA9">
      <w:pPr>
        <w:spacing w:after="0"/>
        <w:ind w:left="1134" w:hanging="1134"/>
      </w:pPr>
      <w:r w:rsidRPr="00183A2D">
        <w:rPr>
          <w:rFonts w:cs="Calibri"/>
          <w:b/>
        </w:rPr>
        <w:t>Roboty</w:t>
      </w:r>
    </w:p>
    <w:p w14:paraId="47D4308F" w14:textId="77777777" w:rsidR="008F6EA9" w:rsidRPr="00183A2D" w:rsidRDefault="008F6EA9" w:rsidP="00F364F4">
      <w:pPr>
        <w:tabs>
          <w:tab w:val="left" w:pos="1276"/>
        </w:tabs>
        <w:spacing w:after="0"/>
        <w:rPr>
          <w:rFonts w:cs="Calibri"/>
        </w:rPr>
      </w:pPr>
      <w:r w:rsidRPr="00183A2D">
        <w:rPr>
          <w:rFonts w:cs="Calibri"/>
        </w:rPr>
        <w:t xml:space="preserve">45315300-1 </w:t>
      </w:r>
      <w:r w:rsidRPr="00183A2D">
        <w:rPr>
          <w:rFonts w:cs="Calibri"/>
        </w:rPr>
        <w:tab/>
        <w:t>Instalacje zasilania elektrycznego</w:t>
      </w:r>
    </w:p>
    <w:p w14:paraId="3257A6EE" w14:textId="77777777" w:rsidR="008F6EA9" w:rsidRPr="00183A2D" w:rsidRDefault="008F6EA9" w:rsidP="008F6EA9">
      <w:pPr>
        <w:spacing w:after="0"/>
        <w:ind w:left="1134" w:hanging="1134"/>
      </w:pPr>
      <w:r w:rsidRPr="00183A2D">
        <w:rPr>
          <w:rFonts w:cs="Calibri"/>
          <w:b/>
        </w:rPr>
        <w:t>Dostawy</w:t>
      </w:r>
    </w:p>
    <w:p w14:paraId="67ABCF27" w14:textId="77777777" w:rsidR="008F6EA9" w:rsidRPr="00183A2D" w:rsidRDefault="008F6EA9" w:rsidP="008F6EA9">
      <w:pPr>
        <w:tabs>
          <w:tab w:val="left" w:pos="1276"/>
        </w:tabs>
        <w:spacing w:after="0"/>
        <w:rPr>
          <w:rFonts w:cs="Calibri"/>
        </w:rPr>
      </w:pPr>
      <w:r w:rsidRPr="00183A2D">
        <w:rPr>
          <w:rFonts w:cs="Calibri"/>
        </w:rPr>
        <w:t xml:space="preserve">48813200-2 </w:t>
      </w:r>
      <w:r w:rsidRPr="00183A2D">
        <w:rPr>
          <w:rFonts w:cs="Calibri"/>
        </w:rPr>
        <w:tab/>
        <w:t>System informacji pasażerskiej czasu rzeczywistego</w:t>
      </w:r>
    </w:p>
    <w:p w14:paraId="4536EB14" w14:textId="77777777" w:rsidR="008F6EA9" w:rsidRPr="00183A2D" w:rsidRDefault="008F6EA9" w:rsidP="008F6EA9">
      <w:pPr>
        <w:tabs>
          <w:tab w:val="left" w:pos="1276"/>
          <w:tab w:val="left" w:pos="1418"/>
        </w:tabs>
        <w:spacing w:after="0"/>
        <w:ind w:left="1134" w:hanging="1134"/>
        <w:rPr>
          <w:rFonts w:cs="Calibri"/>
        </w:rPr>
      </w:pPr>
      <w:r w:rsidRPr="00183A2D">
        <w:rPr>
          <w:rFonts w:cs="Calibri"/>
        </w:rPr>
        <w:t xml:space="preserve">42961300-3 </w:t>
      </w:r>
      <w:r w:rsidRPr="00183A2D">
        <w:rPr>
          <w:rFonts w:cs="Calibri"/>
        </w:rPr>
        <w:tab/>
      </w:r>
      <w:r w:rsidRPr="00183A2D">
        <w:rPr>
          <w:rFonts w:cs="Calibri"/>
        </w:rPr>
        <w:tab/>
        <w:t>System kontroli ruchu pojazdów</w:t>
      </w:r>
    </w:p>
    <w:p w14:paraId="66E524EC" w14:textId="77777777" w:rsidR="008F6EA9" w:rsidRPr="00183A2D" w:rsidRDefault="008F6EA9" w:rsidP="008F6EA9">
      <w:pPr>
        <w:tabs>
          <w:tab w:val="left" w:pos="1276"/>
          <w:tab w:val="left" w:pos="1418"/>
        </w:tabs>
        <w:spacing w:after="0"/>
        <w:ind w:left="1134" w:hanging="1134"/>
        <w:rPr>
          <w:rFonts w:cs="Calibri"/>
        </w:rPr>
      </w:pPr>
      <w:r w:rsidRPr="00183A2D">
        <w:rPr>
          <w:rFonts w:cs="Calibri"/>
        </w:rPr>
        <w:t xml:space="preserve">30144400-4 </w:t>
      </w:r>
      <w:r w:rsidRPr="00183A2D">
        <w:rPr>
          <w:rFonts w:cs="Calibri"/>
        </w:rPr>
        <w:tab/>
      </w:r>
      <w:r w:rsidRPr="00183A2D">
        <w:rPr>
          <w:rFonts w:cs="Calibri"/>
        </w:rPr>
        <w:tab/>
        <w:t>Automaty do pobierania opłat</w:t>
      </w:r>
    </w:p>
    <w:p w14:paraId="7FC65696" w14:textId="77777777" w:rsidR="008F6EA9" w:rsidRPr="00183A2D" w:rsidRDefault="008F6EA9" w:rsidP="008F6EA9">
      <w:pPr>
        <w:tabs>
          <w:tab w:val="left" w:pos="1276"/>
          <w:tab w:val="left" w:pos="1418"/>
        </w:tabs>
        <w:spacing w:after="0"/>
        <w:ind w:left="1134" w:hanging="1134"/>
        <w:rPr>
          <w:rFonts w:cs="Calibri"/>
        </w:rPr>
      </w:pPr>
      <w:r w:rsidRPr="00183A2D">
        <w:rPr>
          <w:rFonts w:cs="Calibri"/>
        </w:rPr>
        <w:t xml:space="preserve">30144200-2 </w:t>
      </w:r>
      <w:r w:rsidRPr="00183A2D">
        <w:rPr>
          <w:rFonts w:cs="Calibri"/>
        </w:rPr>
        <w:tab/>
      </w:r>
      <w:r w:rsidRPr="00183A2D">
        <w:rPr>
          <w:rFonts w:cs="Calibri"/>
        </w:rPr>
        <w:tab/>
        <w:t>Maszyny do wydawania biletów</w:t>
      </w:r>
    </w:p>
    <w:p w14:paraId="76F4A50F" w14:textId="77777777" w:rsidR="008F6EA9" w:rsidRPr="00183A2D" w:rsidRDefault="008F6EA9" w:rsidP="008F6EA9">
      <w:pPr>
        <w:tabs>
          <w:tab w:val="left" w:pos="1276"/>
          <w:tab w:val="left" w:pos="1418"/>
        </w:tabs>
        <w:spacing w:after="0"/>
        <w:ind w:left="1134" w:hanging="1134"/>
      </w:pPr>
      <w:r w:rsidRPr="00183A2D">
        <w:rPr>
          <w:rFonts w:cs="Calibri"/>
        </w:rPr>
        <w:t xml:space="preserve">30162000-2 </w:t>
      </w:r>
      <w:r w:rsidRPr="00183A2D">
        <w:rPr>
          <w:rFonts w:cs="Calibri"/>
        </w:rPr>
        <w:tab/>
      </w:r>
      <w:r w:rsidRPr="00183A2D">
        <w:rPr>
          <w:rFonts w:cs="Calibri"/>
        </w:rPr>
        <w:tab/>
        <w:t>Karty „inteligentne”</w:t>
      </w:r>
    </w:p>
    <w:p w14:paraId="226D384C" w14:textId="77777777" w:rsidR="005D7E38" w:rsidRPr="00183A2D" w:rsidRDefault="008F6EA9" w:rsidP="00F364F4">
      <w:pPr>
        <w:tabs>
          <w:tab w:val="left" w:pos="1276"/>
          <w:tab w:val="left" w:pos="1418"/>
        </w:tabs>
        <w:spacing w:after="0"/>
        <w:ind w:left="1134" w:hanging="1134"/>
      </w:pPr>
      <w:r w:rsidRPr="00183A2D">
        <w:rPr>
          <w:rFonts w:cs="Calibri"/>
        </w:rPr>
        <w:t xml:space="preserve">48000000-8 </w:t>
      </w:r>
      <w:r w:rsidRPr="00183A2D">
        <w:rPr>
          <w:rFonts w:cs="Calibri"/>
        </w:rPr>
        <w:tab/>
      </w:r>
      <w:r w:rsidRPr="00183A2D">
        <w:rPr>
          <w:rFonts w:cs="Calibri"/>
        </w:rPr>
        <w:tab/>
        <w:t>Pakiety oprogramowania i systemy informatyczne</w:t>
      </w:r>
    </w:p>
    <w:p w14:paraId="53157B39" w14:textId="77777777" w:rsidR="00EA7ED3" w:rsidRPr="00183A2D" w:rsidRDefault="00EA7ED3" w:rsidP="005A0E63">
      <w:pPr>
        <w:spacing w:after="0" w:line="288" w:lineRule="auto"/>
        <w:rPr>
          <w:rFonts w:cs="Calibri"/>
          <w:sz w:val="20"/>
          <w:szCs w:val="20"/>
          <w:lang w:eastAsia="pl-PL"/>
        </w:rPr>
      </w:pPr>
    </w:p>
    <w:p w14:paraId="7A251BB6" w14:textId="566481A2" w:rsidR="005D7E38" w:rsidRPr="00183A2D" w:rsidRDefault="00611CBA" w:rsidP="005A0E63">
      <w:pPr>
        <w:spacing w:after="0" w:line="288" w:lineRule="auto"/>
        <w:rPr>
          <w:rFonts w:cs="Calibri"/>
          <w:sz w:val="20"/>
          <w:szCs w:val="20"/>
          <w:lang w:eastAsia="pl-PL"/>
        </w:rPr>
      </w:pPr>
      <w:r w:rsidRPr="00183A2D">
        <w:rPr>
          <w:rFonts w:cs="Calibri"/>
          <w:sz w:val="20"/>
          <w:szCs w:val="20"/>
          <w:lang w:eastAsia="pl-PL"/>
        </w:rPr>
        <w:t xml:space="preserve">Opracował: </w:t>
      </w:r>
    </w:p>
    <w:p w14:paraId="7CA5056E" w14:textId="77777777" w:rsidR="0073334C" w:rsidRPr="00183A2D" w:rsidRDefault="0073334C" w:rsidP="0073334C">
      <w:pPr>
        <w:spacing w:after="0" w:line="288" w:lineRule="auto"/>
        <w:rPr>
          <w:rFonts w:cs="Calibri"/>
          <w:sz w:val="20"/>
          <w:szCs w:val="20"/>
          <w:lang w:eastAsia="pl-PL"/>
        </w:rPr>
      </w:pPr>
      <w:r w:rsidRPr="00183A2D">
        <w:rPr>
          <w:rFonts w:cs="Calibri"/>
          <w:sz w:val="20"/>
          <w:szCs w:val="20"/>
          <w:lang w:eastAsia="pl-PL"/>
        </w:rPr>
        <w:t>Andrzej Choma</w:t>
      </w:r>
    </w:p>
    <w:p w14:paraId="61CE57F4" w14:textId="58F1A446" w:rsidR="005D7E38" w:rsidRPr="00183A2D" w:rsidRDefault="00A529E0" w:rsidP="005A0E63">
      <w:pPr>
        <w:spacing w:after="0" w:line="288" w:lineRule="auto"/>
        <w:rPr>
          <w:rFonts w:cs="Calibri"/>
          <w:sz w:val="28"/>
          <w:szCs w:val="20"/>
          <w:lang w:eastAsia="pl-PL"/>
        </w:rPr>
      </w:pPr>
      <w:r w:rsidRPr="00183A2D">
        <w:rPr>
          <w:rFonts w:cs="Calibri"/>
          <w:noProof/>
          <w:sz w:val="28"/>
          <w:szCs w:val="20"/>
          <w:lang w:eastAsia="pl-PL"/>
        </w:rPr>
        <w:drawing>
          <wp:inline distT="0" distB="0" distL="0" distR="0" wp14:anchorId="3C07BC50" wp14:editId="52927DD1">
            <wp:extent cx="1249680" cy="4495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680" cy="449580"/>
                    </a:xfrm>
                    <a:prstGeom prst="rect">
                      <a:avLst/>
                    </a:prstGeom>
                    <a:noFill/>
                    <a:ln>
                      <a:noFill/>
                    </a:ln>
                  </pic:spPr>
                </pic:pic>
              </a:graphicData>
            </a:graphic>
          </wp:inline>
        </w:drawing>
      </w:r>
    </w:p>
    <w:p w14:paraId="44110362" w14:textId="03C19740" w:rsidR="0026536A" w:rsidRPr="00183A2D" w:rsidRDefault="0011381C" w:rsidP="00F364F4">
      <w:pPr>
        <w:spacing w:after="0" w:line="288" w:lineRule="auto"/>
        <w:jc w:val="center"/>
        <w:rPr>
          <w:rFonts w:cs="Calibri"/>
          <w:sz w:val="24"/>
          <w:szCs w:val="24"/>
          <w:lang w:eastAsia="pl-PL"/>
        </w:rPr>
        <w:sectPr w:rsidR="0026536A" w:rsidRPr="00183A2D" w:rsidSect="005C46A6">
          <w:footerReference w:type="even" r:id="rId9"/>
          <w:footerReference w:type="default" r:id="rId10"/>
          <w:pgSz w:w="11920" w:h="16840"/>
          <w:pgMar w:top="1417" w:right="1417" w:bottom="1417" w:left="1417" w:header="720" w:footer="720" w:gutter="0"/>
          <w:cols w:space="720"/>
          <w:noEndnote/>
          <w:titlePg/>
          <w:docGrid w:linePitch="299"/>
        </w:sectPr>
      </w:pPr>
      <w:r>
        <w:rPr>
          <w:rFonts w:cs="Calibri"/>
          <w:sz w:val="24"/>
          <w:szCs w:val="24"/>
          <w:lang w:eastAsia="pl-PL"/>
        </w:rPr>
        <w:t>26</w:t>
      </w:r>
      <w:r w:rsidR="005D7E38" w:rsidRPr="00183A2D">
        <w:rPr>
          <w:rFonts w:cs="Calibri"/>
          <w:sz w:val="24"/>
          <w:szCs w:val="24"/>
          <w:lang w:eastAsia="pl-PL"/>
        </w:rPr>
        <w:t>.</w:t>
      </w:r>
      <w:r>
        <w:rPr>
          <w:rFonts w:cs="Calibri"/>
          <w:sz w:val="24"/>
          <w:szCs w:val="24"/>
          <w:lang w:eastAsia="pl-PL"/>
        </w:rPr>
        <w:t>10</w:t>
      </w:r>
      <w:r w:rsidR="005D7E38" w:rsidRPr="00183A2D">
        <w:rPr>
          <w:rFonts w:cs="Calibri"/>
          <w:sz w:val="24"/>
          <w:szCs w:val="24"/>
          <w:lang w:eastAsia="pl-PL"/>
        </w:rPr>
        <w:t>.2021</w:t>
      </w:r>
      <w:r w:rsidR="00F364F4" w:rsidRPr="00183A2D">
        <w:rPr>
          <w:rFonts w:cs="Calibri"/>
          <w:sz w:val="24"/>
          <w:szCs w:val="24"/>
          <w:lang w:eastAsia="pl-PL"/>
        </w:rPr>
        <w:t>r.</w:t>
      </w:r>
    </w:p>
    <w:p w14:paraId="3CD9B50C" w14:textId="47A7D2F2" w:rsidR="004A035D" w:rsidRDefault="00B12F36">
      <w:pPr>
        <w:pStyle w:val="Spistreci1"/>
        <w:tabs>
          <w:tab w:val="left" w:pos="1320"/>
          <w:tab w:val="right" w:leader="dot" w:pos="9049"/>
        </w:tabs>
        <w:rPr>
          <w:rFonts w:asciiTheme="minorHAnsi" w:eastAsiaTheme="minorEastAsia" w:hAnsiTheme="minorHAnsi" w:cstheme="minorBidi"/>
          <w:noProof/>
          <w:lang w:eastAsia="pl-PL"/>
        </w:rPr>
      </w:pPr>
      <w:r w:rsidRPr="00183A2D">
        <w:rPr>
          <w:rFonts w:cs="Calibri"/>
          <w:b/>
          <w:caps/>
        </w:rPr>
        <w:lastRenderedPageBreak/>
        <w:fldChar w:fldCharType="begin"/>
      </w:r>
      <w:r w:rsidR="0026536A" w:rsidRPr="00183A2D">
        <w:rPr>
          <w:rFonts w:cs="Calibri"/>
          <w:b/>
          <w:caps/>
        </w:rPr>
        <w:instrText xml:space="preserve"> TOC \o "1-3" \h \z \u </w:instrText>
      </w:r>
      <w:r w:rsidRPr="00183A2D">
        <w:rPr>
          <w:rFonts w:cs="Calibri"/>
          <w:b/>
          <w:caps/>
        </w:rPr>
        <w:fldChar w:fldCharType="separate"/>
      </w:r>
      <w:hyperlink w:anchor="_Toc86238268" w:history="1">
        <w:r w:rsidR="004A035D" w:rsidRPr="00756F15">
          <w:rPr>
            <w:rStyle w:val="Hipercze"/>
            <w:rFonts w:eastAsia="Calibri" w:cs="Calibri"/>
            <w:noProof/>
          </w:rPr>
          <w:t>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Opis ogólny przedmiotu zamówienia</w:t>
        </w:r>
        <w:r w:rsidR="004A035D">
          <w:rPr>
            <w:noProof/>
            <w:webHidden/>
          </w:rPr>
          <w:tab/>
        </w:r>
        <w:r w:rsidR="004A035D">
          <w:rPr>
            <w:noProof/>
            <w:webHidden/>
          </w:rPr>
          <w:fldChar w:fldCharType="begin"/>
        </w:r>
        <w:r w:rsidR="004A035D">
          <w:rPr>
            <w:noProof/>
            <w:webHidden/>
          </w:rPr>
          <w:instrText xml:space="preserve"> PAGEREF _Toc86238268 \h </w:instrText>
        </w:r>
        <w:r w:rsidR="004A035D">
          <w:rPr>
            <w:noProof/>
            <w:webHidden/>
          </w:rPr>
        </w:r>
        <w:r w:rsidR="004A035D">
          <w:rPr>
            <w:noProof/>
            <w:webHidden/>
          </w:rPr>
          <w:fldChar w:fldCharType="separate"/>
        </w:r>
        <w:r w:rsidR="004A035D">
          <w:rPr>
            <w:noProof/>
            <w:webHidden/>
          </w:rPr>
          <w:t>8</w:t>
        </w:r>
        <w:r w:rsidR="004A035D">
          <w:rPr>
            <w:noProof/>
            <w:webHidden/>
          </w:rPr>
          <w:fldChar w:fldCharType="end"/>
        </w:r>
      </w:hyperlink>
    </w:p>
    <w:p w14:paraId="0703724B" w14:textId="3A830CB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69" w:history="1">
        <w:r w:rsidR="004A035D" w:rsidRPr="00756F15">
          <w:rPr>
            <w:rStyle w:val="Hipercze"/>
            <w:rFonts w:eastAsia="Calibri" w:cs="Calibri"/>
            <w:noProof/>
          </w:rPr>
          <w:t>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Zakres rzeczowy zamówienia oraz wymagania ogólne</w:t>
        </w:r>
        <w:r w:rsidR="004A035D">
          <w:rPr>
            <w:noProof/>
            <w:webHidden/>
          </w:rPr>
          <w:tab/>
        </w:r>
        <w:r w:rsidR="004A035D">
          <w:rPr>
            <w:noProof/>
            <w:webHidden/>
          </w:rPr>
          <w:fldChar w:fldCharType="begin"/>
        </w:r>
        <w:r w:rsidR="004A035D">
          <w:rPr>
            <w:noProof/>
            <w:webHidden/>
          </w:rPr>
          <w:instrText xml:space="preserve"> PAGEREF _Toc86238269 \h </w:instrText>
        </w:r>
        <w:r w:rsidR="004A035D">
          <w:rPr>
            <w:noProof/>
            <w:webHidden/>
          </w:rPr>
        </w:r>
        <w:r w:rsidR="004A035D">
          <w:rPr>
            <w:noProof/>
            <w:webHidden/>
          </w:rPr>
          <w:fldChar w:fldCharType="separate"/>
        </w:r>
        <w:r w:rsidR="004A035D">
          <w:rPr>
            <w:noProof/>
            <w:webHidden/>
          </w:rPr>
          <w:t>9</w:t>
        </w:r>
        <w:r w:rsidR="004A035D">
          <w:rPr>
            <w:noProof/>
            <w:webHidden/>
          </w:rPr>
          <w:fldChar w:fldCharType="end"/>
        </w:r>
      </w:hyperlink>
    </w:p>
    <w:p w14:paraId="2A444E10" w14:textId="4276E29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0" w:history="1">
        <w:r w:rsidR="004A035D" w:rsidRPr="00756F15">
          <w:rPr>
            <w:rStyle w:val="Hipercze"/>
            <w:rFonts w:eastAsia="Calibri" w:cs="Calibri"/>
            <w:noProof/>
          </w:rPr>
          <w:t>1.1.1.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Aktualne uwarunkowania wykonania przedmiotu zamówienia</w:t>
        </w:r>
        <w:r w:rsidR="004A035D">
          <w:rPr>
            <w:noProof/>
            <w:webHidden/>
          </w:rPr>
          <w:tab/>
        </w:r>
        <w:r w:rsidR="004A035D">
          <w:rPr>
            <w:noProof/>
            <w:webHidden/>
          </w:rPr>
          <w:fldChar w:fldCharType="begin"/>
        </w:r>
        <w:r w:rsidR="004A035D">
          <w:rPr>
            <w:noProof/>
            <w:webHidden/>
          </w:rPr>
          <w:instrText xml:space="preserve"> PAGEREF _Toc86238270 \h </w:instrText>
        </w:r>
        <w:r w:rsidR="004A035D">
          <w:rPr>
            <w:noProof/>
            <w:webHidden/>
          </w:rPr>
        </w:r>
        <w:r w:rsidR="004A035D">
          <w:rPr>
            <w:noProof/>
            <w:webHidden/>
          </w:rPr>
          <w:fldChar w:fldCharType="separate"/>
        </w:r>
        <w:r w:rsidR="004A035D">
          <w:rPr>
            <w:noProof/>
            <w:webHidden/>
          </w:rPr>
          <w:t>12</w:t>
        </w:r>
        <w:r w:rsidR="004A035D">
          <w:rPr>
            <w:noProof/>
            <w:webHidden/>
          </w:rPr>
          <w:fldChar w:fldCharType="end"/>
        </w:r>
      </w:hyperlink>
    </w:p>
    <w:p w14:paraId="197372BD" w14:textId="0ACFDA7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1" w:history="1">
        <w:r w:rsidR="004A035D" w:rsidRPr="00756F15">
          <w:rPr>
            <w:rStyle w:val="Hipercze"/>
            <w:rFonts w:eastAsia="Calibri" w:cs="Calibri"/>
            <w:noProof/>
          </w:rPr>
          <w:t>1.1.2.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Ogólne właściwości funkcjonalno-użytkowe</w:t>
        </w:r>
        <w:r w:rsidR="004A035D">
          <w:rPr>
            <w:noProof/>
            <w:webHidden/>
          </w:rPr>
          <w:tab/>
        </w:r>
        <w:r w:rsidR="004A035D">
          <w:rPr>
            <w:noProof/>
            <w:webHidden/>
          </w:rPr>
          <w:fldChar w:fldCharType="begin"/>
        </w:r>
        <w:r w:rsidR="004A035D">
          <w:rPr>
            <w:noProof/>
            <w:webHidden/>
          </w:rPr>
          <w:instrText xml:space="preserve"> PAGEREF _Toc86238271 \h </w:instrText>
        </w:r>
        <w:r w:rsidR="004A035D">
          <w:rPr>
            <w:noProof/>
            <w:webHidden/>
          </w:rPr>
        </w:r>
        <w:r w:rsidR="004A035D">
          <w:rPr>
            <w:noProof/>
            <w:webHidden/>
          </w:rPr>
          <w:fldChar w:fldCharType="separate"/>
        </w:r>
        <w:r w:rsidR="004A035D">
          <w:rPr>
            <w:noProof/>
            <w:webHidden/>
          </w:rPr>
          <w:t>12</w:t>
        </w:r>
        <w:r w:rsidR="004A035D">
          <w:rPr>
            <w:noProof/>
            <w:webHidden/>
          </w:rPr>
          <w:fldChar w:fldCharType="end"/>
        </w:r>
      </w:hyperlink>
    </w:p>
    <w:p w14:paraId="7D05759A" w14:textId="778019B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2" w:history="1">
        <w:r w:rsidR="004A035D" w:rsidRPr="00756F15">
          <w:rPr>
            <w:rStyle w:val="Hipercze"/>
            <w:rFonts w:eastAsia="Calibri" w:cs="Calibri"/>
            <w:noProof/>
          </w:rPr>
          <w:t>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projektowe</w:t>
        </w:r>
        <w:r w:rsidR="004A035D">
          <w:rPr>
            <w:noProof/>
            <w:webHidden/>
          </w:rPr>
          <w:tab/>
        </w:r>
        <w:r w:rsidR="004A035D">
          <w:rPr>
            <w:noProof/>
            <w:webHidden/>
          </w:rPr>
          <w:fldChar w:fldCharType="begin"/>
        </w:r>
        <w:r w:rsidR="004A035D">
          <w:rPr>
            <w:noProof/>
            <w:webHidden/>
          </w:rPr>
          <w:instrText xml:space="preserve"> PAGEREF _Toc86238272 \h </w:instrText>
        </w:r>
        <w:r w:rsidR="004A035D">
          <w:rPr>
            <w:noProof/>
            <w:webHidden/>
          </w:rPr>
        </w:r>
        <w:r w:rsidR="004A035D">
          <w:rPr>
            <w:noProof/>
            <w:webHidden/>
          </w:rPr>
          <w:fldChar w:fldCharType="separate"/>
        </w:r>
        <w:r w:rsidR="004A035D">
          <w:rPr>
            <w:noProof/>
            <w:webHidden/>
          </w:rPr>
          <w:t>14</w:t>
        </w:r>
        <w:r w:rsidR="004A035D">
          <w:rPr>
            <w:noProof/>
            <w:webHidden/>
          </w:rPr>
          <w:fldChar w:fldCharType="end"/>
        </w:r>
      </w:hyperlink>
    </w:p>
    <w:p w14:paraId="557D96F2" w14:textId="1CE5456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3" w:history="1">
        <w:r w:rsidR="004A035D" w:rsidRPr="00756F15">
          <w:rPr>
            <w:rStyle w:val="Hipercze"/>
            <w:rFonts w:eastAsia="Calibri" w:cs="Calibri"/>
            <w:noProof/>
          </w:rPr>
          <w:t>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Koncepcja systemu.</w:t>
        </w:r>
        <w:r w:rsidR="004A035D">
          <w:rPr>
            <w:noProof/>
            <w:webHidden/>
          </w:rPr>
          <w:tab/>
        </w:r>
        <w:r w:rsidR="004A035D">
          <w:rPr>
            <w:noProof/>
            <w:webHidden/>
          </w:rPr>
          <w:fldChar w:fldCharType="begin"/>
        </w:r>
        <w:r w:rsidR="004A035D">
          <w:rPr>
            <w:noProof/>
            <w:webHidden/>
          </w:rPr>
          <w:instrText xml:space="preserve"> PAGEREF _Toc86238273 \h </w:instrText>
        </w:r>
        <w:r w:rsidR="004A035D">
          <w:rPr>
            <w:noProof/>
            <w:webHidden/>
          </w:rPr>
        </w:r>
        <w:r w:rsidR="004A035D">
          <w:rPr>
            <w:noProof/>
            <w:webHidden/>
          </w:rPr>
          <w:fldChar w:fldCharType="separate"/>
        </w:r>
        <w:r w:rsidR="004A035D">
          <w:rPr>
            <w:noProof/>
            <w:webHidden/>
          </w:rPr>
          <w:t>14</w:t>
        </w:r>
        <w:r w:rsidR="004A035D">
          <w:rPr>
            <w:noProof/>
            <w:webHidden/>
          </w:rPr>
          <w:fldChar w:fldCharType="end"/>
        </w:r>
      </w:hyperlink>
    </w:p>
    <w:p w14:paraId="4E14A172" w14:textId="43F4633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4" w:history="1">
        <w:r w:rsidR="004A035D" w:rsidRPr="00756F15">
          <w:rPr>
            <w:rStyle w:val="Hipercze"/>
            <w:rFonts w:eastAsia="Calibri" w:cs="Calibri"/>
            <w:noProof/>
          </w:rPr>
          <w:t>2.1.1.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Elementy architektury systemu</w:t>
        </w:r>
        <w:r w:rsidR="004A035D">
          <w:rPr>
            <w:noProof/>
            <w:webHidden/>
          </w:rPr>
          <w:tab/>
        </w:r>
        <w:r w:rsidR="004A035D">
          <w:rPr>
            <w:noProof/>
            <w:webHidden/>
          </w:rPr>
          <w:fldChar w:fldCharType="begin"/>
        </w:r>
        <w:r w:rsidR="004A035D">
          <w:rPr>
            <w:noProof/>
            <w:webHidden/>
          </w:rPr>
          <w:instrText xml:space="preserve"> PAGEREF _Toc86238274 \h </w:instrText>
        </w:r>
        <w:r w:rsidR="004A035D">
          <w:rPr>
            <w:noProof/>
            <w:webHidden/>
          </w:rPr>
        </w:r>
        <w:r w:rsidR="004A035D">
          <w:rPr>
            <w:noProof/>
            <w:webHidden/>
          </w:rPr>
          <w:fldChar w:fldCharType="separate"/>
        </w:r>
        <w:r w:rsidR="004A035D">
          <w:rPr>
            <w:noProof/>
            <w:webHidden/>
          </w:rPr>
          <w:t>14</w:t>
        </w:r>
        <w:r w:rsidR="004A035D">
          <w:rPr>
            <w:noProof/>
            <w:webHidden/>
          </w:rPr>
          <w:fldChar w:fldCharType="end"/>
        </w:r>
      </w:hyperlink>
    </w:p>
    <w:p w14:paraId="088282F6" w14:textId="238244E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5" w:history="1">
        <w:r w:rsidR="004A035D" w:rsidRPr="00756F15">
          <w:rPr>
            <w:rStyle w:val="Hipercze"/>
            <w:rFonts w:eastAsia="Calibri" w:cs="Calibri"/>
            <w:noProof/>
          </w:rPr>
          <w:t>2.1.2.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Integracja systemów</w:t>
        </w:r>
        <w:r w:rsidR="004A035D">
          <w:rPr>
            <w:noProof/>
            <w:webHidden/>
          </w:rPr>
          <w:tab/>
        </w:r>
        <w:r w:rsidR="004A035D">
          <w:rPr>
            <w:noProof/>
            <w:webHidden/>
          </w:rPr>
          <w:fldChar w:fldCharType="begin"/>
        </w:r>
        <w:r w:rsidR="004A035D">
          <w:rPr>
            <w:noProof/>
            <w:webHidden/>
          </w:rPr>
          <w:instrText xml:space="preserve"> PAGEREF _Toc86238275 \h </w:instrText>
        </w:r>
        <w:r w:rsidR="004A035D">
          <w:rPr>
            <w:noProof/>
            <w:webHidden/>
          </w:rPr>
        </w:r>
        <w:r w:rsidR="004A035D">
          <w:rPr>
            <w:noProof/>
            <w:webHidden/>
          </w:rPr>
          <w:fldChar w:fldCharType="separate"/>
        </w:r>
        <w:r w:rsidR="004A035D">
          <w:rPr>
            <w:noProof/>
            <w:webHidden/>
          </w:rPr>
          <w:t>14</w:t>
        </w:r>
        <w:r w:rsidR="004A035D">
          <w:rPr>
            <w:noProof/>
            <w:webHidden/>
          </w:rPr>
          <w:fldChar w:fldCharType="end"/>
        </w:r>
      </w:hyperlink>
    </w:p>
    <w:p w14:paraId="11E6C41A" w14:textId="0869C0A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6" w:history="1">
        <w:r w:rsidR="004A035D" w:rsidRPr="00756F15">
          <w:rPr>
            <w:rStyle w:val="Hipercze"/>
            <w:rFonts w:eastAsia="Calibri" w:cs="Calibri"/>
            <w:noProof/>
          </w:rPr>
          <w:t>2.1.3.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Dynamicznej Informacji Pasażerskiej</w:t>
        </w:r>
        <w:r w:rsidR="004A035D">
          <w:rPr>
            <w:noProof/>
            <w:webHidden/>
          </w:rPr>
          <w:tab/>
        </w:r>
        <w:r w:rsidR="004A035D">
          <w:rPr>
            <w:noProof/>
            <w:webHidden/>
          </w:rPr>
          <w:fldChar w:fldCharType="begin"/>
        </w:r>
        <w:r w:rsidR="004A035D">
          <w:rPr>
            <w:noProof/>
            <w:webHidden/>
          </w:rPr>
          <w:instrText xml:space="preserve"> PAGEREF _Toc86238276 \h </w:instrText>
        </w:r>
        <w:r w:rsidR="004A035D">
          <w:rPr>
            <w:noProof/>
            <w:webHidden/>
          </w:rPr>
        </w:r>
        <w:r w:rsidR="004A035D">
          <w:rPr>
            <w:noProof/>
            <w:webHidden/>
          </w:rPr>
          <w:fldChar w:fldCharType="separate"/>
        </w:r>
        <w:r w:rsidR="004A035D">
          <w:rPr>
            <w:noProof/>
            <w:webHidden/>
          </w:rPr>
          <w:t>15</w:t>
        </w:r>
        <w:r w:rsidR="004A035D">
          <w:rPr>
            <w:noProof/>
            <w:webHidden/>
          </w:rPr>
          <w:fldChar w:fldCharType="end"/>
        </w:r>
      </w:hyperlink>
    </w:p>
    <w:p w14:paraId="5CFDDDC7" w14:textId="26620A3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7" w:history="1">
        <w:r w:rsidR="004A035D" w:rsidRPr="00756F15">
          <w:rPr>
            <w:rStyle w:val="Hipercze"/>
            <w:rFonts w:eastAsia="Calibri" w:cs="Calibri"/>
            <w:noProof/>
          </w:rPr>
          <w:t>2.1.4.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Nadzoru Ruchu oraz System Zarządzania Rozkładami Jazdy</w:t>
        </w:r>
        <w:r w:rsidR="004A035D">
          <w:rPr>
            <w:noProof/>
            <w:webHidden/>
          </w:rPr>
          <w:tab/>
        </w:r>
        <w:r w:rsidR="004A035D">
          <w:rPr>
            <w:noProof/>
            <w:webHidden/>
          </w:rPr>
          <w:fldChar w:fldCharType="begin"/>
        </w:r>
        <w:r w:rsidR="004A035D">
          <w:rPr>
            <w:noProof/>
            <w:webHidden/>
          </w:rPr>
          <w:instrText xml:space="preserve"> PAGEREF _Toc86238277 \h </w:instrText>
        </w:r>
        <w:r w:rsidR="004A035D">
          <w:rPr>
            <w:noProof/>
            <w:webHidden/>
          </w:rPr>
        </w:r>
        <w:r w:rsidR="004A035D">
          <w:rPr>
            <w:noProof/>
            <w:webHidden/>
          </w:rPr>
          <w:fldChar w:fldCharType="separate"/>
        </w:r>
        <w:r w:rsidR="004A035D">
          <w:rPr>
            <w:noProof/>
            <w:webHidden/>
          </w:rPr>
          <w:t>15</w:t>
        </w:r>
        <w:r w:rsidR="004A035D">
          <w:rPr>
            <w:noProof/>
            <w:webHidden/>
          </w:rPr>
          <w:fldChar w:fldCharType="end"/>
        </w:r>
      </w:hyperlink>
    </w:p>
    <w:p w14:paraId="12320E50" w14:textId="7B4CF5B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8" w:history="1">
        <w:r w:rsidR="004A035D" w:rsidRPr="00756F15">
          <w:rPr>
            <w:rStyle w:val="Hipercze"/>
            <w:rFonts w:eastAsia="Calibri" w:cs="Calibri"/>
            <w:noProof/>
          </w:rPr>
          <w:t>2.1.4.1.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Funkcje operatorskie (dyspozytorskie) systemu nadzoru ruchu</w:t>
        </w:r>
        <w:r w:rsidR="004A035D">
          <w:rPr>
            <w:noProof/>
            <w:webHidden/>
          </w:rPr>
          <w:tab/>
        </w:r>
        <w:r w:rsidR="004A035D">
          <w:rPr>
            <w:noProof/>
            <w:webHidden/>
          </w:rPr>
          <w:fldChar w:fldCharType="begin"/>
        </w:r>
        <w:r w:rsidR="004A035D">
          <w:rPr>
            <w:noProof/>
            <w:webHidden/>
          </w:rPr>
          <w:instrText xml:space="preserve"> PAGEREF _Toc86238278 \h </w:instrText>
        </w:r>
        <w:r w:rsidR="004A035D">
          <w:rPr>
            <w:noProof/>
            <w:webHidden/>
          </w:rPr>
        </w:r>
        <w:r w:rsidR="004A035D">
          <w:rPr>
            <w:noProof/>
            <w:webHidden/>
          </w:rPr>
          <w:fldChar w:fldCharType="separate"/>
        </w:r>
        <w:r w:rsidR="004A035D">
          <w:rPr>
            <w:noProof/>
            <w:webHidden/>
          </w:rPr>
          <w:t>15</w:t>
        </w:r>
        <w:r w:rsidR="004A035D">
          <w:rPr>
            <w:noProof/>
            <w:webHidden/>
          </w:rPr>
          <w:fldChar w:fldCharType="end"/>
        </w:r>
      </w:hyperlink>
    </w:p>
    <w:p w14:paraId="255BBF92" w14:textId="0EF707A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79" w:history="1">
        <w:r w:rsidR="004A035D" w:rsidRPr="00756F15">
          <w:rPr>
            <w:rStyle w:val="Hipercze"/>
            <w:rFonts w:eastAsia="Calibri" w:cs="Calibri"/>
            <w:noProof/>
          </w:rPr>
          <w:t>2.1.4.2.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Zarządzania Rozkładami Jazdy</w:t>
        </w:r>
        <w:r w:rsidR="004A035D">
          <w:rPr>
            <w:noProof/>
            <w:webHidden/>
          </w:rPr>
          <w:tab/>
        </w:r>
        <w:r w:rsidR="004A035D">
          <w:rPr>
            <w:noProof/>
            <w:webHidden/>
          </w:rPr>
          <w:fldChar w:fldCharType="begin"/>
        </w:r>
        <w:r w:rsidR="004A035D">
          <w:rPr>
            <w:noProof/>
            <w:webHidden/>
          </w:rPr>
          <w:instrText xml:space="preserve"> PAGEREF _Toc86238279 \h </w:instrText>
        </w:r>
        <w:r w:rsidR="004A035D">
          <w:rPr>
            <w:noProof/>
            <w:webHidden/>
          </w:rPr>
        </w:r>
        <w:r w:rsidR="004A035D">
          <w:rPr>
            <w:noProof/>
            <w:webHidden/>
          </w:rPr>
          <w:fldChar w:fldCharType="separate"/>
        </w:r>
        <w:r w:rsidR="004A035D">
          <w:rPr>
            <w:noProof/>
            <w:webHidden/>
          </w:rPr>
          <w:t>16</w:t>
        </w:r>
        <w:r w:rsidR="004A035D">
          <w:rPr>
            <w:noProof/>
            <w:webHidden/>
          </w:rPr>
          <w:fldChar w:fldCharType="end"/>
        </w:r>
      </w:hyperlink>
    </w:p>
    <w:p w14:paraId="4BD119D5" w14:textId="50ABB4E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0" w:history="1">
        <w:r w:rsidR="004A035D" w:rsidRPr="00756F15">
          <w:rPr>
            <w:rStyle w:val="Hipercze"/>
            <w:rFonts w:eastAsia="Calibri" w:cs="Calibri"/>
            <w:noProof/>
          </w:rPr>
          <w:t>2.1.5.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Biletu Elektronicznego</w:t>
        </w:r>
        <w:r w:rsidR="004A035D">
          <w:rPr>
            <w:noProof/>
            <w:webHidden/>
          </w:rPr>
          <w:tab/>
        </w:r>
        <w:r w:rsidR="004A035D">
          <w:rPr>
            <w:noProof/>
            <w:webHidden/>
          </w:rPr>
          <w:fldChar w:fldCharType="begin"/>
        </w:r>
        <w:r w:rsidR="004A035D">
          <w:rPr>
            <w:noProof/>
            <w:webHidden/>
          </w:rPr>
          <w:instrText xml:space="preserve"> PAGEREF _Toc86238280 \h </w:instrText>
        </w:r>
        <w:r w:rsidR="004A035D">
          <w:rPr>
            <w:noProof/>
            <w:webHidden/>
          </w:rPr>
        </w:r>
        <w:r w:rsidR="004A035D">
          <w:rPr>
            <w:noProof/>
            <w:webHidden/>
          </w:rPr>
          <w:fldChar w:fldCharType="separate"/>
        </w:r>
        <w:r w:rsidR="004A035D">
          <w:rPr>
            <w:noProof/>
            <w:webHidden/>
          </w:rPr>
          <w:t>16</w:t>
        </w:r>
        <w:r w:rsidR="004A035D">
          <w:rPr>
            <w:noProof/>
            <w:webHidden/>
          </w:rPr>
          <w:fldChar w:fldCharType="end"/>
        </w:r>
      </w:hyperlink>
    </w:p>
    <w:p w14:paraId="2FD8D965" w14:textId="3F79AA4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1" w:history="1">
        <w:r w:rsidR="004A035D" w:rsidRPr="00756F15">
          <w:rPr>
            <w:rStyle w:val="Hipercze"/>
            <w:rFonts w:eastAsia="Calibri" w:cs="Calibri"/>
            <w:noProof/>
          </w:rPr>
          <w:t>2.1.6.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monitoringu wizyjnego</w:t>
        </w:r>
        <w:r w:rsidR="004A035D">
          <w:rPr>
            <w:noProof/>
            <w:webHidden/>
          </w:rPr>
          <w:tab/>
        </w:r>
        <w:r w:rsidR="004A035D">
          <w:rPr>
            <w:noProof/>
            <w:webHidden/>
          </w:rPr>
          <w:fldChar w:fldCharType="begin"/>
        </w:r>
        <w:r w:rsidR="004A035D">
          <w:rPr>
            <w:noProof/>
            <w:webHidden/>
          </w:rPr>
          <w:instrText xml:space="preserve"> PAGEREF _Toc86238281 \h </w:instrText>
        </w:r>
        <w:r w:rsidR="004A035D">
          <w:rPr>
            <w:noProof/>
            <w:webHidden/>
          </w:rPr>
        </w:r>
        <w:r w:rsidR="004A035D">
          <w:rPr>
            <w:noProof/>
            <w:webHidden/>
          </w:rPr>
          <w:fldChar w:fldCharType="separate"/>
        </w:r>
        <w:r w:rsidR="004A035D">
          <w:rPr>
            <w:noProof/>
            <w:webHidden/>
          </w:rPr>
          <w:t>17</w:t>
        </w:r>
        <w:r w:rsidR="004A035D">
          <w:rPr>
            <w:noProof/>
            <w:webHidden/>
          </w:rPr>
          <w:fldChar w:fldCharType="end"/>
        </w:r>
      </w:hyperlink>
    </w:p>
    <w:p w14:paraId="2D18C971" w14:textId="4F6728F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2" w:history="1">
        <w:r w:rsidR="004A035D" w:rsidRPr="00756F15">
          <w:rPr>
            <w:rStyle w:val="Hipercze"/>
            <w:rFonts w:eastAsia="Calibri" w:cs="Calibri"/>
            <w:noProof/>
          </w:rPr>
          <w:t>2.1.7.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emisji prezentacji multimedialnych i komunikatów specjalnych</w:t>
        </w:r>
        <w:r w:rsidR="004A035D">
          <w:rPr>
            <w:noProof/>
            <w:webHidden/>
          </w:rPr>
          <w:tab/>
        </w:r>
        <w:r w:rsidR="004A035D">
          <w:rPr>
            <w:noProof/>
            <w:webHidden/>
          </w:rPr>
          <w:fldChar w:fldCharType="begin"/>
        </w:r>
        <w:r w:rsidR="004A035D">
          <w:rPr>
            <w:noProof/>
            <w:webHidden/>
          </w:rPr>
          <w:instrText xml:space="preserve"> PAGEREF _Toc86238282 \h </w:instrText>
        </w:r>
        <w:r w:rsidR="004A035D">
          <w:rPr>
            <w:noProof/>
            <w:webHidden/>
          </w:rPr>
        </w:r>
        <w:r w:rsidR="004A035D">
          <w:rPr>
            <w:noProof/>
            <w:webHidden/>
          </w:rPr>
          <w:fldChar w:fldCharType="separate"/>
        </w:r>
        <w:r w:rsidR="004A035D">
          <w:rPr>
            <w:noProof/>
            <w:webHidden/>
          </w:rPr>
          <w:t>17</w:t>
        </w:r>
        <w:r w:rsidR="004A035D">
          <w:rPr>
            <w:noProof/>
            <w:webHidden/>
          </w:rPr>
          <w:fldChar w:fldCharType="end"/>
        </w:r>
      </w:hyperlink>
    </w:p>
    <w:p w14:paraId="2AF4AE0C" w14:textId="2B38FA3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3" w:history="1">
        <w:r w:rsidR="004A035D" w:rsidRPr="00756F15">
          <w:rPr>
            <w:rStyle w:val="Hipercze"/>
            <w:rFonts w:eastAsia="Calibri" w:cs="Calibri"/>
            <w:noProof/>
          </w:rPr>
          <w:t>2.2.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Projekt systemu.</w:t>
        </w:r>
        <w:r w:rsidR="004A035D">
          <w:rPr>
            <w:noProof/>
            <w:webHidden/>
          </w:rPr>
          <w:tab/>
        </w:r>
        <w:r w:rsidR="004A035D">
          <w:rPr>
            <w:noProof/>
            <w:webHidden/>
          </w:rPr>
          <w:fldChar w:fldCharType="begin"/>
        </w:r>
        <w:r w:rsidR="004A035D">
          <w:rPr>
            <w:noProof/>
            <w:webHidden/>
          </w:rPr>
          <w:instrText xml:space="preserve"> PAGEREF _Toc86238283 \h </w:instrText>
        </w:r>
        <w:r w:rsidR="004A035D">
          <w:rPr>
            <w:noProof/>
            <w:webHidden/>
          </w:rPr>
        </w:r>
        <w:r w:rsidR="004A035D">
          <w:rPr>
            <w:noProof/>
            <w:webHidden/>
          </w:rPr>
          <w:fldChar w:fldCharType="separate"/>
        </w:r>
        <w:r w:rsidR="004A035D">
          <w:rPr>
            <w:noProof/>
            <w:webHidden/>
          </w:rPr>
          <w:t>17</w:t>
        </w:r>
        <w:r w:rsidR="004A035D">
          <w:rPr>
            <w:noProof/>
            <w:webHidden/>
          </w:rPr>
          <w:fldChar w:fldCharType="end"/>
        </w:r>
      </w:hyperlink>
    </w:p>
    <w:p w14:paraId="07C5CC78" w14:textId="69EE79A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4" w:history="1">
        <w:r w:rsidR="004A035D" w:rsidRPr="00756F15">
          <w:rPr>
            <w:rStyle w:val="Hipercze"/>
            <w:rFonts w:eastAsia="Calibri" w:cs="Calibri"/>
            <w:noProof/>
          </w:rPr>
          <w:t>2.2.1.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ogólne dla podsystemów</w:t>
        </w:r>
        <w:r w:rsidR="004A035D">
          <w:rPr>
            <w:noProof/>
            <w:webHidden/>
          </w:rPr>
          <w:tab/>
        </w:r>
        <w:r w:rsidR="004A035D">
          <w:rPr>
            <w:noProof/>
            <w:webHidden/>
          </w:rPr>
          <w:fldChar w:fldCharType="begin"/>
        </w:r>
        <w:r w:rsidR="004A035D">
          <w:rPr>
            <w:noProof/>
            <w:webHidden/>
          </w:rPr>
          <w:instrText xml:space="preserve"> PAGEREF _Toc86238284 \h </w:instrText>
        </w:r>
        <w:r w:rsidR="004A035D">
          <w:rPr>
            <w:noProof/>
            <w:webHidden/>
          </w:rPr>
        </w:r>
        <w:r w:rsidR="004A035D">
          <w:rPr>
            <w:noProof/>
            <w:webHidden/>
          </w:rPr>
          <w:fldChar w:fldCharType="separate"/>
        </w:r>
        <w:r w:rsidR="004A035D">
          <w:rPr>
            <w:noProof/>
            <w:webHidden/>
          </w:rPr>
          <w:t>17</w:t>
        </w:r>
        <w:r w:rsidR="004A035D">
          <w:rPr>
            <w:noProof/>
            <w:webHidden/>
          </w:rPr>
          <w:fldChar w:fldCharType="end"/>
        </w:r>
      </w:hyperlink>
    </w:p>
    <w:p w14:paraId="4A41BD5B" w14:textId="32B4400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5" w:history="1">
        <w:r w:rsidR="004A035D" w:rsidRPr="00756F15">
          <w:rPr>
            <w:rStyle w:val="Hipercze"/>
            <w:rFonts w:eastAsia="Calibri" w:cs="Calibri"/>
            <w:noProof/>
          </w:rPr>
          <w:t>2.2.1.1.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Analiza wymagań, projekt funkcjonalny i techniczny</w:t>
        </w:r>
        <w:r w:rsidR="004A035D">
          <w:rPr>
            <w:noProof/>
            <w:webHidden/>
          </w:rPr>
          <w:tab/>
        </w:r>
        <w:r w:rsidR="004A035D">
          <w:rPr>
            <w:noProof/>
            <w:webHidden/>
          </w:rPr>
          <w:fldChar w:fldCharType="begin"/>
        </w:r>
        <w:r w:rsidR="004A035D">
          <w:rPr>
            <w:noProof/>
            <w:webHidden/>
          </w:rPr>
          <w:instrText xml:space="preserve"> PAGEREF _Toc86238285 \h </w:instrText>
        </w:r>
        <w:r w:rsidR="004A035D">
          <w:rPr>
            <w:noProof/>
            <w:webHidden/>
          </w:rPr>
        </w:r>
        <w:r w:rsidR="004A035D">
          <w:rPr>
            <w:noProof/>
            <w:webHidden/>
          </w:rPr>
          <w:fldChar w:fldCharType="separate"/>
        </w:r>
        <w:r w:rsidR="004A035D">
          <w:rPr>
            <w:noProof/>
            <w:webHidden/>
          </w:rPr>
          <w:t>18</w:t>
        </w:r>
        <w:r w:rsidR="004A035D">
          <w:rPr>
            <w:noProof/>
            <w:webHidden/>
          </w:rPr>
          <w:fldChar w:fldCharType="end"/>
        </w:r>
      </w:hyperlink>
    </w:p>
    <w:p w14:paraId="570A3AE0" w14:textId="6A0C53B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6" w:history="1">
        <w:r w:rsidR="004A035D" w:rsidRPr="00756F15">
          <w:rPr>
            <w:rStyle w:val="Hipercze"/>
            <w:rFonts w:eastAsia="Calibri" w:cs="Calibri"/>
            <w:noProof/>
          </w:rPr>
          <w:t>2.2.1.2.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Architektura systemu</w:t>
        </w:r>
        <w:r w:rsidR="004A035D">
          <w:rPr>
            <w:noProof/>
            <w:webHidden/>
          </w:rPr>
          <w:tab/>
        </w:r>
        <w:r w:rsidR="004A035D">
          <w:rPr>
            <w:noProof/>
            <w:webHidden/>
          </w:rPr>
          <w:fldChar w:fldCharType="begin"/>
        </w:r>
        <w:r w:rsidR="004A035D">
          <w:rPr>
            <w:noProof/>
            <w:webHidden/>
          </w:rPr>
          <w:instrText xml:space="preserve"> PAGEREF _Toc86238286 \h </w:instrText>
        </w:r>
        <w:r w:rsidR="004A035D">
          <w:rPr>
            <w:noProof/>
            <w:webHidden/>
          </w:rPr>
        </w:r>
        <w:r w:rsidR="004A035D">
          <w:rPr>
            <w:noProof/>
            <w:webHidden/>
          </w:rPr>
          <w:fldChar w:fldCharType="separate"/>
        </w:r>
        <w:r w:rsidR="004A035D">
          <w:rPr>
            <w:noProof/>
            <w:webHidden/>
          </w:rPr>
          <w:t>18</w:t>
        </w:r>
        <w:r w:rsidR="004A035D">
          <w:rPr>
            <w:noProof/>
            <w:webHidden/>
          </w:rPr>
          <w:fldChar w:fldCharType="end"/>
        </w:r>
      </w:hyperlink>
    </w:p>
    <w:p w14:paraId="3E819604" w14:textId="500AA98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7" w:history="1">
        <w:r w:rsidR="004A035D" w:rsidRPr="00756F15">
          <w:rPr>
            <w:rStyle w:val="Hipercze"/>
            <w:rFonts w:eastAsia="Calibri" w:cs="Calibri"/>
            <w:noProof/>
          </w:rPr>
          <w:t>2.2.1.3.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techniczne</w:t>
        </w:r>
        <w:r w:rsidR="004A035D">
          <w:rPr>
            <w:noProof/>
            <w:webHidden/>
          </w:rPr>
          <w:tab/>
        </w:r>
        <w:r w:rsidR="004A035D">
          <w:rPr>
            <w:noProof/>
            <w:webHidden/>
          </w:rPr>
          <w:fldChar w:fldCharType="begin"/>
        </w:r>
        <w:r w:rsidR="004A035D">
          <w:rPr>
            <w:noProof/>
            <w:webHidden/>
          </w:rPr>
          <w:instrText xml:space="preserve"> PAGEREF _Toc86238287 \h </w:instrText>
        </w:r>
        <w:r w:rsidR="004A035D">
          <w:rPr>
            <w:noProof/>
            <w:webHidden/>
          </w:rPr>
        </w:r>
        <w:r w:rsidR="004A035D">
          <w:rPr>
            <w:noProof/>
            <w:webHidden/>
          </w:rPr>
          <w:fldChar w:fldCharType="separate"/>
        </w:r>
        <w:r w:rsidR="004A035D">
          <w:rPr>
            <w:noProof/>
            <w:webHidden/>
          </w:rPr>
          <w:t>19</w:t>
        </w:r>
        <w:r w:rsidR="004A035D">
          <w:rPr>
            <w:noProof/>
            <w:webHidden/>
          </w:rPr>
          <w:fldChar w:fldCharType="end"/>
        </w:r>
      </w:hyperlink>
    </w:p>
    <w:p w14:paraId="0C64EDD9" w14:textId="3B2F844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8" w:history="1">
        <w:r w:rsidR="004A035D" w:rsidRPr="00756F15">
          <w:rPr>
            <w:rStyle w:val="Hipercze"/>
            <w:rFonts w:eastAsia="Calibri" w:cs="Calibri"/>
            <w:noProof/>
          </w:rPr>
          <w:t>2.2.1.4.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Otwartość systemu</w:t>
        </w:r>
        <w:r w:rsidR="004A035D">
          <w:rPr>
            <w:noProof/>
            <w:webHidden/>
          </w:rPr>
          <w:tab/>
        </w:r>
        <w:r w:rsidR="004A035D">
          <w:rPr>
            <w:noProof/>
            <w:webHidden/>
          </w:rPr>
          <w:fldChar w:fldCharType="begin"/>
        </w:r>
        <w:r w:rsidR="004A035D">
          <w:rPr>
            <w:noProof/>
            <w:webHidden/>
          </w:rPr>
          <w:instrText xml:space="preserve"> PAGEREF _Toc86238288 \h </w:instrText>
        </w:r>
        <w:r w:rsidR="004A035D">
          <w:rPr>
            <w:noProof/>
            <w:webHidden/>
          </w:rPr>
        </w:r>
        <w:r w:rsidR="004A035D">
          <w:rPr>
            <w:noProof/>
            <w:webHidden/>
          </w:rPr>
          <w:fldChar w:fldCharType="separate"/>
        </w:r>
        <w:r w:rsidR="004A035D">
          <w:rPr>
            <w:noProof/>
            <w:webHidden/>
          </w:rPr>
          <w:t>19</w:t>
        </w:r>
        <w:r w:rsidR="004A035D">
          <w:rPr>
            <w:noProof/>
            <w:webHidden/>
          </w:rPr>
          <w:fldChar w:fldCharType="end"/>
        </w:r>
      </w:hyperlink>
    </w:p>
    <w:p w14:paraId="170561DF" w14:textId="77A3D39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89" w:history="1">
        <w:r w:rsidR="004A035D" w:rsidRPr="00756F15">
          <w:rPr>
            <w:rStyle w:val="Hipercze"/>
            <w:rFonts w:eastAsia="Calibri" w:cs="Calibri"/>
            <w:noProof/>
          </w:rPr>
          <w:t>2.2.1.5.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Interoperacyjność systemu – Magistrala Usług</w:t>
        </w:r>
        <w:r w:rsidR="004A035D">
          <w:rPr>
            <w:noProof/>
            <w:webHidden/>
          </w:rPr>
          <w:tab/>
        </w:r>
        <w:r w:rsidR="004A035D">
          <w:rPr>
            <w:noProof/>
            <w:webHidden/>
          </w:rPr>
          <w:fldChar w:fldCharType="begin"/>
        </w:r>
        <w:r w:rsidR="004A035D">
          <w:rPr>
            <w:noProof/>
            <w:webHidden/>
          </w:rPr>
          <w:instrText xml:space="preserve"> PAGEREF _Toc86238289 \h </w:instrText>
        </w:r>
        <w:r w:rsidR="004A035D">
          <w:rPr>
            <w:noProof/>
            <w:webHidden/>
          </w:rPr>
        </w:r>
        <w:r w:rsidR="004A035D">
          <w:rPr>
            <w:noProof/>
            <w:webHidden/>
          </w:rPr>
          <w:fldChar w:fldCharType="separate"/>
        </w:r>
        <w:r w:rsidR="004A035D">
          <w:rPr>
            <w:noProof/>
            <w:webHidden/>
          </w:rPr>
          <w:t>20</w:t>
        </w:r>
        <w:r w:rsidR="004A035D">
          <w:rPr>
            <w:noProof/>
            <w:webHidden/>
          </w:rPr>
          <w:fldChar w:fldCharType="end"/>
        </w:r>
      </w:hyperlink>
    </w:p>
    <w:p w14:paraId="448858CA" w14:textId="6157A2B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0" w:history="1">
        <w:r w:rsidR="004A035D" w:rsidRPr="00756F15">
          <w:rPr>
            <w:rStyle w:val="Hipercze"/>
            <w:rFonts w:eastAsia="Calibri" w:cs="Calibri"/>
            <w:noProof/>
          </w:rPr>
          <w:t>2.2.1.6.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Dostosowania pomieszczeń</w:t>
        </w:r>
        <w:r w:rsidR="004A035D">
          <w:rPr>
            <w:noProof/>
            <w:webHidden/>
          </w:rPr>
          <w:tab/>
        </w:r>
        <w:r w:rsidR="004A035D">
          <w:rPr>
            <w:noProof/>
            <w:webHidden/>
          </w:rPr>
          <w:fldChar w:fldCharType="begin"/>
        </w:r>
        <w:r w:rsidR="004A035D">
          <w:rPr>
            <w:noProof/>
            <w:webHidden/>
          </w:rPr>
          <w:instrText xml:space="preserve"> PAGEREF _Toc86238290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3DC320BD" w14:textId="767E13C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1" w:history="1">
        <w:r w:rsidR="004A035D" w:rsidRPr="00756F15">
          <w:rPr>
            <w:rStyle w:val="Hipercze"/>
            <w:rFonts w:eastAsia="Calibri" w:cs="Calibri"/>
            <w:noProof/>
          </w:rPr>
          <w:t>2.2.1.6.1.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Pomieszczenie serwerowni oraz dyspozytornia systemu</w:t>
        </w:r>
        <w:r w:rsidR="004A035D">
          <w:rPr>
            <w:noProof/>
            <w:webHidden/>
          </w:rPr>
          <w:tab/>
        </w:r>
        <w:r w:rsidR="004A035D">
          <w:rPr>
            <w:noProof/>
            <w:webHidden/>
          </w:rPr>
          <w:fldChar w:fldCharType="begin"/>
        </w:r>
        <w:r w:rsidR="004A035D">
          <w:rPr>
            <w:noProof/>
            <w:webHidden/>
          </w:rPr>
          <w:instrText xml:space="preserve"> PAGEREF _Toc86238291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01CBC6F5" w14:textId="725CC14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2" w:history="1">
        <w:r w:rsidR="004A035D" w:rsidRPr="00756F15">
          <w:rPr>
            <w:rStyle w:val="Hipercze"/>
            <w:rFonts w:eastAsia="Calibri" w:cs="Calibri"/>
            <w:noProof/>
          </w:rPr>
          <w:t>2.2.1.6.2.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Wyposażenia serwerowni oraz dyspozytorni systemu</w:t>
        </w:r>
        <w:r w:rsidR="004A035D">
          <w:rPr>
            <w:noProof/>
            <w:webHidden/>
          </w:rPr>
          <w:tab/>
        </w:r>
        <w:r w:rsidR="004A035D">
          <w:rPr>
            <w:noProof/>
            <w:webHidden/>
          </w:rPr>
          <w:fldChar w:fldCharType="begin"/>
        </w:r>
        <w:r w:rsidR="004A035D">
          <w:rPr>
            <w:noProof/>
            <w:webHidden/>
          </w:rPr>
          <w:instrText xml:space="preserve"> PAGEREF _Toc86238292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019C65BF" w14:textId="43856D9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3" w:history="1">
        <w:r w:rsidR="004A035D" w:rsidRPr="00756F15">
          <w:rPr>
            <w:rStyle w:val="Hipercze"/>
            <w:rFonts w:eastAsia="Calibri" w:cs="Calibri"/>
            <w:noProof/>
          </w:rPr>
          <w:t>2.2.1.6.3.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Punkt Obsługi Klienta</w:t>
        </w:r>
        <w:r w:rsidR="004A035D">
          <w:rPr>
            <w:noProof/>
            <w:webHidden/>
          </w:rPr>
          <w:tab/>
        </w:r>
        <w:r w:rsidR="004A035D">
          <w:rPr>
            <w:noProof/>
            <w:webHidden/>
          </w:rPr>
          <w:fldChar w:fldCharType="begin"/>
        </w:r>
        <w:r w:rsidR="004A035D">
          <w:rPr>
            <w:noProof/>
            <w:webHidden/>
          </w:rPr>
          <w:instrText xml:space="preserve"> PAGEREF _Toc86238293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67F80177" w14:textId="6267E03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4" w:history="1">
        <w:r w:rsidR="004A035D" w:rsidRPr="00756F15">
          <w:rPr>
            <w:rStyle w:val="Hipercze"/>
            <w:rFonts w:eastAsia="Calibri" w:cs="Calibri"/>
            <w:noProof/>
          </w:rPr>
          <w:t>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Dynamicznej Informacji Pasażerskiej</w:t>
        </w:r>
        <w:r w:rsidR="004A035D">
          <w:rPr>
            <w:noProof/>
            <w:webHidden/>
          </w:rPr>
          <w:tab/>
        </w:r>
        <w:r w:rsidR="004A035D">
          <w:rPr>
            <w:noProof/>
            <w:webHidden/>
          </w:rPr>
          <w:fldChar w:fldCharType="begin"/>
        </w:r>
        <w:r w:rsidR="004A035D">
          <w:rPr>
            <w:noProof/>
            <w:webHidden/>
          </w:rPr>
          <w:instrText xml:space="preserve"> PAGEREF _Toc86238294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305D2218" w14:textId="0CC4951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5" w:history="1">
        <w:r w:rsidR="004A035D" w:rsidRPr="00756F15">
          <w:rPr>
            <w:rStyle w:val="Hipercze"/>
            <w:rFonts w:eastAsia="Calibri" w:cs="Calibri"/>
            <w:noProof/>
          </w:rPr>
          <w:t>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Szczegółowe wymagania funkcjonalne dla prawidłowego działania SDIP</w:t>
        </w:r>
        <w:r w:rsidR="004A035D">
          <w:rPr>
            <w:noProof/>
            <w:webHidden/>
          </w:rPr>
          <w:tab/>
        </w:r>
        <w:r w:rsidR="004A035D">
          <w:rPr>
            <w:noProof/>
            <w:webHidden/>
          </w:rPr>
          <w:fldChar w:fldCharType="begin"/>
        </w:r>
        <w:r w:rsidR="004A035D">
          <w:rPr>
            <w:noProof/>
            <w:webHidden/>
          </w:rPr>
          <w:instrText xml:space="preserve"> PAGEREF _Toc86238295 \h </w:instrText>
        </w:r>
        <w:r w:rsidR="004A035D">
          <w:rPr>
            <w:noProof/>
            <w:webHidden/>
          </w:rPr>
        </w:r>
        <w:r w:rsidR="004A035D">
          <w:rPr>
            <w:noProof/>
            <w:webHidden/>
          </w:rPr>
          <w:fldChar w:fldCharType="separate"/>
        </w:r>
        <w:r w:rsidR="004A035D">
          <w:rPr>
            <w:noProof/>
            <w:webHidden/>
          </w:rPr>
          <w:t>24</w:t>
        </w:r>
        <w:r w:rsidR="004A035D">
          <w:rPr>
            <w:noProof/>
            <w:webHidden/>
          </w:rPr>
          <w:fldChar w:fldCharType="end"/>
        </w:r>
      </w:hyperlink>
    </w:p>
    <w:p w14:paraId="7FF1C0B7" w14:textId="6707530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6" w:history="1">
        <w:r w:rsidR="004A035D" w:rsidRPr="00756F15">
          <w:rPr>
            <w:rStyle w:val="Hipercze"/>
            <w:rFonts w:eastAsia="Calibri" w:cs="Calibri"/>
            <w:noProof/>
          </w:rPr>
          <w:t>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Urządzenia i systemy lokalne – struktura sprzętowa i programowa</w:t>
        </w:r>
        <w:r w:rsidR="004A035D">
          <w:rPr>
            <w:noProof/>
            <w:webHidden/>
          </w:rPr>
          <w:tab/>
        </w:r>
        <w:r w:rsidR="004A035D">
          <w:rPr>
            <w:noProof/>
            <w:webHidden/>
          </w:rPr>
          <w:fldChar w:fldCharType="begin"/>
        </w:r>
        <w:r w:rsidR="004A035D">
          <w:rPr>
            <w:noProof/>
            <w:webHidden/>
          </w:rPr>
          <w:instrText xml:space="preserve"> PAGEREF _Toc86238296 \h </w:instrText>
        </w:r>
        <w:r w:rsidR="004A035D">
          <w:rPr>
            <w:noProof/>
            <w:webHidden/>
          </w:rPr>
        </w:r>
        <w:r w:rsidR="004A035D">
          <w:rPr>
            <w:noProof/>
            <w:webHidden/>
          </w:rPr>
          <w:fldChar w:fldCharType="separate"/>
        </w:r>
        <w:r w:rsidR="004A035D">
          <w:rPr>
            <w:noProof/>
            <w:webHidden/>
          </w:rPr>
          <w:t>27</w:t>
        </w:r>
        <w:r w:rsidR="004A035D">
          <w:rPr>
            <w:noProof/>
            <w:webHidden/>
          </w:rPr>
          <w:fldChar w:fldCharType="end"/>
        </w:r>
      </w:hyperlink>
    </w:p>
    <w:p w14:paraId="787B300D" w14:textId="76C6989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7" w:history="1">
        <w:r w:rsidR="004A035D" w:rsidRPr="00756F15">
          <w:rPr>
            <w:rStyle w:val="Hipercze"/>
            <w:rFonts w:eastAsia="Calibri" w:cs="Calibri"/>
            <w:noProof/>
          </w:rPr>
          <w:t>3.2.1.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Tablice informacji przystankowych (TIP)</w:t>
        </w:r>
        <w:r w:rsidR="004A035D">
          <w:rPr>
            <w:noProof/>
            <w:webHidden/>
          </w:rPr>
          <w:tab/>
        </w:r>
        <w:r w:rsidR="004A035D">
          <w:rPr>
            <w:noProof/>
            <w:webHidden/>
          </w:rPr>
          <w:fldChar w:fldCharType="begin"/>
        </w:r>
        <w:r w:rsidR="004A035D">
          <w:rPr>
            <w:noProof/>
            <w:webHidden/>
          </w:rPr>
          <w:instrText xml:space="preserve"> PAGEREF _Toc86238297 \h </w:instrText>
        </w:r>
        <w:r w:rsidR="004A035D">
          <w:rPr>
            <w:noProof/>
            <w:webHidden/>
          </w:rPr>
        </w:r>
        <w:r w:rsidR="004A035D">
          <w:rPr>
            <w:noProof/>
            <w:webHidden/>
          </w:rPr>
          <w:fldChar w:fldCharType="separate"/>
        </w:r>
        <w:r w:rsidR="004A035D">
          <w:rPr>
            <w:noProof/>
            <w:webHidden/>
          </w:rPr>
          <w:t>27</w:t>
        </w:r>
        <w:r w:rsidR="004A035D">
          <w:rPr>
            <w:noProof/>
            <w:webHidden/>
          </w:rPr>
          <w:fldChar w:fldCharType="end"/>
        </w:r>
      </w:hyperlink>
    </w:p>
    <w:p w14:paraId="28EF616E" w14:textId="6EC34B5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8" w:history="1">
        <w:r w:rsidR="004A035D" w:rsidRPr="00756F15">
          <w:rPr>
            <w:rStyle w:val="Hipercze"/>
            <w:rFonts w:eastAsia="Calibri" w:cs="Calibri"/>
            <w:noProof/>
          </w:rPr>
          <w:t>3.2.1.1.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Aplikacja sterująca</w:t>
        </w:r>
        <w:r w:rsidR="004A035D">
          <w:rPr>
            <w:noProof/>
            <w:webHidden/>
          </w:rPr>
          <w:tab/>
        </w:r>
        <w:r w:rsidR="004A035D">
          <w:rPr>
            <w:noProof/>
            <w:webHidden/>
          </w:rPr>
          <w:fldChar w:fldCharType="begin"/>
        </w:r>
        <w:r w:rsidR="004A035D">
          <w:rPr>
            <w:noProof/>
            <w:webHidden/>
          </w:rPr>
          <w:instrText xml:space="preserve"> PAGEREF _Toc86238298 \h </w:instrText>
        </w:r>
        <w:r w:rsidR="004A035D">
          <w:rPr>
            <w:noProof/>
            <w:webHidden/>
          </w:rPr>
        </w:r>
        <w:r w:rsidR="004A035D">
          <w:rPr>
            <w:noProof/>
            <w:webHidden/>
          </w:rPr>
          <w:fldChar w:fldCharType="separate"/>
        </w:r>
        <w:r w:rsidR="004A035D">
          <w:rPr>
            <w:noProof/>
            <w:webHidden/>
          </w:rPr>
          <w:t>27</w:t>
        </w:r>
        <w:r w:rsidR="004A035D">
          <w:rPr>
            <w:noProof/>
            <w:webHidden/>
          </w:rPr>
          <w:fldChar w:fldCharType="end"/>
        </w:r>
      </w:hyperlink>
    </w:p>
    <w:p w14:paraId="0279726F" w14:textId="0E6F9BE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299" w:history="1">
        <w:r w:rsidR="004A035D" w:rsidRPr="00756F15">
          <w:rPr>
            <w:rStyle w:val="Hipercze"/>
            <w:rFonts w:eastAsia="Calibri" w:cs="Calibri"/>
            <w:noProof/>
          </w:rPr>
          <w:t>3.2.1.2.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Proponowany układ lokalizacji urządzeń</w:t>
        </w:r>
        <w:r w:rsidR="004A035D">
          <w:rPr>
            <w:noProof/>
            <w:webHidden/>
          </w:rPr>
          <w:tab/>
        </w:r>
        <w:r w:rsidR="004A035D">
          <w:rPr>
            <w:noProof/>
            <w:webHidden/>
          </w:rPr>
          <w:fldChar w:fldCharType="begin"/>
        </w:r>
        <w:r w:rsidR="004A035D">
          <w:rPr>
            <w:noProof/>
            <w:webHidden/>
          </w:rPr>
          <w:instrText xml:space="preserve"> PAGEREF _Toc86238299 \h </w:instrText>
        </w:r>
        <w:r w:rsidR="004A035D">
          <w:rPr>
            <w:noProof/>
            <w:webHidden/>
          </w:rPr>
        </w:r>
        <w:r w:rsidR="004A035D">
          <w:rPr>
            <w:noProof/>
            <w:webHidden/>
          </w:rPr>
          <w:fldChar w:fldCharType="separate"/>
        </w:r>
        <w:r w:rsidR="004A035D">
          <w:rPr>
            <w:noProof/>
            <w:webHidden/>
          </w:rPr>
          <w:t>29</w:t>
        </w:r>
        <w:r w:rsidR="004A035D">
          <w:rPr>
            <w:noProof/>
            <w:webHidden/>
          </w:rPr>
          <w:fldChar w:fldCharType="end"/>
        </w:r>
      </w:hyperlink>
    </w:p>
    <w:p w14:paraId="0827CC04" w14:textId="3FC80B2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0" w:history="1">
        <w:r w:rsidR="004A035D" w:rsidRPr="00756F15">
          <w:rPr>
            <w:rStyle w:val="Hipercze"/>
            <w:rFonts w:eastAsia="Calibri" w:cs="Calibri"/>
            <w:noProof/>
          </w:rPr>
          <w:t>3.2.1.3.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Charakterystyka sprzętowa</w:t>
        </w:r>
        <w:r w:rsidR="004A035D">
          <w:rPr>
            <w:noProof/>
            <w:webHidden/>
          </w:rPr>
          <w:tab/>
        </w:r>
        <w:r w:rsidR="004A035D">
          <w:rPr>
            <w:noProof/>
            <w:webHidden/>
          </w:rPr>
          <w:fldChar w:fldCharType="begin"/>
        </w:r>
        <w:r w:rsidR="004A035D">
          <w:rPr>
            <w:noProof/>
            <w:webHidden/>
          </w:rPr>
          <w:instrText xml:space="preserve"> PAGEREF _Toc86238300 \h </w:instrText>
        </w:r>
        <w:r w:rsidR="004A035D">
          <w:rPr>
            <w:noProof/>
            <w:webHidden/>
          </w:rPr>
        </w:r>
        <w:r w:rsidR="004A035D">
          <w:rPr>
            <w:noProof/>
            <w:webHidden/>
          </w:rPr>
          <w:fldChar w:fldCharType="separate"/>
        </w:r>
        <w:r w:rsidR="004A035D">
          <w:rPr>
            <w:noProof/>
            <w:webHidden/>
          </w:rPr>
          <w:t>29</w:t>
        </w:r>
        <w:r w:rsidR="004A035D">
          <w:rPr>
            <w:noProof/>
            <w:webHidden/>
          </w:rPr>
          <w:fldChar w:fldCharType="end"/>
        </w:r>
      </w:hyperlink>
    </w:p>
    <w:p w14:paraId="79CA7810" w14:textId="47C8654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1" w:history="1">
        <w:r w:rsidR="004A035D" w:rsidRPr="00756F15">
          <w:rPr>
            <w:rStyle w:val="Hipercze"/>
            <w:rFonts w:eastAsia="Calibri" w:cs="Calibri"/>
            <w:noProof/>
          </w:rPr>
          <w:t>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nadzoru ruchu oraz System Zarządzania Rozkładami Jazdy</w:t>
        </w:r>
        <w:r w:rsidR="004A035D">
          <w:rPr>
            <w:noProof/>
            <w:webHidden/>
          </w:rPr>
          <w:tab/>
        </w:r>
        <w:r w:rsidR="004A035D">
          <w:rPr>
            <w:noProof/>
            <w:webHidden/>
          </w:rPr>
          <w:fldChar w:fldCharType="begin"/>
        </w:r>
        <w:r w:rsidR="004A035D">
          <w:rPr>
            <w:noProof/>
            <w:webHidden/>
          </w:rPr>
          <w:instrText xml:space="preserve"> PAGEREF _Toc86238301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676D0100" w14:textId="287AE34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2" w:history="1">
        <w:r w:rsidR="004A035D" w:rsidRPr="00756F15">
          <w:rPr>
            <w:rStyle w:val="Hipercze"/>
            <w:rFonts w:eastAsia="Calibri" w:cs="Calibri"/>
            <w:noProof/>
          </w:rPr>
          <w:t>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Cele i zadania</w:t>
        </w:r>
        <w:r w:rsidR="004A035D">
          <w:rPr>
            <w:noProof/>
            <w:webHidden/>
          </w:rPr>
          <w:tab/>
        </w:r>
        <w:r w:rsidR="004A035D">
          <w:rPr>
            <w:noProof/>
            <w:webHidden/>
          </w:rPr>
          <w:fldChar w:fldCharType="begin"/>
        </w:r>
        <w:r w:rsidR="004A035D">
          <w:rPr>
            <w:noProof/>
            <w:webHidden/>
          </w:rPr>
          <w:instrText xml:space="preserve"> PAGEREF _Toc86238302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5BCC5003" w14:textId="4FD2AB8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3" w:history="1">
        <w:r w:rsidR="004A035D" w:rsidRPr="00756F15">
          <w:rPr>
            <w:rStyle w:val="Hipercze"/>
            <w:rFonts w:eastAsia="Calibri" w:cs="Calibri"/>
            <w:noProof/>
          </w:rPr>
          <w:t>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funkcjonalne</w:t>
        </w:r>
        <w:r w:rsidR="004A035D">
          <w:rPr>
            <w:noProof/>
            <w:webHidden/>
          </w:rPr>
          <w:tab/>
        </w:r>
        <w:r w:rsidR="004A035D">
          <w:rPr>
            <w:noProof/>
            <w:webHidden/>
          </w:rPr>
          <w:fldChar w:fldCharType="begin"/>
        </w:r>
        <w:r w:rsidR="004A035D">
          <w:rPr>
            <w:noProof/>
            <w:webHidden/>
          </w:rPr>
          <w:instrText xml:space="preserve"> PAGEREF _Toc86238303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48267C53" w14:textId="264D017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4" w:history="1">
        <w:r w:rsidR="004A035D" w:rsidRPr="00756F15">
          <w:rPr>
            <w:rStyle w:val="Hipercze"/>
            <w:rFonts w:eastAsia="Calibri" w:cs="Calibri"/>
            <w:noProof/>
          </w:rPr>
          <w:t>4.2.1.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Połączenia tekstowe i głosowe z kierującymi pojazdami</w:t>
        </w:r>
        <w:r w:rsidR="004A035D">
          <w:rPr>
            <w:noProof/>
            <w:webHidden/>
          </w:rPr>
          <w:tab/>
        </w:r>
        <w:r w:rsidR="004A035D">
          <w:rPr>
            <w:noProof/>
            <w:webHidden/>
          </w:rPr>
          <w:fldChar w:fldCharType="begin"/>
        </w:r>
        <w:r w:rsidR="004A035D">
          <w:rPr>
            <w:noProof/>
            <w:webHidden/>
          </w:rPr>
          <w:instrText xml:space="preserve"> PAGEREF _Toc86238304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077C51F3" w14:textId="2F2EB5D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5" w:history="1">
        <w:r w:rsidR="004A035D" w:rsidRPr="00756F15">
          <w:rPr>
            <w:rStyle w:val="Hipercze"/>
            <w:rFonts w:eastAsia="Calibri" w:cs="Calibri"/>
            <w:noProof/>
          </w:rPr>
          <w:t>4.2.2.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Centralny system zarządzania i wspierania pracy dyspozytora</w:t>
        </w:r>
        <w:r w:rsidR="004A035D">
          <w:rPr>
            <w:noProof/>
            <w:webHidden/>
          </w:rPr>
          <w:tab/>
        </w:r>
        <w:r w:rsidR="004A035D">
          <w:rPr>
            <w:noProof/>
            <w:webHidden/>
          </w:rPr>
          <w:fldChar w:fldCharType="begin"/>
        </w:r>
        <w:r w:rsidR="004A035D">
          <w:rPr>
            <w:noProof/>
            <w:webHidden/>
          </w:rPr>
          <w:instrText xml:space="preserve"> PAGEREF _Toc86238305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476089EE" w14:textId="1572AFD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6" w:history="1">
        <w:r w:rsidR="004A035D" w:rsidRPr="00756F15">
          <w:rPr>
            <w:rStyle w:val="Hipercze"/>
            <w:rFonts w:eastAsia="Calibri" w:cs="Calibri"/>
            <w:noProof/>
          </w:rPr>
          <w:t>4.2.3.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Aplikacje/funkcje dyspozytorskie</w:t>
        </w:r>
        <w:r w:rsidR="004A035D">
          <w:rPr>
            <w:noProof/>
            <w:webHidden/>
          </w:rPr>
          <w:tab/>
        </w:r>
        <w:r w:rsidR="004A035D">
          <w:rPr>
            <w:noProof/>
            <w:webHidden/>
          </w:rPr>
          <w:fldChar w:fldCharType="begin"/>
        </w:r>
        <w:r w:rsidR="004A035D">
          <w:rPr>
            <w:noProof/>
            <w:webHidden/>
          </w:rPr>
          <w:instrText xml:space="preserve"> PAGEREF _Toc86238306 \h </w:instrText>
        </w:r>
        <w:r w:rsidR="004A035D">
          <w:rPr>
            <w:noProof/>
            <w:webHidden/>
          </w:rPr>
        </w:r>
        <w:r w:rsidR="004A035D">
          <w:rPr>
            <w:noProof/>
            <w:webHidden/>
          </w:rPr>
          <w:fldChar w:fldCharType="separate"/>
        </w:r>
        <w:r w:rsidR="004A035D">
          <w:rPr>
            <w:noProof/>
            <w:webHidden/>
          </w:rPr>
          <w:t>32</w:t>
        </w:r>
        <w:r w:rsidR="004A035D">
          <w:rPr>
            <w:noProof/>
            <w:webHidden/>
          </w:rPr>
          <w:fldChar w:fldCharType="end"/>
        </w:r>
      </w:hyperlink>
    </w:p>
    <w:p w14:paraId="5D984135" w14:textId="40CE207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7" w:history="1">
        <w:r w:rsidR="004A035D" w:rsidRPr="00756F15">
          <w:rPr>
            <w:rStyle w:val="Hipercze"/>
            <w:rFonts w:eastAsia="Calibri" w:cs="Calibri"/>
            <w:noProof/>
          </w:rPr>
          <w:t>4.2.4.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lokalizacji pojazdów</w:t>
        </w:r>
        <w:r w:rsidR="004A035D">
          <w:rPr>
            <w:noProof/>
            <w:webHidden/>
          </w:rPr>
          <w:tab/>
        </w:r>
        <w:r w:rsidR="004A035D">
          <w:rPr>
            <w:noProof/>
            <w:webHidden/>
          </w:rPr>
          <w:fldChar w:fldCharType="begin"/>
        </w:r>
        <w:r w:rsidR="004A035D">
          <w:rPr>
            <w:noProof/>
            <w:webHidden/>
          </w:rPr>
          <w:instrText xml:space="preserve"> PAGEREF _Toc86238307 \h </w:instrText>
        </w:r>
        <w:r w:rsidR="004A035D">
          <w:rPr>
            <w:noProof/>
            <w:webHidden/>
          </w:rPr>
        </w:r>
        <w:r w:rsidR="004A035D">
          <w:rPr>
            <w:noProof/>
            <w:webHidden/>
          </w:rPr>
          <w:fldChar w:fldCharType="separate"/>
        </w:r>
        <w:r w:rsidR="004A035D">
          <w:rPr>
            <w:noProof/>
            <w:webHidden/>
          </w:rPr>
          <w:t>33</w:t>
        </w:r>
        <w:r w:rsidR="004A035D">
          <w:rPr>
            <w:noProof/>
            <w:webHidden/>
          </w:rPr>
          <w:fldChar w:fldCharType="end"/>
        </w:r>
      </w:hyperlink>
    </w:p>
    <w:p w14:paraId="350A6E9D" w14:textId="32C0E98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8" w:history="1">
        <w:r w:rsidR="004A035D" w:rsidRPr="00756F15">
          <w:rPr>
            <w:rStyle w:val="Hipercze"/>
            <w:rFonts w:eastAsia="Calibri" w:cs="Calibri"/>
            <w:noProof/>
          </w:rPr>
          <w:t>4.2.5.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systemu sterowania i aplikacji dyspozytorskiej</w:t>
        </w:r>
        <w:r w:rsidR="004A035D">
          <w:rPr>
            <w:noProof/>
            <w:webHidden/>
          </w:rPr>
          <w:tab/>
        </w:r>
        <w:r w:rsidR="004A035D">
          <w:rPr>
            <w:noProof/>
            <w:webHidden/>
          </w:rPr>
          <w:fldChar w:fldCharType="begin"/>
        </w:r>
        <w:r w:rsidR="004A035D">
          <w:rPr>
            <w:noProof/>
            <w:webHidden/>
          </w:rPr>
          <w:instrText xml:space="preserve"> PAGEREF _Toc86238308 \h </w:instrText>
        </w:r>
        <w:r w:rsidR="004A035D">
          <w:rPr>
            <w:noProof/>
            <w:webHidden/>
          </w:rPr>
        </w:r>
        <w:r w:rsidR="004A035D">
          <w:rPr>
            <w:noProof/>
            <w:webHidden/>
          </w:rPr>
          <w:fldChar w:fldCharType="separate"/>
        </w:r>
        <w:r w:rsidR="004A035D">
          <w:rPr>
            <w:noProof/>
            <w:webHidden/>
          </w:rPr>
          <w:t>33</w:t>
        </w:r>
        <w:r w:rsidR="004A035D">
          <w:rPr>
            <w:noProof/>
            <w:webHidden/>
          </w:rPr>
          <w:fldChar w:fldCharType="end"/>
        </w:r>
      </w:hyperlink>
    </w:p>
    <w:p w14:paraId="6C424723" w14:textId="48FEC3B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09" w:history="1">
        <w:r w:rsidR="004A035D" w:rsidRPr="00756F15">
          <w:rPr>
            <w:rStyle w:val="Hipercze"/>
            <w:rFonts w:eastAsia="Calibri" w:cs="Calibri"/>
            <w:noProof/>
          </w:rPr>
          <w:t>4.2.6.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Moduły reprezentacji graficznej zalogowanych pojazdów</w:t>
        </w:r>
        <w:r w:rsidR="004A035D">
          <w:rPr>
            <w:noProof/>
            <w:webHidden/>
          </w:rPr>
          <w:tab/>
        </w:r>
        <w:r w:rsidR="004A035D">
          <w:rPr>
            <w:noProof/>
            <w:webHidden/>
          </w:rPr>
          <w:fldChar w:fldCharType="begin"/>
        </w:r>
        <w:r w:rsidR="004A035D">
          <w:rPr>
            <w:noProof/>
            <w:webHidden/>
          </w:rPr>
          <w:instrText xml:space="preserve"> PAGEREF _Toc86238309 \h </w:instrText>
        </w:r>
        <w:r w:rsidR="004A035D">
          <w:rPr>
            <w:noProof/>
            <w:webHidden/>
          </w:rPr>
        </w:r>
        <w:r w:rsidR="004A035D">
          <w:rPr>
            <w:noProof/>
            <w:webHidden/>
          </w:rPr>
          <w:fldChar w:fldCharType="separate"/>
        </w:r>
        <w:r w:rsidR="004A035D">
          <w:rPr>
            <w:noProof/>
            <w:webHidden/>
          </w:rPr>
          <w:t>33</w:t>
        </w:r>
        <w:r w:rsidR="004A035D">
          <w:rPr>
            <w:noProof/>
            <w:webHidden/>
          </w:rPr>
          <w:fldChar w:fldCharType="end"/>
        </w:r>
      </w:hyperlink>
    </w:p>
    <w:p w14:paraId="45AFFC35" w14:textId="0AE8671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0" w:history="1">
        <w:r w:rsidR="004A035D" w:rsidRPr="00756F15">
          <w:rPr>
            <w:rStyle w:val="Hipercze"/>
            <w:rFonts w:eastAsia="Calibri" w:cs="Calibri"/>
            <w:noProof/>
          </w:rPr>
          <w:t>4.2.7.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Reprezentacja tabelowa</w:t>
        </w:r>
        <w:r w:rsidR="004A035D">
          <w:rPr>
            <w:noProof/>
            <w:webHidden/>
          </w:rPr>
          <w:tab/>
        </w:r>
        <w:r w:rsidR="004A035D">
          <w:rPr>
            <w:noProof/>
            <w:webHidden/>
          </w:rPr>
          <w:fldChar w:fldCharType="begin"/>
        </w:r>
        <w:r w:rsidR="004A035D">
          <w:rPr>
            <w:noProof/>
            <w:webHidden/>
          </w:rPr>
          <w:instrText xml:space="preserve"> PAGEREF _Toc86238310 \h </w:instrText>
        </w:r>
        <w:r w:rsidR="004A035D">
          <w:rPr>
            <w:noProof/>
            <w:webHidden/>
          </w:rPr>
        </w:r>
        <w:r w:rsidR="004A035D">
          <w:rPr>
            <w:noProof/>
            <w:webHidden/>
          </w:rPr>
          <w:fldChar w:fldCharType="separate"/>
        </w:r>
        <w:r w:rsidR="004A035D">
          <w:rPr>
            <w:noProof/>
            <w:webHidden/>
          </w:rPr>
          <w:t>34</w:t>
        </w:r>
        <w:r w:rsidR="004A035D">
          <w:rPr>
            <w:noProof/>
            <w:webHidden/>
          </w:rPr>
          <w:fldChar w:fldCharType="end"/>
        </w:r>
      </w:hyperlink>
    </w:p>
    <w:p w14:paraId="0B6B45B7" w14:textId="6432D8C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1" w:history="1">
        <w:r w:rsidR="004A035D" w:rsidRPr="00756F15">
          <w:rPr>
            <w:rStyle w:val="Hipercze"/>
            <w:rFonts w:eastAsia="Calibri" w:cs="Calibri"/>
            <w:noProof/>
          </w:rPr>
          <w:t>4.2.8.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Reprezentacja „drabinkowa”</w:t>
        </w:r>
        <w:r w:rsidR="004A035D">
          <w:rPr>
            <w:noProof/>
            <w:webHidden/>
          </w:rPr>
          <w:tab/>
        </w:r>
        <w:r w:rsidR="004A035D">
          <w:rPr>
            <w:noProof/>
            <w:webHidden/>
          </w:rPr>
          <w:fldChar w:fldCharType="begin"/>
        </w:r>
        <w:r w:rsidR="004A035D">
          <w:rPr>
            <w:noProof/>
            <w:webHidden/>
          </w:rPr>
          <w:instrText xml:space="preserve"> PAGEREF _Toc86238311 \h </w:instrText>
        </w:r>
        <w:r w:rsidR="004A035D">
          <w:rPr>
            <w:noProof/>
            <w:webHidden/>
          </w:rPr>
        </w:r>
        <w:r w:rsidR="004A035D">
          <w:rPr>
            <w:noProof/>
            <w:webHidden/>
          </w:rPr>
          <w:fldChar w:fldCharType="separate"/>
        </w:r>
        <w:r w:rsidR="004A035D">
          <w:rPr>
            <w:noProof/>
            <w:webHidden/>
          </w:rPr>
          <w:t>34</w:t>
        </w:r>
        <w:r w:rsidR="004A035D">
          <w:rPr>
            <w:noProof/>
            <w:webHidden/>
          </w:rPr>
          <w:fldChar w:fldCharType="end"/>
        </w:r>
      </w:hyperlink>
    </w:p>
    <w:p w14:paraId="2D5E2365" w14:textId="35F1EDE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2" w:history="1">
        <w:r w:rsidR="004A035D" w:rsidRPr="00756F15">
          <w:rPr>
            <w:rStyle w:val="Hipercze"/>
            <w:rFonts w:eastAsia="Calibri" w:cs="Calibri"/>
            <w:noProof/>
          </w:rPr>
          <w:t>4.2.9.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Schemat sieci</w:t>
        </w:r>
        <w:r w:rsidR="004A035D">
          <w:rPr>
            <w:noProof/>
            <w:webHidden/>
          </w:rPr>
          <w:tab/>
        </w:r>
        <w:r w:rsidR="004A035D">
          <w:rPr>
            <w:noProof/>
            <w:webHidden/>
          </w:rPr>
          <w:fldChar w:fldCharType="begin"/>
        </w:r>
        <w:r w:rsidR="004A035D">
          <w:rPr>
            <w:noProof/>
            <w:webHidden/>
          </w:rPr>
          <w:instrText xml:space="preserve"> PAGEREF _Toc86238312 \h </w:instrText>
        </w:r>
        <w:r w:rsidR="004A035D">
          <w:rPr>
            <w:noProof/>
            <w:webHidden/>
          </w:rPr>
        </w:r>
        <w:r w:rsidR="004A035D">
          <w:rPr>
            <w:noProof/>
            <w:webHidden/>
          </w:rPr>
          <w:fldChar w:fldCharType="separate"/>
        </w:r>
        <w:r w:rsidR="004A035D">
          <w:rPr>
            <w:noProof/>
            <w:webHidden/>
          </w:rPr>
          <w:t>34</w:t>
        </w:r>
        <w:r w:rsidR="004A035D">
          <w:rPr>
            <w:noProof/>
            <w:webHidden/>
          </w:rPr>
          <w:fldChar w:fldCharType="end"/>
        </w:r>
      </w:hyperlink>
    </w:p>
    <w:p w14:paraId="0F80B016" w14:textId="5B1A2DD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3" w:history="1">
        <w:r w:rsidR="004A035D" w:rsidRPr="00756F15">
          <w:rPr>
            <w:rStyle w:val="Hipercze"/>
            <w:rFonts w:eastAsia="Calibri" w:cs="Calibri"/>
            <w:noProof/>
          </w:rPr>
          <w:t>4.2.10.</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Mapa GIS</w:t>
        </w:r>
        <w:r w:rsidR="004A035D">
          <w:rPr>
            <w:noProof/>
            <w:webHidden/>
          </w:rPr>
          <w:tab/>
        </w:r>
        <w:r w:rsidR="004A035D">
          <w:rPr>
            <w:noProof/>
            <w:webHidden/>
          </w:rPr>
          <w:fldChar w:fldCharType="begin"/>
        </w:r>
        <w:r w:rsidR="004A035D">
          <w:rPr>
            <w:noProof/>
            <w:webHidden/>
          </w:rPr>
          <w:instrText xml:space="preserve"> PAGEREF _Toc86238313 \h </w:instrText>
        </w:r>
        <w:r w:rsidR="004A035D">
          <w:rPr>
            <w:noProof/>
            <w:webHidden/>
          </w:rPr>
        </w:r>
        <w:r w:rsidR="004A035D">
          <w:rPr>
            <w:noProof/>
            <w:webHidden/>
          </w:rPr>
          <w:fldChar w:fldCharType="separate"/>
        </w:r>
        <w:r w:rsidR="004A035D">
          <w:rPr>
            <w:noProof/>
            <w:webHidden/>
          </w:rPr>
          <w:t>35</w:t>
        </w:r>
        <w:r w:rsidR="004A035D">
          <w:rPr>
            <w:noProof/>
            <w:webHidden/>
          </w:rPr>
          <w:fldChar w:fldCharType="end"/>
        </w:r>
      </w:hyperlink>
    </w:p>
    <w:p w14:paraId="56F00007" w14:textId="10A8063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4" w:history="1">
        <w:r w:rsidR="004A035D" w:rsidRPr="00756F15">
          <w:rPr>
            <w:rStyle w:val="Hipercze"/>
            <w:rFonts w:eastAsia="Calibri" w:cs="Calibri"/>
            <w:noProof/>
          </w:rPr>
          <w:t>4.2.11.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obsługi zdarzeń</w:t>
        </w:r>
        <w:r w:rsidR="004A035D">
          <w:rPr>
            <w:noProof/>
            <w:webHidden/>
          </w:rPr>
          <w:tab/>
        </w:r>
        <w:r w:rsidR="004A035D">
          <w:rPr>
            <w:noProof/>
            <w:webHidden/>
          </w:rPr>
          <w:fldChar w:fldCharType="begin"/>
        </w:r>
        <w:r w:rsidR="004A035D">
          <w:rPr>
            <w:noProof/>
            <w:webHidden/>
          </w:rPr>
          <w:instrText xml:space="preserve"> PAGEREF _Toc86238314 \h </w:instrText>
        </w:r>
        <w:r w:rsidR="004A035D">
          <w:rPr>
            <w:noProof/>
            <w:webHidden/>
          </w:rPr>
        </w:r>
        <w:r w:rsidR="004A035D">
          <w:rPr>
            <w:noProof/>
            <w:webHidden/>
          </w:rPr>
          <w:fldChar w:fldCharType="separate"/>
        </w:r>
        <w:r w:rsidR="004A035D">
          <w:rPr>
            <w:noProof/>
            <w:webHidden/>
          </w:rPr>
          <w:t>36</w:t>
        </w:r>
        <w:r w:rsidR="004A035D">
          <w:rPr>
            <w:noProof/>
            <w:webHidden/>
          </w:rPr>
          <w:fldChar w:fldCharType="end"/>
        </w:r>
      </w:hyperlink>
    </w:p>
    <w:p w14:paraId="503DE3AF" w14:textId="073B726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5" w:history="1">
        <w:r w:rsidR="004A035D" w:rsidRPr="00756F15">
          <w:rPr>
            <w:rStyle w:val="Hipercze"/>
            <w:rFonts w:eastAsia="Calibri" w:cs="Calibri"/>
            <w:noProof/>
          </w:rPr>
          <w:t>4.2.12.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wspomagania pracy kierującego pojazdem</w:t>
        </w:r>
        <w:r w:rsidR="004A035D">
          <w:rPr>
            <w:noProof/>
            <w:webHidden/>
          </w:rPr>
          <w:tab/>
        </w:r>
        <w:r w:rsidR="004A035D">
          <w:rPr>
            <w:noProof/>
            <w:webHidden/>
          </w:rPr>
          <w:fldChar w:fldCharType="begin"/>
        </w:r>
        <w:r w:rsidR="004A035D">
          <w:rPr>
            <w:noProof/>
            <w:webHidden/>
          </w:rPr>
          <w:instrText xml:space="preserve"> PAGEREF _Toc86238315 \h </w:instrText>
        </w:r>
        <w:r w:rsidR="004A035D">
          <w:rPr>
            <w:noProof/>
            <w:webHidden/>
          </w:rPr>
        </w:r>
        <w:r w:rsidR="004A035D">
          <w:rPr>
            <w:noProof/>
            <w:webHidden/>
          </w:rPr>
          <w:fldChar w:fldCharType="separate"/>
        </w:r>
        <w:r w:rsidR="004A035D">
          <w:rPr>
            <w:noProof/>
            <w:webHidden/>
          </w:rPr>
          <w:t>36</w:t>
        </w:r>
        <w:r w:rsidR="004A035D">
          <w:rPr>
            <w:noProof/>
            <w:webHidden/>
          </w:rPr>
          <w:fldChar w:fldCharType="end"/>
        </w:r>
      </w:hyperlink>
    </w:p>
    <w:p w14:paraId="715493ED" w14:textId="78436FC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6" w:history="1">
        <w:r w:rsidR="004A035D" w:rsidRPr="00756F15">
          <w:rPr>
            <w:rStyle w:val="Hipercze"/>
            <w:rFonts w:eastAsia="Calibri" w:cs="Calibri"/>
            <w:noProof/>
          </w:rPr>
          <w:t>4.2.13.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Moduły komunikacji z kierującymi</w:t>
        </w:r>
        <w:r w:rsidR="004A035D">
          <w:rPr>
            <w:noProof/>
            <w:webHidden/>
          </w:rPr>
          <w:tab/>
        </w:r>
        <w:r w:rsidR="004A035D">
          <w:rPr>
            <w:noProof/>
            <w:webHidden/>
          </w:rPr>
          <w:fldChar w:fldCharType="begin"/>
        </w:r>
        <w:r w:rsidR="004A035D">
          <w:rPr>
            <w:noProof/>
            <w:webHidden/>
          </w:rPr>
          <w:instrText xml:space="preserve"> PAGEREF _Toc86238316 \h </w:instrText>
        </w:r>
        <w:r w:rsidR="004A035D">
          <w:rPr>
            <w:noProof/>
            <w:webHidden/>
          </w:rPr>
        </w:r>
        <w:r w:rsidR="004A035D">
          <w:rPr>
            <w:noProof/>
            <w:webHidden/>
          </w:rPr>
          <w:fldChar w:fldCharType="separate"/>
        </w:r>
        <w:r w:rsidR="004A035D">
          <w:rPr>
            <w:noProof/>
            <w:webHidden/>
          </w:rPr>
          <w:t>36</w:t>
        </w:r>
        <w:r w:rsidR="004A035D">
          <w:rPr>
            <w:noProof/>
            <w:webHidden/>
          </w:rPr>
          <w:fldChar w:fldCharType="end"/>
        </w:r>
      </w:hyperlink>
    </w:p>
    <w:p w14:paraId="54BBE5C1" w14:textId="341332A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7" w:history="1">
        <w:r w:rsidR="004A035D" w:rsidRPr="00756F15">
          <w:rPr>
            <w:rStyle w:val="Hipercze"/>
            <w:rFonts w:eastAsia="Calibri" w:cs="Calibri"/>
            <w:noProof/>
          </w:rPr>
          <w:t>4.2.13.1.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Komunikacja tekstowa</w:t>
        </w:r>
        <w:r w:rsidR="004A035D">
          <w:rPr>
            <w:noProof/>
            <w:webHidden/>
          </w:rPr>
          <w:tab/>
        </w:r>
        <w:r w:rsidR="004A035D">
          <w:rPr>
            <w:noProof/>
            <w:webHidden/>
          </w:rPr>
          <w:fldChar w:fldCharType="begin"/>
        </w:r>
        <w:r w:rsidR="004A035D">
          <w:rPr>
            <w:noProof/>
            <w:webHidden/>
          </w:rPr>
          <w:instrText xml:space="preserve"> PAGEREF _Toc86238317 \h </w:instrText>
        </w:r>
        <w:r w:rsidR="004A035D">
          <w:rPr>
            <w:noProof/>
            <w:webHidden/>
          </w:rPr>
        </w:r>
        <w:r w:rsidR="004A035D">
          <w:rPr>
            <w:noProof/>
            <w:webHidden/>
          </w:rPr>
          <w:fldChar w:fldCharType="separate"/>
        </w:r>
        <w:r w:rsidR="004A035D">
          <w:rPr>
            <w:noProof/>
            <w:webHidden/>
          </w:rPr>
          <w:t>36</w:t>
        </w:r>
        <w:r w:rsidR="004A035D">
          <w:rPr>
            <w:noProof/>
            <w:webHidden/>
          </w:rPr>
          <w:fldChar w:fldCharType="end"/>
        </w:r>
      </w:hyperlink>
    </w:p>
    <w:p w14:paraId="476A044A" w14:textId="6A8D447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8" w:history="1">
        <w:r w:rsidR="004A035D" w:rsidRPr="00756F15">
          <w:rPr>
            <w:rStyle w:val="Hipercze"/>
            <w:rFonts w:eastAsia="Calibri" w:cs="Calibri"/>
            <w:noProof/>
          </w:rPr>
          <w:t>4.2.13.2.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Komunikacja głosowa</w:t>
        </w:r>
        <w:r w:rsidR="004A035D">
          <w:rPr>
            <w:noProof/>
            <w:webHidden/>
          </w:rPr>
          <w:tab/>
        </w:r>
        <w:r w:rsidR="004A035D">
          <w:rPr>
            <w:noProof/>
            <w:webHidden/>
          </w:rPr>
          <w:fldChar w:fldCharType="begin"/>
        </w:r>
        <w:r w:rsidR="004A035D">
          <w:rPr>
            <w:noProof/>
            <w:webHidden/>
          </w:rPr>
          <w:instrText xml:space="preserve"> PAGEREF _Toc86238318 \h </w:instrText>
        </w:r>
        <w:r w:rsidR="004A035D">
          <w:rPr>
            <w:noProof/>
            <w:webHidden/>
          </w:rPr>
        </w:r>
        <w:r w:rsidR="004A035D">
          <w:rPr>
            <w:noProof/>
            <w:webHidden/>
          </w:rPr>
          <w:fldChar w:fldCharType="separate"/>
        </w:r>
        <w:r w:rsidR="004A035D">
          <w:rPr>
            <w:noProof/>
            <w:webHidden/>
          </w:rPr>
          <w:t>36</w:t>
        </w:r>
        <w:r w:rsidR="004A035D">
          <w:rPr>
            <w:noProof/>
            <w:webHidden/>
          </w:rPr>
          <w:fldChar w:fldCharType="end"/>
        </w:r>
      </w:hyperlink>
    </w:p>
    <w:p w14:paraId="4933694B" w14:textId="32BC39C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19" w:history="1">
        <w:r w:rsidR="004A035D" w:rsidRPr="00756F15">
          <w:rPr>
            <w:rStyle w:val="Hipercze"/>
            <w:rFonts w:eastAsia="Calibri" w:cs="Calibri"/>
            <w:noProof/>
          </w:rPr>
          <w:t>4.2.13.3.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Baza danych systemu</w:t>
        </w:r>
        <w:r w:rsidR="004A035D">
          <w:rPr>
            <w:noProof/>
            <w:webHidden/>
          </w:rPr>
          <w:tab/>
        </w:r>
        <w:r w:rsidR="004A035D">
          <w:rPr>
            <w:noProof/>
            <w:webHidden/>
          </w:rPr>
          <w:fldChar w:fldCharType="begin"/>
        </w:r>
        <w:r w:rsidR="004A035D">
          <w:rPr>
            <w:noProof/>
            <w:webHidden/>
          </w:rPr>
          <w:instrText xml:space="preserve"> PAGEREF _Toc86238319 \h </w:instrText>
        </w:r>
        <w:r w:rsidR="004A035D">
          <w:rPr>
            <w:noProof/>
            <w:webHidden/>
          </w:rPr>
        </w:r>
        <w:r w:rsidR="004A035D">
          <w:rPr>
            <w:noProof/>
            <w:webHidden/>
          </w:rPr>
          <w:fldChar w:fldCharType="separate"/>
        </w:r>
        <w:r w:rsidR="004A035D">
          <w:rPr>
            <w:noProof/>
            <w:webHidden/>
          </w:rPr>
          <w:t>37</w:t>
        </w:r>
        <w:r w:rsidR="004A035D">
          <w:rPr>
            <w:noProof/>
            <w:webHidden/>
          </w:rPr>
          <w:fldChar w:fldCharType="end"/>
        </w:r>
      </w:hyperlink>
    </w:p>
    <w:p w14:paraId="545B36FD" w14:textId="3C47D93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0" w:history="1">
        <w:r w:rsidR="004A035D" w:rsidRPr="00756F15">
          <w:rPr>
            <w:rStyle w:val="Hipercze"/>
            <w:rFonts w:eastAsia="Calibri" w:cs="Calibri"/>
            <w:noProof/>
          </w:rPr>
          <w:t>4.2.13.4.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Metody predykcji</w:t>
        </w:r>
        <w:r w:rsidR="004A035D">
          <w:rPr>
            <w:noProof/>
            <w:webHidden/>
          </w:rPr>
          <w:tab/>
        </w:r>
        <w:r w:rsidR="004A035D">
          <w:rPr>
            <w:noProof/>
            <w:webHidden/>
          </w:rPr>
          <w:fldChar w:fldCharType="begin"/>
        </w:r>
        <w:r w:rsidR="004A035D">
          <w:rPr>
            <w:noProof/>
            <w:webHidden/>
          </w:rPr>
          <w:instrText xml:space="preserve"> PAGEREF _Toc86238320 \h </w:instrText>
        </w:r>
        <w:r w:rsidR="004A035D">
          <w:rPr>
            <w:noProof/>
            <w:webHidden/>
          </w:rPr>
        </w:r>
        <w:r w:rsidR="004A035D">
          <w:rPr>
            <w:noProof/>
            <w:webHidden/>
          </w:rPr>
          <w:fldChar w:fldCharType="separate"/>
        </w:r>
        <w:r w:rsidR="004A035D">
          <w:rPr>
            <w:noProof/>
            <w:webHidden/>
          </w:rPr>
          <w:t>37</w:t>
        </w:r>
        <w:r w:rsidR="004A035D">
          <w:rPr>
            <w:noProof/>
            <w:webHidden/>
          </w:rPr>
          <w:fldChar w:fldCharType="end"/>
        </w:r>
      </w:hyperlink>
    </w:p>
    <w:p w14:paraId="4A597275" w14:textId="1A65998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1" w:history="1">
        <w:r w:rsidR="004A035D" w:rsidRPr="00756F15">
          <w:rPr>
            <w:rStyle w:val="Hipercze"/>
            <w:rFonts w:eastAsia="Calibri" w:cs="Calibri"/>
            <w:noProof/>
          </w:rPr>
          <w:t>4.2.13.5.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sterowania informacją pasażerską</w:t>
        </w:r>
        <w:r w:rsidR="004A035D">
          <w:rPr>
            <w:noProof/>
            <w:webHidden/>
          </w:rPr>
          <w:tab/>
        </w:r>
        <w:r w:rsidR="004A035D">
          <w:rPr>
            <w:noProof/>
            <w:webHidden/>
          </w:rPr>
          <w:fldChar w:fldCharType="begin"/>
        </w:r>
        <w:r w:rsidR="004A035D">
          <w:rPr>
            <w:noProof/>
            <w:webHidden/>
          </w:rPr>
          <w:instrText xml:space="preserve"> PAGEREF _Toc86238321 \h </w:instrText>
        </w:r>
        <w:r w:rsidR="004A035D">
          <w:rPr>
            <w:noProof/>
            <w:webHidden/>
          </w:rPr>
        </w:r>
        <w:r w:rsidR="004A035D">
          <w:rPr>
            <w:noProof/>
            <w:webHidden/>
          </w:rPr>
          <w:fldChar w:fldCharType="separate"/>
        </w:r>
        <w:r w:rsidR="004A035D">
          <w:rPr>
            <w:noProof/>
            <w:webHidden/>
          </w:rPr>
          <w:t>37</w:t>
        </w:r>
        <w:r w:rsidR="004A035D">
          <w:rPr>
            <w:noProof/>
            <w:webHidden/>
          </w:rPr>
          <w:fldChar w:fldCharType="end"/>
        </w:r>
      </w:hyperlink>
    </w:p>
    <w:p w14:paraId="6488D795" w14:textId="49DC172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2" w:history="1">
        <w:r w:rsidR="004A035D" w:rsidRPr="00756F15">
          <w:rPr>
            <w:rStyle w:val="Hipercze"/>
            <w:rFonts w:eastAsia="Calibri" w:cs="Calibri"/>
            <w:noProof/>
          </w:rPr>
          <w:t>4.2.13.6.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zarządzania rozkładem jazdy komunikacji miejskiej</w:t>
        </w:r>
        <w:r w:rsidR="004A035D">
          <w:rPr>
            <w:noProof/>
            <w:webHidden/>
          </w:rPr>
          <w:tab/>
        </w:r>
        <w:r w:rsidR="004A035D">
          <w:rPr>
            <w:noProof/>
            <w:webHidden/>
          </w:rPr>
          <w:fldChar w:fldCharType="begin"/>
        </w:r>
        <w:r w:rsidR="004A035D">
          <w:rPr>
            <w:noProof/>
            <w:webHidden/>
          </w:rPr>
          <w:instrText xml:space="preserve"> PAGEREF _Toc86238322 \h </w:instrText>
        </w:r>
        <w:r w:rsidR="004A035D">
          <w:rPr>
            <w:noProof/>
            <w:webHidden/>
          </w:rPr>
        </w:r>
        <w:r w:rsidR="004A035D">
          <w:rPr>
            <w:noProof/>
            <w:webHidden/>
          </w:rPr>
          <w:fldChar w:fldCharType="separate"/>
        </w:r>
        <w:r w:rsidR="004A035D">
          <w:rPr>
            <w:noProof/>
            <w:webHidden/>
          </w:rPr>
          <w:t>37</w:t>
        </w:r>
        <w:r w:rsidR="004A035D">
          <w:rPr>
            <w:noProof/>
            <w:webHidden/>
          </w:rPr>
          <w:fldChar w:fldCharType="end"/>
        </w:r>
      </w:hyperlink>
    </w:p>
    <w:p w14:paraId="70C34A3D" w14:textId="0879650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3" w:history="1">
        <w:r w:rsidR="004A035D" w:rsidRPr="00756F15">
          <w:rPr>
            <w:rStyle w:val="Hipercze"/>
            <w:rFonts w:eastAsia="Calibri" w:cs="Calibri"/>
            <w:noProof/>
          </w:rPr>
          <w:t>4.2.13.7.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korekcji planowanego rozkładu jazdy w czasie rzeczywistym</w:t>
        </w:r>
        <w:r w:rsidR="004A035D">
          <w:rPr>
            <w:noProof/>
            <w:webHidden/>
          </w:rPr>
          <w:tab/>
        </w:r>
        <w:r w:rsidR="004A035D">
          <w:rPr>
            <w:noProof/>
            <w:webHidden/>
          </w:rPr>
          <w:fldChar w:fldCharType="begin"/>
        </w:r>
        <w:r w:rsidR="004A035D">
          <w:rPr>
            <w:noProof/>
            <w:webHidden/>
          </w:rPr>
          <w:instrText xml:space="preserve"> PAGEREF _Toc86238323 \h </w:instrText>
        </w:r>
        <w:r w:rsidR="004A035D">
          <w:rPr>
            <w:noProof/>
            <w:webHidden/>
          </w:rPr>
        </w:r>
        <w:r w:rsidR="004A035D">
          <w:rPr>
            <w:noProof/>
            <w:webHidden/>
          </w:rPr>
          <w:fldChar w:fldCharType="separate"/>
        </w:r>
        <w:r w:rsidR="004A035D">
          <w:rPr>
            <w:noProof/>
            <w:webHidden/>
          </w:rPr>
          <w:t>37</w:t>
        </w:r>
        <w:r w:rsidR="004A035D">
          <w:rPr>
            <w:noProof/>
            <w:webHidden/>
          </w:rPr>
          <w:fldChar w:fldCharType="end"/>
        </w:r>
      </w:hyperlink>
    </w:p>
    <w:p w14:paraId="0F040192" w14:textId="5E17A41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4" w:history="1">
        <w:r w:rsidR="004A035D" w:rsidRPr="00756F15">
          <w:rPr>
            <w:rStyle w:val="Hipercze"/>
            <w:rFonts w:eastAsia="Calibri" w:cs="Calibri"/>
            <w:noProof/>
          </w:rPr>
          <w:t>4.2.13.8.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zarządzania przesiadkami w trybie planowym i rzeczywistym</w:t>
        </w:r>
        <w:r w:rsidR="004A035D">
          <w:rPr>
            <w:noProof/>
            <w:webHidden/>
          </w:rPr>
          <w:tab/>
        </w:r>
        <w:r w:rsidR="004A035D">
          <w:rPr>
            <w:noProof/>
            <w:webHidden/>
          </w:rPr>
          <w:fldChar w:fldCharType="begin"/>
        </w:r>
        <w:r w:rsidR="004A035D">
          <w:rPr>
            <w:noProof/>
            <w:webHidden/>
          </w:rPr>
          <w:instrText xml:space="preserve"> PAGEREF _Toc86238324 \h </w:instrText>
        </w:r>
        <w:r w:rsidR="004A035D">
          <w:rPr>
            <w:noProof/>
            <w:webHidden/>
          </w:rPr>
        </w:r>
        <w:r w:rsidR="004A035D">
          <w:rPr>
            <w:noProof/>
            <w:webHidden/>
          </w:rPr>
          <w:fldChar w:fldCharType="separate"/>
        </w:r>
        <w:r w:rsidR="004A035D">
          <w:rPr>
            <w:noProof/>
            <w:webHidden/>
          </w:rPr>
          <w:t>38</w:t>
        </w:r>
        <w:r w:rsidR="004A035D">
          <w:rPr>
            <w:noProof/>
            <w:webHidden/>
          </w:rPr>
          <w:fldChar w:fldCharType="end"/>
        </w:r>
      </w:hyperlink>
    </w:p>
    <w:p w14:paraId="27BCF7D0" w14:textId="0971F64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5" w:history="1">
        <w:r w:rsidR="004A035D" w:rsidRPr="00756F15">
          <w:rPr>
            <w:rStyle w:val="Hipercze"/>
            <w:rFonts w:eastAsia="Calibri" w:cs="Calibri"/>
            <w:noProof/>
          </w:rPr>
          <w:t>4.2.13.9.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kontroli punktualności pojazdów na wszystkich liniach</w:t>
        </w:r>
        <w:r w:rsidR="004A035D">
          <w:rPr>
            <w:noProof/>
            <w:webHidden/>
          </w:rPr>
          <w:tab/>
        </w:r>
        <w:r w:rsidR="004A035D">
          <w:rPr>
            <w:noProof/>
            <w:webHidden/>
          </w:rPr>
          <w:fldChar w:fldCharType="begin"/>
        </w:r>
        <w:r w:rsidR="004A035D">
          <w:rPr>
            <w:noProof/>
            <w:webHidden/>
          </w:rPr>
          <w:instrText xml:space="preserve"> PAGEREF _Toc86238325 \h </w:instrText>
        </w:r>
        <w:r w:rsidR="004A035D">
          <w:rPr>
            <w:noProof/>
            <w:webHidden/>
          </w:rPr>
        </w:r>
        <w:r w:rsidR="004A035D">
          <w:rPr>
            <w:noProof/>
            <w:webHidden/>
          </w:rPr>
          <w:fldChar w:fldCharType="separate"/>
        </w:r>
        <w:r w:rsidR="004A035D">
          <w:rPr>
            <w:noProof/>
            <w:webHidden/>
          </w:rPr>
          <w:t>38</w:t>
        </w:r>
        <w:r w:rsidR="004A035D">
          <w:rPr>
            <w:noProof/>
            <w:webHidden/>
          </w:rPr>
          <w:fldChar w:fldCharType="end"/>
        </w:r>
      </w:hyperlink>
    </w:p>
    <w:p w14:paraId="177B9BC4" w14:textId="1A5D3F1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6" w:history="1">
        <w:r w:rsidR="004A035D" w:rsidRPr="00756F15">
          <w:rPr>
            <w:rStyle w:val="Hipercze"/>
            <w:rFonts w:eastAsia="Calibri" w:cs="Calibri"/>
            <w:noProof/>
          </w:rPr>
          <w:t>4.2.13.10.</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zliczania przejechanych kilometrów</w:t>
        </w:r>
        <w:r w:rsidR="004A035D">
          <w:rPr>
            <w:noProof/>
            <w:webHidden/>
          </w:rPr>
          <w:tab/>
        </w:r>
        <w:r w:rsidR="004A035D">
          <w:rPr>
            <w:noProof/>
            <w:webHidden/>
          </w:rPr>
          <w:fldChar w:fldCharType="begin"/>
        </w:r>
        <w:r w:rsidR="004A035D">
          <w:rPr>
            <w:noProof/>
            <w:webHidden/>
          </w:rPr>
          <w:instrText xml:space="preserve"> PAGEREF _Toc86238326 \h </w:instrText>
        </w:r>
        <w:r w:rsidR="004A035D">
          <w:rPr>
            <w:noProof/>
            <w:webHidden/>
          </w:rPr>
        </w:r>
        <w:r w:rsidR="004A035D">
          <w:rPr>
            <w:noProof/>
            <w:webHidden/>
          </w:rPr>
          <w:fldChar w:fldCharType="separate"/>
        </w:r>
        <w:r w:rsidR="004A035D">
          <w:rPr>
            <w:noProof/>
            <w:webHidden/>
          </w:rPr>
          <w:t>38</w:t>
        </w:r>
        <w:r w:rsidR="004A035D">
          <w:rPr>
            <w:noProof/>
            <w:webHidden/>
          </w:rPr>
          <w:fldChar w:fldCharType="end"/>
        </w:r>
      </w:hyperlink>
    </w:p>
    <w:p w14:paraId="7C136054" w14:textId="2F6C10E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7" w:history="1">
        <w:r w:rsidR="004A035D" w:rsidRPr="00756F15">
          <w:rPr>
            <w:rStyle w:val="Hipercze"/>
            <w:rFonts w:eastAsia="Calibri" w:cs="Calibri"/>
            <w:noProof/>
          </w:rPr>
          <w:t>4.2.13.11.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wykrywania zatorów</w:t>
        </w:r>
        <w:r w:rsidR="004A035D">
          <w:rPr>
            <w:noProof/>
            <w:webHidden/>
          </w:rPr>
          <w:tab/>
        </w:r>
        <w:r w:rsidR="004A035D">
          <w:rPr>
            <w:noProof/>
            <w:webHidden/>
          </w:rPr>
          <w:fldChar w:fldCharType="begin"/>
        </w:r>
        <w:r w:rsidR="004A035D">
          <w:rPr>
            <w:noProof/>
            <w:webHidden/>
          </w:rPr>
          <w:instrText xml:space="preserve"> PAGEREF _Toc86238327 \h </w:instrText>
        </w:r>
        <w:r w:rsidR="004A035D">
          <w:rPr>
            <w:noProof/>
            <w:webHidden/>
          </w:rPr>
        </w:r>
        <w:r w:rsidR="004A035D">
          <w:rPr>
            <w:noProof/>
            <w:webHidden/>
          </w:rPr>
          <w:fldChar w:fldCharType="separate"/>
        </w:r>
        <w:r w:rsidR="004A035D">
          <w:rPr>
            <w:noProof/>
            <w:webHidden/>
          </w:rPr>
          <w:t>38</w:t>
        </w:r>
        <w:r w:rsidR="004A035D">
          <w:rPr>
            <w:noProof/>
            <w:webHidden/>
          </w:rPr>
          <w:fldChar w:fldCharType="end"/>
        </w:r>
      </w:hyperlink>
    </w:p>
    <w:p w14:paraId="0E636437" w14:textId="1CE0651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8" w:history="1">
        <w:r w:rsidR="004A035D" w:rsidRPr="00756F15">
          <w:rPr>
            <w:rStyle w:val="Hipercze"/>
            <w:rFonts w:eastAsia="Calibri" w:cs="Calibri"/>
            <w:noProof/>
          </w:rPr>
          <w:t>4.2.13.12.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informacji multimedialnej wewnątrz pojazdu</w:t>
        </w:r>
        <w:r w:rsidR="004A035D">
          <w:rPr>
            <w:noProof/>
            <w:webHidden/>
          </w:rPr>
          <w:tab/>
        </w:r>
        <w:r w:rsidR="004A035D">
          <w:rPr>
            <w:noProof/>
            <w:webHidden/>
          </w:rPr>
          <w:fldChar w:fldCharType="begin"/>
        </w:r>
        <w:r w:rsidR="004A035D">
          <w:rPr>
            <w:noProof/>
            <w:webHidden/>
          </w:rPr>
          <w:instrText xml:space="preserve"> PAGEREF _Toc86238328 \h </w:instrText>
        </w:r>
        <w:r w:rsidR="004A035D">
          <w:rPr>
            <w:noProof/>
            <w:webHidden/>
          </w:rPr>
        </w:r>
        <w:r w:rsidR="004A035D">
          <w:rPr>
            <w:noProof/>
            <w:webHidden/>
          </w:rPr>
          <w:fldChar w:fldCharType="separate"/>
        </w:r>
        <w:r w:rsidR="004A035D">
          <w:rPr>
            <w:noProof/>
            <w:webHidden/>
          </w:rPr>
          <w:t>38</w:t>
        </w:r>
        <w:r w:rsidR="004A035D">
          <w:rPr>
            <w:noProof/>
            <w:webHidden/>
          </w:rPr>
          <w:fldChar w:fldCharType="end"/>
        </w:r>
      </w:hyperlink>
    </w:p>
    <w:p w14:paraId="16084276" w14:textId="71BB9CE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29" w:history="1">
        <w:r w:rsidR="004A035D" w:rsidRPr="00756F15">
          <w:rPr>
            <w:rStyle w:val="Hipercze"/>
            <w:rFonts w:eastAsia="Calibri" w:cs="Calibri"/>
            <w:noProof/>
          </w:rPr>
          <w:t>4.2.13.13.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Wyposażenie pojazdów</w:t>
        </w:r>
        <w:r w:rsidR="004A035D">
          <w:rPr>
            <w:noProof/>
            <w:webHidden/>
          </w:rPr>
          <w:tab/>
        </w:r>
        <w:r w:rsidR="004A035D">
          <w:rPr>
            <w:noProof/>
            <w:webHidden/>
          </w:rPr>
          <w:fldChar w:fldCharType="begin"/>
        </w:r>
        <w:r w:rsidR="004A035D">
          <w:rPr>
            <w:noProof/>
            <w:webHidden/>
          </w:rPr>
          <w:instrText xml:space="preserve"> PAGEREF _Toc86238329 \h </w:instrText>
        </w:r>
        <w:r w:rsidR="004A035D">
          <w:rPr>
            <w:noProof/>
            <w:webHidden/>
          </w:rPr>
        </w:r>
        <w:r w:rsidR="004A035D">
          <w:rPr>
            <w:noProof/>
            <w:webHidden/>
          </w:rPr>
          <w:fldChar w:fldCharType="separate"/>
        </w:r>
        <w:r w:rsidR="004A035D">
          <w:rPr>
            <w:noProof/>
            <w:webHidden/>
          </w:rPr>
          <w:t>39</w:t>
        </w:r>
        <w:r w:rsidR="004A035D">
          <w:rPr>
            <w:noProof/>
            <w:webHidden/>
          </w:rPr>
          <w:fldChar w:fldCharType="end"/>
        </w:r>
      </w:hyperlink>
    </w:p>
    <w:p w14:paraId="55EA7059" w14:textId="2DC734C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0" w:history="1">
        <w:r w:rsidR="004A035D" w:rsidRPr="00756F15">
          <w:rPr>
            <w:rStyle w:val="Hipercze"/>
            <w:rFonts w:eastAsia="Calibri" w:cs="Calibri"/>
            <w:noProof/>
          </w:rPr>
          <w:t>4.2.13.13.1.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Autobusy nowo zakupione</w:t>
        </w:r>
        <w:r w:rsidR="004A035D">
          <w:rPr>
            <w:noProof/>
            <w:webHidden/>
          </w:rPr>
          <w:tab/>
        </w:r>
        <w:r w:rsidR="004A035D">
          <w:rPr>
            <w:noProof/>
            <w:webHidden/>
          </w:rPr>
          <w:fldChar w:fldCharType="begin"/>
        </w:r>
        <w:r w:rsidR="004A035D">
          <w:rPr>
            <w:noProof/>
            <w:webHidden/>
          </w:rPr>
          <w:instrText xml:space="preserve"> PAGEREF _Toc86238330 \h </w:instrText>
        </w:r>
        <w:r w:rsidR="004A035D">
          <w:rPr>
            <w:noProof/>
            <w:webHidden/>
          </w:rPr>
        </w:r>
        <w:r w:rsidR="004A035D">
          <w:rPr>
            <w:noProof/>
            <w:webHidden/>
          </w:rPr>
          <w:fldChar w:fldCharType="separate"/>
        </w:r>
        <w:r w:rsidR="004A035D">
          <w:rPr>
            <w:noProof/>
            <w:webHidden/>
          </w:rPr>
          <w:t>39</w:t>
        </w:r>
        <w:r w:rsidR="004A035D">
          <w:rPr>
            <w:noProof/>
            <w:webHidden/>
          </w:rPr>
          <w:fldChar w:fldCharType="end"/>
        </w:r>
      </w:hyperlink>
    </w:p>
    <w:p w14:paraId="1DE4EB1D" w14:textId="6E0DB41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1" w:history="1">
        <w:r w:rsidR="004A035D" w:rsidRPr="00756F15">
          <w:rPr>
            <w:rStyle w:val="Hipercze"/>
            <w:rFonts w:eastAsia="Calibri" w:cs="Calibri"/>
            <w:noProof/>
          </w:rPr>
          <w:t>4.2.13.13.2.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Autobusy w bieżącym użytkowaniu</w:t>
        </w:r>
        <w:r w:rsidR="004A035D">
          <w:rPr>
            <w:noProof/>
            <w:webHidden/>
          </w:rPr>
          <w:tab/>
        </w:r>
        <w:r w:rsidR="004A035D">
          <w:rPr>
            <w:noProof/>
            <w:webHidden/>
          </w:rPr>
          <w:fldChar w:fldCharType="begin"/>
        </w:r>
        <w:r w:rsidR="004A035D">
          <w:rPr>
            <w:noProof/>
            <w:webHidden/>
          </w:rPr>
          <w:instrText xml:space="preserve"> PAGEREF _Toc86238331 \h </w:instrText>
        </w:r>
        <w:r w:rsidR="004A035D">
          <w:rPr>
            <w:noProof/>
            <w:webHidden/>
          </w:rPr>
        </w:r>
        <w:r w:rsidR="004A035D">
          <w:rPr>
            <w:noProof/>
            <w:webHidden/>
          </w:rPr>
          <w:fldChar w:fldCharType="separate"/>
        </w:r>
        <w:r w:rsidR="004A035D">
          <w:rPr>
            <w:noProof/>
            <w:webHidden/>
          </w:rPr>
          <w:t>40</w:t>
        </w:r>
        <w:r w:rsidR="004A035D">
          <w:rPr>
            <w:noProof/>
            <w:webHidden/>
          </w:rPr>
          <w:fldChar w:fldCharType="end"/>
        </w:r>
      </w:hyperlink>
    </w:p>
    <w:p w14:paraId="721C76C6" w14:textId="30AF9453" w:rsidR="004A035D" w:rsidRDefault="00E048C1">
      <w:pPr>
        <w:pStyle w:val="Spistreci1"/>
        <w:tabs>
          <w:tab w:val="left" w:pos="1540"/>
          <w:tab w:val="right" w:leader="dot" w:pos="9049"/>
        </w:tabs>
        <w:rPr>
          <w:rFonts w:asciiTheme="minorHAnsi" w:eastAsiaTheme="minorEastAsia" w:hAnsiTheme="minorHAnsi" w:cstheme="minorBidi"/>
          <w:noProof/>
          <w:lang w:eastAsia="pl-PL"/>
        </w:rPr>
      </w:pPr>
      <w:hyperlink w:anchor="_Toc86238332" w:history="1">
        <w:r w:rsidR="004A035D" w:rsidRPr="00756F15">
          <w:rPr>
            <w:rStyle w:val="Hipercze"/>
            <w:rFonts w:eastAsia="Calibri" w:cs="Calibri"/>
            <w:noProof/>
          </w:rPr>
          <w:t>4.2.13.13.2.1.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Jelcz 121-M ( 9 szt. )</w:t>
        </w:r>
        <w:r w:rsidR="004A035D">
          <w:rPr>
            <w:noProof/>
            <w:webHidden/>
          </w:rPr>
          <w:tab/>
        </w:r>
        <w:r w:rsidR="004A035D">
          <w:rPr>
            <w:noProof/>
            <w:webHidden/>
          </w:rPr>
          <w:fldChar w:fldCharType="begin"/>
        </w:r>
        <w:r w:rsidR="004A035D">
          <w:rPr>
            <w:noProof/>
            <w:webHidden/>
          </w:rPr>
          <w:instrText xml:space="preserve"> PAGEREF _Toc86238332 \h </w:instrText>
        </w:r>
        <w:r w:rsidR="004A035D">
          <w:rPr>
            <w:noProof/>
            <w:webHidden/>
          </w:rPr>
        </w:r>
        <w:r w:rsidR="004A035D">
          <w:rPr>
            <w:noProof/>
            <w:webHidden/>
          </w:rPr>
          <w:fldChar w:fldCharType="separate"/>
        </w:r>
        <w:r w:rsidR="004A035D">
          <w:rPr>
            <w:noProof/>
            <w:webHidden/>
          </w:rPr>
          <w:t>40</w:t>
        </w:r>
        <w:r w:rsidR="004A035D">
          <w:rPr>
            <w:noProof/>
            <w:webHidden/>
          </w:rPr>
          <w:fldChar w:fldCharType="end"/>
        </w:r>
      </w:hyperlink>
    </w:p>
    <w:p w14:paraId="49056F75" w14:textId="7E4D5351" w:rsidR="004A035D" w:rsidRDefault="00E048C1">
      <w:pPr>
        <w:pStyle w:val="Spistreci1"/>
        <w:tabs>
          <w:tab w:val="left" w:pos="1540"/>
          <w:tab w:val="right" w:leader="dot" w:pos="9049"/>
        </w:tabs>
        <w:rPr>
          <w:rFonts w:asciiTheme="minorHAnsi" w:eastAsiaTheme="minorEastAsia" w:hAnsiTheme="minorHAnsi" w:cstheme="minorBidi"/>
          <w:noProof/>
          <w:lang w:eastAsia="pl-PL"/>
        </w:rPr>
      </w:pPr>
      <w:hyperlink w:anchor="_Toc86238333" w:history="1">
        <w:r w:rsidR="004A035D" w:rsidRPr="00756F15">
          <w:rPr>
            <w:rStyle w:val="Hipercze"/>
            <w:rFonts w:eastAsia="Calibri" w:cs="Calibri"/>
            <w:noProof/>
          </w:rPr>
          <w:t>4.2.13.13.2.2.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Solaris Urbino 12 ( 1 szt. )</w:t>
        </w:r>
        <w:r w:rsidR="004A035D">
          <w:rPr>
            <w:noProof/>
            <w:webHidden/>
          </w:rPr>
          <w:tab/>
        </w:r>
        <w:r w:rsidR="004A035D">
          <w:rPr>
            <w:noProof/>
            <w:webHidden/>
          </w:rPr>
          <w:fldChar w:fldCharType="begin"/>
        </w:r>
        <w:r w:rsidR="004A035D">
          <w:rPr>
            <w:noProof/>
            <w:webHidden/>
          </w:rPr>
          <w:instrText xml:space="preserve"> PAGEREF _Toc86238333 \h </w:instrText>
        </w:r>
        <w:r w:rsidR="004A035D">
          <w:rPr>
            <w:noProof/>
            <w:webHidden/>
          </w:rPr>
        </w:r>
        <w:r w:rsidR="004A035D">
          <w:rPr>
            <w:noProof/>
            <w:webHidden/>
          </w:rPr>
          <w:fldChar w:fldCharType="separate"/>
        </w:r>
        <w:r w:rsidR="004A035D">
          <w:rPr>
            <w:noProof/>
            <w:webHidden/>
          </w:rPr>
          <w:t>40</w:t>
        </w:r>
        <w:r w:rsidR="004A035D">
          <w:rPr>
            <w:noProof/>
            <w:webHidden/>
          </w:rPr>
          <w:fldChar w:fldCharType="end"/>
        </w:r>
      </w:hyperlink>
    </w:p>
    <w:p w14:paraId="7091BA23" w14:textId="584CD52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4" w:history="1">
        <w:r w:rsidR="004A035D" w:rsidRPr="00756F15">
          <w:rPr>
            <w:rStyle w:val="Hipercze"/>
            <w:rFonts w:eastAsia="Calibri" w:cs="Calibri"/>
            <w:noProof/>
          </w:rPr>
          <w:t>4.2.13.13.3.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komputera pokładowego z oprogramowaniem (autokomputer)</w:t>
        </w:r>
        <w:r w:rsidR="004A035D">
          <w:rPr>
            <w:noProof/>
            <w:webHidden/>
          </w:rPr>
          <w:tab/>
        </w:r>
        <w:r w:rsidR="004A035D">
          <w:rPr>
            <w:noProof/>
            <w:webHidden/>
          </w:rPr>
          <w:fldChar w:fldCharType="begin"/>
        </w:r>
        <w:r w:rsidR="004A035D">
          <w:rPr>
            <w:noProof/>
            <w:webHidden/>
          </w:rPr>
          <w:instrText xml:space="preserve"> PAGEREF _Toc86238334 \h </w:instrText>
        </w:r>
        <w:r w:rsidR="004A035D">
          <w:rPr>
            <w:noProof/>
            <w:webHidden/>
          </w:rPr>
        </w:r>
        <w:r w:rsidR="004A035D">
          <w:rPr>
            <w:noProof/>
            <w:webHidden/>
          </w:rPr>
          <w:fldChar w:fldCharType="separate"/>
        </w:r>
        <w:r w:rsidR="004A035D">
          <w:rPr>
            <w:noProof/>
            <w:webHidden/>
          </w:rPr>
          <w:t>40</w:t>
        </w:r>
        <w:r w:rsidR="004A035D">
          <w:rPr>
            <w:noProof/>
            <w:webHidden/>
          </w:rPr>
          <w:fldChar w:fldCharType="end"/>
        </w:r>
      </w:hyperlink>
    </w:p>
    <w:p w14:paraId="219EBA5E" w14:textId="5DE3B92E" w:rsidR="004A035D" w:rsidRDefault="00E048C1">
      <w:pPr>
        <w:pStyle w:val="Spistreci1"/>
        <w:tabs>
          <w:tab w:val="left" w:pos="1540"/>
          <w:tab w:val="right" w:leader="dot" w:pos="9049"/>
        </w:tabs>
        <w:rPr>
          <w:rFonts w:asciiTheme="minorHAnsi" w:eastAsiaTheme="minorEastAsia" w:hAnsiTheme="minorHAnsi" w:cstheme="minorBidi"/>
          <w:noProof/>
          <w:lang w:eastAsia="pl-PL"/>
        </w:rPr>
      </w:pPr>
      <w:hyperlink w:anchor="_Toc86238335" w:history="1">
        <w:r w:rsidR="004A035D" w:rsidRPr="00756F15">
          <w:rPr>
            <w:rStyle w:val="Hipercze"/>
            <w:rFonts w:eastAsia="Calibri" w:cs="Calibri"/>
            <w:noProof/>
          </w:rPr>
          <w:t>4.2.13.13.3.1.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Funkcje interfejsu komputera pokładowego</w:t>
        </w:r>
        <w:r w:rsidR="004A035D">
          <w:rPr>
            <w:noProof/>
            <w:webHidden/>
          </w:rPr>
          <w:tab/>
        </w:r>
        <w:r w:rsidR="004A035D">
          <w:rPr>
            <w:noProof/>
            <w:webHidden/>
          </w:rPr>
          <w:fldChar w:fldCharType="begin"/>
        </w:r>
        <w:r w:rsidR="004A035D">
          <w:rPr>
            <w:noProof/>
            <w:webHidden/>
          </w:rPr>
          <w:instrText xml:space="preserve"> PAGEREF _Toc86238335 \h </w:instrText>
        </w:r>
        <w:r w:rsidR="004A035D">
          <w:rPr>
            <w:noProof/>
            <w:webHidden/>
          </w:rPr>
        </w:r>
        <w:r w:rsidR="004A035D">
          <w:rPr>
            <w:noProof/>
            <w:webHidden/>
          </w:rPr>
          <w:fldChar w:fldCharType="separate"/>
        </w:r>
        <w:r w:rsidR="004A035D">
          <w:rPr>
            <w:noProof/>
            <w:webHidden/>
          </w:rPr>
          <w:t>43</w:t>
        </w:r>
        <w:r w:rsidR="004A035D">
          <w:rPr>
            <w:noProof/>
            <w:webHidden/>
          </w:rPr>
          <w:fldChar w:fldCharType="end"/>
        </w:r>
      </w:hyperlink>
    </w:p>
    <w:p w14:paraId="6160601E" w14:textId="74E256F2" w:rsidR="004A035D" w:rsidRDefault="00E048C1">
      <w:pPr>
        <w:pStyle w:val="Spistreci1"/>
        <w:tabs>
          <w:tab w:val="left" w:pos="1540"/>
          <w:tab w:val="right" w:leader="dot" w:pos="9049"/>
        </w:tabs>
        <w:rPr>
          <w:rFonts w:asciiTheme="minorHAnsi" w:eastAsiaTheme="minorEastAsia" w:hAnsiTheme="minorHAnsi" w:cstheme="minorBidi"/>
          <w:noProof/>
          <w:lang w:eastAsia="pl-PL"/>
        </w:rPr>
      </w:pPr>
      <w:hyperlink w:anchor="_Toc86238336" w:history="1">
        <w:r w:rsidR="004A035D" w:rsidRPr="00756F15">
          <w:rPr>
            <w:rStyle w:val="Hipercze"/>
            <w:rFonts w:eastAsia="Calibri" w:cs="Calibri"/>
            <w:noProof/>
          </w:rPr>
          <w:t>4.2.13.13.3.2.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Panel kierowcy z autoryzacją</w:t>
        </w:r>
        <w:r w:rsidR="004A035D">
          <w:rPr>
            <w:noProof/>
            <w:webHidden/>
          </w:rPr>
          <w:tab/>
        </w:r>
        <w:r w:rsidR="004A035D">
          <w:rPr>
            <w:noProof/>
            <w:webHidden/>
          </w:rPr>
          <w:fldChar w:fldCharType="begin"/>
        </w:r>
        <w:r w:rsidR="004A035D">
          <w:rPr>
            <w:noProof/>
            <w:webHidden/>
          </w:rPr>
          <w:instrText xml:space="preserve"> PAGEREF _Toc86238336 \h </w:instrText>
        </w:r>
        <w:r w:rsidR="004A035D">
          <w:rPr>
            <w:noProof/>
            <w:webHidden/>
          </w:rPr>
        </w:r>
        <w:r w:rsidR="004A035D">
          <w:rPr>
            <w:noProof/>
            <w:webHidden/>
          </w:rPr>
          <w:fldChar w:fldCharType="separate"/>
        </w:r>
        <w:r w:rsidR="004A035D">
          <w:rPr>
            <w:noProof/>
            <w:webHidden/>
          </w:rPr>
          <w:t>44</w:t>
        </w:r>
        <w:r w:rsidR="004A035D">
          <w:rPr>
            <w:noProof/>
            <w:webHidden/>
          </w:rPr>
          <w:fldChar w:fldCharType="end"/>
        </w:r>
      </w:hyperlink>
    </w:p>
    <w:p w14:paraId="49545309" w14:textId="0234AA1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7" w:history="1">
        <w:r w:rsidR="004A035D" w:rsidRPr="00756F15">
          <w:rPr>
            <w:rStyle w:val="Hipercze"/>
            <w:rFonts w:eastAsia="Calibri" w:cs="Calibri"/>
            <w:noProof/>
          </w:rPr>
          <w:t>4.2.13.13.4.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Kasowniki dualne</w:t>
        </w:r>
        <w:r w:rsidR="004A035D">
          <w:rPr>
            <w:noProof/>
            <w:webHidden/>
          </w:rPr>
          <w:tab/>
        </w:r>
        <w:r w:rsidR="004A035D">
          <w:rPr>
            <w:noProof/>
            <w:webHidden/>
          </w:rPr>
          <w:fldChar w:fldCharType="begin"/>
        </w:r>
        <w:r w:rsidR="004A035D">
          <w:rPr>
            <w:noProof/>
            <w:webHidden/>
          </w:rPr>
          <w:instrText xml:space="preserve"> PAGEREF _Toc86238337 \h </w:instrText>
        </w:r>
        <w:r w:rsidR="004A035D">
          <w:rPr>
            <w:noProof/>
            <w:webHidden/>
          </w:rPr>
        </w:r>
        <w:r w:rsidR="004A035D">
          <w:rPr>
            <w:noProof/>
            <w:webHidden/>
          </w:rPr>
          <w:fldChar w:fldCharType="separate"/>
        </w:r>
        <w:r w:rsidR="004A035D">
          <w:rPr>
            <w:noProof/>
            <w:webHidden/>
          </w:rPr>
          <w:t>45</w:t>
        </w:r>
        <w:r w:rsidR="004A035D">
          <w:rPr>
            <w:noProof/>
            <w:webHidden/>
          </w:rPr>
          <w:fldChar w:fldCharType="end"/>
        </w:r>
      </w:hyperlink>
    </w:p>
    <w:p w14:paraId="43026EF0" w14:textId="3924746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8" w:history="1">
        <w:r w:rsidR="004A035D" w:rsidRPr="00756F15">
          <w:rPr>
            <w:rStyle w:val="Hipercze"/>
            <w:rFonts w:eastAsia="Calibri" w:cs="Calibri"/>
            <w:noProof/>
          </w:rPr>
          <w:t>4.2.13.13.5.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Kasowniki dualne z obsługa kart płatniczych</w:t>
        </w:r>
        <w:r w:rsidR="004A035D">
          <w:rPr>
            <w:noProof/>
            <w:webHidden/>
          </w:rPr>
          <w:tab/>
        </w:r>
        <w:r w:rsidR="004A035D">
          <w:rPr>
            <w:noProof/>
            <w:webHidden/>
          </w:rPr>
          <w:fldChar w:fldCharType="begin"/>
        </w:r>
        <w:r w:rsidR="004A035D">
          <w:rPr>
            <w:noProof/>
            <w:webHidden/>
          </w:rPr>
          <w:instrText xml:space="preserve"> PAGEREF _Toc86238338 \h </w:instrText>
        </w:r>
        <w:r w:rsidR="004A035D">
          <w:rPr>
            <w:noProof/>
            <w:webHidden/>
          </w:rPr>
        </w:r>
        <w:r w:rsidR="004A035D">
          <w:rPr>
            <w:noProof/>
            <w:webHidden/>
          </w:rPr>
          <w:fldChar w:fldCharType="separate"/>
        </w:r>
        <w:r w:rsidR="004A035D">
          <w:rPr>
            <w:noProof/>
            <w:webHidden/>
          </w:rPr>
          <w:t>46</w:t>
        </w:r>
        <w:r w:rsidR="004A035D">
          <w:rPr>
            <w:noProof/>
            <w:webHidden/>
          </w:rPr>
          <w:fldChar w:fldCharType="end"/>
        </w:r>
      </w:hyperlink>
    </w:p>
    <w:p w14:paraId="4F66D1E4" w14:textId="43EC2E6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39" w:history="1">
        <w:r w:rsidR="004A035D" w:rsidRPr="00756F15">
          <w:rPr>
            <w:rStyle w:val="Hipercze"/>
            <w:rFonts w:eastAsia="Calibri" w:cs="Calibri"/>
            <w:noProof/>
          </w:rPr>
          <w:t>4.2.13.13.6.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Podsystem telekomunikacyjny dla autobusu miejskiego</w:t>
        </w:r>
        <w:r w:rsidR="004A035D">
          <w:rPr>
            <w:noProof/>
            <w:webHidden/>
          </w:rPr>
          <w:tab/>
        </w:r>
        <w:r w:rsidR="004A035D">
          <w:rPr>
            <w:noProof/>
            <w:webHidden/>
          </w:rPr>
          <w:fldChar w:fldCharType="begin"/>
        </w:r>
        <w:r w:rsidR="004A035D">
          <w:rPr>
            <w:noProof/>
            <w:webHidden/>
          </w:rPr>
          <w:instrText xml:space="preserve"> PAGEREF _Toc86238339 \h </w:instrText>
        </w:r>
        <w:r w:rsidR="004A035D">
          <w:rPr>
            <w:noProof/>
            <w:webHidden/>
          </w:rPr>
        </w:r>
        <w:r w:rsidR="004A035D">
          <w:rPr>
            <w:noProof/>
            <w:webHidden/>
          </w:rPr>
          <w:fldChar w:fldCharType="separate"/>
        </w:r>
        <w:r w:rsidR="004A035D">
          <w:rPr>
            <w:noProof/>
            <w:webHidden/>
          </w:rPr>
          <w:t>46</w:t>
        </w:r>
        <w:r w:rsidR="004A035D">
          <w:rPr>
            <w:noProof/>
            <w:webHidden/>
          </w:rPr>
          <w:fldChar w:fldCharType="end"/>
        </w:r>
      </w:hyperlink>
    </w:p>
    <w:p w14:paraId="368EF677" w14:textId="6F8CF72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0" w:history="1">
        <w:r w:rsidR="004A035D" w:rsidRPr="00756F15">
          <w:rPr>
            <w:rStyle w:val="Hipercze"/>
            <w:rFonts w:eastAsia="Calibri" w:cs="Calibri"/>
            <w:noProof/>
          </w:rPr>
          <w:t>4.2.13.13.7.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tablic w autobusach</w:t>
        </w:r>
        <w:r w:rsidR="004A035D">
          <w:rPr>
            <w:noProof/>
            <w:webHidden/>
          </w:rPr>
          <w:tab/>
        </w:r>
        <w:r w:rsidR="004A035D">
          <w:rPr>
            <w:noProof/>
            <w:webHidden/>
          </w:rPr>
          <w:fldChar w:fldCharType="begin"/>
        </w:r>
        <w:r w:rsidR="004A035D">
          <w:rPr>
            <w:noProof/>
            <w:webHidden/>
          </w:rPr>
          <w:instrText xml:space="preserve"> PAGEREF _Toc86238340 \h </w:instrText>
        </w:r>
        <w:r w:rsidR="004A035D">
          <w:rPr>
            <w:noProof/>
            <w:webHidden/>
          </w:rPr>
        </w:r>
        <w:r w:rsidR="004A035D">
          <w:rPr>
            <w:noProof/>
            <w:webHidden/>
          </w:rPr>
          <w:fldChar w:fldCharType="separate"/>
        </w:r>
        <w:r w:rsidR="004A035D">
          <w:rPr>
            <w:noProof/>
            <w:webHidden/>
          </w:rPr>
          <w:t>48</w:t>
        </w:r>
        <w:r w:rsidR="004A035D">
          <w:rPr>
            <w:noProof/>
            <w:webHidden/>
          </w:rPr>
          <w:fldChar w:fldCharType="end"/>
        </w:r>
      </w:hyperlink>
    </w:p>
    <w:p w14:paraId="2591F685" w14:textId="7EB084B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1" w:history="1">
        <w:r w:rsidR="004A035D" w:rsidRPr="00756F15">
          <w:rPr>
            <w:rStyle w:val="Hipercze"/>
            <w:rFonts w:eastAsia="Calibri" w:cs="Calibri"/>
            <w:noProof/>
          </w:rPr>
          <w:t>4.2.13.13.8.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kamer monitoringu wizyjnego pojazdów</w:t>
        </w:r>
        <w:r w:rsidR="004A035D">
          <w:rPr>
            <w:noProof/>
            <w:webHidden/>
          </w:rPr>
          <w:tab/>
        </w:r>
        <w:r w:rsidR="004A035D">
          <w:rPr>
            <w:noProof/>
            <w:webHidden/>
          </w:rPr>
          <w:fldChar w:fldCharType="begin"/>
        </w:r>
        <w:r w:rsidR="004A035D">
          <w:rPr>
            <w:noProof/>
            <w:webHidden/>
          </w:rPr>
          <w:instrText xml:space="preserve"> PAGEREF _Toc86238341 \h </w:instrText>
        </w:r>
        <w:r w:rsidR="004A035D">
          <w:rPr>
            <w:noProof/>
            <w:webHidden/>
          </w:rPr>
        </w:r>
        <w:r w:rsidR="004A035D">
          <w:rPr>
            <w:noProof/>
            <w:webHidden/>
          </w:rPr>
          <w:fldChar w:fldCharType="separate"/>
        </w:r>
        <w:r w:rsidR="004A035D">
          <w:rPr>
            <w:noProof/>
            <w:webHidden/>
          </w:rPr>
          <w:t>49</w:t>
        </w:r>
        <w:r w:rsidR="004A035D">
          <w:rPr>
            <w:noProof/>
            <w:webHidden/>
          </w:rPr>
          <w:fldChar w:fldCharType="end"/>
        </w:r>
      </w:hyperlink>
    </w:p>
    <w:p w14:paraId="6BAB0423" w14:textId="3944340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2" w:history="1">
        <w:r w:rsidR="004A035D" w:rsidRPr="00756F15">
          <w:rPr>
            <w:rStyle w:val="Hipercze"/>
            <w:rFonts w:eastAsia="Calibri" w:cs="Calibri"/>
            <w:noProof/>
          </w:rPr>
          <w:t>4.2.13.13.9.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rejestratora monitoringu wizyjnego pojazdów</w:t>
        </w:r>
        <w:r w:rsidR="004A035D">
          <w:rPr>
            <w:noProof/>
            <w:webHidden/>
          </w:rPr>
          <w:tab/>
        </w:r>
        <w:r w:rsidR="004A035D">
          <w:rPr>
            <w:noProof/>
            <w:webHidden/>
          </w:rPr>
          <w:fldChar w:fldCharType="begin"/>
        </w:r>
        <w:r w:rsidR="004A035D">
          <w:rPr>
            <w:noProof/>
            <w:webHidden/>
          </w:rPr>
          <w:instrText xml:space="preserve"> PAGEREF _Toc86238342 \h </w:instrText>
        </w:r>
        <w:r w:rsidR="004A035D">
          <w:rPr>
            <w:noProof/>
            <w:webHidden/>
          </w:rPr>
        </w:r>
        <w:r w:rsidR="004A035D">
          <w:rPr>
            <w:noProof/>
            <w:webHidden/>
          </w:rPr>
          <w:fldChar w:fldCharType="separate"/>
        </w:r>
        <w:r w:rsidR="004A035D">
          <w:rPr>
            <w:noProof/>
            <w:webHidden/>
          </w:rPr>
          <w:t>49</w:t>
        </w:r>
        <w:r w:rsidR="004A035D">
          <w:rPr>
            <w:noProof/>
            <w:webHidden/>
          </w:rPr>
          <w:fldChar w:fldCharType="end"/>
        </w:r>
      </w:hyperlink>
    </w:p>
    <w:p w14:paraId="1ACA98EB" w14:textId="6B62B6C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3" w:history="1">
        <w:r w:rsidR="004A035D" w:rsidRPr="00756F15">
          <w:rPr>
            <w:rStyle w:val="Hipercze"/>
            <w:rFonts w:eastAsia="Calibri" w:cs="Calibri"/>
            <w:noProof/>
          </w:rPr>
          <w:t>4.3.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Zarządzanie i kontrola elementów systemu</w:t>
        </w:r>
        <w:r w:rsidR="004A035D">
          <w:rPr>
            <w:noProof/>
            <w:webHidden/>
          </w:rPr>
          <w:tab/>
        </w:r>
        <w:r w:rsidR="004A035D">
          <w:rPr>
            <w:noProof/>
            <w:webHidden/>
          </w:rPr>
          <w:fldChar w:fldCharType="begin"/>
        </w:r>
        <w:r w:rsidR="004A035D">
          <w:rPr>
            <w:noProof/>
            <w:webHidden/>
          </w:rPr>
          <w:instrText xml:space="preserve"> PAGEREF _Toc86238343 \h </w:instrText>
        </w:r>
        <w:r w:rsidR="004A035D">
          <w:rPr>
            <w:noProof/>
            <w:webHidden/>
          </w:rPr>
        </w:r>
        <w:r w:rsidR="004A035D">
          <w:rPr>
            <w:noProof/>
            <w:webHidden/>
          </w:rPr>
          <w:fldChar w:fldCharType="separate"/>
        </w:r>
        <w:r w:rsidR="004A035D">
          <w:rPr>
            <w:noProof/>
            <w:webHidden/>
          </w:rPr>
          <w:t>50</w:t>
        </w:r>
        <w:r w:rsidR="004A035D">
          <w:rPr>
            <w:noProof/>
            <w:webHidden/>
          </w:rPr>
          <w:fldChar w:fldCharType="end"/>
        </w:r>
      </w:hyperlink>
    </w:p>
    <w:p w14:paraId="69593FEB" w14:textId="6DC5BE2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4" w:history="1">
        <w:r w:rsidR="004A035D" w:rsidRPr="00756F15">
          <w:rPr>
            <w:rStyle w:val="Hipercze"/>
            <w:rFonts w:eastAsia="Calibri" w:cs="Calibri"/>
            <w:noProof/>
          </w:rPr>
          <w:t>4.3.1.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Zarządzanie komputerami pokładowymi</w:t>
        </w:r>
        <w:r w:rsidR="004A035D">
          <w:rPr>
            <w:noProof/>
            <w:webHidden/>
          </w:rPr>
          <w:tab/>
        </w:r>
        <w:r w:rsidR="004A035D">
          <w:rPr>
            <w:noProof/>
            <w:webHidden/>
          </w:rPr>
          <w:fldChar w:fldCharType="begin"/>
        </w:r>
        <w:r w:rsidR="004A035D">
          <w:rPr>
            <w:noProof/>
            <w:webHidden/>
          </w:rPr>
          <w:instrText xml:space="preserve"> PAGEREF _Toc86238344 \h </w:instrText>
        </w:r>
        <w:r w:rsidR="004A035D">
          <w:rPr>
            <w:noProof/>
            <w:webHidden/>
          </w:rPr>
        </w:r>
        <w:r w:rsidR="004A035D">
          <w:rPr>
            <w:noProof/>
            <w:webHidden/>
          </w:rPr>
          <w:fldChar w:fldCharType="separate"/>
        </w:r>
        <w:r w:rsidR="004A035D">
          <w:rPr>
            <w:noProof/>
            <w:webHidden/>
          </w:rPr>
          <w:t>50</w:t>
        </w:r>
        <w:r w:rsidR="004A035D">
          <w:rPr>
            <w:noProof/>
            <w:webHidden/>
          </w:rPr>
          <w:fldChar w:fldCharType="end"/>
        </w:r>
      </w:hyperlink>
    </w:p>
    <w:p w14:paraId="1FF5FE54" w14:textId="13AFA75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5" w:history="1">
        <w:r w:rsidR="004A035D" w:rsidRPr="00756F15">
          <w:rPr>
            <w:rStyle w:val="Hipercze"/>
            <w:rFonts w:eastAsia="Calibri" w:cs="Calibri"/>
            <w:noProof/>
          </w:rPr>
          <w:t>4.3.2.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Kontrola pracy/połączenia aplikacji systemu</w:t>
        </w:r>
        <w:r w:rsidR="004A035D">
          <w:rPr>
            <w:noProof/>
            <w:webHidden/>
          </w:rPr>
          <w:tab/>
        </w:r>
        <w:r w:rsidR="004A035D">
          <w:rPr>
            <w:noProof/>
            <w:webHidden/>
          </w:rPr>
          <w:fldChar w:fldCharType="begin"/>
        </w:r>
        <w:r w:rsidR="004A035D">
          <w:rPr>
            <w:noProof/>
            <w:webHidden/>
          </w:rPr>
          <w:instrText xml:space="preserve"> PAGEREF _Toc86238345 \h </w:instrText>
        </w:r>
        <w:r w:rsidR="004A035D">
          <w:rPr>
            <w:noProof/>
            <w:webHidden/>
          </w:rPr>
        </w:r>
        <w:r w:rsidR="004A035D">
          <w:rPr>
            <w:noProof/>
            <w:webHidden/>
          </w:rPr>
          <w:fldChar w:fldCharType="separate"/>
        </w:r>
        <w:r w:rsidR="004A035D">
          <w:rPr>
            <w:noProof/>
            <w:webHidden/>
          </w:rPr>
          <w:t>50</w:t>
        </w:r>
        <w:r w:rsidR="004A035D">
          <w:rPr>
            <w:noProof/>
            <w:webHidden/>
          </w:rPr>
          <w:fldChar w:fldCharType="end"/>
        </w:r>
      </w:hyperlink>
    </w:p>
    <w:p w14:paraId="3B2A9BD5" w14:textId="72CABC3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6" w:history="1">
        <w:r w:rsidR="004A035D" w:rsidRPr="00756F15">
          <w:rPr>
            <w:rStyle w:val="Hipercze"/>
            <w:rFonts w:eastAsia="Calibri" w:cs="Calibri"/>
            <w:noProof/>
          </w:rPr>
          <w:t>4.3.3.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Kontrola pracy dyspozytora oraz kierujących pojazdami</w:t>
        </w:r>
        <w:r w:rsidR="004A035D">
          <w:rPr>
            <w:noProof/>
            <w:webHidden/>
          </w:rPr>
          <w:tab/>
        </w:r>
        <w:r w:rsidR="004A035D">
          <w:rPr>
            <w:noProof/>
            <w:webHidden/>
          </w:rPr>
          <w:fldChar w:fldCharType="begin"/>
        </w:r>
        <w:r w:rsidR="004A035D">
          <w:rPr>
            <w:noProof/>
            <w:webHidden/>
          </w:rPr>
          <w:instrText xml:space="preserve"> PAGEREF _Toc86238346 \h </w:instrText>
        </w:r>
        <w:r w:rsidR="004A035D">
          <w:rPr>
            <w:noProof/>
            <w:webHidden/>
          </w:rPr>
        </w:r>
        <w:r w:rsidR="004A035D">
          <w:rPr>
            <w:noProof/>
            <w:webHidden/>
          </w:rPr>
          <w:fldChar w:fldCharType="separate"/>
        </w:r>
        <w:r w:rsidR="004A035D">
          <w:rPr>
            <w:noProof/>
            <w:webHidden/>
          </w:rPr>
          <w:t>50</w:t>
        </w:r>
        <w:r w:rsidR="004A035D">
          <w:rPr>
            <w:noProof/>
            <w:webHidden/>
          </w:rPr>
          <w:fldChar w:fldCharType="end"/>
        </w:r>
      </w:hyperlink>
    </w:p>
    <w:p w14:paraId="6CA90082" w14:textId="73DAC38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7" w:history="1">
        <w:r w:rsidR="004A035D" w:rsidRPr="00756F15">
          <w:rPr>
            <w:rStyle w:val="Hipercze"/>
            <w:rFonts w:eastAsia="Calibri" w:cs="Calibri"/>
            <w:noProof/>
          </w:rPr>
          <w:t>4.3.3.1.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Dziennik pracy dyspozytora</w:t>
        </w:r>
        <w:r w:rsidR="004A035D">
          <w:rPr>
            <w:noProof/>
            <w:webHidden/>
          </w:rPr>
          <w:tab/>
        </w:r>
        <w:r w:rsidR="004A035D">
          <w:rPr>
            <w:noProof/>
            <w:webHidden/>
          </w:rPr>
          <w:fldChar w:fldCharType="begin"/>
        </w:r>
        <w:r w:rsidR="004A035D">
          <w:rPr>
            <w:noProof/>
            <w:webHidden/>
          </w:rPr>
          <w:instrText xml:space="preserve"> PAGEREF _Toc86238347 \h </w:instrText>
        </w:r>
        <w:r w:rsidR="004A035D">
          <w:rPr>
            <w:noProof/>
            <w:webHidden/>
          </w:rPr>
        </w:r>
        <w:r w:rsidR="004A035D">
          <w:rPr>
            <w:noProof/>
            <w:webHidden/>
          </w:rPr>
          <w:fldChar w:fldCharType="separate"/>
        </w:r>
        <w:r w:rsidR="004A035D">
          <w:rPr>
            <w:noProof/>
            <w:webHidden/>
          </w:rPr>
          <w:t>50</w:t>
        </w:r>
        <w:r w:rsidR="004A035D">
          <w:rPr>
            <w:noProof/>
            <w:webHidden/>
          </w:rPr>
          <w:fldChar w:fldCharType="end"/>
        </w:r>
      </w:hyperlink>
    </w:p>
    <w:p w14:paraId="2A857C08" w14:textId="1A28851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8" w:history="1">
        <w:r w:rsidR="004A035D" w:rsidRPr="00756F15">
          <w:rPr>
            <w:rStyle w:val="Hipercze"/>
            <w:rFonts w:eastAsia="Calibri" w:cs="Calibri"/>
            <w:noProof/>
          </w:rPr>
          <w:t>4.3.3.2.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Dziennik pracy kierujących pojazdem</w:t>
        </w:r>
        <w:r w:rsidR="004A035D">
          <w:rPr>
            <w:noProof/>
            <w:webHidden/>
          </w:rPr>
          <w:tab/>
        </w:r>
        <w:r w:rsidR="004A035D">
          <w:rPr>
            <w:noProof/>
            <w:webHidden/>
          </w:rPr>
          <w:fldChar w:fldCharType="begin"/>
        </w:r>
        <w:r w:rsidR="004A035D">
          <w:rPr>
            <w:noProof/>
            <w:webHidden/>
          </w:rPr>
          <w:instrText xml:space="preserve"> PAGEREF _Toc86238348 \h </w:instrText>
        </w:r>
        <w:r w:rsidR="004A035D">
          <w:rPr>
            <w:noProof/>
            <w:webHidden/>
          </w:rPr>
        </w:r>
        <w:r w:rsidR="004A035D">
          <w:rPr>
            <w:noProof/>
            <w:webHidden/>
          </w:rPr>
          <w:fldChar w:fldCharType="separate"/>
        </w:r>
        <w:r w:rsidR="004A035D">
          <w:rPr>
            <w:noProof/>
            <w:webHidden/>
          </w:rPr>
          <w:t>51</w:t>
        </w:r>
        <w:r w:rsidR="004A035D">
          <w:rPr>
            <w:noProof/>
            <w:webHidden/>
          </w:rPr>
          <w:fldChar w:fldCharType="end"/>
        </w:r>
      </w:hyperlink>
    </w:p>
    <w:p w14:paraId="5DF3FBAC" w14:textId="1D62A5E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49" w:history="1">
        <w:r w:rsidR="004A035D" w:rsidRPr="00756F15">
          <w:rPr>
            <w:rStyle w:val="Hipercze"/>
            <w:rFonts w:eastAsia="Calibri" w:cs="Calibri"/>
            <w:noProof/>
          </w:rPr>
          <w:t>4.3.3.3.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Dziennik pracy systemu sterowania</w:t>
        </w:r>
        <w:r w:rsidR="004A035D">
          <w:rPr>
            <w:noProof/>
            <w:webHidden/>
          </w:rPr>
          <w:tab/>
        </w:r>
        <w:r w:rsidR="004A035D">
          <w:rPr>
            <w:noProof/>
            <w:webHidden/>
          </w:rPr>
          <w:fldChar w:fldCharType="begin"/>
        </w:r>
        <w:r w:rsidR="004A035D">
          <w:rPr>
            <w:noProof/>
            <w:webHidden/>
          </w:rPr>
          <w:instrText xml:space="preserve"> PAGEREF _Toc86238349 \h </w:instrText>
        </w:r>
        <w:r w:rsidR="004A035D">
          <w:rPr>
            <w:noProof/>
            <w:webHidden/>
          </w:rPr>
        </w:r>
        <w:r w:rsidR="004A035D">
          <w:rPr>
            <w:noProof/>
            <w:webHidden/>
          </w:rPr>
          <w:fldChar w:fldCharType="separate"/>
        </w:r>
        <w:r w:rsidR="004A035D">
          <w:rPr>
            <w:noProof/>
            <w:webHidden/>
          </w:rPr>
          <w:t>51</w:t>
        </w:r>
        <w:r w:rsidR="004A035D">
          <w:rPr>
            <w:noProof/>
            <w:webHidden/>
          </w:rPr>
          <w:fldChar w:fldCharType="end"/>
        </w:r>
      </w:hyperlink>
    </w:p>
    <w:p w14:paraId="740ADB3C" w14:textId="76323CF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0" w:history="1">
        <w:r w:rsidR="004A035D" w:rsidRPr="00756F15">
          <w:rPr>
            <w:rStyle w:val="Hipercze"/>
            <w:rFonts w:eastAsia="Calibri" w:cs="Calibri"/>
            <w:noProof/>
          </w:rPr>
          <w:t>4.3.3.4.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Zaawansowane systemy analizy</w:t>
        </w:r>
        <w:r w:rsidR="004A035D">
          <w:rPr>
            <w:noProof/>
            <w:webHidden/>
          </w:rPr>
          <w:tab/>
        </w:r>
        <w:r w:rsidR="004A035D">
          <w:rPr>
            <w:noProof/>
            <w:webHidden/>
          </w:rPr>
          <w:fldChar w:fldCharType="begin"/>
        </w:r>
        <w:r w:rsidR="004A035D">
          <w:rPr>
            <w:noProof/>
            <w:webHidden/>
          </w:rPr>
          <w:instrText xml:space="preserve"> PAGEREF _Toc86238350 \h </w:instrText>
        </w:r>
        <w:r w:rsidR="004A035D">
          <w:rPr>
            <w:noProof/>
            <w:webHidden/>
          </w:rPr>
        </w:r>
        <w:r w:rsidR="004A035D">
          <w:rPr>
            <w:noProof/>
            <w:webHidden/>
          </w:rPr>
          <w:fldChar w:fldCharType="separate"/>
        </w:r>
        <w:r w:rsidR="004A035D">
          <w:rPr>
            <w:noProof/>
            <w:webHidden/>
          </w:rPr>
          <w:t>51</w:t>
        </w:r>
        <w:r w:rsidR="004A035D">
          <w:rPr>
            <w:noProof/>
            <w:webHidden/>
          </w:rPr>
          <w:fldChar w:fldCharType="end"/>
        </w:r>
      </w:hyperlink>
    </w:p>
    <w:p w14:paraId="5F898043" w14:textId="1FE15CC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1" w:history="1">
        <w:r w:rsidR="004A035D" w:rsidRPr="00756F15">
          <w:rPr>
            <w:rStyle w:val="Hipercze"/>
            <w:rFonts w:eastAsia="Calibri" w:cs="Calibri"/>
            <w:noProof/>
          </w:rPr>
          <w:t>4.3.3.4.1.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analizy punktualności</w:t>
        </w:r>
        <w:r w:rsidR="004A035D">
          <w:rPr>
            <w:noProof/>
            <w:webHidden/>
          </w:rPr>
          <w:tab/>
        </w:r>
        <w:r w:rsidR="004A035D">
          <w:rPr>
            <w:noProof/>
            <w:webHidden/>
          </w:rPr>
          <w:fldChar w:fldCharType="begin"/>
        </w:r>
        <w:r w:rsidR="004A035D">
          <w:rPr>
            <w:noProof/>
            <w:webHidden/>
          </w:rPr>
          <w:instrText xml:space="preserve"> PAGEREF _Toc86238351 \h </w:instrText>
        </w:r>
        <w:r w:rsidR="004A035D">
          <w:rPr>
            <w:noProof/>
            <w:webHidden/>
          </w:rPr>
        </w:r>
        <w:r w:rsidR="004A035D">
          <w:rPr>
            <w:noProof/>
            <w:webHidden/>
          </w:rPr>
          <w:fldChar w:fldCharType="separate"/>
        </w:r>
        <w:r w:rsidR="004A035D">
          <w:rPr>
            <w:noProof/>
            <w:webHidden/>
          </w:rPr>
          <w:t>51</w:t>
        </w:r>
        <w:r w:rsidR="004A035D">
          <w:rPr>
            <w:noProof/>
            <w:webHidden/>
          </w:rPr>
          <w:fldChar w:fldCharType="end"/>
        </w:r>
      </w:hyperlink>
    </w:p>
    <w:p w14:paraId="390A60BC" w14:textId="671C0DD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2" w:history="1">
        <w:r w:rsidR="004A035D" w:rsidRPr="00756F15">
          <w:rPr>
            <w:rStyle w:val="Hipercze"/>
            <w:rFonts w:eastAsia="Calibri" w:cs="Calibri"/>
            <w:noProof/>
          </w:rPr>
          <w:t>4.3.3.4.2.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analizy zdarzeń</w:t>
        </w:r>
        <w:r w:rsidR="004A035D">
          <w:rPr>
            <w:noProof/>
            <w:webHidden/>
          </w:rPr>
          <w:tab/>
        </w:r>
        <w:r w:rsidR="004A035D">
          <w:rPr>
            <w:noProof/>
            <w:webHidden/>
          </w:rPr>
          <w:fldChar w:fldCharType="begin"/>
        </w:r>
        <w:r w:rsidR="004A035D">
          <w:rPr>
            <w:noProof/>
            <w:webHidden/>
          </w:rPr>
          <w:instrText xml:space="preserve"> PAGEREF _Toc86238352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5E2DD055" w14:textId="3281B25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3" w:history="1">
        <w:r w:rsidR="004A035D" w:rsidRPr="00756F15">
          <w:rPr>
            <w:rStyle w:val="Hipercze"/>
            <w:rFonts w:eastAsia="Calibri" w:cs="Calibri"/>
            <w:noProof/>
          </w:rPr>
          <w:t>4.3.3.4.3.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analizy połączeń transferowych</w:t>
        </w:r>
        <w:r w:rsidR="004A035D">
          <w:rPr>
            <w:noProof/>
            <w:webHidden/>
          </w:rPr>
          <w:tab/>
        </w:r>
        <w:r w:rsidR="004A035D">
          <w:rPr>
            <w:noProof/>
            <w:webHidden/>
          </w:rPr>
          <w:fldChar w:fldCharType="begin"/>
        </w:r>
        <w:r w:rsidR="004A035D">
          <w:rPr>
            <w:noProof/>
            <w:webHidden/>
          </w:rPr>
          <w:instrText xml:space="preserve"> PAGEREF _Toc86238353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1E9E2406" w14:textId="26AC8A2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4" w:history="1">
        <w:r w:rsidR="004A035D" w:rsidRPr="00756F15">
          <w:rPr>
            <w:rStyle w:val="Hipercze"/>
            <w:rFonts w:eastAsia="Calibri" w:cs="Calibri"/>
            <w:noProof/>
          </w:rPr>
          <w:t>4.3.3.4.4.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analizy przejechanych kilometrów</w:t>
        </w:r>
        <w:r w:rsidR="004A035D">
          <w:rPr>
            <w:noProof/>
            <w:webHidden/>
          </w:rPr>
          <w:tab/>
        </w:r>
        <w:r w:rsidR="004A035D">
          <w:rPr>
            <w:noProof/>
            <w:webHidden/>
          </w:rPr>
          <w:fldChar w:fldCharType="begin"/>
        </w:r>
        <w:r w:rsidR="004A035D">
          <w:rPr>
            <w:noProof/>
            <w:webHidden/>
          </w:rPr>
          <w:instrText xml:space="preserve"> PAGEREF _Toc86238354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33D8B72C" w14:textId="5A2CB85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5" w:history="1">
        <w:r w:rsidR="004A035D" w:rsidRPr="00756F15">
          <w:rPr>
            <w:rStyle w:val="Hipercze"/>
            <w:rFonts w:eastAsia="Calibri" w:cs="Calibri"/>
            <w:noProof/>
          </w:rPr>
          <w:t>4.3.3.5.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Administrowanie systemem sterowania</w:t>
        </w:r>
        <w:r w:rsidR="004A035D">
          <w:rPr>
            <w:noProof/>
            <w:webHidden/>
          </w:rPr>
          <w:tab/>
        </w:r>
        <w:r w:rsidR="004A035D">
          <w:rPr>
            <w:noProof/>
            <w:webHidden/>
          </w:rPr>
          <w:fldChar w:fldCharType="begin"/>
        </w:r>
        <w:r w:rsidR="004A035D">
          <w:rPr>
            <w:noProof/>
            <w:webHidden/>
          </w:rPr>
          <w:instrText xml:space="preserve"> PAGEREF _Toc86238355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1BF7E748" w14:textId="1DC6665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6" w:history="1">
        <w:r w:rsidR="004A035D" w:rsidRPr="00756F15">
          <w:rPr>
            <w:rStyle w:val="Hipercze"/>
            <w:rFonts w:eastAsia="Calibri" w:cs="Calibri"/>
            <w:noProof/>
          </w:rPr>
          <w:t>4.4.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Obsługa komunikacyjna pomiędzy elementami systemu</w:t>
        </w:r>
        <w:r w:rsidR="004A035D">
          <w:rPr>
            <w:noProof/>
            <w:webHidden/>
          </w:rPr>
          <w:tab/>
        </w:r>
        <w:r w:rsidR="004A035D">
          <w:rPr>
            <w:noProof/>
            <w:webHidden/>
          </w:rPr>
          <w:fldChar w:fldCharType="begin"/>
        </w:r>
        <w:r w:rsidR="004A035D">
          <w:rPr>
            <w:noProof/>
            <w:webHidden/>
          </w:rPr>
          <w:instrText xml:space="preserve"> PAGEREF _Toc86238356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107075E6" w14:textId="1E02041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7" w:history="1">
        <w:r w:rsidR="004A035D" w:rsidRPr="00756F15">
          <w:rPr>
            <w:rStyle w:val="Hipercze"/>
            <w:rFonts w:eastAsia="Calibri" w:cs="Calibri"/>
            <w:noProof/>
          </w:rPr>
          <w:t>4.4.1.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Transmisja danych do/z pojazdów</w:t>
        </w:r>
        <w:r w:rsidR="004A035D">
          <w:rPr>
            <w:noProof/>
            <w:webHidden/>
          </w:rPr>
          <w:tab/>
        </w:r>
        <w:r w:rsidR="004A035D">
          <w:rPr>
            <w:noProof/>
            <w:webHidden/>
          </w:rPr>
          <w:fldChar w:fldCharType="begin"/>
        </w:r>
        <w:r w:rsidR="004A035D">
          <w:rPr>
            <w:noProof/>
            <w:webHidden/>
          </w:rPr>
          <w:instrText xml:space="preserve"> PAGEREF _Toc86238357 \h </w:instrText>
        </w:r>
        <w:r w:rsidR="004A035D">
          <w:rPr>
            <w:noProof/>
            <w:webHidden/>
          </w:rPr>
        </w:r>
        <w:r w:rsidR="004A035D">
          <w:rPr>
            <w:noProof/>
            <w:webHidden/>
          </w:rPr>
          <w:fldChar w:fldCharType="separate"/>
        </w:r>
        <w:r w:rsidR="004A035D">
          <w:rPr>
            <w:noProof/>
            <w:webHidden/>
          </w:rPr>
          <w:t>52</w:t>
        </w:r>
        <w:r w:rsidR="004A035D">
          <w:rPr>
            <w:noProof/>
            <w:webHidden/>
          </w:rPr>
          <w:fldChar w:fldCharType="end"/>
        </w:r>
      </w:hyperlink>
    </w:p>
    <w:p w14:paraId="4567A9A2" w14:textId="5CD558F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8" w:history="1">
        <w:r w:rsidR="004A035D" w:rsidRPr="00756F15">
          <w:rPr>
            <w:rStyle w:val="Hipercze"/>
            <w:rFonts w:eastAsia="Calibri" w:cs="Calibri"/>
            <w:noProof/>
          </w:rPr>
          <w:t>4.4.2.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Transmisja danych do/z tablic przystankowych</w:t>
        </w:r>
        <w:r w:rsidR="004A035D">
          <w:rPr>
            <w:noProof/>
            <w:webHidden/>
          </w:rPr>
          <w:tab/>
        </w:r>
        <w:r w:rsidR="004A035D">
          <w:rPr>
            <w:noProof/>
            <w:webHidden/>
          </w:rPr>
          <w:fldChar w:fldCharType="begin"/>
        </w:r>
        <w:r w:rsidR="004A035D">
          <w:rPr>
            <w:noProof/>
            <w:webHidden/>
          </w:rPr>
          <w:instrText xml:space="preserve"> PAGEREF _Toc86238358 \h </w:instrText>
        </w:r>
        <w:r w:rsidR="004A035D">
          <w:rPr>
            <w:noProof/>
            <w:webHidden/>
          </w:rPr>
        </w:r>
        <w:r w:rsidR="004A035D">
          <w:rPr>
            <w:noProof/>
            <w:webHidden/>
          </w:rPr>
          <w:fldChar w:fldCharType="separate"/>
        </w:r>
        <w:r w:rsidR="004A035D">
          <w:rPr>
            <w:noProof/>
            <w:webHidden/>
          </w:rPr>
          <w:t>53</w:t>
        </w:r>
        <w:r w:rsidR="004A035D">
          <w:rPr>
            <w:noProof/>
            <w:webHidden/>
          </w:rPr>
          <w:fldChar w:fldCharType="end"/>
        </w:r>
      </w:hyperlink>
    </w:p>
    <w:p w14:paraId="34E384B8" w14:textId="547B48C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59" w:history="1">
        <w:r w:rsidR="004A035D" w:rsidRPr="00756F15">
          <w:rPr>
            <w:rStyle w:val="Hipercze"/>
            <w:rFonts w:eastAsia="Calibri" w:cs="Calibri"/>
            <w:noProof/>
          </w:rPr>
          <w:t>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emisji prezentacji multimedialnych i komunikatów specjalnych</w:t>
        </w:r>
        <w:r w:rsidR="004A035D">
          <w:rPr>
            <w:noProof/>
            <w:webHidden/>
          </w:rPr>
          <w:tab/>
        </w:r>
        <w:r w:rsidR="004A035D">
          <w:rPr>
            <w:noProof/>
            <w:webHidden/>
          </w:rPr>
          <w:fldChar w:fldCharType="begin"/>
        </w:r>
        <w:r w:rsidR="004A035D">
          <w:rPr>
            <w:noProof/>
            <w:webHidden/>
          </w:rPr>
          <w:instrText xml:space="preserve"> PAGEREF _Toc86238359 \h </w:instrText>
        </w:r>
        <w:r w:rsidR="004A035D">
          <w:rPr>
            <w:noProof/>
            <w:webHidden/>
          </w:rPr>
        </w:r>
        <w:r w:rsidR="004A035D">
          <w:rPr>
            <w:noProof/>
            <w:webHidden/>
          </w:rPr>
          <w:fldChar w:fldCharType="separate"/>
        </w:r>
        <w:r w:rsidR="004A035D">
          <w:rPr>
            <w:noProof/>
            <w:webHidden/>
          </w:rPr>
          <w:t>53</w:t>
        </w:r>
        <w:r w:rsidR="004A035D">
          <w:rPr>
            <w:noProof/>
            <w:webHidden/>
          </w:rPr>
          <w:fldChar w:fldCharType="end"/>
        </w:r>
      </w:hyperlink>
    </w:p>
    <w:p w14:paraId="17674AA8" w14:textId="62CE446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0" w:history="1">
        <w:r w:rsidR="004A035D" w:rsidRPr="00756F15">
          <w:rPr>
            <w:rStyle w:val="Hipercze"/>
            <w:rFonts w:eastAsia="Calibri" w:cs="Calibri"/>
            <w:noProof/>
          </w:rPr>
          <w:t>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internetowego systemu informacji pasażerskiej</w:t>
        </w:r>
        <w:r w:rsidR="004A035D">
          <w:rPr>
            <w:noProof/>
            <w:webHidden/>
          </w:rPr>
          <w:tab/>
        </w:r>
        <w:r w:rsidR="004A035D">
          <w:rPr>
            <w:noProof/>
            <w:webHidden/>
          </w:rPr>
          <w:fldChar w:fldCharType="begin"/>
        </w:r>
        <w:r w:rsidR="004A035D">
          <w:rPr>
            <w:noProof/>
            <w:webHidden/>
          </w:rPr>
          <w:instrText xml:space="preserve"> PAGEREF _Toc86238360 \h </w:instrText>
        </w:r>
        <w:r w:rsidR="004A035D">
          <w:rPr>
            <w:noProof/>
            <w:webHidden/>
          </w:rPr>
        </w:r>
        <w:r w:rsidR="004A035D">
          <w:rPr>
            <w:noProof/>
            <w:webHidden/>
          </w:rPr>
          <w:fldChar w:fldCharType="separate"/>
        </w:r>
        <w:r w:rsidR="004A035D">
          <w:rPr>
            <w:noProof/>
            <w:webHidden/>
          </w:rPr>
          <w:t>54</w:t>
        </w:r>
        <w:r w:rsidR="004A035D">
          <w:rPr>
            <w:noProof/>
            <w:webHidden/>
          </w:rPr>
          <w:fldChar w:fldCharType="end"/>
        </w:r>
      </w:hyperlink>
    </w:p>
    <w:p w14:paraId="70A7D144" w14:textId="7260BED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1" w:history="1">
        <w:r w:rsidR="004A035D" w:rsidRPr="00756F15">
          <w:rPr>
            <w:rStyle w:val="Hipercze"/>
            <w:rFonts w:eastAsia="Calibri" w:cs="Calibri"/>
            <w:noProof/>
          </w:rPr>
          <w:t>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systemu informacji pasażerskiej dla urządzeń mobilnych</w:t>
        </w:r>
        <w:r w:rsidR="004A035D">
          <w:rPr>
            <w:noProof/>
            <w:webHidden/>
          </w:rPr>
          <w:tab/>
        </w:r>
        <w:r w:rsidR="004A035D">
          <w:rPr>
            <w:noProof/>
            <w:webHidden/>
          </w:rPr>
          <w:fldChar w:fldCharType="begin"/>
        </w:r>
        <w:r w:rsidR="004A035D">
          <w:rPr>
            <w:noProof/>
            <w:webHidden/>
          </w:rPr>
          <w:instrText xml:space="preserve"> PAGEREF _Toc86238361 \h </w:instrText>
        </w:r>
        <w:r w:rsidR="004A035D">
          <w:rPr>
            <w:noProof/>
            <w:webHidden/>
          </w:rPr>
        </w:r>
        <w:r w:rsidR="004A035D">
          <w:rPr>
            <w:noProof/>
            <w:webHidden/>
          </w:rPr>
          <w:fldChar w:fldCharType="separate"/>
        </w:r>
        <w:r w:rsidR="004A035D">
          <w:rPr>
            <w:noProof/>
            <w:webHidden/>
          </w:rPr>
          <w:t>55</w:t>
        </w:r>
        <w:r w:rsidR="004A035D">
          <w:rPr>
            <w:noProof/>
            <w:webHidden/>
          </w:rPr>
          <w:fldChar w:fldCharType="end"/>
        </w:r>
      </w:hyperlink>
    </w:p>
    <w:p w14:paraId="71140D6B" w14:textId="353B7A4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2" w:history="1">
        <w:r w:rsidR="004A035D" w:rsidRPr="00756F15">
          <w:rPr>
            <w:rStyle w:val="Hipercze"/>
            <w:rFonts w:eastAsia="Calibri" w:cs="Calibri"/>
            <w:noProof/>
          </w:rPr>
          <w:t>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Monitoring wizyjny</w:t>
        </w:r>
        <w:r w:rsidR="004A035D">
          <w:rPr>
            <w:noProof/>
            <w:webHidden/>
          </w:rPr>
          <w:tab/>
        </w:r>
        <w:r w:rsidR="004A035D">
          <w:rPr>
            <w:noProof/>
            <w:webHidden/>
          </w:rPr>
          <w:fldChar w:fldCharType="begin"/>
        </w:r>
        <w:r w:rsidR="004A035D">
          <w:rPr>
            <w:noProof/>
            <w:webHidden/>
          </w:rPr>
          <w:instrText xml:space="preserve"> PAGEREF _Toc86238362 \h </w:instrText>
        </w:r>
        <w:r w:rsidR="004A035D">
          <w:rPr>
            <w:noProof/>
            <w:webHidden/>
          </w:rPr>
        </w:r>
        <w:r w:rsidR="004A035D">
          <w:rPr>
            <w:noProof/>
            <w:webHidden/>
          </w:rPr>
          <w:fldChar w:fldCharType="separate"/>
        </w:r>
        <w:r w:rsidR="004A035D">
          <w:rPr>
            <w:noProof/>
            <w:webHidden/>
          </w:rPr>
          <w:t>56</w:t>
        </w:r>
        <w:r w:rsidR="004A035D">
          <w:rPr>
            <w:noProof/>
            <w:webHidden/>
          </w:rPr>
          <w:fldChar w:fldCharType="end"/>
        </w:r>
      </w:hyperlink>
    </w:p>
    <w:p w14:paraId="2953BB7B" w14:textId="3CD3F96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3" w:history="1">
        <w:r w:rsidR="004A035D" w:rsidRPr="00756F15">
          <w:rPr>
            <w:rStyle w:val="Hipercze"/>
            <w:rFonts w:eastAsia="Calibri" w:cs="Calibri"/>
            <w:noProof/>
          </w:rPr>
          <w:t>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System Biletu Elektronicznego.</w:t>
        </w:r>
        <w:r w:rsidR="004A035D">
          <w:rPr>
            <w:noProof/>
            <w:webHidden/>
          </w:rPr>
          <w:tab/>
        </w:r>
        <w:r w:rsidR="004A035D">
          <w:rPr>
            <w:noProof/>
            <w:webHidden/>
          </w:rPr>
          <w:fldChar w:fldCharType="begin"/>
        </w:r>
        <w:r w:rsidR="004A035D">
          <w:rPr>
            <w:noProof/>
            <w:webHidden/>
          </w:rPr>
          <w:instrText xml:space="preserve"> PAGEREF _Toc86238363 \h </w:instrText>
        </w:r>
        <w:r w:rsidR="004A035D">
          <w:rPr>
            <w:noProof/>
            <w:webHidden/>
          </w:rPr>
        </w:r>
        <w:r w:rsidR="004A035D">
          <w:rPr>
            <w:noProof/>
            <w:webHidden/>
          </w:rPr>
          <w:fldChar w:fldCharType="separate"/>
        </w:r>
        <w:r w:rsidR="004A035D">
          <w:rPr>
            <w:noProof/>
            <w:webHidden/>
          </w:rPr>
          <w:t>57</w:t>
        </w:r>
        <w:r w:rsidR="004A035D">
          <w:rPr>
            <w:noProof/>
            <w:webHidden/>
          </w:rPr>
          <w:fldChar w:fldCharType="end"/>
        </w:r>
      </w:hyperlink>
    </w:p>
    <w:p w14:paraId="0C4C3009" w14:textId="418EC50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4" w:history="1">
        <w:r w:rsidR="004A035D" w:rsidRPr="00756F15">
          <w:rPr>
            <w:rStyle w:val="Hipercze"/>
            <w:rFonts w:eastAsia="Calibri" w:cs="Calibri"/>
            <w:noProof/>
          </w:rPr>
          <w:t>9.1.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ogólne</w:t>
        </w:r>
        <w:r w:rsidR="004A035D">
          <w:rPr>
            <w:noProof/>
            <w:webHidden/>
          </w:rPr>
          <w:tab/>
        </w:r>
        <w:r w:rsidR="004A035D">
          <w:rPr>
            <w:noProof/>
            <w:webHidden/>
          </w:rPr>
          <w:fldChar w:fldCharType="begin"/>
        </w:r>
        <w:r w:rsidR="004A035D">
          <w:rPr>
            <w:noProof/>
            <w:webHidden/>
          </w:rPr>
          <w:instrText xml:space="preserve"> PAGEREF _Toc86238364 \h </w:instrText>
        </w:r>
        <w:r w:rsidR="004A035D">
          <w:rPr>
            <w:noProof/>
            <w:webHidden/>
          </w:rPr>
        </w:r>
        <w:r w:rsidR="004A035D">
          <w:rPr>
            <w:noProof/>
            <w:webHidden/>
          </w:rPr>
          <w:fldChar w:fldCharType="separate"/>
        </w:r>
        <w:r w:rsidR="004A035D">
          <w:rPr>
            <w:noProof/>
            <w:webHidden/>
          </w:rPr>
          <w:t>57</w:t>
        </w:r>
        <w:r w:rsidR="004A035D">
          <w:rPr>
            <w:noProof/>
            <w:webHidden/>
          </w:rPr>
          <w:fldChar w:fldCharType="end"/>
        </w:r>
      </w:hyperlink>
    </w:p>
    <w:p w14:paraId="61DB6E48" w14:textId="7071D9A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5" w:history="1">
        <w:r w:rsidR="004A035D" w:rsidRPr="00756F15">
          <w:rPr>
            <w:rStyle w:val="Hipercze"/>
            <w:rFonts w:eastAsia="Calibri" w:cs="Calibri"/>
            <w:noProof/>
          </w:rPr>
          <w:t>9.2.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Główne funkcje realizowane przez system</w:t>
        </w:r>
        <w:r w:rsidR="004A035D">
          <w:rPr>
            <w:noProof/>
            <w:webHidden/>
          </w:rPr>
          <w:tab/>
        </w:r>
        <w:r w:rsidR="004A035D">
          <w:rPr>
            <w:noProof/>
            <w:webHidden/>
          </w:rPr>
          <w:fldChar w:fldCharType="begin"/>
        </w:r>
        <w:r w:rsidR="004A035D">
          <w:rPr>
            <w:noProof/>
            <w:webHidden/>
          </w:rPr>
          <w:instrText xml:space="preserve"> PAGEREF _Toc86238365 \h </w:instrText>
        </w:r>
        <w:r w:rsidR="004A035D">
          <w:rPr>
            <w:noProof/>
            <w:webHidden/>
          </w:rPr>
        </w:r>
        <w:r w:rsidR="004A035D">
          <w:rPr>
            <w:noProof/>
            <w:webHidden/>
          </w:rPr>
          <w:fldChar w:fldCharType="separate"/>
        </w:r>
        <w:r w:rsidR="004A035D">
          <w:rPr>
            <w:noProof/>
            <w:webHidden/>
          </w:rPr>
          <w:t>58</w:t>
        </w:r>
        <w:r w:rsidR="004A035D">
          <w:rPr>
            <w:noProof/>
            <w:webHidden/>
          </w:rPr>
          <w:fldChar w:fldCharType="end"/>
        </w:r>
      </w:hyperlink>
    </w:p>
    <w:p w14:paraId="3A22B605" w14:textId="648F1F0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6" w:history="1">
        <w:r w:rsidR="004A035D" w:rsidRPr="00756F15">
          <w:rPr>
            <w:rStyle w:val="Hipercze"/>
            <w:rFonts w:eastAsia="Calibri" w:cs="Calibri"/>
            <w:noProof/>
          </w:rPr>
          <w:t>9.2.1.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techniczne dotyczące oprogramowania</w:t>
        </w:r>
        <w:r w:rsidR="004A035D">
          <w:rPr>
            <w:noProof/>
            <w:webHidden/>
          </w:rPr>
          <w:tab/>
        </w:r>
        <w:r w:rsidR="004A035D">
          <w:rPr>
            <w:noProof/>
            <w:webHidden/>
          </w:rPr>
          <w:fldChar w:fldCharType="begin"/>
        </w:r>
        <w:r w:rsidR="004A035D">
          <w:rPr>
            <w:noProof/>
            <w:webHidden/>
          </w:rPr>
          <w:instrText xml:space="preserve"> PAGEREF _Toc86238366 \h </w:instrText>
        </w:r>
        <w:r w:rsidR="004A035D">
          <w:rPr>
            <w:noProof/>
            <w:webHidden/>
          </w:rPr>
        </w:r>
        <w:r w:rsidR="004A035D">
          <w:rPr>
            <w:noProof/>
            <w:webHidden/>
          </w:rPr>
          <w:fldChar w:fldCharType="separate"/>
        </w:r>
        <w:r w:rsidR="004A035D">
          <w:rPr>
            <w:noProof/>
            <w:webHidden/>
          </w:rPr>
          <w:t>59</w:t>
        </w:r>
        <w:r w:rsidR="004A035D">
          <w:rPr>
            <w:noProof/>
            <w:webHidden/>
          </w:rPr>
          <w:fldChar w:fldCharType="end"/>
        </w:r>
      </w:hyperlink>
    </w:p>
    <w:p w14:paraId="60ADACF0" w14:textId="7068117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7" w:history="1">
        <w:r w:rsidR="004A035D" w:rsidRPr="00756F15">
          <w:rPr>
            <w:rStyle w:val="Hipercze"/>
            <w:rFonts w:eastAsia="Calibri" w:cs="Calibri"/>
            <w:noProof/>
          </w:rPr>
          <w:t>9.2.2.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Moduł windykacji mandatów</w:t>
        </w:r>
        <w:r w:rsidR="004A035D">
          <w:rPr>
            <w:noProof/>
            <w:webHidden/>
          </w:rPr>
          <w:tab/>
        </w:r>
        <w:r w:rsidR="004A035D">
          <w:rPr>
            <w:noProof/>
            <w:webHidden/>
          </w:rPr>
          <w:fldChar w:fldCharType="begin"/>
        </w:r>
        <w:r w:rsidR="004A035D">
          <w:rPr>
            <w:noProof/>
            <w:webHidden/>
          </w:rPr>
          <w:instrText xml:space="preserve"> PAGEREF _Toc86238367 \h </w:instrText>
        </w:r>
        <w:r w:rsidR="004A035D">
          <w:rPr>
            <w:noProof/>
            <w:webHidden/>
          </w:rPr>
        </w:r>
        <w:r w:rsidR="004A035D">
          <w:rPr>
            <w:noProof/>
            <w:webHidden/>
          </w:rPr>
          <w:fldChar w:fldCharType="separate"/>
        </w:r>
        <w:r w:rsidR="004A035D">
          <w:rPr>
            <w:noProof/>
            <w:webHidden/>
          </w:rPr>
          <w:t>60</w:t>
        </w:r>
        <w:r w:rsidR="004A035D">
          <w:rPr>
            <w:noProof/>
            <w:webHidden/>
          </w:rPr>
          <w:fldChar w:fldCharType="end"/>
        </w:r>
      </w:hyperlink>
    </w:p>
    <w:p w14:paraId="01D06C33" w14:textId="6846184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8" w:history="1">
        <w:r w:rsidR="004A035D" w:rsidRPr="00756F15">
          <w:rPr>
            <w:rStyle w:val="Hipercze"/>
            <w:rFonts w:eastAsia="Calibri" w:cs="Calibri"/>
            <w:noProof/>
          </w:rPr>
          <w:t>9.2.3.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Bezkontaktowa karta elektroniczna</w:t>
        </w:r>
        <w:r w:rsidR="004A035D">
          <w:rPr>
            <w:noProof/>
            <w:webHidden/>
          </w:rPr>
          <w:tab/>
        </w:r>
        <w:r w:rsidR="004A035D">
          <w:rPr>
            <w:noProof/>
            <w:webHidden/>
          </w:rPr>
          <w:fldChar w:fldCharType="begin"/>
        </w:r>
        <w:r w:rsidR="004A035D">
          <w:rPr>
            <w:noProof/>
            <w:webHidden/>
          </w:rPr>
          <w:instrText xml:space="preserve"> PAGEREF _Toc86238368 \h </w:instrText>
        </w:r>
        <w:r w:rsidR="004A035D">
          <w:rPr>
            <w:noProof/>
            <w:webHidden/>
          </w:rPr>
        </w:r>
        <w:r w:rsidR="004A035D">
          <w:rPr>
            <w:noProof/>
            <w:webHidden/>
          </w:rPr>
          <w:fldChar w:fldCharType="separate"/>
        </w:r>
        <w:r w:rsidR="004A035D">
          <w:rPr>
            <w:noProof/>
            <w:webHidden/>
          </w:rPr>
          <w:t>61</w:t>
        </w:r>
        <w:r w:rsidR="004A035D">
          <w:rPr>
            <w:noProof/>
            <w:webHidden/>
          </w:rPr>
          <w:fldChar w:fldCharType="end"/>
        </w:r>
      </w:hyperlink>
    </w:p>
    <w:p w14:paraId="33D3A16B" w14:textId="5410995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69" w:history="1">
        <w:r w:rsidR="004A035D" w:rsidRPr="00756F15">
          <w:rPr>
            <w:rStyle w:val="Hipercze"/>
            <w:rFonts w:eastAsia="Calibri" w:cs="Calibri"/>
            <w:noProof/>
          </w:rPr>
          <w:t>9.2.3.1.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Minimalne wymagania techniczne dotyczące karty elektronicznej</w:t>
        </w:r>
        <w:r w:rsidR="004A035D">
          <w:rPr>
            <w:noProof/>
            <w:webHidden/>
          </w:rPr>
          <w:tab/>
        </w:r>
        <w:r w:rsidR="004A035D">
          <w:rPr>
            <w:noProof/>
            <w:webHidden/>
          </w:rPr>
          <w:fldChar w:fldCharType="begin"/>
        </w:r>
        <w:r w:rsidR="004A035D">
          <w:rPr>
            <w:noProof/>
            <w:webHidden/>
          </w:rPr>
          <w:instrText xml:space="preserve"> PAGEREF _Toc86238369 \h </w:instrText>
        </w:r>
        <w:r w:rsidR="004A035D">
          <w:rPr>
            <w:noProof/>
            <w:webHidden/>
          </w:rPr>
        </w:r>
        <w:r w:rsidR="004A035D">
          <w:rPr>
            <w:noProof/>
            <w:webHidden/>
          </w:rPr>
          <w:fldChar w:fldCharType="separate"/>
        </w:r>
        <w:r w:rsidR="004A035D">
          <w:rPr>
            <w:noProof/>
            <w:webHidden/>
          </w:rPr>
          <w:t>61</w:t>
        </w:r>
        <w:r w:rsidR="004A035D">
          <w:rPr>
            <w:noProof/>
            <w:webHidden/>
          </w:rPr>
          <w:fldChar w:fldCharType="end"/>
        </w:r>
      </w:hyperlink>
    </w:p>
    <w:p w14:paraId="58E444E3" w14:textId="5C7B4BE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0" w:history="1">
        <w:r w:rsidR="004A035D" w:rsidRPr="00756F15">
          <w:rPr>
            <w:rStyle w:val="Hipercze"/>
            <w:rFonts w:eastAsia="Calibri" w:cs="Calibri"/>
            <w:noProof/>
          </w:rPr>
          <w:t>9.2.3.2.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Charakterystyka fizyczna</w:t>
        </w:r>
        <w:r w:rsidR="004A035D">
          <w:rPr>
            <w:noProof/>
            <w:webHidden/>
          </w:rPr>
          <w:tab/>
        </w:r>
        <w:r w:rsidR="004A035D">
          <w:rPr>
            <w:noProof/>
            <w:webHidden/>
          </w:rPr>
          <w:fldChar w:fldCharType="begin"/>
        </w:r>
        <w:r w:rsidR="004A035D">
          <w:rPr>
            <w:noProof/>
            <w:webHidden/>
          </w:rPr>
          <w:instrText xml:space="preserve"> PAGEREF _Toc86238370 \h </w:instrText>
        </w:r>
        <w:r w:rsidR="004A035D">
          <w:rPr>
            <w:noProof/>
            <w:webHidden/>
          </w:rPr>
        </w:r>
        <w:r w:rsidR="004A035D">
          <w:rPr>
            <w:noProof/>
            <w:webHidden/>
          </w:rPr>
          <w:fldChar w:fldCharType="separate"/>
        </w:r>
        <w:r w:rsidR="004A035D">
          <w:rPr>
            <w:noProof/>
            <w:webHidden/>
          </w:rPr>
          <w:t>61</w:t>
        </w:r>
        <w:r w:rsidR="004A035D">
          <w:rPr>
            <w:noProof/>
            <w:webHidden/>
          </w:rPr>
          <w:fldChar w:fldCharType="end"/>
        </w:r>
      </w:hyperlink>
    </w:p>
    <w:p w14:paraId="4833A017" w14:textId="1C4D5A6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1" w:history="1">
        <w:r w:rsidR="004A035D" w:rsidRPr="00756F15">
          <w:rPr>
            <w:rStyle w:val="Hipercze"/>
            <w:rFonts w:eastAsia="Calibri" w:cs="Calibri"/>
            <w:noProof/>
          </w:rPr>
          <w:t>9.2.3.3.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Parametry wytrzymałościowe</w:t>
        </w:r>
        <w:r w:rsidR="004A035D">
          <w:rPr>
            <w:noProof/>
            <w:webHidden/>
          </w:rPr>
          <w:tab/>
        </w:r>
        <w:r w:rsidR="004A035D">
          <w:rPr>
            <w:noProof/>
            <w:webHidden/>
          </w:rPr>
          <w:fldChar w:fldCharType="begin"/>
        </w:r>
        <w:r w:rsidR="004A035D">
          <w:rPr>
            <w:noProof/>
            <w:webHidden/>
          </w:rPr>
          <w:instrText xml:space="preserve"> PAGEREF _Toc86238371 \h </w:instrText>
        </w:r>
        <w:r w:rsidR="004A035D">
          <w:rPr>
            <w:noProof/>
            <w:webHidden/>
          </w:rPr>
        </w:r>
        <w:r w:rsidR="004A035D">
          <w:rPr>
            <w:noProof/>
            <w:webHidden/>
          </w:rPr>
          <w:fldChar w:fldCharType="separate"/>
        </w:r>
        <w:r w:rsidR="004A035D">
          <w:rPr>
            <w:noProof/>
            <w:webHidden/>
          </w:rPr>
          <w:t>62</w:t>
        </w:r>
        <w:r w:rsidR="004A035D">
          <w:rPr>
            <w:noProof/>
            <w:webHidden/>
          </w:rPr>
          <w:fldChar w:fldCharType="end"/>
        </w:r>
      </w:hyperlink>
    </w:p>
    <w:p w14:paraId="7F917435" w14:textId="1B851F6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2" w:history="1">
        <w:r w:rsidR="004A035D" w:rsidRPr="00756F15">
          <w:rPr>
            <w:rStyle w:val="Hipercze"/>
            <w:rFonts w:eastAsia="Calibri" w:cs="Calibri"/>
            <w:noProof/>
          </w:rPr>
          <w:t>9.2.3.4.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Charakterystyka techniczna</w:t>
        </w:r>
        <w:r w:rsidR="004A035D">
          <w:rPr>
            <w:noProof/>
            <w:webHidden/>
          </w:rPr>
          <w:tab/>
        </w:r>
        <w:r w:rsidR="004A035D">
          <w:rPr>
            <w:noProof/>
            <w:webHidden/>
          </w:rPr>
          <w:fldChar w:fldCharType="begin"/>
        </w:r>
        <w:r w:rsidR="004A035D">
          <w:rPr>
            <w:noProof/>
            <w:webHidden/>
          </w:rPr>
          <w:instrText xml:space="preserve"> PAGEREF _Toc86238372 \h </w:instrText>
        </w:r>
        <w:r w:rsidR="004A035D">
          <w:rPr>
            <w:noProof/>
            <w:webHidden/>
          </w:rPr>
        </w:r>
        <w:r w:rsidR="004A035D">
          <w:rPr>
            <w:noProof/>
            <w:webHidden/>
          </w:rPr>
          <w:fldChar w:fldCharType="separate"/>
        </w:r>
        <w:r w:rsidR="004A035D">
          <w:rPr>
            <w:noProof/>
            <w:webHidden/>
          </w:rPr>
          <w:t>62</w:t>
        </w:r>
        <w:r w:rsidR="004A035D">
          <w:rPr>
            <w:noProof/>
            <w:webHidden/>
          </w:rPr>
          <w:fldChar w:fldCharType="end"/>
        </w:r>
      </w:hyperlink>
    </w:p>
    <w:p w14:paraId="0A241E00" w14:textId="0BA2822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3" w:history="1">
        <w:r w:rsidR="004A035D" w:rsidRPr="00756F15">
          <w:rPr>
            <w:rStyle w:val="Hipercze"/>
            <w:rFonts w:eastAsia="Calibri" w:cs="Calibri"/>
            <w:noProof/>
          </w:rPr>
          <w:t>9.2.3.5.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Zabezpieczenia</w:t>
        </w:r>
        <w:r w:rsidR="004A035D">
          <w:rPr>
            <w:noProof/>
            <w:webHidden/>
          </w:rPr>
          <w:tab/>
        </w:r>
        <w:r w:rsidR="004A035D">
          <w:rPr>
            <w:noProof/>
            <w:webHidden/>
          </w:rPr>
          <w:fldChar w:fldCharType="begin"/>
        </w:r>
        <w:r w:rsidR="004A035D">
          <w:rPr>
            <w:noProof/>
            <w:webHidden/>
          </w:rPr>
          <w:instrText xml:space="preserve"> PAGEREF _Toc86238373 \h </w:instrText>
        </w:r>
        <w:r w:rsidR="004A035D">
          <w:rPr>
            <w:noProof/>
            <w:webHidden/>
          </w:rPr>
        </w:r>
        <w:r w:rsidR="004A035D">
          <w:rPr>
            <w:noProof/>
            <w:webHidden/>
          </w:rPr>
          <w:fldChar w:fldCharType="separate"/>
        </w:r>
        <w:r w:rsidR="004A035D">
          <w:rPr>
            <w:noProof/>
            <w:webHidden/>
          </w:rPr>
          <w:t>62</w:t>
        </w:r>
        <w:r w:rsidR="004A035D">
          <w:rPr>
            <w:noProof/>
            <w:webHidden/>
          </w:rPr>
          <w:fldChar w:fldCharType="end"/>
        </w:r>
      </w:hyperlink>
    </w:p>
    <w:p w14:paraId="269FAC82" w14:textId="6AB21C0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4" w:history="1">
        <w:r w:rsidR="004A035D" w:rsidRPr="00756F15">
          <w:rPr>
            <w:rStyle w:val="Hipercze"/>
            <w:rFonts w:eastAsia="Calibri" w:cs="Calibri"/>
            <w:noProof/>
          </w:rPr>
          <w:t>9.2.3.6.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Pamięć</w:t>
        </w:r>
        <w:r w:rsidR="004A035D">
          <w:rPr>
            <w:noProof/>
            <w:webHidden/>
          </w:rPr>
          <w:tab/>
        </w:r>
        <w:r w:rsidR="004A035D">
          <w:rPr>
            <w:noProof/>
            <w:webHidden/>
          </w:rPr>
          <w:fldChar w:fldCharType="begin"/>
        </w:r>
        <w:r w:rsidR="004A035D">
          <w:rPr>
            <w:noProof/>
            <w:webHidden/>
          </w:rPr>
          <w:instrText xml:space="preserve"> PAGEREF _Toc86238374 \h </w:instrText>
        </w:r>
        <w:r w:rsidR="004A035D">
          <w:rPr>
            <w:noProof/>
            <w:webHidden/>
          </w:rPr>
        </w:r>
        <w:r w:rsidR="004A035D">
          <w:rPr>
            <w:noProof/>
            <w:webHidden/>
          </w:rPr>
          <w:fldChar w:fldCharType="separate"/>
        </w:r>
        <w:r w:rsidR="004A035D">
          <w:rPr>
            <w:noProof/>
            <w:webHidden/>
          </w:rPr>
          <w:t>62</w:t>
        </w:r>
        <w:r w:rsidR="004A035D">
          <w:rPr>
            <w:noProof/>
            <w:webHidden/>
          </w:rPr>
          <w:fldChar w:fldCharType="end"/>
        </w:r>
      </w:hyperlink>
    </w:p>
    <w:p w14:paraId="56A9CE24" w14:textId="406D2AD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5" w:history="1">
        <w:r w:rsidR="004A035D" w:rsidRPr="00756F15">
          <w:rPr>
            <w:rStyle w:val="Hipercze"/>
            <w:rFonts w:eastAsia="Calibri" w:cs="Calibri"/>
            <w:noProof/>
          </w:rPr>
          <w:t>9.2.3.7.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Zasilanie</w:t>
        </w:r>
        <w:r w:rsidR="004A035D">
          <w:rPr>
            <w:noProof/>
            <w:webHidden/>
          </w:rPr>
          <w:tab/>
        </w:r>
        <w:r w:rsidR="004A035D">
          <w:rPr>
            <w:noProof/>
            <w:webHidden/>
          </w:rPr>
          <w:fldChar w:fldCharType="begin"/>
        </w:r>
        <w:r w:rsidR="004A035D">
          <w:rPr>
            <w:noProof/>
            <w:webHidden/>
          </w:rPr>
          <w:instrText xml:space="preserve"> PAGEREF _Toc86238375 \h </w:instrText>
        </w:r>
        <w:r w:rsidR="004A035D">
          <w:rPr>
            <w:noProof/>
            <w:webHidden/>
          </w:rPr>
        </w:r>
        <w:r w:rsidR="004A035D">
          <w:rPr>
            <w:noProof/>
            <w:webHidden/>
          </w:rPr>
          <w:fldChar w:fldCharType="separate"/>
        </w:r>
        <w:r w:rsidR="004A035D">
          <w:rPr>
            <w:noProof/>
            <w:webHidden/>
          </w:rPr>
          <w:t>62</w:t>
        </w:r>
        <w:r w:rsidR="004A035D">
          <w:rPr>
            <w:noProof/>
            <w:webHidden/>
          </w:rPr>
          <w:fldChar w:fldCharType="end"/>
        </w:r>
      </w:hyperlink>
    </w:p>
    <w:p w14:paraId="4B562FE4" w14:textId="278FA9C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6" w:history="1">
        <w:r w:rsidR="004A035D" w:rsidRPr="00756F15">
          <w:rPr>
            <w:rStyle w:val="Hipercze"/>
            <w:rFonts w:eastAsia="Calibri" w:cs="Calibri"/>
            <w:noProof/>
          </w:rPr>
          <w:t>9.2.3.8.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Zawartość informacyjna karty</w:t>
        </w:r>
        <w:r w:rsidR="004A035D">
          <w:rPr>
            <w:noProof/>
            <w:webHidden/>
          </w:rPr>
          <w:tab/>
        </w:r>
        <w:r w:rsidR="004A035D">
          <w:rPr>
            <w:noProof/>
            <w:webHidden/>
          </w:rPr>
          <w:fldChar w:fldCharType="begin"/>
        </w:r>
        <w:r w:rsidR="004A035D">
          <w:rPr>
            <w:noProof/>
            <w:webHidden/>
          </w:rPr>
          <w:instrText xml:space="preserve"> PAGEREF _Toc86238376 \h </w:instrText>
        </w:r>
        <w:r w:rsidR="004A035D">
          <w:rPr>
            <w:noProof/>
            <w:webHidden/>
          </w:rPr>
        </w:r>
        <w:r w:rsidR="004A035D">
          <w:rPr>
            <w:noProof/>
            <w:webHidden/>
          </w:rPr>
          <w:fldChar w:fldCharType="separate"/>
        </w:r>
        <w:r w:rsidR="004A035D">
          <w:rPr>
            <w:noProof/>
            <w:webHidden/>
          </w:rPr>
          <w:t>63</w:t>
        </w:r>
        <w:r w:rsidR="004A035D">
          <w:rPr>
            <w:noProof/>
            <w:webHidden/>
          </w:rPr>
          <w:fldChar w:fldCharType="end"/>
        </w:r>
      </w:hyperlink>
    </w:p>
    <w:p w14:paraId="44781E7C" w14:textId="5A1913C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7" w:history="1">
        <w:r w:rsidR="004A035D" w:rsidRPr="00756F15">
          <w:rPr>
            <w:rStyle w:val="Hipercze"/>
            <w:rFonts w:eastAsia="Calibri" w:cs="Calibri"/>
            <w:noProof/>
          </w:rPr>
          <w:t>9.2.3.9.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Technologia HCE</w:t>
        </w:r>
        <w:r w:rsidR="004A035D">
          <w:rPr>
            <w:noProof/>
            <w:webHidden/>
          </w:rPr>
          <w:tab/>
        </w:r>
        <w:r w:rsidR="004A035D">
          <w:rPr>
            <w:noProof/>
            <w:webHidden/>
          </w:rPr>
          <w:fldChar w:fldCharType="begin"/>
        </w:r>
        <w:r w:rsidR="004A035D">
          <w:rPr>
            <w:noProof/>
            <w:webHidden/>
          </w:rPr>
          <w:instrText xml:space="preserve"> PAGEREF _Toc86238377 \h </w:instrText>
        </w:r>
        <w:r w:rsidR="004A035D">
          <w:rPr>
            <w:noProof/>
            <w:webHidden/>
          </w:rPr>
        </w:r>
        <w:r w:rsidR="004A035D">
          <w:rPr>
            <w:noProof/>
            <w:webHidden/>
          </w:rPr>
          <w:fldChar w:fldCharType="separate"/>
        </w:r>
        <w:r w:rsidR="004A035D">
          <w:rPr>
            <w:noProof/>
            <w:webHidden/>
          </w:rPr>
          <w:t>63</w:t>
        </w:r>
        <w:r w:rsidR="004A035D">
          <w:rPr>
            <w:noProof/>
            <w:webHidden/>
          </w:rPr>
          <w:fldChar w:fldCharType="end"/>
        </w:r>
      </w:hyperlink>
    </w:p>
    <w:p w14:paraId="4F366106" w14:textId="40E83E9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8" w:history="1">
        <w:r w:rsidR="004A035D" w:rsidRPr="00756F15">
          <w:rPr>
            <w:rStyle w:val="Hipercze"/>
            <w:rFonts w:eastAsia="Calibri" w:cs="Calibri"/>
            <w:noProof/>
          </w:rPr>
          <w:t>9.2.4.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Usługi na karcie</w:t>
        </w:r>
        <w:r w:rsidR="004A035D">
          <w:rPr>
            <w:noProof/>
            <w:webHidden/>
          </w:rPr>
          <w:tab/>
        </w:r>
        <w:r w:rsidR="004A035D">
          <w:rPr>
            <w:noProof/>
            <w:webHidden/>
          </w:rPr>
          <w:fldChar w:fldCharType="begin"/>
        </w:r>
        <w:r w:rsidR="004A035D">
          <w:rPr>
            <w:noProof/>
            <w:webHidden/>
          </w:rPr>
          <w:instrText xml:space="preserve"> PAGEREF _Toc86238378 \h </w:instrText>
        </w:r>
        <w:r w:rsidR="004A035D">
          <w:rPr>
            <w:noProof/>
            <w:webHidden/>
          </w:rPr>
        </w:r>
        <w:r w:rsidR="004A035D">
          <w:rPr>
            <w:noProof/>
            <w:webHidden/>
          </w:rPr>
          <w:fldChar w:fldCharType="separate"/>
        </w:r>
        <w:r w:rsidR="004A035D">
          <w:rPr>
            <w:noProof/>
            <w:webHidden/>
          </w:rPr>
          <w:t>63</w:t>
        </w:r>
        <w:r w:rsidR="004A035D">
          <w:rPr>
            <w:noProof/>
            <w:webHidden/>
          </w:rPr>
          <w:fldChar w:fldCharType="end"/>
        </w:r>
      </w:hyperlink>
    </w:p>
    <w:p w14:paraId="7435052F" w14:textId="501E1D6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79" w:history="1">
        <w:r w:rsidR="004A035D" w:rsidRPr="00756F15">
          <w:rPr>
            <w:rStyle w:val="Hipercze"/>
            <w:rFonts w:eastAsia="Calibri" w:cs="Calibri"/>
            <w:noProof/>
          </w:rPr>
          <w:t>9.2.4.1.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Użytkowanie karty</w:t>
        </w:r>
        <w:r w:rsidR="004A035D">
          <w:rPr>
            <w:noProof/>
            <w:webHidden/>
          </w:rPr>
          <w:tab/>
        </w:r>
        <w:r w:rsidR="004A035D">
          <w:rPr>
            <w:noProof/>
            <w:webHidden/>
          </w:rPr>
          <w:fldChar w:fldCharType="begin"/>
        </w:r>
        <w:r w:rsidR="004A035D">
          <w:rPr>
            <w:noProof/>
            <w:webHidden/>
          </w:rPr>
          <w:instrText xml:space="preserve"> PAGEREF _Toc86238379 \h </w:instrText>
        </w:r>
        <w:r w:rsidR="004A035D">
          <w:rPr>
            <w:noProof/>
            <w:webHidden/>
          </w:rPr>
        </w:r>
        <w:r w:rsidR="004A035D">
          <w:rPr>
            <w:noProof/>
            <w:webHidden/>
          </w:rPr>
          <w:fldChar w:fldCharType="separate"/>
        </w:r>
        <w:r w:rsidR="004A035D">
          <w:rPr>
            <w:noProof/>
            <w:webHidden/>
          </w:rPr>
          <w:t>63</w:t>
        </w:r>
        <w:r w:rsidR="004A035D">
          <w:rPr>
            <w:noProof/>
            <w:webHidden/>
          </w:rPr>
          <w:fldChar w:fldCharType="end"/>
        </w:r>
      </w:hyperlink>
    </w:p>
    <w:p w14:paraId="3114CC65" w14:textId="2C28B41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0" w:history="1">
        <w:r w:rsidR="004A035D" w:rsidRPr="00756F15">
          <w:rPr>
            <w:rStyle w:val="Hipercze"/>
            <w:rFonts w:eastAsia="Calibri" w:cs="Calibri"/>
            <w:noProof/>
          </w:rPr>
          <w:t>9.2.4.2.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Bilety okresowe</w:t>
        </w:r>
        <w:r w:rsidR="004A035D">
          <w:rPr>
            <w:noProof/>
            <w:webHidden/>
          </w:rPr>
          <w:tab/>
        </w:r>
        <w:r w:rsidR="004A035D">
          <w:rPr>
            <w:noProof/>
            <w:webHidden/>
          </w:rPr>
          <w:fldChar w:fldCharType="begin"/>
        </w:r>
        <w:r w:rsidR="004A035D">
          <w:rPr>
            <w:noProof/>
            <w:webHidden/>
          </w:rPr>
          <w:instrText xml:space="preserve"> PAGEREF _Toc86238380 \h </w:instrText>
        </w:r>
        <w:r w:rsidR="004A035D">
          <w:rPr>
            <w:noProof/>
            <w:webHidden/>
          </w:rPr>
        </w:r>
        <w:r w:rsidR="004A035D">
          <w:rPr>
            <w:noProof/>
            <w:webHidden/>
          </w:rPr>
          <w:fldChar w:fldCharType="separate"/>
        </w:r>
        <w:r w:rsidR="004A035D">
          <w:rPr>
            <w:noProof/>
            <w:webHidden/>
          </w:rPr>
          <w:t>66</w:t>
        </w:r>
        <w:r w:rsidR="004A035D">
          <w:rPr>
            <w:noProof/>
            <w:webHidden/>
          </w:rPr>
          <w:fldChar w:fldCharType="end"/>
        </w:r>
      </w:hyperlink>
    </w:p>
    <w:p w14:paraId="05F1FCF6" w14:textId="036389D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1" w:history="1">
        <w:r w:rsidR="004A035D" w:rsidRPr="00756F15">
          <w:rPr>
            <w:rStyle w:val="Hipercze"/>
            <w:rFonts w:eastAsia="Calibri" w:cs="Calibri"/>
            <w:noProof/>
          </w:rPr>
          <w:t>9.2.4.3.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Bilety jednorazowe i wielokrotnego przejazdu</w:t>
        </w:r>
        <w:r w:rsidR="004A035D">
          <w:rPr>
            <w:noProof/>
            <w:webHidden/>
          </w:rPr>
          <w:tab/>
        </w:r>
        <w:r w:rsidR="004A035D">
          <w:rPr>
            <w:noProof/>
            <w:webHidden/>
          </w:rPr>
          <w:fldChar w:fldCharType="begin"/>
        </w:r>
        <w:r w:rsidR="004A035D">
          <w:rPr>
            <w:noProof/>
            <w:webHidden/>
          </w:rPr>
          <w:instrText xml:space="preserve"> PAGEREF _Toc86238381 \h </w:instrText>
        </w:r>
        <w:r w:rsidR="004A035D">
          <w:rPr>
            <w:noProof/>
            <w:webHidden/>
          </w:rPr>
        </w:r>
        <w:r w:rsidR="004A035D">
          <w:rPr>
            <w:noProof/>
            <w:webHidden/>
          </w:rPr>
          <w:fldChar w:fldCharType="separate"/>
        </w:r>
        <w:r w:rsidR="004A035D">
          <w:rPr>
            <w:noProof/>
            <w:webHidden/>
          </w:rPr>
          <w:t>66</w:t>
        </w:r>
        <w:r w:rsidR="004A035D">
          <w:rPr>
            <w:noProof/>
            <w:webHidden/>
          </w:rPr>
          <w:fldChar w:fldCharType="end"/>
        </w:r>
      </w:hyperlink>
    </w:p>
    <w:p w14:paraId="2F821AAC" w14:textId="4C9B673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2" w:history="1">
        <w:r w:rsidR="004A035D" w:rsidRPr="00756F15">
          <w:rPr>
            <w:rStyle w:val="Hipercze"/>
            <w:rFonts w:eastAsia="Calibri" w:cs="Calibri"/>
            <w:noProof/>
          </w:rPr>
          <w:t>9.2.4.4.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Parametry drukarki kart</w:t>
        </w:r>
        <w:r w:rsidR="004A035D">
          <w:rPr>
            <w:noProof/>
            <w:webHidden/>
          </w:rPr>
          <w:tab/>
        </w:r>
        <w:r w:rsidR="004A035D">
          <w:rPr>
            <w:noProof/>
            <w:webHidden/>
          </w:rPr>
          <w:fldChar w:fldCharType="begin"/>
        </w:r>
        <w:r w:rsidR="004A035D">
          <w:rPr>
            <w:noProof/>
            <w:webHidden/>
          </w:rPr>
          <w:instrText xml:space="preserve"> PAGEREF _Toc86238382 \h </w:instrText>
        </w:r>
        <w:r w:rsidR="004A035D">
          <w:rPr>
            <w:noProof/>
            <w:webHidden/>
          </w:rPr>
        </w:r>
        <w:r w:rsidR="004A035D">
          <w:rPr>
            <w:noProof/>
            <w:webHidden/>
          </w:rPr>
          <w:fldChar w:fldCharType="separate"/>
        </w:r>
        <w:r w:rsidR="004A035D">
          <w:rPr>
            <w:noProof/>
            <w:webHidden/>
          </w:rPr>
          <w:t>67</w:t>
        </w:r>
        <w:r w:rsidR="004A035D">
          <w:rPr>
            <w:noProof/>
            <w:webHidden/>
          </w:rPr>
          <w:fldChar w:fldCharType="end"/>
        </w:r>
      </w:hyperlink>
    </w:p>
    <w:p w14:paraId="2D45FFE4" w14:textId="5AF3E5E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3" w:history="1">
        <w:r w:rsidR="004A035D" w:rsidRPr="00756F15">
          <w:rPr>
            <w:rStyle w:val="Hipercze"/>
            <w:rFonts w:eastAsia="Calibri" w:cs="Calibri"/>
            <w:noProof/>
          </w:rPr>
          <w:t>9.2.4.5.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Szata graficzna karty</w:t>
        </w:r>
        <w:r w:rsidR="004A035D">
          <w:rPr>
            <w:noProof/>
            <w:webHidden/>
          </w:rPr>
          <w:tab/>
        </w:r>
        <w:r w:rsidR="004A035D">
          <w:rPr>
            <w:noProof/>
            <w:webHidden/>
          </w:rPr>
          <w:fldChar w:fldCharType="begin"/>
        </w:r>
        <w:r w:rsidR="004A035D">
          <w:rPr>
            <w:noProof/>
            <w:webHidden/>
          </w:rPr>
          <w:instrText xml:space="preserve"> PAGEREF _Toc86238383 \h </w:instrText>
        </w:r>
        <w:r w:rsidR="004A035D">
          <w:rPr>
            <w:noProof/>
            <w:webHidden/>
          </w:rPr>
        </w:r>
        <w:r w:rsidR="004A035D">
          <w:rPr>
            <w:noProof/>
            <w:webHidden/>
          </w:rPr>
          <w:fldChar w:fldCharType="separate"/>
        </w:r>
        <w:r w:rsidR="004A035D">
          <w:rPr>
            <w:noProof/>
            <w:webHidden/>
          </w:rPr>
          <w:t>68</w:t>
        </w:r>
        <w:r w:rsidR="004A035D">
          <w:rPr>
            <w:noProof/>
            <w:webHidden/>
          </w:rPr>
          <w:fldChar w:fldCharType="end"/>
        </w:r>
      </w:hyperlink>
    </w:p>
    <w:p w14:paraId="7176ABA3" w14:textId="1E1A4BD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4" w:history="1">
        <w:r w:rsidR="004A035D" w:rsidRPr="00756F15">
          <w:rPr>
            <w:rStyle w:val="Hipercze"/>
            <w:rFonts w:eastAsia="Calibri" w:cs="Calibri"/>
            <w:noProof/>
          </w:rPr>
          <w:t>9.2.4.6.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Nadruki na kartach</w:t>
        </w:r>
        <w:r w:rsidR="004A035D">
          <w:rPr>
            <w:noProof/>
            <w:webHidden/>
          </w:rPr>
          <w:tab/>
        </w:r>
        <w:r w:rsidR="004A035D">
          <w:rPr>
            <w:noProof/>
            <w:webHidden/>
          </w:rPr>
          <w:fldChar w:fldCharType="begin"/>
        </w:r>
        <w:r w:rsidR="004A035D">
          <w:rPr>
            <w:noProof/>
            <w:webHidden/>
          </w:rPr>
          <w:instrText xml:space="preserve"> PAGEREF _Toc86238384 \h </w:instrText>
        </w:r>
        <w:r w:rsidR="004A035D">
          <w:rPr>
            <w:noProof/>
            <w:webHidden/>
          </w:rPr>
        </w:r>
        <w:r w:rsidR="004A035D">
          <w:rPr>
            <w:noProof/>
            <w:webHidden/>
          </w:rPr>
          <w:fldChar w:fldCharType="separate"/>
        </w:r>
        <w:r w:rsidR="004A035D">
          <w:rPr>
            <w:noProof/>
            <w:webHidden/>
          </w:rPr>
          <w:t>69</w:t>
        </w:r>
        <w:r w:rsidR="004A035D">
          <w:rPr>
            <w:noProof/>
            <w:webHidden/>
          </w:rPr>
          <w:fldChar w:fldCharType="end"/>
        </w:r>
      </w:hyperlink>
    </w:p>
    <w:p w14:paraId="70A375F0" w14:textId="4EBFA41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5" w:history="1">
        <w:r w:rsidR="004A035D" w:rsidRPr="00756F15">
          <w:rPr>
            <w:rStyle w:val="Hipercze"/>
            <w:rFonts w:eastAsia="Calibri" w:cs="Calibri"/>
            <w:noProof/>
          </w:rPr>
          <w:t>9.2.4.7.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Sposób wykonania numeru karty</w:t>
        </w:r>
        <w:r w:rsidR="004A035D">
          <w:rPr>
            <w:noProof/>
            <w:webHidden/>
          </w:rPr>
          <w:tab/>
        </w:r>
        <w:r w:rsidR="004A035D">
          <w:rPr>
            <w:noProof/>
            <w:webHidden/>
          </w:rPr>
          <w:fldChar w:fldCharType="begin"/>
        </w:r>
        <w:r w:rsidR="004A035D">
          <w:rPr>
            <w:noProof/>
            <w:webHidden/>
          </w:rPr>
          <w:instrText xml:space="preserve"> PAGEREF _Toc86238385 \h </w:instrText>
        </w:r>
        <w:r w:rsidR="004A035D">
          <w:rPr>
            <w:noProof/>
            <w:webHidden/>
          </w:rPr>
        </w:r>
        <w:r w:rsidR="004A035D">
          <w:rPr>
            <w:noProof/>
            <w:webHidden/>
          </w:rPr>
          <w:fldChar w:fldCharType="separate"/>
        </w:r>
        <w:r w:rsidR="004A035D">
          <w:rPr>
            <w:noProof/>
            <w:webHidden/>
          </w:rPr>
          <w:t>69</w:t>
        </w:r>
        <w:r w:rsidR="004A035D">
          <w:rPr>
            <w:noProof/>
            <w:webHidden/>
          </w:rPr>
          <w:fldChar w:fldCharType="end"/>
        </w:r>
      </w:hyperlink>
    </w:p>
    <w:p w14:paraId="49F05D6A" w14:textId="6F6F027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6" w:history="1">
        <w:r w:rsidR="004A035D" w:rsidRPr="00756F15">
          <w:rPr>
            <w:rStyle w:val="Hipercze"/>
            <w:rFonts w:eastAsia="Calibri" w:cs="Calibri"/>
            <w:noProof/>
          </w:rPr>
          <w:t>9.3.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Urządzenia i systemy lokalne – struktura sprzętowa i programowa</w:t>
        </w:r>
        <w:r w:rsidR="004A035D">
          <w:rPr>
            <w:noProof/>
            <w:webHidden/>
          </w:rPr>
          <w:tab/>
        </w:r>
        <w:r w:rsidR="004A035D">
          <w:rPr>
            <w:noProof/>
            <w:webHidden/>
          </w:rPr>
          <w:fldChar w:fldCharType="begin"/>
        </w:r>
        <w:r w:rsidR="004A035D">
          <w:rPr>
            <w:noProof/>
            <w:webHidden/>
          </w:rPr>
          <w:instrText xml:space="preserve"> PAGEREF _Toc86238386 \h </w:instrText>
        </w:r>
        <w:r w:rsidR="004A035D">
          <w:rPr>
            <w:noProof/>
            <w:webHidden/>
          </w:rPr>
        </w:r>
        <w:r w:rsidR="004A035D">
          <w:rPr>
            <w:noProof/>
            <w:webHidden/>
          </w:rPr>
          <w:fldChar w:fldCharType="separate"/>
        </w:r>
        <w:r w:rsidR="004A035D">
          <w:rPr>
            <w:noProof/>
            <w:webHidden/>
          </w:rPr>
          <w:t>69</w:t>
        </w:r>
        <w:r w:rsidR="004A035D">
          <w:rPr>
            <w:noProof/>
            <w:webHidden/>
          </w:rPr>
          <w:fldChar w:fldCharType="end"/>
        </w:r>
      </w:hyperlink>
    </w:p>
    <w:p w14:paraId="253C94A2" w14:textId="5E98465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7" w:history="1">
        <w:r w:rsidR="004A035D" w:rsidRPr="00756F15">
          <w:rPr>
            <w:rStyle w:val="Hipercze"/>
            <w:rFonts w:eastAsia="Calibri" w:cs="Calibri"/>
            <w:noProof/>
          </w:rPr>
          <w:t>9.3.1.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Czytniki kontrolerów do odczytu kart bezkontaktowych</w:t>
        </w:r>
        <w:r w:rsidR="004A035D">
          <w:rPr>
            <w:noProof/>
            <w:webHidden/>
          </w:rPr>
          <w:tab/>
        </w:r>
        <w:r w:rsidR="004A035D">
          <w:rPr>
            <w:noProof/>
            <w:webHidden/>
          </w:rPr>
          <w:fldChar w:fldCharType="begin"/>
        </w:r>
        <w:r w:rsidR="004A035D">
          <w:rPr>
            <w:noProof/>
            <w:webHidden/>
          </w:rPr>
          <w:instrText xml:space="preserve"> PAGEREF _Toc86238387 \h </w:instrText>
        </w:r>
        <w:r w:rsidR="004A035D">
          <w:rPr>
            <w:noProof/>
            <w:webHidden/>
          </w:rPr>
        </w:r>
        <w:r w:rsidR="004A035D">
          <w:rPr>
            <w:noProof/>
            <w:webHidden/>
          </w:rPr>
          <w:fldChar w:fldCharType="separate"/>
        </w:r>
        <w:r w:rsidR="004A035D">
          <w:rPr>
            <w:noProof/>
            <w:webHidden/>
          </w:rPr>
          <w:t>69</w:t>
        </w:r>
        <w:r w:rsidR="004A035D">
          <w:rPr>
            <w:noProof/>
            <w:webHidden/>
          </w:rPr>
          <w:fldChar w:fldCharType="end"/>
        </w:r>
      </w:hyperlink>
    </w:p>
    <w:p w14:paraId="201EDEA0" w14:textId="272D5CE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8" w:history="1">
        <w:r w:rsidR="004A035D" w:rsidRPr="00756F15">
          <w:rPr>
            <w:rStyle w:val="Hipercze"/>
            <w:rFonts w:eastAsia="Calibri" w:cs="Calibri"/>
            <w:noProof/>
          </w:rPr>
          <w:t>9.3.1.1.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funkcjonalne</w:t>
        </w:r>
        <w:r w:rsidR="004A035D">
          <w:rPr>
            <w:noProof/>
            <w:webHidden/>
          </w:rPr>
          <w:tab/>
        </w:r>
        <w:r w:rsidR="004A035D">
          <w:rPr>
            <w:noProof/>
            <w:webHidden/>
          </w:rPr>
          <w:fldChar w:fldCharType="begin"/>
        </w:r>
        <w:r w:rsidR="004A035D">
          <w:rPr>
            <w:noProof/>
            <w:webHidden/>
          </w:rPr>
          <w:instrText xml:space="preserve"> PAGEREF _Toc86238388 \h </w:instrText>
        </w:r>
        <w:r w:rsidR="004A035D">
          <w:rPr>
            <w:noProof/>
            <w:webHidden/>
          </w:rPr>
        </w:r>
        <w:r w:rsidR="004A035D">
          <w:rPr>
            <w:noProof/>
            <w:webHidden/>
          </w:rPr>
          <w:fldChar w:fldCharType="separate"/>
        </w:r>
        <w:r w:rsidR="004A035D">
          <w:rPr>
            <w:noProof/>
            <w:webHidden/>
          </w:rPr>
          <w:t>69</w:t>
        </w:r>
        <w:r w:rsidR="004A035D">
          <w:rPr>
            <w:noProof/>
            <w:webHidden/>
          </w:rPr>
          <w:fldChar w:fldCharType="end"/>
        </w:r>
      </w:hyperlink>
    </w:p>
    <w:p w14:paraId="5B4F5672" w14:textId="29AC7C7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89" w:history="1">
        <w:r w:rsidR="004A035D" w:rsidRPr="00756F15">
          <w:rPr>
            <w:rStyle w:val="Hipercze"/>
            <w:rFonts w:eastAsia="Calibri" w:cs="Calibri"/>
            <w:noProof/>
          </w:rPr>
          <w:t>9.3.1.2.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Przekazanie danych z czytnika kontrolerskiego</w:t>
        </w:r>
        <w:r w:rsidR="004A035D">
          <w:rPr>
            <w:noProof/>
            <w:webHidden/>
          </w:rPr>
          <w:tab/>
        </w:r>
        <w:r w:rsidR="004A035D">
          <w:rPr>
            <w:noProof/>
            <w:webHidden/>
          </w:rPr>
          <w:fldChar w:fldCharType="begin"/>
        </w:r>
        <w:r w:rsidR="004A035D">
          <w:rPr>
            <w:noProof/>
            <w:webHidden/>
          </w:rPr>
          <w:instrText xml:space="preserve"> PAGEREF _Toc86238389 \h </w:instrText>
        </w:r>
        <w:r w:rsidR="004A035D">
          <w:rPr>
            <w:noProof/>
            <w:webHidden/>
          </w:rPr>
        </w:r>
        <w:r w:rsidR="004A035D">
          <w:rPr>
            <w:noProof/>
            <w:webHidden/>
          </w:rPr>
          <w:fldChar w:fldCharType="separate"/>
        </w:r>
        <w:r w:rsidR="004A035D">
          <w:rPr>
            <w:noProof/>
            <w:webHidden/>
          </w:rPr>
          <w:t>70</w:t>
        </w:r>
        <w:r w:rsidR="004A035D">
          <w:rPr>
            <w:noProof/>
            <w:webHidden/>
          </w:rPr>
          <w:fldChar w:fldCharType="end"/>
        </w:r>
      </w:hyperlink>
    </w:p>
    <w:p w14:paraId="0DB447B5" w14:textId="084DA86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0" w:history="1">
        <w:r w:rsidR="004A035D" w:rsidRPr="00756F15">
          <w:rPr>
            <w:rStyle w:val="Hipercze"/>
            <w:rFonts w:eastAsia="Calibri" w:cs="Calibri"/>
            <w:noProof/>
          </w:rPr>
          <w:t>9.3.1.3.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techniczne czytników kontrolerskich</w:t>
        </w:r>
        <w:r w:rsidR="004A035D">
          <w:rPr>
            <w:noProof/>
            <w:webHidden/>
          </w:rPr>
          <w:tab/>
        </w:r>
        <w:r w:rsidR="004A035D">
          <w:rPr>
            <w:noProof/>
            <w:webHidden/>
          </w:rPr>
          <w:fldChar w:fldCharType="begin"/>
        </w:r>
        <w:r w:rsidR="004A035D">
          <w:rPr>
            <w:noProof/>
            <w:webHidden/>
          </w:rPr>
          <w:instrText xml:space="preserve"> PAGEREF _Toc86238390 \h </w:instrText>
        </w:r>
        <w:r w:rsidR="004A035D">
          <w:rPr>
            <w:noProof/>
            <w:webHidden/>
          </w:rPr>
        </w:r>
        <w:r w:rsidR="004A035D">
          <w:rPr>
            <w:noProof/>
            <w:webHidden/>
          </w:rPr>
          <w:fldChar w:fldCharType="separate"/>
        </w:r>
        <w:r w:rsidR="004A035D">
          <w:rPr>
            <w:noProof/>
            <w:webHidden/>
          </w:rPr>
          <w:t>70</w:t>
        </w:r>
        <w:r w:rsidR="004A035D">
          <w:rPr>
            <w:noProof/>
            <w:webHidden/>
          </w:rPr>
          <w:fldChar w:fldCharType="end"/>
        </w:r>
      </w:hyperlink>
    </w:p>
    <w:p w14:paraId="582F9AA2" w14:textId="1C4DB8F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1" w:history="1">
        <w:r w:rsidR="004A035D" w:rsidRPr="00756F15">
          <w:rPr>
            <w:rStyle w:val="Hipercze"/>
            <w:rFonts w:eastAsia="Calibri" w:cs="Calibri"/>
            <w:noProof/>
          </w:rPr>
          <w:t>10.</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Centrum zarzadzania i urządzenia centralne</w:t>
        </w:r>
        <w:r w:rsidR="004A035D">
          <w:rPr>
            <w:noProof/>
            <w:webHidden/>
          </w:rPr>
          <w:tab/>
        </w:r>
        <w:r w:rsidR="004A035D">
          <w:rPr>
            <w:noProof/>
            <w:webHidden/>
          </w:rPr>
          <w:fldChar w:fldCharType="begin"/>
        </w:r>
        <w:r w:rsidR="004A035D">
          <w:rPr>
            <w:noProof/>
            <w:webHidden/>
          </w:rPr>
          <w:instrText xml:space="preserve"> PAGEREF _Toc86238391 \h </w:instrText>
        </w:r>
        <w:r w:rsidR="004A035D">
          <w:rPr>
            <w:noProof/>
            <w:webHidden/>
          </w:rPr>
        </w:r>
        <w:r w:rsidR="004A035D">
          <w:rPr>
            <w:noProof/>
            <w:webHidden/>
          </w:rPr>
          <w:fldChar w:fldCharType="separate"/>
        </w:r>
        <w:r w:rsidR="004A035D">
          <w:rPr>
            <w:noProof/>
            <w:webHidden/>
          </w:rPr>
          <w:t>71</w:t>
        </w:r>
        <w:r w:rsidR="004A035D">
          <w:rPr>
            <w:noProof/>
            <w:webHidden/>
          </w:rPr>
          <w:fldChar w:fldCharType="end"/>
        </w:r>
      </w:hyperlink>
    </w:p>
    <w:p w14:paraId="354C1550" w14:textId="759D556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2" w:history="1">
        <w:r w:rsidR="004A035D" w:rsidRPr="00756F15">
          <w:rPr>
            <w:rStyle w:val="Hipercze"/>
            <w:rFonts w:eastAsia="Calibri" w:cs="Calibri"/>
            <w:noProof/>
          </w:rPr>
          <w:t>10.1.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Informacje Ogólne</w:t>
        </w:r>
        <w:r w:rsidR="004A035D">
          <w:rPr>
            <w:noProof/>
            <w:webHidden/>
          </w:rPr>
          <w:tab/>
        </w:r>
        <w:r w:rsidR="004A035D">
          <w:rPr>
            <w:noProof/>
            <w:webHidden/>
          </w:rPr>
          <w:fldChar w:fldCharType="begin"/>
        </w:r>
        <w:r w:rsidR="004A035D">
          <w:rPr>
            <w:noProof/>
            <w:webHidden/>
          </w:rPr>
          <w:instrText xml:space="preserve"> PAGEREF _Toc86238392 \h </w:instrText>
        </w:r>
        <w:r w:rsidR="004A035D">
          <w:rPr>
            <w:noProof/>
            <w:webHidden/>
          </w:rPr>
        </w:r>
        <w:r w:rsidR="004A035D">
          <w:rPr>
            <w:noProof/>
            <w:webHidden/>
          </w:rPr>
          <w:fldChar w:fldCharType="separate"/>
        </w:r>
        <w:r w:rsidR="004A035D">
          <w:rPr>
            <w:noProof/>
            <w:webHidden/>
          </w:rPr>
          <w:t>71</w:t>
        </w:r>
        <w:r w:rsidR="004A035D">
          <w:rPr>
            <w:noProof/>
            <w:webHidden/>
          </w:rPr>
          <w:fldChar w:fldCharType="end"/>
        </w:r>
      </w:hyperlink>
    </w:p>
    <w:p w14:paraId="42DA7D72" w14:textId="394D947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3" w:history="1">
        <w:r w:rsidR="004A035D" w:rsidRPr="00756F15">
          <w:rPr>
            <w:rStyle w:val="Hipercze"/>
            <w:rFonts w:eastAsia="Calibri" w:cs="Calibri"/>
            <w:noProof/>
          </w:rPr>
          <w:t>10.2.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Wymagane certyfikaty</w:t>
        </w:r>
        <w:r w:rsidR="004A035D">
          <w:rPr>
            <w:noProof/>
            <w:webHidden/>
          </w:rPr>
          <w:tab/>
        </w:r>
        <w:r w:rsidR="004A035D">
          <w:rPr>
            <w:noProof/>
            <w:webHidden/>
          </w:rPr>
          <w:fldChar w:fldCharType="begin"/>
        </w:r>
        <w:r w:rsidR="004A035D">
          <w:rPr>
            <w:noProof/>
            <w:webHidden/>
          </w:rPr>
          <w:instrText xml:space="preserve"> PAGEREF _Toc86238393 \h </w:instrText>
        </w:r>
        <w:r w:rsidR="004A035D">
          <w:rPr>
            <w:noProof/>
            <w:webHidden/>
          </w:rPr>
        </w:r>
        <w:r w:rsidR="004A035D">
          <w:rPr>
            <w:noProof/>
            <w:webHidden/>
          </w:rPr>
          <w:fldChar w:fldCharType="separate"/>
        </w:r>
        <w:r w:rsidR="004A035D">
          <w:rPr>
            <w:noProof/>
            <w:webHidden/>
          </w:rPr>
          <w:t>74</w:t>
        </w:r>
        <w:r w:rsidR="004A035D">
          <w:rPr>
            <w:noProof/>
            <w:webHidden/>
          </w:rPr>
          <w:fldChar w:fldCharType="end"/>
        </w:r>
      </w:hyperlink>
    </w:p>
    <w:p w14:paraId="530B6105" w14:textId="1A80AC7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4" w:history="1">
        <w:r w:rsidR="004A035D" w:rsidRPr="00756F15">
          <w:rPr>
            <w:rStyle w:val="Hipercze"/>
            <w:rFonts w:eastAsia="Calibri" w:cs="Calibri"/>
            <w:noProof/>
          </w:rPr>
          <w:t>10.3.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dla wyposażenia pomieszczeń centrum i serwerowni</w:t>
        </w:r>
        <w:r w:rsidR="004A035D">
          <w:rPr>
            <w:noProof/>
            <w:webHidden/>
          </w:rPr>
          <w:tab/>
        </w:r>
        <w:r w:rsidR="004A035D">
          <w:rPr>
            <w:noProof/>
            <w:webHidden/>
          </w:rPr>
          <w:fldChar w:fldCharType="begin"/>
        </w:r>
        <w:r w:rsidR="004A035D">
          <w:rPr>
            <w:noProof/>
            <w:webHidden/>
          </w:rPr>
          <w:instrText xml:space="preserve"> PAGEREF _Toc86238394 \h </w:instrText>
        </w:r>
        <w:r w:rsidR="004A035D">
          <w:rPr>
            <w:noProof/>
            <w:webHidden/>
          </w:rPr>
        </w:r>
        <w:r w:rsidR="004A035D">
          <w:rPr>
            <w:noProof/>
            <w:webHidden/>
          </w:rPr>
          <w:fldChar w:fldCharType="separate"/>
        </w:r>
        <w:r w:rsidR="004A035D">
          <w:rPr>
            <w:noProof/>
            <w:webHidden/>
          </w:rPr>
          <w:t>74</w:t>
        </w:r>
        <w:r w:rsidR="004A035D">
          <w:rPr>
            <w:noProof/>
            <w:webHidden/>
          </w:rPr>
          <w:fldChar w:fldCharType="end"/>
        </w:r>
      </w:hyperlink>
    </w:p>
    <w:p w14:paraId="7695D827" w14:textId="230026A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5" w:history="1">
        <w:r w:rsidR="004A035D" w:rsidRPr="00756F15">
          <w:rPr>
            <w:rStyle w:val="Hipercze"/>
            <w:rFonts w:eastAsia="Calibri" w:cs="Calibri"/>
            <w:noProof/>
          </w:rPr>
          <w:t>10.3.1.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Serwerownia wraz z infrastrukturą IT</w:t>
        </w:r>
        <w:r w:rsidR="004A035D">
          <w:rPr>
            <w:noProof/>
            <w:webHidden/>
          </w:rPr>
          <w:tab/>
        </w:r>
        <w:r w:rsidR="004A035D">
          <w:rPr>
            <w:noProof/>
            <w:webHidden/>
          </w:rPr>
          <w:fldChar w:fldCharType="begin"/>
        </w:r>
        <w:r w:rsidR="004A035D">
          <w:rPr>
            <w:noProof/>
            <w:webHidden/>
          </w:rPr>
          <w:instrText xml:space="preserve"> PAGEREF _Toc86238395 \h </w:instrText>
        </w:r>
        <w:r w:rsidR="004A035D">
          <w:rPr>
            <w:noProof/>
            <w:webHidden/>
          </w:rPr>
        </w:r>
        <w:r w:rsidR="004A035D">
          <w:rPr>
            <w:noProof/>
            <w:webHidden/>
          </w:rPr>
          <w:fldChar w:fldCharType="separate"/>
        </w:r>
        <w:r w:rsidR="004A035D">
          <w:rPr>
            <w:noProof/>
            <w:webHidden/>
          </w:rPr>
          <w:t>74</w:t>
        </w:r>
        <w:r w:rsidR="004A035D">
          <w:rPr>
            <w:noProof/>
            <w:webHidden/>
          </w:rPr>
          <w:fldChar w:fldCharType="end"/>
        </w:r>
      </w:hyperlink>
    </w:p>
    <w:p w14:paraId="6D923A1D" w14:textId="7AF3466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6" w:history="1">
        <w:r w:rsidR="004A035D" w:rsidRPr="00756F15">
          <w:rPr>
            <w:rStyle w:val="Hipercze"/>
            <w:rFonts w:eastAsia="Calibri" w:cs="Calibri"/>
            <w:noProof/>
          </w:rPr>
          <w:t>10.3.2.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Serwerownia, UPS</w:t>
        </w:r>
        <w:r w:rsidR="004A035D">
          <w:rPr>
            <w:noProof/>
            <w:webHidden/>
          </w:rPr>
          <w:tab/>
        </w:r>
        <w:r w:rsidR="004A035D">
          <w:rPr>
            <w:noProof/>
            <w:webHidden/>
          </w:rPr>
          <w:fldChar w:fldCharType="begin"/>
        </w:r>
        <w:r w:rsidR="004A035D">
          <w:rPr>
            <w:noProof/>
            <w:webHidden/>
          </w:rPr>
          <w:instrText xml:space="preserve"> PAGEREF _Toc86238396 \h </w:instrText>
        </w:r>
        <w:r w:rsidR="004A035D">
          <w:rPr>
            <w:noProof/>
            <w:webHidden/>
          </w:rPr>
        </w:r>
        <w:r w:rsidR="004A035D">
          <w:rPr>
            <w:noProof/>
            <w:webHidden/>
          </w:rPr>
          <w:fldChar w:fldCharType="separate"/>
        </w:r>
        <w:r w:rsidR="004A035D">
          <w:rPr>
            <w:noProof/>
            <w:webHidden/>
          </w:rPr>
          <w:t>75</w:t>
        </w:r>
        <w:r w:rsidR="004A035D">
          <w:rPr>
            <w:noProof/>
            <w:webHidden/>
          </w:rPr>
          <w:fldChar w:fldCharType="end"/>
        </w:r>
      </w:hyperlink>
    </w:p>
    <w:p w14:paraId="1DCC64BF" w14:textId="2FBB0EF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7" w:history="1">
        <w:r w:rsidR="004A035D" w:rsidRPr="00756F15">
          <w:rPr>
            <w:rStyle w:val="Hipercze"/>
            <w:rFonts w:eastAsia="Calibri" w:cs="Calibri"/>
            <w:noProof/>
          </w:rPr>
          <w:t>10.3.2.1.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UPS</w:t>
        </w:r>
        <w:r w:rsidR="004A035D">
          <w:rPr>
            <w:noProof/>
            <w:webHidden/>
          </w:rPr>
          <w:tab/>
        </w:r>
        <w:r w:rsidR="004A035D">
          <w:rPr>
            <w:noProof/>
            <w:webHidden/>
          </w:rPr>
          <w:fldChar w:fldCharType="begin"/>
        </w:r>
        <w:r w:rsidR="004A035D">
          <w:rPr>
            <w:noProof/>
            <w:webHidden/>
          </w:rPr>
          <w:instrText xml:space="preserve"> PAGEREF _Toc86238397 \h </w:instrText>
        </w:r>
        <w:r w:rsidR="004A035D">
          <w:rPr>
            <w:noProof/>
            <w:webHidden/>
          </w:rPr>
        </w:r>
        <w:r w:rsidR="004A035D">
          <w:rPr>
            <w:noProof/>
            <w:webHidden/>
          </w:rPr>
          <w:fldChar w:fldCharType="separate"/>
        </w:r>
        <w:r w:rsidR="004A035D">
          <w:rPr>
            <w:noProof/>
            <w:webHidden/>
          </w:rPr>
          <w:t>75</w:t>
        </w:r>
        <w:r w:rsidR="004A035D">
          <w:rPr>
            <w:noProof/>
            <w:webHidden/>
          </w:rPr>
          <w:fldChar w:fldCharType="end"/>
        </w:r>
      </w:hyperlink>
    </w:p>
    <w:p w14:paraId="4541B0C1" w14:textId="34491CF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8" w:history="1">
        <w:r w:rsidR="004A035D" w:rsidRPr="00756F15">
          <w:rPr>
            <w:rStyle w:val="Hipercze"/>
            <w:rFonts w:eastAsia="Calibri" w:cs="Calibri"/>
            <w:noProof/>
          </w:rPr>
          <w:t>10.3.2.2.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Serwery, HA – 2  szt.</w:t>
        </w:r>
        <w:r w:rsidR="004A035D">
          <w:rPr>
            <w:noProof/>
            <w:webHidden/>
          </w:rPr>
          <w:tab/>
        </w:r>
        <w:r w:rsidR="004A035D">
          <w:rPr>
            <w:noProof/>
            <w:webHidden/>
          </w:rPr>
          <w:fldChar w:fldCharType="begin"/>
        </w:r>
        <w:r w:rsidR="004A035D">
          <w:rPr>
            <w:noProof/>
            <w:webHidden/>
          </w:rPr>
          <w:instrText xml:space="preserve"> PAGEREF _Toc86238398 \h </w:instrText>
        </w:r>
        <w:r w:rsidR="004A035D">
          <w:rPr>
            <w:noProof/>
            <w:webHidden/>
          </w:rPr>
        </w:r>
        <w:r w:rsidR="004A035D">
          <w:rPr>
            <w:noProof/>
            <w:webHidden/>
          </w:rPr>
          <w:fldChar w:fldCharType="separate"/>
        </w:r>
        <w:r w:rsidR="004A035D">
          <w:rPr>
            <w:noProof/>
            <w:webHidden/>
          </w:rPr>
          <w:t>75</w:t>
        </w:r>
        <w:r w:rsidR="004A035D">
          <w:rPr>
            <w:noProof/>
            <w:webHidden/>
          </w:rPr>
          <w:fldChar w:fldCharType="end"/>
        </w:r>
      </w:hyperlink>
    </w:p>
    <w:p w14:paraId="0426ACE4" w14:textId="52CD03B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399" w:history="1">
        <w:r w:rsidR="004A035D" w:rsidRPr="00756F15">
          <w:rPr>
            <w:rStyle w:val="Hipercze"/>
            <w:rFonts w:eastAsia="Calibri" w:cstheme="minorHAnsi"/>
            <w:noProof/>
          </w:rPr>
          <w:t>10.3.2.3.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Serwer danych NAS z 14 dyskami HDD oraz systemem backupu i archiwizacji danych</w:t>
        </w:r>
        <w:r w:rsidR="004A035D">
          <w:rPr>
            <w:noProof/>
            <w:webHidden/>
          </w:rPr>
          <w:tab/>
        </w:r>
        <w:r w:rsidR="004A035D">
          <w:rPr>
            <w:noProof/>
            <w:webHidden/>
          </w:rPr>
          <w:fldChar w:fldCharType="begin"/>
        </w:r>
        <w:r w:rsidR="004A035D">
          <w:rPr>
            <w:noProof/>
            <w:webHidden/>
          </w:rPr>
          <w:instrText xml:space="preserve"> PAGEREF _Toc86238399 \h </w:instrText>
        </w:r>
        <w:r w:rsidR="004A035D">
          <w:rPr>
            <w:noProof/>
            <w:webHidden/>
          </w:rPr>
        </w:r>
        <w:r w:rsidR="004A035D">
          <w:rPr>
            <w:noProof/>
            <w:webHidden/>
          </w:rPr>
          <w:fldChar w:fldCharType="separate"/>
        </w:r>
        <w:r w:rsidR="004A035D">
          <w:rPr>
            <w:noProof/>
            <w:webHidden/>
          </w:rPr>
          <w:t>80</w:t>
        </w:r>
        <w:r w:rsidR="004A035D">
          <w:rPr>
            <w:noProof/>
            <w:webHidden/>
          </w:rPr>
          <w:fldChar w:fldCharType="end"/>
        </w:r>
      </w:hyperlink>
    </w:p>
    <w:p w14:paraId="5AC352F6" w14:textId="76A8230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0" w:history="1">
        <w:r w:rsidR="004A035D" w:rsidRPr="00756F15">
          <w:rPr>
            <w:rStyle w:val="Hipercze"/>
            <w:rFonts w:eastAsia="Calibri" w:cs="Calibri"/>
            <w:noProof/>
          </w:rPr>
          <w:t>10.3.2.4.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Serwerownia – sieć LAN/WAN</w:t>
        </w:r>
        <w:r w:rsidR="004A035D">
          <w:rPr>
            <w:noProof/>
            <w:webHidden/>
          </w:rPr>
          <w:tab/>
        </w:r>
        <w:r w:rsidR="004A035D">
          <w:rPr>
            <w:noProof/>
            <w:webHidden/>
          </w:rPr>
          <w:fldChar w:fldCharType="begin"/>
        </w:r>
        <w:r w:rsidR="004A035D">
          <w:rPr>
            <w:noProof/>
            <w:webHidden/>
          </w:rPr>
          <w:instrText xml:space="preserve"> PAGEREF _Toc86238400 \h </w:instrText>
        </w:r>
        <w:r w:rsidR="004A035D">
          <w:rPr>
            <w:noProof/>
            <w:webHidden/>
          </w:rPr>
        </w:r>
        <w:r w:rsidR="004A035D">
          <w:rPr>
            <w:noProof/>
            <w:webHidden/>
          </w:rPr>
          <w:fldChar w:fldCharType="separate"/>
        </w:r>
        <w:r w:rsidR="004A035D">
          <w:rPr>
            <w:noProof/>
            <w:webHidden/>
          </w:rPr>
          <w:t>83</w:t>
        </w:r>
        <w:r w:rsidR="004A035D">
          <w:rPr>
            <w:noProof/>
            <w:webHidden/>
          </w:rPr>
          <w:fldChar w:fldCharType="end"/>
        </w:r>
      </w:hyperlink>
    </w:p>
    <w:p w14:paraId="125280AF" w14:textId="68C5EB3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1" w:history="1">
        <w:r w:rsidR="004A035D" w:rsidRPr="00756F15">
          <w:rPr>
            <w:rStyle w:val="Hipercze"/>
            <w:rFonts w:eastAsia="Calibri" w:cs="Calibri"/>
            <w:noProof/>
          </w:rPr>
          <w:t>10.3.2.5.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Przełącznik sieciowy zarządzalny 24 portowy Gbit, 2xSFP+</w:t>
        </w:r>
        <w:r w:rsidR="004A035D">
          <w:rPr>
            <w:noProof/>
            <w:webHidden/>
          </w:rPr>
          <w:tab/>
        </w:r>
        <w:r w:rsidR="004A035D">
          <w:rPr>
            <w:noProof/>
            <w:webHidden/>
          </w:rPr>
          <w:fldChar w:fldCharType="begin"/>
        </w:r>
        <w:r w:rsidR="004A035D">
          <w:rPr>
            <w:noProof/>
            <w:webHidden/>
          </w:rPr>
          <w:instrText xml:space="preserve"> PAGEREF _Toc86238401 \h </w:instrText>
        </w:r>
        <w:r w:rsidR="004A035D">
          <w:rPr>
            <w:noProof/>
            <w:webHidden/>
          </w:rPr>
        </w:r>
        <w:r w:rsidR="004A035D">
          <w:rPr>
            <w:noProof/>
            <w:webHidden/>
          </w:rPr>
          <w:fldChar w:fldCharType="separate"/>
        </w:r>
        <w:r w:rsidR="004A035D">
          <w:rPr>
            <w:noProof/>
            <w:webHidden/>
          </w:rPr>
          <w:t>83</w:t>
        </w:r>
        <w:r w:rsidR="004A035D">
          <w:rPr>
            <w:noProof/>
            <w:webHidden/>
          </w:rPr>
          <w:fldChar w:fldCharType="end"/>
        </w:r>
      </w:hyperlink>
    </w:p>
    <w:p w14:paraId="021F80D6" w14:textId="28715DC0"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2" w:history="1">
        <w:r w:rsidR="004A035D" w:rsidRPr="00756F15">
          <w:rPr>
            <w:rStyle w:val="Hipercze"/>
            <w:rFonts w:eastAsia="Calibri" w:cs="Calibri"/>
            <w:noProof/>
          </w:rPr>
          <w:t>10.3.2.6.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Firewall – UTM</w:t>
        </w:r>
        <w:r w:rsidR="004A035D">
          <w:rPr>
            <w:noProof/>
            <w:webHidden/>
          </w:rPr>
          <w:tab/>
        </w:r>
        <w:r w:rsidR="004A035D">
          <w:rPr>
            <w:noProof/>
            <w:webHidden/>
          </w:rPr>
          <w:fldChar w:fldCharType="begin"/>
        </w:r>
        <w:r w:rsidR="004A035D">
          <w:rPr>
            <w:noProof/>
            <w:webHidden/>
          </w:rPr>
          <w:instrText xml:space="preserve"> PAGEREF _Toc86238402 \h </w:instrText>
        </w:r>
        <w:r w:rsidR="004A035D">
          <w:rPr>
            <w:noProof/>
            <w:webHidden/>
          </w:rPr>
        </w:r>
        <w:r w:rsidR="004A035D">
          <w:rPr>
            <w:noProof/>
            <w:webHidden/>
          </w:rPr>
          <w:fldChar w:fldCharType="separate"/>
        </w:r>
        <w:r w:rsidR="004A035D">
          <w:rPr>
            <w:noProof/>
            <w:webHidden/>
          </w:rPr>
          <w:t>87</w:t>
        </w:r>
        <w:r w:rsidR="004A035D">
          <w:rPr>
            <w:noProof/>
            <w:webHidden/>
          </w:rPr>
          <w:fldChar w:fldCharType="end"/>
        </w:r>
      </w:hyperlink>
    </w:p>
    <w:p w14:paraId="0D9E3B42" w14:textId="230DB40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3" w:history="1">
        <w:r w:rsidR="004A035D" w:rsidRPr="00756F15">
          <w:rPr>
            <w:rStyle w:val="Hipercze"/>
            <w:rFonts w:eastAsia="Calibri" w:cs="Calibri"/>
            <w:noProof/>
          </w:rPr>
          <w:t>10.4.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Wsparcie</w:t>
        </w:r>
        <w:r w:rsidR="004A035D">
          <w:rPr>
            <w:noProof/>
            <w:webHidden/>
          </w:rPr>
          <w:tab/>
        </w:r>
        <w:r w:rsidR="004A035D">
          <w:rPr>
            <w:noProof/>
            <w:webHidden/>
          </w:rPr>
          <w:fldChar w:fldCharType="begin"/>
        </w:r>
        <w:r w:rsidR="004A035D">
          <w:rPr>
            <w:noProof/>
            <w:webHidden/>
          </w:rPr>
          <w:instrText xml:space="preserve"> PAGEREF _Toc86238403 \h </w:instrText>
        </w:r>
        <w:r w:rsidR="004A035D">
          <w:rPr>
            <w:noProof/>
            <w:webHidden/>
          </w:rPr>
        </w:r>
        <w:r w:rsidR="004A035D">
          <w:rPr>
            <w:noProof/>
            <w:webHidden/>
          </w:rPr>
          <w:fldChar w:fldCharType="separate"/>
        </w:r>
        <w:r w:rsidR="004A035D">
          <w:rPr>
            <w:noProof/>
            <w:webHidden/>
          </w:rPr>
          <w:t>89</w:t>
        </w:r>
        <w:r w:rsidR="004A035D">
          <w:rPr>
            <w:noProof/>
            <w:webHidden/>
          </w:rPr>
          <w:fldChar w:fldCharType="end"/>
        </w:r>
      </w:hyperlink>
    </w:p>
    <w:p w14:paraId="0A53F839" w14:textId="482AB78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4" w:history="1">
        <w:r w:rsidR="004A035D" w:rsidRPr="00756F15">
          <w:rPr>
            <w:rStyle w:val="Hipercze"/>
            <w:rFonts w:eastAsia="Calibri" w:cs="Calibri"/>
            <w:noProof/>
          </w:rPr>
          <w:t>10.5.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Wymagania dodatkowe</w:t>
        </w:r>
        <w:r w:rsidR="004A035D">
          <w:rPr>
            <w:noProof/>
            <w:webHidden/>
          </w:rPr>
          <w:tab/>
        </w:r>
        <w:r w:rsidR="004A035D">
          <w:rPr>
            <w:noProof/>
            <w:webHidden/>
          </w:rPr>
          <w:fldChar w:fldCharType="begin"/>
        </w:r>
        <w:r w:rsidR="004A035D">
          <w:rPr>
            <w:noProof/>
            <w:webHidden/>
          </w:rPr>
          <w:instrText xml:space="preserve"> PAGEREF _Toc86238404 \h </w:instrText>
        </w:r>
        <w:r w:rsidR="004A035D">
          <w:rPr>
            <w:noProof/>
            <w:webHidden/>
          </w:rPr>
        </w:r>
        <w:r w:rsidR="004A035D">
          <w:rPr>
            <w:noProof/>
            <w:webHidden/>
          </w:rPr>
          <w:fldChar w:fldCharType="separate"/>
        </w:r>
        <w:r w:rsidR="004A035D">
          <w:rPr>
            <w:noProof/>
            <w:webHidden/>
          </w:rPr>
          <w:t>89</w:t>
        </w:r>
        <w:r w:rsidR="004A035D">
          <w:rPr>
            <w:noProof/>
            <w:webHidden/>
          </w:rPr>
          <w:fldChar w:fldCharType="end"/>
        </w:r>
      </w:hyperlink>
    </w:p>
    <w:p w14:paraId="52665163" w14:textId="7EB023C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5" w:history="1">
        <w:r w:rsidR="004A035D" w:rsidRPr="00756F15">
          <w:rPr>
            <w:rStyle w:val="Hipercze"/>
            <w:rFonts w:eastAsia="Calibri" w:cs="Calibri"/>
            <w:noProof/>
          </w:rPr>
          <w:t>10.6.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Ochrona antywirusowa i antyspyware</w:t>
        </w:r>
        <w:r w:rsidR="004A035D">
          <w:rPr>
            <w:noProof/>
            <w:webHidden/>
          </w:rPr>
          <w:tab/>
        </w:r>
        <w:r w:rsidR="004A035D">
          <w:rPr>
            <w:noProof/>
            <w:webHidden/>
          </w:rPr>
          <w:fldChar w:fldCharType="begin"/>
        </w:r>
        <w:r w:rsidR="004A035D">
          <w:rPr>
            <w:noProof/>
            <w:webHidden/>
          </w:rPr>
          <w:instrText xml:space="preserve"> PAGEREF _Toc86238405 \h </w:instrText>
        </w:r>
        <w:r w:rsidR="004A035D">
          <w:rPr>
            <w:noProof/>
            <w:webHidden/>
          </w:rPr>
        </w:r>
        <w:r w:rsidR="004A035D">
          <w:rPr>
            <w:noProof/>
            <w:webHidden/>
          </w:rPr>
          <w:fldChar w:fldCharType="separate"/>
        </w:r>
        <w:r w:rsidR="004A035D">
          <w:rPr>
            <w:noProof/>
            <w:webHidden/>
          </w:rPr>
          <w:t>89</w:t>
        </w:r>
        <w:r w:rsidR="004A035D">
          <w:rPr>
            <w:noProof/>
            <w:webHidden/>
          </w:rPr>
          <w:fldChar w:fldCharType="end"/>
        </w:r>
      </w:hyperlink>
    </w:p>
    <w:p w14:paraId="3A4D2306" w14:textId="39ABE8B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6" w:history="1">
        <w:r w:rsidR="004A035D" w:rsidRPr="00756F15">
          <w:rPr>
            <w:rStyle w:val="Hipercze"/>
            <w:rFonts w:eastAsia="Calibri" w:cs="Calibri"/>
            <w:noProof/>
          </w:rPr>
          <w:t>10.7.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Komputery stacjonarne i monitory</w:t>
        </w:r>
        <w:r w:rsidR="004A035D">
          <w:rPr>
            <w:noProof/>
            <w:webHidden/>
          </w:rPr>
          <w:tab/>
        </w:r>
        <w:r w:rsidR="004A035D">
          <w:rPr>
            <w:noProof/>
            <w:webHidden/>
          </w:rPr>
          <w:fldChar w:fldCharType="begin"/>
        </w:r>
        <w:r w:rsidR="004A035D">
          <w:rPr>
            <w:noProof/>
            <w:webHidden/>
          </w:rPr>
          <w:instrText xml:space="preserve"> PAGEREF _Toc86238406 \h </w:instrText>
        </w:r>
        <w:r w:rsidR="004A035D">
          <w:rPr>
            <w:noProof/>
            <w:webHidden/>
          </w:rPr>
        </w:r>
        <w:r w:rsidR="004A035D">
          <w:rPr>
            <w:noProof/>
            <w:webHidden/>
          </w:rPr>
          <w:fldChar w:fldCharType="separate"/>
        </w:r>
        <w:r w:rsidR="004A035D">
          <w:rPr>
            <w:noProof/>
            <w:webHidden/>
          </w:rPr>
          <w:t>89</w:t>
        </w:r>
        <w:r w:rsidR="004A035D">
          <w:rPr>
            <w:noProof/>
            <w:webHidden/>
          </w:rPr>
          <w:fldChar w:fldCharType="end"/>
        </w:r>
      </w:hyperlink>
    </w:p>
    <w:p w14:paraId="3C4571C6" w14:textId="0841E12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7" w:history="1">
        <w:r w:rsidR="004A035D" w:rsidRPr="00756F15">
          <w:rPr>
            <w:rStyle w:val="Hipercze"/>
            <w:rFonts w:eastAsia="Calibri" w:cs="Calibri"/>
            <w:noProof/>
          </w:rPr>
          <w:t>10.7.1.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UPS stanowisk dyspozytorskich</w:t>
        </w:r>
        <w:r w:rsidR="004A035D">
          <w:rPr>
            <w:noProof/>
            <w:webHidden/>
          </w:rPr>
          <w:tab/>
        </w:r>
        <w:r w:rsidR="004A035D">
          <w:rPr>
            <w:noProof/>
            <w:webHidden/>
          </w:rPr>
          <w:fldChar w:fldCharType="begin"/>
        </w:r>
        <w:r w:rsidR="004A035D">
          <w:rPr>
            <w:noProof/>
            <w:webHidden/>
          </w:rPr>
          <w:instrText xml:space="preserve"> PAGEREF _Toc86238407 \h </w:instrText>
        </w:r>
        <w:r w:rsidR="004A035D">
          <w:rPr>
            <w:noProof/>
            <w:webHidden/>
          </w:rPr>
        </w:r>
        <w:r w:rsidR="004A035D">
          <w:rPr>
            <w:noProof/>
            <w:webHidden/>
          </w:rPr>
          <w:fldChar w:fldCharType="separate"/>
        </w:r>
        <w:r w:rsidR="004A035D">
          <w:rPr>
            <w:noProof/>
            <w:webHidden/>
          </w:rPr>
          <w:t>91</w:t>
        </w:r>
        <w:r w:rsidR="004A035D">
          <w:rPr>
            <w:noProof/>
            <w:webHidden/>
          </w:rPr>
          <w:fldChar w:fldCharType="end"/>
        </w:r>
      </w:hyperlink>
    </w:p>
    <w:p w14:paraId="4F2A958A" w14:textId="1EFEA27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8" w:history="1">
        <w:r w:rsidR="004A035D" w:rsidRPr="00756F15">
          <w:rPr>
            <w:rStyle w:val="Hipercze"/>
            <w:rFonts w:eastAsia="Calibri" w:cs="Calibri"/>
            <w:noProof/>
          </w:rPr>
          <w:t>10.7.2.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Drukarki</w:t>
        </w:r>
        <w:r w:rsidR="004A035D">
          <w:rPr>
            <w:noProof/>
            <w:webHidden/>
          </w:rPr>
          <w:tab/>
        </w:r>
        <w:r w:rsidR="004A035D">
          <w:rPr>
            <w:noProof/>
            <w:webHidden/>
          </w:rPr>
          <w:fldChar w:fldCharType="begin"/>
        </w:r>
        <w:r w:rsidR="004A035D">
          <w:rPr>
            <w:noProof/>
            <w:webHidden/>
          </w:rPr>
          <w:instrText xml:space="preserve"> PAGEREF _Toc86238408 \h </w:instrText>
        </w:r>
        <w:r w:rsidR="004A035D">
          <w:rPr>
            <w:noProof/>
            <w:webHidden/>
          </w:rPr>
        </w:r>
        <w:r w:rsidR="004A035D">
          <w:rPr>
            <w:noProof/>
            <w:webHidden/>
          </w:rPr>
          <w:fldChar w:fldCharType="separate"/>
        </w:r>
        <w:r w:rsidR="004A035D">
          <w:rPr>
            <w:noProof/>
            <w:webHidden/>
          </w:rPr>
          <w:t>91</w:t>
        </w:r>
        <w:r w:rsidR="004A035D">
          <w:rPr>
            <w:noProof/>
            <w:webHidden/>
          </w:rPr>
          <w:fldChar w:fldCharType="end"/>
        </w:r>
      </w:hyperlink>
    </w:p>
    <w:p w14:paraId="2FB7BC74" w14:textId="5D4D3E8F"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09" w:history="1">
        <w:r w:rsidR="004A035D" w:rsidRPr="00756F15">
          <w:rPr>
            <w:rStyle w:val="Hipercze"/>
            <w:rFonts w:eastAsia="Calibri" w:cs="Calibri"/>
            <w:noProof/>
          </w:rPr>
          <w:t>10.7.3.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Aparat fotograficzny</w:t>
        </w:r>
        <w:r w:rsidR="004A035D">
          <w:rPr>
            <w:noProof/>
            <w:webHidden/>
          </w:rPr>
          <w:tab/>
        </w:r>
        <w:r w:rsidR="004A035D">
          <w:rPr>
            <w:noProof/>
            <w:webHidden/>
          </w:rPr>
          <w:fldChar w:fldCharType="begin"/>
        </w:r>
        <w:r w:rsidR="004A035D">
          <w:rPr>
            <w:noProof/>
            <w:webHidden/>
          </w:rPr>
          <w:instrText xml:space="preserve"> PAGEREF _Toc86238409 \h </w:instrText>
        </w:r>
        <w:r w:rsidR="004A035D">
          <w:rPr>
            <w:noProof/>
            <w:webHidden/>
          </w:rPr>
        </w:r>
        <w:r w:rsidR="004A035D">
          <w:rPr>
            <w:noProof/>
            <w:webHidden/>
          </w:rPr>
          <w:fldChar w:fldCharType="separate"/>
        </w:r>
        <w:r w:rsidR="004A035D">
          <w:rPr>
            <w:noProof/>
            <w:webHidden/>
          </w:rPr>
          <w:t>92</w:t>
        </w:r>
        <w:r w:rsidR="004A035D">
          <w:rPr>
            <w:noProof/>
            <w:webHidden/>
          </w:rPr>
          <w:fldChar w:fldCharType="end"/>
        </w:r>
      </w:hyperlink>
    </w:p>
    <w:p w14:paraId="36C58881" w14:textId="13E0AC4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0" w:history="1">
        <w:r w:rsidR="004A035D" w:rsidRPr="00756F15">
          <w:rPr>
            <w:rStyle w:val="Hipercze"/>
            <w:rFonts w:eastAsia="Calibri" w:cs="Calibri"/>
            <w:noProof/>
          </w:rPr>
          <w:t>10.8.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Monitory wielkoformatowe – 2 sztuki</w:t>
        </w:r>
        <w:r w:rsidR="004A035D">
          <w:rPr>
            <w:noProof/>
            <w:webHidden/>
          </w:rPr>
          <w:tab/>
        </w:r>
        <w:r w:rsidR="004A035D">
          <w:rPr>
            <w:noProof/>
            <w:webHidden/>
          </w:rPr>
          <w:fldChar w:fldCharType="begin"/>
        </w:r>
        <w:r w:rsidR="004A035D">
          <w:rPr>
            <w:noProof/>
            <w:webHidden/>
          </w:rPr>
          <w:instrText xml:space="preserve"> PAGEREF _Toc86238410 \h </w:instrText>
        </w:r>
        <w:r w:rsidR="004A035D">
          <w:rPr>
            <w:noProof/>
            <w:webHidden/>
          </w:rPr>
        </w:r>
        <w:r w:rsidR="004A035D">
          <w:rPr>
            <w:noProof/>
            <w:webHidden/>
          </w:rPr>
          <w:fldChar w:fldCharType="separate"/>
        </w:r>
        <w:r w:rsidR="004A035D">
          <w:rPr>
            <w:noProof/>
            <w:webHidden/>
          </w:rPr>
          <w:t>92</w:t>
        </w:r>
        <w:r w:rsidR="004A035D">
          <w:rPr>
            <w:noProof/>
            <w:webHidden/>
          </w:rPr>
          <w:fldChar w:fldCharType="end"/>
        </w:r>
      </w:hyperlink>
    </w:p>
    <w:p w14:paraId="531298F3" w14:textId="0D441CC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1" w:history="1">
        <w:r w:rsidR="004A035D" w:rsidRPr="00756F15">
          <w:rPr>
            <w:rStyle w:val="Hipercze"/>
            <w:rFonts w:eastAsia="Calibri" w:cs="Calibri"/>
            <w:noProof/>
          </w:rPr>
          <w:t>10.9.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Punkt Obsługi Klienta - Punkt Personalizacji</w:t>
        </w:r>
        <w:r w:rsidR="004A035D">
          <w:rPr>
            <w:noProof/>
            <w:webHidden/>
          </w:rPr>
          <w:tab/>
        </w:r>
        <w:r w:rsidR="004A035D">
          <w:rPr>
            <w:noProof/>
            <w:webHidden/>
          </w:rPr>
          <w:fldChar w:fldCharType="begin"/>
        </w:r>
        <w:r w:rsidR="004A035D">
          <w:rPr>
            <w:noProof/>
            <w:webHidden/>
          </w:rPr>
          <w:instrText xml:space="preserve"> PAGEREF _Toc86238411 \h </w:instrText>
        </w:r>
        <w:r w:rsidR="004A035D">
          <w:rPr>
            <w:noProof/>
            <w:webHidden/>
          </w:rPr>
        </w:r>
        <w:r w:rsidR="004A035D">
          <w:rPr>
            <w:noProof/>
            <w:webHidden/>
          </w:rPr>
          <w:fldChar w:fldCharType="separate"/>
        </w:r>
        <w:r w:rsidR="004A035D">
          <w:rPr>
            <w:noProof/>
            <w:webHidden/>
          </w:rPr>
          <w:t>93</w:t>
        </w:r>
        <w:r w:rsidR="004A035D">
          <w:rPr>
            <w:noProof/>
            <w:webHidden/>
          </w:rPr>
          <w:fldChar w:fldCharType="end"/>
        </w:r>
      </w:hyperlink>
    </w:p>
    <w:p w14:paraId="0B828530" w14:textId="18D20AA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2" w:history="1">
        <w:r w:rsidR="004A035D" w:rsidRPr="00756F15">
          <w:rPr>
            <w:rStyle w:val="Hipercze"/>
            <w:rFonts w:eastAsia="Calibri" w:cs="Calibri"/>
            <w:noProof/>
          </w:rPr>
          <w:t>10.10.</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Stanowiska doładowań kart</w:t>
        </w:r>
        <w:r w:rsidR="004A035D">
          <w:rPr>
            <w:noProof/>
            <w:webHidden/>
          </w:rPr>
          <w:tab/>
        </w:r>
        <w:r w:rsidR="004A035D">
          <w:rPr>
            <w:noProof/>
            <w:webHidden/>
          </w:rPr>
          <w:fldChar w:fldCharType="begin"/>
        </w:r>
        <w:r w:rsidR="004A035D">
          <w:rPr>
            <w:noProof/>
            <w:webHidden/>
          </w:rPr>
          <w:instrText xml:space="preserve"> PAGEREF _Toc86238412 \h </w:instrText>
        </w:r>
        <w:r w:rsidR="004A035D">
          <w:rPr>
            <w:noProof/>
            <w:webHidden/>
          </w:rPr>
        </w:r>
        <w:r w:rsidR="004A035D">
          <w:rPr>
            <w:noProof/>
            <w:webHidden/>
          </w:rPr>
          <w:fldChar w:fldCharType="separate"/>
        </w:r>
        <w:r w:rsidR="004A035D">
          <w:rPr>
            <w:noProof/>
            <w:webHidden/>
          </w:rPr>
          <w:t>94</w:t>
        </w:r>
        <w:r w:rsidR="004A035D">
          <w:rPr>
            <w:noProof/>
            <w:webHidden/>
          </w:rPr>
          <w:fldChar w:fldCharType="end"/>
        </w:r>
      </w:hyperlink>
    </w:p>
    <w:p w14:paraId="293C2CEC" w14:textId="110BC83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3" w:history="1">
        <w:r w:rsidR="004A035D" w:rsidRPr="00756F15">
          <w:rPr>
            <w:rStyle w:val="Hipercze"/>
            <w:rFonts w:eastAsia="Calibri" w:cs="Calibri"/>
            <w:noProof/>
          </w:rPr>
          <w:t>10.11.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Adaptacja pomieszczenia serwerowni</w:t>
        </w:r>
        <w:r w:rsidR="004A035D">
          <w:rPr>
            <w:noProof/>
            <w:webHidden/>
          </w:rPr>
          <w:tab/>
        </w:r>
        <w:r w:rsidR="004A035D">
          <w:rPr>
            <w:noProof/>
            <w:webHidden/>
          </w:rPr>
          <w:fldChar w:fldCharType="begin"/>
        </w:r>
        <w:r w:rsidR="004A035D">
          <w:rPr>
            <w:noProof/>
            <w:webHidden/>
          </w:rPr>
          <w:instrText xml:space="preserve"> PAGEREF _Toc86238413 \h </w:instrText>
        </w:r>
        <w:r w:rsidR="004A035D">
          <w:rPr>
            <w:noProof/>
            <w:webHidden/>
          </w:rPr>
        </w:r>
        <w:r w:rsidR="004A035D">
          <w:rPr>
            <w:noProof/>
            <w:webHidden/>
          </w:rPr>
          <w:fldChar w:fldCharType="separate"/>
        </w:r>
        <w:r w:rsidR="004A035D">
          <w:rPr>
            <w:noProof/>
            <w:webHidden/>
          </w:rPr>
          <w:t>94</w:t>
        </w:r>
        <w:r w:rsidR="004A035D">
          <w:rPr>
            <w:noProof/>
            <w:webHidden/>
          </w:rPr>
          <w:fldChar w:fldCharType="end"/>
        </w:r>
      </w:hyperlink>
    </w:p>
    <w:p w14:paraId="04943334" w14:textId="667E2A44"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4" w:history="1">
        <w:r w:rsidR="004A035D" w:rsidRPr="00756F15">
          <w:rPr>
            <w:rStyle w:val="Hipercze"/>
            <w:rFonts w:eastAsia="Calibri" w:cs="Calibri"/>
            <w:noProof/>
          </w:rPr>
          <w:t>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Szkolenia.</w:t>
        </w:r>
        <w:r w:rsidR="004A035D">
          <w:rPr>
            <w:noProof/>
            <w:webHidden/>
          </w:rPr>
          <w:tab/>
        </w:r>
        <w:r w:rsidR="004A035D">
          <w:rPr>
            <w:noProof/>
            <w:webHidden/>
          </w:rPr>
          <w:fldChar w:fldCharType="begin"/>
        </w:r>
        <w:r w:rsidR="004A035D">
          <w:rPr>
            <w:noProof/>
            <w:webHidden/>
          </w:rPr>
          <w:instrText xml:space="preserve"> PAGEREF _Toc86238414 \h </w:instrText>
        </w:r>
        <w:r w:rsidR="004A035D">
          <w:rPr>
            <w:noProof/>
            <w:webHidden/>
          </w:rPr>
        </w:r>
        <w:r w:rsidR="004A035D">
          <w:rPr>
            <w:noProof/>
            <w:webHidden/>
          </w:rPr>
          <w:fldChar w:fldCharType="separate"/>
        </w:r>
        <w:r w:rsidR="004A035D">
          <w:rPr>
            <w:noProof/>
            <w:webHidden/>
          </w:rPr>
          <w:t>94</w:t>
        </w:r>
        <w:r w:rsidR="004A035D">
          <w:rPr>
            <w:noProof/>
            <w:webHidden/>
          </w:rPr>
          <w:fldChar w:fldCharType="end"/>
        </w:r>
      </w:hyperlink>
    </w:p>
    <w:p w14:paraId="447D00B9" w14:textId="584D4C3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5" w:history="1">
        <w:r w:rsidR="004A035D" w:rsidRPr="00756F15">
          <w:rPr>
            <w:rStyle w:val="Hipercze"/>
            <w:rFonts w:eastAsia="Calibri" w:cs="Calibri"/>
            <w:noProof/>
          </w:rPr>
          <w:t>11.1.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Plan szkoleń.</w:t>
        </w:r>
        <w:r w:rsidR="004A035D">
          <w:rPr>
            <w:noProof/>
            <w:webHidden/>
          </w:rPr>
          <w:tab/>
        </w:r>
        <w:r w:rsidR="004A035D">
          <w:rPr>
            <w:noProof/>
            <w:webHidden/>
          </w:rPr>
          <w:fldChar w:fldCharType="begin"/>
        </w:r>
        <w:r w:rsidR="004A035D">
          <w:rPr>
            <w:noProof/>
            <w:webHidden/>
          </w:rPr>
          <w:instrText xml:space="preserve"> PAGEREF _Toc86238415 \h </w:instrText>
        </w:r>
        <w:r w:rsidR="004A035D">
          <w:rPr>
            <w:noProof/>
            <w:webHidden/>
          </w:rPr>
        </w:r>
        <w:r w:rsidR="004A035D">
          <w:rPr>
            <w:noProof/>
            <w:webHidden/>
          </w:rPr>
          <w:fldChar w:fldCharType="separate"/>
        </w:r>
        <w:r w:rsidR="004A035D">
          <w:rPr>
            <w:noProof/>
            <w:webHidden/>
          </w:rPr>
          <w:t>95</w:t>
        </w:r>
        <w:r w:rsidR="004A035D">
          <w:rPr>
            <w:noProof/>
            <w:webHidden/>
          </w:rPr>
          <w:fldChar w:fldCharType="end"/>
        </w:r>
      </w:hyperlink>
    </w:p>
    <w:p w14:paraId="0A9180D8" w14:textId="5D7762A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6" w:history="1">
        <w:r w:rsidR="004A035D" w:rsidRPr="00756F15">
          <w:rPr>
            <w:rStyle w:val="Hipercze"/>
            <w:rFonts w:eastAsia="Calibri" w:cs="Calibri"/>
            <w:noProof/>
          </w:rPr>
          <w:t>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Zadania związane z budową przyłączy elektrycznych tablic SIP.</w:t>
        </w:r>
        <w:r w:rsidR="004A035D">
          <w:rPr>
            <w:noProof/>
            <w:webHidden/>
          </w:rPr>
          <w:tab/>
        </w:r>
        <w:r w:rsidR="004A035D">
          <w:rPr>
            <w:noProof/>
            <w:webHidden/>
          </w:rPr>
          <w:fldChar w:fldCharType="begin"/>
        </w:r>
        <w:r w:rsidR="004A035D">
          <w:rPr>
            <w:noProof/>
            <w:webHidden/>
          </w:rPr>
          <w:instrText xml:space="preserve"> PAGEREF _Toc86238416 \h </w:instrText>
        </w:r>
        <w:r w:rsidR="004A035D">
          <w:rPr>
            <w:noProof/>
            <w:webHidden/>
          </w:rPr>
        </w:r>
        <w:r w:rsidR="004A035D">
          <w:rPr>
            <w:noProof/>
            <w:webHidden/>
          </w:rPr>
          <w:fldChar w:fldCharType="separate"/>
        </w:r>
        <w:r w:rsidR="004A035D">
          <w:rPr>
            <w:noProof/>
            <w:webHidden/>
          </w:rPr>
          <w:t>95</w:t>
        </w:r>
        <w:r w:rsidR="004A035D">
          <w:rPr>
            <w:noProof/>
            <w:webHidden/>
          </w:rPr>
          <w:fldChar w:fldCharType="end"/>
        </w:r>
      </w:hyperlink>
    </w:p>
    <w:p w14:paraId="0B088476" w14:textId="6AF5B7C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7" w:history="1">
        <w:r w:rsidR="004A035D" w:rsidRPr="00756F15">
          <w:rPr>
            <w:rStyle w:val="Hipercze"/>
            <w:rFonts w:eastAsia="Calibri" w:cs="Calibri"/>
            <w:noProof/>
          </w:rPr>
          <w:t>13.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Część informacyjna Programu Funkcjonalno – Użytkowego</w:t>
        </w:r>
        <w:r w:rsidR="004A035D">
          <w:rPr>
            <w:noProof/>
            <w:webHidden/>
          </w:rPr>
          <w:tab/>
        </w:r>
        <w:r w:rsidR="004A035D">
          <w:rPr>
            <w:noProof/>
            <w:webHidden/>
          </w:rPr>
          <w:fldChar w:fldCharType="begin"/>
        </w:r>
        <w:r w:rsidR="004A035D">
          <w:rPr>
            <w:noProof/>
            <w:webHidden/>
          </w:rPr>
          <w:instrText xml:space="preserve"> PAGEREF _Toc86238417 \h </w:instrText>
        </w:r>
        <w:r w:rsidR="004A035D">
          <w:rPr>
            <w:noProof/>
            <w:webHidden/>
          </w:rPr>
        </w:r>
        <w:r w:rsidR="004A035D">
          <w:rPr>
            <w:noProof/>
            <w:webHidden/>
          </w:rPr>
          <w:fldChar w:fldCharType="separate"/>
        </w:r>
        <w:r w:rsidR="004A035D">
          <w:rPr>
            <w:noProof/>
            <w:webHidden/>
          </w:rPr>
          <w:t>95</w:t>
        </w:r>
        <w:r w:rsidR="004A035D">
          <w:rPr>
            <w:noProof/>
            <w:webHidden/>
          </w:rPr>
          <w:fldChar w:fldCharType="end"/>
        </w:r>
      </w:hyperlink>
    </w:p>
    <w:p w14:paraId="60CE59DD" w14:textId="686E8CF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8" w:history="1">
        <w:r w:rsidR="004A035D" w:rsidRPr="00756F15">
          <w:rPr>
            <w:rStyle w:val="Hipercze"/>
            <w:rFonts w:eastAsia="Calibri" w:cs="Calibri"/>
            <w:noProof/>
          </w:rPr>
          <w:t>13.1.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Dokumenty potwierdzające zgodność zamierzenia budowlanego z wymaganiami  wynikającymi z odrębnych przepisów</w:t>
        </w:r>
        <w:r w:rsidR="004A035D">
          <w:rPr>
            <w:noProof/>
            <w:webHidden/>
          </w:rPr>
          <w:tab/>
        </w:r>
        <w:r w:rsidR="004A035D">
          <w:rPr>
            <w:noProof/>
            <w:webHidden/>
          </w:rPr>
          <w:fldChar w:fldCharType="begin"/>
        </w:r>
        <w:r w:rsidR="004A035D">
          <w:rPr>
            <w:noProof/>
            <w:webHidden/>
          </w:rPr>
          <w:instrText xml:space="preserve"> PAGEREF _Toc86238418 \h </w:instrText>
        </w:r>
        <w:r w:rsidR="004A035D">
          <w:rPr>
            <w:noProof/>
            <w:webHidden/>
          </w:rPr>
        </w:r>
        <w:r w:rsidR="004A035D">
          <w:rPr>
            <w:noProof/>
            <w:webHidden/>
          </w:rPr>
          <w:fldChar w:fldCharType="separate"/>
        </w:r>
        <w:r w:rsidR="004A035D">
          <w:rPr>
            <w:noProof/>
            <w:webHidden/>
          </w:rPr>
          <w:t>95</w:t>
        </w:r>
        <w:r w:rsidR="004A035D">
          <w:rPr>
            <w:noProof/>
            <w:webHidden/>
          </w:rPr>
          <w:fldChar w:fldCharType="end"/>
        </w:r>
      </w:hyperlink>
    </w:p>
    <w:p w14:paraId="675A598F" w14:textId="55996AF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19" w:history="1">
        <w:r w:rsidR="004A035D" w:rsidRPr="00756F15">
          <w:rPr>
            <w:rStyle w:val="Hipercze"/>
            <w:rFonts w:eastAsia="Calibri" w:cs="Calibri"/>
            <w:noProof/>
          </w:rPr>
          <w:t>13.2.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Oświadczenie Zamawiającego stwierdzające jego prawo do dysponowania nieruchomością na cele budowlane</w:t>
        </w:r>
        <w:r w:rsidR="004A035D">
          <w:rPr>
            <w:noProof/>
            <w:webHidden/>
          </w:rPr>
          <w:tab/>
        </w:r>
        <w:r w:rsidR="004A035D">
          <w:rPr>
            <w:noProof/>
            <w:webHidden/>
          </w:rPr>
          <w:fldChar w:fldCharType="begin"/>
        </w:r>
        <w:r w:rsidR="004A035D">
          <w:rPr>
            <w:noProof/>
            <w:webHidden/>
          </w:rPr>
          <w:instrText xml:space="preserve"> PAGEREF _Toc86238419 \h </w:instrText>
        </w:r>
        <w:r w:rsidR="004A035D">
          <w:rPr>
            <w:noProof/>
            <w:webHidden/>
          </w:rPr>
        </w:r>
        <w:r w:rsidR="004A035D">
          <w:rPr>
            <w:noProof/>
            <w:webHidden/>
          </w:rPr>
          <w:fldChar w:fldCharType="separate"/>
        </w:r>
        <w:r w:rsidR="004A035D">
          <w:rPr>
            <w:noProof/>
            <w:webHidden/>
          </w:rPr>
          <w:t>95</w:t>
        </w:r>
        <w:r w:rsidR="004A035D">
          <w:rPr>
            <w:noProof/>
            <w:webHidden/>
          </w:rPr>
          <w:fldChar w:fldCharType="end"/>
        </w:r>
      </w:hyperlink>
    </w:p>
    <w:p w14:paraId="102AC0D5" w14:textId="13AFD8F2"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0" w:history="1">
        <w:r w:rsidR="004A035D" w:rsidRPr="00756F15">
          <w:rPr>
            <w:rStyle w:val="Hipercze"/>
            <w:rFonts w:eastAsia="Calibri" w:cs="Calibri"/>
            <w:noProof/>
          </w:rPr>
          <w:t>13.3.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Przepisy prawne i normy</w:t>
        </w:r>
        <w:r w:rsidR="004A035D">
          <w:rPr>
            <w:noProof/>
            <w:webHidden/>
          </w:rPr>
          <w:tab/>
        </w:r>
        <w:r w:rsidR="004A035D">
          <w:rPr>
            <w:noProof/>
            <w:webHidden/>
          </w:rPr>
          <w:fldChar w:fldCharType="begin"/>
        </w:r>
        <w:r w:rsidR="004A035D">
          <w:rPr>
            <w:noProof/>
            <w:webHidden/>
          </w:rPr>
          <w:instrText xml:space="preserve"> PAGEREF _Toc86238420 \h </w:instrText>
        </w:r>
        <w:r w:rsidR="004A035D">
          <w:rPr>
            <w:noProof/>
            <w:webHidden/>
          </w:rPr>
        </w:r>
        <w:r w:rsidR="004A035D">
          <w:rPr>
            <w:noProof/>
            <w:webHidden/>
          </w:rPr>
          <w:fldChar w:fldCharType="separate"/>
        </w:r>
        <w:r w:rsidR="004A035D">
          <w:rPr>
            <w:noProof/>
            <w:webHidden/>
          </w:rPr>
          <w:t>96</w:t>
        </w:r>
        <w:r w:rsidR="004A035D">
          <w:rPr>
            <w:noProof/>
            <w:webHidden/>
          </w:rPr>
          <w:fldChar w:fldCharType="end"/>
        </w:r>
      </w:hyperlink>
    </w:p>
    <w:p w14:paraId="533464D9" w14:textId="61EB8C8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1" w:history="1">
        <w:r w:rsidR="004A035D" w:rsidRPr="00756F15">
          <w:rPr>
            <w:rStyle w:val="Hipercze"/>
            <w:rFonts w:eastAsia="Calibri" w:cs="Calibri"/>
            <w:noProof/>
          </w:rPr>
          <w:t>13.4.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Inne informacje i dokumenty</w:t>
        </w:r>
        <w:r w:rsidR="004A035D">
          <w:rPr>
            <w:noProof/>
            <w:webHidden/>
          </w:rPr>
          <w:tab/>
        </w:r>
        <w:r w:rsidR="004A035D">
          <w:rPr>
            <w:noProof/>
            <w:webHidden/>
          </w:rPr>
          <w:fldChar w:fldCharType="begin"/>
        </w:r>
        <w:r w:rsidR="004A035D">
          <w:rPr>
            <w:noProof/>
            <w:webHidden/>
          </w:rPr>
          <w:instrText xml:space="preserve"> PAGEREF _Toc86238421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1C0DBEE3" w14:textId="2F91FE2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2" w:history="1">
        <w:r w:rsidR="004A035D" w:rsidRPr="00756F15">
          <w:rPr>
            <w:rStyle w:val="Hipercze"/>
            <w:rFonts w:eastAsia="Calibri" w:cs="Calibri"/>
            <w:noProof/>
          </w:rPr>
          <w:t>13.4.1.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Kopia mapy</w:t>
        </w:r>
        <w:r w:rsidR="004A035D">
          <w:rPr>
            <w:noProof/>
            <w:webHidden/>
          </w:rPr>
          <w:tab/>
        </w:r>
        <w:r w:rsidR="004A035D">
          <w:rPr>
            <w:noProof/>
            <w:webHidden/>
          </w:rPr>
          <w:fldChar w:fldCharType="begin"/>
        </w:r>
        <w:r w:rsidR="004A035D">
          <w:rPr>
            <w:noProof/>
            <w:webHidden/>
          </w:rPr>
          <w:instrText xml:space="preserve"> PAGEREF _Toc86238422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5660CD13" w14:textId="1B628AE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3" w:history="1">
        <w:r w:rsidR="004A035D" w:rsidRPr="00756F15">
          <w:rPr>
            <w:rStyle w:val="Hipercze"/>
            <w:rFonts w:eastAsia="Calibri" w:cs="Calibri"/>
            <w:noProof/>
          </w:rPr>
          <w:t>13.4.2.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Wyniki badań gruntowo – wodnych</w:t>
        </w:r>
        <w:r w:rsidR="004A035D">
          <w:rPr>
            <w:noProof/>
            <w:webHidden/>
          </w:rPr>
          <w:tab/>
        </w:r>
        <w:r w:rsidR="004A035D">
          <w:rPr>
            <w:noProof/>
            <w:webHidden/>
          </w:rPr>
          <w:fldChar w:fldCharType="begin"/>
        </w:r>
        <w:r w:rsidR="004A035D">
          <w:rPr>
            <w:noProof/>
            <w:webHidden/>
          </w:rPr>
          <w:instrText xml:space="preserve"> PAGEREF _Toc86238423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5AA83E19" w14:textId="514133B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4" w:history="1">
        <w:r w:rsidR="004A035D" w:rsidRPr="00756F15">
          <w:rPr>
            <w:rStyle w:val="Hipercze"/>
            <w:rFonts w:eastAsia="Calibri" w:cs="Calibri"/>
            <w:noProof/>
          </w:rPr>
          <w:t>13.4.3.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Zalecenia konserwatorskie konserwatora zabytków</w:t>
        </w:r>
        <w:r w:rsidR="004A035D">
          <w:rPr>
            <w:noProof/>
            <w:webHidden/>
          </w:rPr>
          <w:tab/>
        </w:r>
        <w:r w:rsidR="004A035D">
          <w:rPr>
            <w:noProof/>
            <w:webHidden/>
          </w:rPr>
          <w:fldChar w:fldCharType="begin"/>
        </w:r>
        <w:r w:rsidR="004A035D">
          <w:rPr>
            <w:noProof/>
            <w:webHidden/>
          </w:rPr>
          <w:instrText xml:space="preserve"> PAGEREF _Toc86238424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03632A04" w14:textId="30A26F9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5" w:history="1">
        <w:r w:rsidR="004A035D" w:rsidRPr="00756F15">
          <w:rPr>
            <w:rStyle w:val="Hipercze"/>
            <w:rFonts w:eastAsia="Calibri" w:cs="Calibri"/>
            <w:noProof/>
          </w:rPr>
          <w:t>13.4.4.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Inwentaryzacja zieleni</w:t>
        </w:r>
        <w:r w:rsidR="004A035D">
          <w:rPr>
            <w:noProof/>
            <w:webHidden/>
          </w:rPr>
          <w:tab/>
        </w:r>
        <w:r w:rsidR="004A035D">
          <w:rPr>
            <w:noProof/>
            <w:webHidden/>
          </w:rPr>
          <w:fldChar w:fldCharType="begin"/>
        </w:r>
        <w:r w:rsidR="004A035D">
          <w:rPr>
            <w:noProof/>
            <w:webHidden/>
          </w:rPr>
          <w:instrText xml:space="preserve"> PAGEREF _Toc86238425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0E4F8245" w14:textId="3755358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6" w:history="1">
        <w:r w:rsidR="004A035D" w:rsidRPr="00756F15">
          <w:rPr>
            <w:rStyle w:val="Hipercze"/>
            <w:rFonts w:eastAsia="Calibri" w:cs="Calibri"/>
            <w:noProof/>
          </w:rPr>
          <w:t>13.4.5.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Dane dotyczące zanieczyszczeń</w:t>
        </w:r>
        <w:r w:rsidR="004A035D">
          <w:rPr>
            <w:noProof/>
            <w:webHidden/>
          </w:rPr>
          <w:tab/>
        </w:r>
        <w:r w:rsidR="004A035D">
          <w:rPr>
            <w:noProof/>
            <w:webHidden/>
          </w:rPr>
          <w:fldChar w:fldCharType="begin"/>
        </w:r>
        <w:r w:rsidR="004A035D">
          <w:rPr>
            <w:noProof/>
            <w:webHidden/>
          </w:rPr>
          <w:instrText xml:space="preserve"> PAGEREF _Toc86238426 \h </w:instrText>
        </w:r>
        <w:r w:rsidR="004A035D">
          <w:rPr>
            <w:noProof/>
            <w:webHidden/>
          </w:rPr>
        </w:r>
        <w:r w:rsidR="004A035D">
          <w:rPr>
            <w:noProof/>
            <w:webHidden/>
          </w:rPr>
          <w:fldChar w:fldCharType="separate"/>
        </w:r>
        <w:r w:rsidR="004A035D">
          <w:rPr>
            <w:noProof/>
            <w:webHidden/>
          </w:rPr>
          <w:t>97</w:t>
        </w:r>
        <w:r w:rsidR="004A035D">
          <w:rPr>
            <w:noProof/>
            <w:webHidden/>
          </w:rPr>
          <w:fldChar w:fldCharType="end"/>
        </w:r>
      </w:hyperlink>
    </w:p>
    <w:p w14:paraId="1B4547FE" w14:textId="20C4CF1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7" w:history="1">
        <w:r w:rsidR="004A035D" w:rsidRPr="00756F15">
          <w:rPr>
            <w:rStyle w:val="Hipercze"/>
            <w:rFonts w:eastAsia="Calibri" w:cs="Calibri"/>
            <w:noProof/>
          </w:rPr>
          <w:t>13.4.6.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Pomiary hałasu i innych uciążliwości</w:t>
        </w:r>
        <w:r w:rsidR="004A035D">
          <w:rPr>
            <w:noProof/>
            <w:webHidden/>
          </w:rPr>
          <w:tab/>
        </w:r>
        <w:r w:rsidR="004A035D">
          <w:rPr>
            <w:noProof/>
            <w:webHidden/>
          </w:rPr>
          <w:fldChar w:fldCharType="begin"/>
        </w:r>
        <w:r w:rsidR="004A035D">
          <w:rPr>
            <w:noProof/>
            <w:webHidden/>
          </w:rPr>
          <w:instrText xml:space="preserve"> PAGEREF _Toc86238427 \h </w:instrText>
        </w:r>
        <w:r w:rsidR="004A035D">
          <w:rPr>
            <w:noProof/>
            <w:webHidden/>
          </w:rPr>
        </w:r>
        <w:r w:rsidR="004A035D">
          <w:rPr>
            <w:noProof/>
            <w:webHidden/>
          </w:rPr>
          <w:fldChar w:fldCharType="separate"/>
        </w:r>
        <w:r w:rsidR="004A035D">
          <w:rPr>
            <w:noProof/>
            <w:webHidden/>
          </w:rPr>
          <w:t>98</w:t>
        </w:r>
        <w:r w:rsidR="004A035D">
          <w:rPr>
            <w:noProof/>
            <w:webHidden/>
          </w:rPr>
          <w:fldChar w:fldCharType="end"/>
        </w:r>
      </w:hyperlink>
    </w:p>
    <w:p w14:paraId="4BE79438" w14:textId="4A48403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8" w:history="1">
        <w:r w:rsidR="004A035D" w:rsidRPr="00756F15">
          <w:rPr>
            <w:rStyle w:val="Hipercze"/>
            <w:rFonts w:eastAsia="Calibri" w:cs="Calibri"/>
            <w:noProof/>
          </w:rPr>
          <w:t>13.4.7.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Inwentaryzacja lub dokumentacja obiektów budowlanych</w:t>
        </w:r>
        <w:r w:rsidR="004A035D">
          <w:rPr>
            <w:noProof/>
            <w:webHidden/>
          </w:rPr>
          <w:tab/>
        </w:r>
        <w:r w:rsidR="004A035D">
          <w:rPr>
            <w:noProof/>
            <w:webHidden/>
          </w:rPr>
          <w:fldChar w:fldCharType="begin"/>
        </w:r>
        <w:r w:rsidR="004A035D">
          <w:rPr>
            <w:noProof/>
            <w:webHidden/>
          </w:rPr>
          <w:instrText xml:space="preserve"> PAGEREF _Toc86238428 \h </w:instrText>
        </w:r>
        <w:r w:rsidR="004A035D">
          <w:rPr>
            <w:noProof/>
            <w:webHidden/>
          </w:rPr>
        </w:r>
        <w:r w:rsidR="004A035D">
          <w:rPr>
            <w:noProof/>
            <w:webHidden/>
          </w:rPr>
          <w:fldChar w:fldCharType="separate"/>
        </w:r>
        <w:r w:rsidR="004A035D">
          <w:rPr>
            <w:noProof/>
            <w:webHidden/>
          </w:rPr>
          <w:t>98</w:t>
        </w:r>
        <w:r w:rsidR="004A035D">
          <w:rPr>
            <w:noProof/>
            <w:webHidden/>
          </w:rPr>
          <w:fldChar w:fldCharType="end"/>
        </w:r>
      </w:hyperlink>
    </w:p>
    <w:p w14:paraId="0E2E03FC" w14:textId="08F6BA2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29" w:history="1">
        <w:r w:rsidR="004A035D" w:rsidRPr="00756F15">
          <w:rPr>
            <w:rStyle w:val="Hipercze"/>
            <w:rFonts w:eastAsia="Calibri" w:cs="Calibri"/>
            <w:noProof/>
          </w:rPr>
          <w:t>13.4.8.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Porozumienia, zgody lub pozwolenia</w:t>
        </w:r>
        <w:r w:rsidR="004A035D">
          <w:rPr>
            <w:noProof/>
            <w:webHidden/>
          </w:rPr>
          <w:tab/>
        </w:r>
        <w:r w:rsidR="004A035D">
          <w:rPr>
            <w:noProof/>
            <w:webHidden/>
          </w:rPr>
          <w:fldChar w:fldCharType="begin"/>
        </w:r>
        <w:r w:rsidR="004A035D">
          <w:rPr>
            <w:noProof/>
            <w:webHidden/>
          </w:rPr>
          <w:instrText xml:space="preserve"> PAGEREF _Toc86238429 \h </w:instrText>
        </w:r>
        <w:r w:rsidR="004A035D">
          <w:rPr>
            <w:noProof/>
            <w:webHidden/>
          </w:rPr>
        </w:r>
        <w:r w:rsidR="004A035D">
          <w:rPr>
            <w:noProof/>
            <w:webHidden/>
          </w:rPr>
          <w:fldChar w:fldCharType="separate"/>
        </w:r>
        <w:r w:rsidR="004A035D">
          <w:rPr>
            <w:noProof/>
            <w:webHidden/>
          </w:rPr>
          <w:t>98</w:t>
        </w:r>
        <w:r w:rsidR="004A035D">
          <w:rPr>
            <w:noProof/>
            <w:webHidden/>
          </w:rPr>
          <w:fldChar w:fldCharType="end"/>
        </w:r>
      </w:hyperlink>
    </w:p>
    <w:p w14:paraId="165B93A5" w14:textId="5E504F4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0" w:history="1">
        <w:r w:rsidR="004A035D" w:rsidRPr="00756F15">
          <w:rPr>
            <w:rStyle w:val="Hipercze"/>
            <w:rFonts w:eastAsia="Calibri" w:cs="Calibri"/>
            <w:noProof/>
          </w:rPr>
          <w:t>14.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Dodatkowe wytyczne inwestorskie i uwarunkowania</w:t>
        </w:r>
        <w:r w:rsidR="004A035D">
          <w:rPr>
            <w:noProof/>
            <w:webHidden/>
          </w:rPr>
          <w:tab/>
        </w:r>
        <w:r w:rsidR="004A035D">
          <w:rPr>
            <w:noProof/>
            <w:webHidden/>
          </w:rPr>
          <w:fldChar w:fldCharType="begin"/>
        </w:r>
        <w:r w:rsidR="004A035D">
          <w:rPr>
            <w:noProof/>
            <w:webHidden/>
          </w:rPr>
          <w:instrText xml:space="preserve"> PAGEREF _Toc86238430 \h </w:instrText>
        </w:r>
        <w:r w:rsidR="004A035D">
          <w:rPr>
            <w:noProof/>
            <w:webHidden/>
          </w:rPr>
        </w:r>
        <w:r w:rsidR="004A035D">
          <w:rPr>
            <w:noProof/>
            <w:webHidden/>
          </w:rPr>
          <w:fldChar w:fldCharType="separate"/>
        </w:r>
        <w:r w:rsidR="004A035D">
          <w:rPr>
            <w:noProof/>
            <w:webHidden/>
          </w:rPr>
          <w:t>98</w:t>
        </w:r>
        <w:r w:rsidR="004A035D">
          <w:rPr>
            <w:noProof/>
            <w:webHidden/>
          </w:rPr>
          <w:fldChar w:fldCharType="end"/>
        </w:r>
      </w:hyperlink>
    </w:p>
    <w:p w14:paraId="523BE427" w14:textId="5782BF7C"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1" w:history="1">
        <w:r w:rsidR="004A035D" w:rsidRPr="00756F15">
          <w:rPr>
            <w:rStyle w:val="Hipercze"/>
            <w:rFonts w:eastAsia="Calibri" w:cs="Calibri"/>
            <w:noProof/>
          </w:rPr>
          <w:t>14.1.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Kontrola jakości prac</w:t>
        </w:r>
        <w:r w:rsidR="004A035D">
          <w:rPr>
            <w:noProof/>
            <w:webHidden/>
          </w:rPr>
          <w:tab/>
        </w:r>
        <w:r w:rsidR="004A035D">
          <w:rPr>
            <w:noProof/>
            <w:webHidden/>
          </w:rPr>
          <w:fldChar w:fldCharType="begin"/>
        </w:r>
        <w:r w:rsidR="004A035D">
          <w:rPr>
            <w:noProof/>
            <w:webHidden/>
          </w:rPr>
          <w:instrText xml:space="preserve"> PAGEREF _Toc86238431 \h </w:instrText>
        </w:r>
        <w:r w:rsidR="004A035D">
          <w:rPr>
            <w:noProof/>
            <w:webHidden/>
          </w:rPr>
        </w:r>
        <w:r w:rsidR="004A035D">
          <w:rPr>
            <w:noProof/>
            <w:webHidden/>
          </w:rPr>
          <w:fldChar w:fldCharType="separate"/>
        </w:r>
        <w:r w:rsidR="004A035D">
          <w:rPr>
            <w:noProof/>
            <w:webHidden/>
          </w:rPr>
          <w:t>99</w:t>
        </w:r>
        <w:r w:rsidR="004A035D">
          <w:rPr>
            <w:noProof/>
            <w:webHidden/>
          </w:rPr>
          <w:fldChar w:fldCharType="end"/>
        </w:r>
      </w:hyperlink>
    </w:p>
    <w:p w14:paraId="5EAC8362" w14:textId="02B2FF56"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2" w:history="1">
        <w:r w:rsidR="004A035D" w:rsidRPr="00756F15">
          <w:rPr>
            <w:rStyle w:val="Hipercze"/>
            <w:rFonts w:eastAsia="Calibri" w:cs="Calibri"/>
            <w:noProof/>
          </w:rPr>
          <w:t>14.2.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Przekazanie frontu robót</w:t>
        </w:r>
        <w:r w:rsidR="004A035D">
          <w:rPr>
            <w:noProof/>
            <w:webHidden/>
          </w:rPr>
          <w:tab/>
        </w:r>
        <w:r w:rsidR="004A035D">
          <w:rPr>
            <w:noProof/>
            <w:webHidden/>
          </w:rPr>
          <w:fldChar w:fldCharType="begin"/>
        </w:r>
        <w:r w:rsidR="004A035D">
          <w:rPr>
            <w:noProof/>
            <w:webHidden/>
          </w:rPr>
          <w:instrText xml:space="preserve"> PAGEREF _Toc86238432 \h </w:instrText>
        </w:r>
        <w:r w:rsidR="004A035D">
          <w:rPr>
            <w:noProof/>
            <w:webHidden/>
          </w:rPr>
        </w:r>
        <w:r w:rsidR="004A035D">
          <w:rPr>
            <w:noProof/>
            <w:webHidden/>
          </w:rPr>
          <w:fldChar w:fldCharType="separate"/>
        </w:r>
        <w:r w:rsidR="004A035D">
          <w:rPr>
            <w:noProof/>
            <w:webHidden/>
          </w:rPr>
          <w:t>99</w:t>
        </w:r>
        <w:r w:rsidR="004A035D">
          <w:rPr>
            <w:noProof/>
            <w:webHidden/>
          </w:rPr>
          <w:fldChar w:fldCharType="end"/>
        </w:r>
      </w:hyperlink>
    </w:p>
    <w:p w14:paraId="1B3930ED" w14:textId="242948FB"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3" w:history="1">
        <w:r w:rsidR="004A035D" w:rsidRPr="00756F15">
          <w:rPr>
            <w:rStyle w:val="Hipercze"/>
            <w:rFonts w:eastAsia="Calibri" w:cs="Calibri"/>
            <w:noProof/>
          </w:rPr>
          <w:t>14.3.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Dokumentacja projektowa</w:t>
        </w:r>
        <w:r w:rsidR="004A035D">
          <w:rPr>
            <w:noProof/>
            <w:webHidden/>
          </w:rPr>
          <w:tab/>
        </w:r>
        <w:r w:rsidR="004A035D">
          <w:rPr>
            <w:noProof/>
            <w:webHidden/>
          </w:rPr>
          <w:fldChar w:fldCharType="begin"/>
        </w:r>
        <w:r w:rsidR="004A035D">
          <w:rPr>
            <w:noProof/>
            <w:webHidden/>
          </w:rPr>
          <w:instrText xml:space="preserve"> PAGEREF _Toc86238433 \h </w:instrText>
        </w:r>
        <w:r w:rsidR="004A035D">
          <w:rPr>
            <w:noProof/>
            <w:webHidden/>
          </w:rPr>
        </w:r>
        <w:r w:rsidR="004A035D">
          <w:rPr>
            <w:noProof/>
            <w:webHidden/>
          </w:rPr>
          <w:fldChar w:fldCharType="separate"/>
        </w:r>
        <w:r w:rsidR="004A035D">
          <w:rPr>
            <w:noProof/>
            <w:webHidden/>
          </w:rPr>
          <w:t>99</w:t>
        </w:r>
        <w:r w:rsidR="004A035D">
          <w:rPr>
            <w:noProof/>
            <w:webHidden/>
          </w:rPr>
          <w:fldChar w:fldCharType="end"/>
        </w:r>
      </w:hyperlink>
    </w:p>
    <w:p w14:paraId="7C16C445" w14:textId="30DBF989"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4" w:history="1">
        <w:r w:rsidR="004A035D" w:rsidRPr="00756F15">
          <w:rPr>
            <w:rStyle w:val="Hipercze"/>
            <w:rFonts w:eastAsia="Calibri" w:cs="Calibri"/>
            <w:noProof/>
          </w:rPr>
          <w:t>14.4.</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Ochrona przeciwpożarowa.</w:t>
        </w:r>
        <w:r w:rsidR="004A035D">
          <w:rPr>
            <w:noProof/>
            <w:webHidden/>
          </w:rPr>
          <w:tab/>
        </w:r>
        <w:r w:rsidR="004A035D">
          <w:rPr>
            <w:noProof/>
            <w:webHidden/>
          </w:rPr>
          <w:fldChar w:fldCharType="begin"/>
        </w:r>
        <w:r w:rsidR="004A035D">
          <w:rPr>
            <w:noProof/>
            <w:webHidden/>
          </w:rPr>
          <w:instrText xml:space="preserve"> PAGEREF _Toc86238434 \h </w:instrText>
        </w:r>
        <w:r w:rsidR="004A035D">
          <w:rPr>
            <w:noProof/>
            <w:webHidden/>
          </w:rPr>
        </w:r>
        <w:r w:rsidR="004A035D">
          <w:rPr>
            <w:noProof/>
            <w:webHidden/>
          </w:rPr>
          <w:fldChar w:fldCharType="separate"/>
        </w:r>
        <w:r w:rsidR="004A035D">
          <w:rPr>
            <w:noProof/>
            <w:webHidden/>
          </w:rPr>
          <w:t>100</w:t>
        </w:r>
        <w:r w:rsidR="004A035D">
          <w:rPr>
            <w:noProof/>
            <w:webHidden/>
          </w:rPr>
          <w:fldChar w:fldCharType="end"/>
        </w:r>
      </w:hyperlink>
    </w:p>
    <w:p w14:paraId="1074728C" w14:textId="2FEBBCA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5" w:history="1">
        <w:r w:rsidR="004A035D" w:rsidRPr="00756F15">
          <w:rPr>
            <w:rStyle w:val="Hipercze"/>
            <w:rFonts w:eastAsia="Calibri" w:cs="Calibri"/>
            <w:noProof/>
          </w:rPr>
          <w:t>14.5.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Bezpieczeństwo i higiena pracy.</w:t>
        </w:r>
        <w:r w:rsidR="004A035D">
          <w:rPr>
            <w:noProof/>
            <w:webHidden/>
          </w:rPr>
          <w:tab/>
        </w:r>
        <w:r w:rsidR="004A035D">
          <w:rPr>
            <w:noProof/>
            <w:webHidden/>
          </w:rPr>
          <w:fldChar w:fldCharType="begin"/>
        </w:r>
        <w:r w:rsidR="004A035D">
          <w:rPr>
            <w:noProof/>
            <w:webHidden/>
          </w:rPr>
          <w:instrText xml:space="preserve"> PAGEREF _Toc86238435 \h </w:instrText>
        </w:r>
        <w:r w:rsidR="004A035D">
          <w:rPr>
            <w:noProof/>
            <w:webHidden/>
          </w:rPr>
        </w:r>
        <w:r w:rsidR="004A035D">
          <w:rPr>
            <w:noProof/>
            <w:webHidden/>
          </w:rPr>
          <w:fldChar w:fldCharType="separate"/>
        </w:r>
        <w:r w:rsidR="004A035D">
          <w:rPr>
            <w:noProof/>
            <w:webHidden/>
          </w:rPr>
          <w:t>100</w:t>
        </w:r>
        <w:r w:rsidR="004A035D">
          <w:rPr>
            <w:noProof/>
            <w:webHidden/>
          </w:rPr>
          <w:fldChar w:fldCharType="end"/>
        </w:r>
      </w:hyperlink>
    </w:p>
    <w:p w14:paraId="5E5B127D" w14:textId="2F0ECF77"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6" w:history="1">
        <w:r w:rsidR="004A035D" w:rsidRPr="00756F15">
          <w:rPr>
            <w:rStyle w:val="Hipercze"/>
            <w:rFonts w:eastAsia="Calibri" w:cs="Calibri"/>
            <w:noProof/>
          </w:rPr>
          <w:t>14.6.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Ochrona i utrzymanie robót.</w:t>
        </w:r>
        <w:r w:rsidR="004A035D">
          <w:rPr>
            <w:noProof/>
            <w:webHidden/>
          </w:rPr>
          <w:tab/>
        </w:r>
        <w:r w:rsidR="004A035D">
          <w:rPr>
            <w:noProof/>
            <w:webHidden/>
          </w:rPr>
          <w:fldChar w:fldCharType="begin"/>
        </w:r>
        <w:r w:rsidR="004A035D">
          <w:rPr>
            <w:noProof/>
            <w:webHidden/>
          </w:rPr>
          <w:instrText xml:space="preserve"> PAGEREF _Toc86238436 \h </w:instrText>
        </w:r>
        <w:r w:rsidR="004A035D">
          <w:rPr>
            <w:noProof/>
            <w:webHidden/>
          </w:rPr>
        </w:r>
        <w:r w:rsidR="004A035D">
          <w:rPr>
            <w:noProof/>
            <w:webHidden/>
          </w:rPr>
          <w:fldChar w:fldCharType="separate"/>
        </w:r>
        <w:r w:rsidR="004A035D">
          <w:rPr>
            <w:noProof/>
            <w:webHidden/>
          </w:rPr>
          <w:t>100</w:t>
        </w:r>
        <w:r w:rsidR="004A035D">
          <w:rPr>
            <w:noProof/>
            <w:webHidden/>
          </w:rPr>
          <w:fldChar w:fldCharType="end"/>
        </w:r>
      </w:hyperlink>
    </w:p>
    <w:p w14:paraId="66E13700" w14:textId="1601E45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7" w:history="1">
        <w:r w:rsidR="004A035D" w:rsidRPr="00756F15">
          <w:rPr>
            <w:rStyle w:val="Hipercze"/>
            <w:rFonts w:eastAsia="Calibri" w:cs="Calibri"/>
            <w:noProof/>
          </w:rPr>
          <w:t>14.7.</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Koordynacja robót budowlano-montażowych z innymi robotami.</w:t>
        </w:r>
        <w:r w:rsidR="004A035D">
          <w:rPr>
            <w:noProof/>
            <w:webHidden/>
          </w:rPr>
          <w:tab/>
        </w:r>
        <w:r w:rsidR="004A035D">
          <w:rPr>
            <w:noProof/>
            <w:webHidden/>
          </w:rPr>
          <w:fldChar w:fldCharType="begin"/>
        </w:r>
        <w:r w:rsidR="004A035D">
          <w:rPr>
            <w:noProof/>
            <w:webHidden/>
          </w:rPr>
          <w:instrText xml:space="preserve"> PAGEREF _Toc86238437 \h </w:instrText>
        </w:r>
        <w:r w:rsidR="004A035D">
          <w:rPr>
            <w:noProof/>
            <w:webHidden/>
          </w:rPr>
        </w:r>
        <w:r w:rsidR="004A035D">
          <w:rPr>
            <w:noProof/>
            <w:webHidden/>
          </w:rPr>
          <w:fldChar w:fldCharType="separate"/>
        </w:r>
        <w:r w:rsidR="004A035D">
          <w:rPr>
            <w:noProof/>
            <w:webHidden/>
          </w:rPr>
          <w:t>100</w:t>
        </w:r>
        <w:r w:rsidR="004A035D">
          <w:rPr>
            <w:noProof/>
            <w:webHidden/>
          </w:rPr>
          <w:fldChar w:fldCharType="end"/>
        </w:r>
      </w:hyperlink>
    </w:p>
    <w:p w14:paraId="6907E2EC" w14:textId="5FD3240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8" w:history="1">
        <w:r w:rsidR="004A035D" w:rsidRPr="00756F15">
          <w:rPr>
            <w:rStyle w:val="Hipercze"/>
            <w:rFonts w:eastAsia="Calibri" w:cs="Calibri"/>
            <w:noProof/>
          </w:rPr>
          <w:t>14.8.</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Stosowanie się do prawa i innych przepisów.</w:t>
        </w:r>
        <w:r w:rsidR="004A035D">
          <w:rPr>
            <w:noProof/>
            <w:webHidden/>
          </w:rPr>
          <w:tab/>
        </w:r>
        <w:r w:rsidR="004A035D">
          <w:rPr>
            <w:noProof/>
            <w:webHidden/>
          </w:rPr>
          <w:fldChar w:fldCharType="begin"/>
        </w:r>
        <w:r w:rsidR="004A035D">
          <w:rPr>
            <w:noProof/>
            <w:webHidden/>
          </w:rPr>
          <w:instrText xml:space="preserve"> PAGEREF _Toc86238438 \h </w:instrText>
        </w:r>
        <w:r w:rsidR="004A035D">
          <w:rPr>
            <w:noProof/>
            <w:webHidden/>
          </w:rPr>
        </w:r>
        <w:r w:rsidR="004A035D">
          <w:rPr>
            <w:noProof/>
            <w:webHidden/>
          </w:rPr>
          <w:fldChar w:fldCharType="separate"/>
        </w:r>
        <w:r w:rsidR="004A035D">
          <w:rPr>
            <w:noProof/>
            <w:webHidden/>
          </w:rPr>
          <w:t>100</w:t>
        </w:r>
        <w:r w:rsidR="004A035D">
          <w:rPr>
            <w:noProof/>
            <w:webHidden/>
          </w:rPr>
          <w:fldChar w:fldCharType="end"/>
        </w:r>
      </w:hyperlink>
    </w:p>
    <w:p w14:paraId="6E997576" w14:textId="19691D5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39" w:history="1">
        <w:r w:rsidR="004A035D" w:rsidRPr="00756F15">
          <w:rPr>
            <w:rStyle w:val="Hipercze"/>
            <w:rFonts w:eastAsia="Calibri" w:cs="Calibri"/>
            <w:noProof/>
          </w:rPr>
          <w:t>14.9.</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Materiały.</w:t>
        </w:r>
        <w:r w:rsidR="004A035D">
          <w:rPr>
            <w:noProof/>
            <w:webHidden/>
          </w:rPr>
          <w:tab/>
        </w:r>
        <w:r w:rsidR="004A035D">
          <w:rPr>
            <w:noProof/>
            <w:webHidden/>
          </w:rPr>
          <w:fldChar w:fldCharType="begin"/>
        </w:r>
        <w:r w:rsidR="004A035D">
          <w:rPr>
            <w:noProof/>
            <w:webHidden/>
          </w:rPr>
          <w:instrText xml:space="preserve"> PAGEREF _Toc86238439 \h </w:instrText>
        </w:r>
        <w:r w:rsidR="004A035D">
          <w:rPr>
            <w:noProof/>
            <w:webHidden/>
          </w:rPr>
        </w:r>
        <w:r w:rsidR="004A035D">
          <w:rPr>
            <w:noProof/>
            <w:webHidden/>
          </w:rPr>
          <w:fldChar w:fldCharType="separate"/>
        </w:r>
        <w:r w:rsidR="004A035D">
          <w:rPr>
            <w:noProof/>
            <w:webHidden/>
          </w:rPr>
          <w:t>101</w:t>
        </w:r>
        <w:r w:rsidR="004A035D">
          <w:rPr>
            <w:noProof/>
            <w:webHidden/>
          </w:rPr>
          <w:fldChar w:fldCharType="end"/>
        </w:r>
      </w:hyperlink>
    </w:p>
    <w:p w14:paraId="103C2821" w14:textId="48C6FE5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0" w:history="1">
        <w:r w:rsidR="004A035D" w:rsidRPr="00756F15">
          <w:rPr>
            <w:rStyle w:val="Hipercze"/>
            <w:rFonts w:eastAsia="Calibri" w:cs="Calibri"/>
            <w:noProof/>
          </w:rPr>
          <w:t>14.10.</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Sprzęt.</w:t>
        </w:r>
        <w:r w:rsidR="004A035D">
          <w:rPr>
            <w:noProof/>
            <w:webHidden/>
          </w:rPr>
          <w:tab/>
        </w:r>
        <w:r w:rsidR="004A035D">
          <w:rPr>
            <w:noProof/>
            <w:webHidden/>
          </w:rPr>
          <w:fldChar w:fldCharType="begin"/>
        </w:r>
        <w:r w:rsidR="004A035D">
          <w:rPr>
            <w:noProof/>
            <w:webHidden/>
          </w:rPr>
          <w:instrText xml:space="preserve"> PAGEREF _Toc86238440 \h </w:instrText>
        </w:r>
        <w:r w:rsidR="004A035D">
          <w:rPr>
            <w:noProof/>
            <w:webHidden/>
          </w:rPr>
        </w:r>
        <w:r w:rsidR="004A035D">
          <w:rPr>
            <w:noProof/>
            <w:webHidden/>
          </w:rPr>
          <w:fldChar w:fldCharType="separate"/>
        </w:r>
        <w:r w:rsidR="004A035D">
          <w:rPr>
            <w:noProof/>
            <w:webHidden/>
          </w:rPr>
          <w:t>101</w:t>
        </w:r>
        <w:r w:rsidR="004A035D">
          <w:rPr>
            <w:noProof/>
            <w:webHidden/>
          </w:rPr>
          <w:fldChar w:fldCharType="end"/>
        </w:r>
      </w:hyperlink>
    </w:p>
    <w:p w14:paraId="6EDC41FE" w14:textId="14EF9B4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1" w:history="1">
        <w:r w:rsidR="004A035D" w:rsidRPr="00756F15">
          <w:rPr>
            <w:rStyle w:val="Hipercze"/>
            <w:rFonts w:eastAsia="Calibri" w:cs="Calibri"/>
            <w:noProof/>
          </w:rPr>
          <w:t>14.11.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Transport</w:t>
        </w:r>
        <w:r w:rsidR="004A035D">
          <w:rPr>
            <w:noProof/>
            <w:webHidden/>
          </w:rPr>
          <w:tab/>
        </w:r>
        <w:r w:rsidR="004A035D">
          <w:rPr>
            <w:noProof/>
            <w:webHidden/>
          </w:rPr>
          <w:fldChar w:fldCharType="begin"/>
        </w:r>
        <w:r w:rsidR="004A035D">
          <w:rPr>
            <w:noProof/>
            <w:webHidden/>
          </w:rPr>
          <w:instrText xml:space="preserve"> PAGEREF _Toc86238441 \h </w:instrText>
        </w:r>
        <w:r w:rsidR="004A035D">
          <w:rPr>
            <w:noProof/>
            <w:webHidden/>
          </w:rPr>
        </w:r>
        <w:r w:rsidR="004A035D">
          <w:rPr>
            <w:noProof/>
            <w:webHidden/>
          </w:rPr>
          <w:fldChar w:fldCharType="separate"/>
        </w:r>
        <w:r w:rsidR="004A035D">
          <w:rPr>
            <w:noProof/>
            <w:webHidden/>
          </w:rPr>
          <w:t>101</w:t>
        </w:r>
        <w:r w:rsidR="004A035D">
          <w:rPr>
            <w:noProof/>
            <w:webHidden/>
          </w:rPr>
          <w:fldChar w:fldCharType="end"/>
        </w:r>
      </w:hyperlink>
    </w:p>
    <w:p w14:paraId="12DC9C78" w14:textId="18282625"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2" w:history="1">
        <w:r w:rsidR="004A035D" w:rsidRPr="00756F15">
          <w:rPr>
            <w:rStyle w:val="Hipercze"/>
            <w:rFonts w:eastAsia="Calibri" w:cs="Calibri"/>
            <w:noProof/>
          </w:rPr>
          <w:t>14.12.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Wykonanie robót.</w:t>
        </w:r>
        <w:r w:rsidR="004A035D">
          <w:rPr>
            <w:noProof/>
            <w:webHidden/>
          </w:rPr>
          <w:tab/>
        </w:r>
        <w:r w:rsidR="004A035D">
          <w:rPr>
            <w:noProof/>
            <w:webHidden/>
          </w:rPr>
          <w:fldChar w:fldCharType="begin"/>
        </w:r>
        <w:r w:rsidR="004A035D">
          <w:rPr>
            <w:noProof/>
            <w:webHidden/>
          </w:rPr>
          <w:instrText xml:space="preserve"> PAGEREF _Toc86238442 \h </w:instrText>
        </w:r>
        <w:r w:rsidR="004A035D">
          <w:rPr>
            <w:noProof/>
            <w:webHidden/>
          </w:rPr>
        </w:r>
        <w:r w:rsidR="004A035D">
          <w:rPr>
            <w:noProof/>
            <w:webHidden/>
          </w:rPr>
          <w:fldChar w:fldCharType="separate"/>
        </w:r>
        <w:r w:rsidR="004A035D">
          <w:rPr>
            <w:noProof/>
            <w:webHidden/>
          </w:rPr>
          <w:t>101</w:t>
        </w:r>
        <w:r w:rsidR="004A035D">
          <w:rPr>
            <w:noProof/>
            <w:webHidden/>
          </w:rPr>
          <w:fldChar w:fldCharType="end"/>
        </w:r>
      </w:hyperlink>
    </w:p>
    <w:p w14:paraId="346B705A" w14:textId="4F18E2ED"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3" w:history="1">
        <w:r w:rsidR="004A035D" w:rsidRPr="00756F15">
          <w:rPr>
            <w:rStyle w:val="Hipercze"/>
            <w:rFonts w:eastAsia="Calibri" w:cs="Calibri"/>
            <w:noProof/>
          </w:rPr>
          <w:t>14.12.1.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Certyfikaty i deklaracje.</w:t>
        </w:r>
        <w:r w:rsidR="004A035D">
          <w:rPr>
            <w:noProof/>
            <w:webHidden/>
          </w:rPr>
          <w:tab/>
        </w:r>
        <w:r w:rsidR="004A035D">
          <w:rPr>
            <w:noProof/>
            <w:webHidden/>
          </w:rPr>
          <w:fldChar w:fldCharType="begin"/>
        </w:r>
        <w:r w:rsidR="004A035D">
          <w:rPr>
            <w:noProof/>
            <w:webHidden/>
          </w:rPr>
          <w:instrText xml:space="preserve"> PAGEREF _Toc86238443 \h </w:instrText>
        </w:r>
        <w:r w:rsidR="004A035D">
          <w:rPr>
            <w:noProof/>
            <w:webHidden/>
          </w:rPr>
        </w:r>
        <w:r w:rsidR="004A035D">
          <w:rPr>
            <w:noProof/>
            <w:webHidden/>
          </w:rPr>
          <w:fldChar w:fldCharType="separate"/>
        </w:r>
        <w:r w:rsidR="004A035D">
          <w:rPr>
            <w:noProof/>
            <w:webHidden/>
          </w:rPr>
          <w:t>101</w:t>
        </w:r>
        <w:r w:rsidR="004A035D">
          <w:rPr>
            <w:noProof/>
            <w:webHidden/>
          </w:rPr>
          <w:fldChar w:fldCharType="end"/>
        </w:r>
      </w:hyperlink>
    </w:p>
    <w:p w14:paraId="18C1EE7C" w14:textId="1B7F6071"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4" w:history="1">
        <w:r w:rsidR="004A035D" w:rsidRPr="00756F15">
          <w:rPr>
            <w:rStyle w:val="Hipercze"/>
            <w:rFonts w:eastAsia="Calibri" w:cs="Calibri"/>
            <w:noProof/>
          </w:rPr>
          <w:t>15.</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Dokumentacja powykonawcza</w:t>
        </w:r>
        <w:r w:rsidR="004A035D">
          <w:rPr>
            <w:noProof/>
            <w:webHidden/>
          </w:rPr>
          <w:tab/>
        </w:r>
        <w:r w:rsidR="004A035D">
          <w:rPr>
            <w:noProof/>
            <w:webHidden/>
          </w:rPr>
          <w:fldChar w:fldCharType="begin"/>
        </w:r>
        <w:r w:rsidR="004A035D">
          <w:rPr>
            <w:noProof/>
            <w:webHidden/>
          </w:rPr>
          <w:instrText xml:space="preserve"> PAGEREF _Toc86238444 \h </w:instrText>
        </w:r>
        <w:r w:rsidR="004A035D">
          <w:rPr>
            <w:noProof/>
            <w:webHidden/>
          </w:rPr>
        </w:r>
        <w:r w:rsidR="004A035D">
          <w:rPr>
            <w:noProof/>
            <w:webHidden/>
          </w:rPr>
          <w:fldChar w:fldCharType="separate"/>
        </w:r>
        <w:r w:rsidR="004A035D">
          <w:rPr>
            <w:noProof/>
            <w:webHidden/>
          </w:rPr>
          <w:t>102</w:t>
        </w:r>
        <w:r w:rsidR="004A035D">
          <w:rPr>
            <w:noProof/>
            <w:webHidden/>
          </w:rPr>
          <w:fldChar w:fldCharType="end"/>
        </w:r>
      </w:hyperlink>
    </w:p>
    <w:p w14:paraId="62E6D0F4" w14:textId="1ADF4833"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5" w:history="1">
        <w:r w:rsidR="004A035D" w:rsidRPr="00756F15">
          <w:rPr>
            <w:rStyle w:val="Hipercze"/>
            <w:rFonts w:eastAsia="Calibri" w:cs="Calibri"/>
            <w:noProof/>
          </w:rPr>
          <w:t>16.</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Odbiór robót.</w:t>
        </w:r>
        <w:r w:rsidR="004A035D">
          <w:rPr>
            <w:noProof/>
            <w:webHidden/>
          </w:rPr>
          <w:tab/>
        </w:r>
        <w:r w:rsidR="004A035D">
          <w:rPr>
            <w:noProof/>
            <w:webHidden/>
          </w:rPr>
          <w:fldChar w:fldCharType="begin"/>
        </w:r>
        <w:r w:rsidR="004A035D">
          <w:rPr>
            <w:noProof/>
            <w:webHidden/>
          </w:rPr>
          <w:instrText xml:space="preserve"> PAGEREF _Toc86238445 \h </w:instrText>
        </w:r>
        <w:r w:rsidR="004A035D">
          <w:rPr>
            <w:noProof/>
            <w:webHidden/>
          </w:rPr>
        </w:r>
        <w:r w:rsidR="004A035D">
          <w:rPr>
            <w:noProof/>
            <w:webHidden/>
          </w:rPr>
          <w:fldChar w:fldCharType="separate"/>
        </w:r>
        <w:r w:rsidR="004A035D">
          <w:rPr>
            <w:noProof/>
            <w:webHidden/>
          </w:rPr>
          <w:t>103</w:t>
        </w:r>
        <w:r w:rsidR="004A035D">
          <w:rPr>
            <w:noProof/>
            <w:webHidden/>
          </w:rPr>
          <w:fldChar w:fldCharType="end"/>
        </w:r>
      </w:hyperlink>
    </w:p>
    <w:p w14:paraId="4BEB0C89" w14:textId="0BEA9F5A"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6" w:history="1">
        <w:r w:rsidR="004A035D" w:rsidRPr="00756F15">
          <w:rPr>
            <w:rStyle w:val="Hipercze"/>
            <w:rFonts w:eastAsia="Calibri" w:cs="Calibri"/>
            <w:noProof/>
          </w:rPr>
          <w:t>16.1.</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Odbiór frontu robót.</w:t>
        </w:r>
        <w:r w:rsidR="004A035D">
          <w:rPr>
            <w:noProof/>
            <w:webHidden/>
          </w:rPr>
          <w:tab/>
        </w:r>
        <w:r w:rsidR="004A035D">
          <w:rPr>
            <w:noProof/>
            <w:webHidden/>
          </w:rPr>
          <w:fldChar w:fldCharType="begin"/>
        </w:r>
        <w:r w:rsidR="004A035D">
          <w:rPr>
            <w:noProof/>
            <w:webHidden/>
          </w:rPr>
          <w:instrText xml:space="preserve"> PAGEREF _Toc86238446 \h </w:instrText>
        </w:r>
        <w:r w:rsidR="004A035D">
          <w:rPr>
            <w:noProof/>
            <w:webHidden/>
          </w:rPr>
        </w:r>
        <w:r w:rsidR="004A035D">
          <w:rPr>
            <w:noProof/>
            <w:webHidden/>
          </w:rPr>
          <w:fldChar w:fldCharType="separate"/>
        </w:r>
        <w:r w:rsidR="004A035D">
          <w:rPr>
            <w:noProof/>
            <w:webHidden/>
          </w:rPr>
          <w:t>103</w:t>
        </w:r>
        <w:r w:rsidR="004A035D">
          <w:rPr>
            <w:noProof/>
            <w:webHidden/>
          </w:rPr>
          <w:fldChar w:fldCharType="end"/>
        </w:r>
      </w:hyperlink>
    </w:p>
    <w:p w14:paraId="134CD331" w14:textId="1957349E"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7" w:history="1">
        <w:r w:rsidR="004A035D" w:rsidRPr="00756F15">
          <w:rPr>
            <w:rStyle w:val="Hipercze"/>
            <w:rFonts w:eastAsia="Calibri" w:cs="Calibri"/>
            <w:noProof/>
          </w:rPr>
          <w:t>16.2.</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Odbiór końcowy.</w:t>
        </w:r>
        <w:r w:rsidR="004A035D">
          <w:rPr>
            <w:noProof/>
            <w:webHidden/>
          </w:rPr>
          <w:tab/>
        </w:r>
        <w:r w:rsidR="004A035D">
          <w:rPr>
            <w:noProof/>
            <w:webHidden/>
          </w:rPr>
          <w:fldChar w:fldCharType="begin"/>
        </w:r>
        <w:r w:rsidR="004A035D">
          <w:rPr>
            <w:noProof/>
            <w:webHidden/>
          </w:rPr>
          <w:instrText xml:space="preserve"> PAGEREF _Toc86238447 \h </w:instrText>
        </w:r>
        <w:r w:rsidR="004A035D">
          <w:rPr>
            <w:noProof/>
            <w:webHidden/>
          </w:rPr>
        </w:r>
        <w:r w:rsidR="004A035D">
          <w:rPr>
            <w:noProof/>
            <w:webHidden/>
          </w:rPr>
          <w:fldChar w:fldCharType="separate"/>
        </w:r>
        <w:r w:rsidR="004A035D">
          <w:rPr>
            <w:noProof/>
            <w:webHidden/>
          </w:rPr>
          <w:t>103</w:t>
        </w:r>
        <w:r w:rsidR="004A035D">
          <w:rPr>
            <w:noProof/>
            <w:webHidden/>
          </w:rPr>
          <w:fldChar w:fldCharType="end"/>
        </w:r>
      </w:hyperlink>
    </w:p>
    <w:p w14:paraId="054EB61A" w14:textId="39AD4918" w:rsidR="004A035D" w:rsidRDefault="00E048C1">
      <w:pPr>
        <w:pStyle w:val="Spistreci1"/>
        <w:tabs>
          <w:tab w:val="left" w:pos="1320"/>
          <w:tab w:val="right" w:leader="dot" w:pos="9049"/>
        </w:tabs>
        <w:rPr>
          <w:rFonts w:asciiTheme="minorHAnsi" w:eastAsiaTheme="minorEastAsia" w:hAnsiTheme="minorHAnsi" w:cstheme="minorBidi"/>
          <w:noProof/>
          <w:lang w:eastAsia="pl-PL"/>
        </w:rPr>
      </w:pPr>
      <w:hyperlink w:anchor="_Toc86238448" w:history="1">
        <w:r w:rsidR="004A035D" w:rsidRPr="00756F15">
          <w:rPr>
            <w:rStyle w:val="Hipercze"/>
            <w:rFonts w:eastAsia="Calibri" w:cs="Calibri"/>
            <w:noProof/>
          </w:rPr>
          <w:t>16.3.</w:t>
        </w:r>
        <w:r w:rsidR="004A035D">
          <w:rPr>
            <w:rFonts w:asciiTheme="minorHAnsi" w:eastAsiaTheme="minorEastAsia" w:hAnsiTheme="minorHAnsi" w:cstheme="minorBidi"/>
            <w:noProof/>
            <w:lang w:eastAsia="pl-PL"/>
          </w:rPr>
          <w:tab/>
        </w:r>
        <w:r w:rsidR="004A035D" w:rsidRPr="00756F15">
          <w:rPr>
            <w:rStyle w:val="Hipercze"/>
            <w:rFonts w:eastAsia="Calibri" w:cs="Calibri"/>
            <w:noProof/>
          </w:rPr>
          <w:t>Podstawa płatności.</w:t>
        </w:r>
        <w:r w:rsidR="004A035D">
          <w:rPr>
            <w:noProof/>
            <w:webHidden/>
          </w:rPr>
          <w:tab/>
        </w:r>
        <w:r w:rsidR="004A035D">
          <w:rPr>
            <w:noProof/>
            <w:webHidden/>
          </w:rPr>
          <w:fldChar w:fldCharType="begin"/>
        </w:r>
        <w:r w:rsidR="004A035D">
          <w:rPr>
            <w:noProof/>
            <w:webHidden/>
          </w:rPr>
          <w:instrText xml:space="preserve"> PAGEREF _Toc86238448 \h </w:instrText>
        </w:r>
        <w:r w:rsidR="004A035D">
          <w:rPr>
            <w:noProof/>
            <w:webHidden/>
          </w:rPr>
        </w:r>
        <w:r w:rsidR="004A035D">
          <w:rPr>
            <w:noProof/>
            <w:webHidden/>
          </w:rPr>
          <w:fldChar w:fldCharType="separate"/>
        </w:r>
        <w:r w:rsidR="004A035D">
          <w:rPr>
            <w:noProof/>
            <w:webHidden/>
          </w:rPr>
          <w:t>104</w:t>
        </w:r>
        <w:r w:rsidR="004A035D">
          <w:rPr>
            <w:noProof/>
            <w:webHidden/>
          </w:rPr>
          <w:fldChar w:fldCharType="end"/>
        </w:r>
      </w:hyperlink>
    </w:p>
    <w:p w14:paraId="0FB252EF" w14:textId="37ACB8DF" w:rsidR="00B10A5A" w:rsidRPr="00183A2D" w:rsidRDefault="00B12F36" w:rsidP="005A0E63">
      <w:pPr>
        <w:pStyle w:val="Tekstnormalny"/>
        <w:rPr>
          <w:rFonts w:ascii="Calibri" w:hAnsi="Calibri" w:cs="Calibri"/>
          <w:b/>
          <w:caps/>
          <w:kern w:val="28"/>
          <w:sz w:val="28"/>
          <w:szCs w:val="26"/>
          <w:lang w:eastAsia="pl-PL"/>
        </w:rPr>
      </w:pPr>
      <w:r w:rsidRPr="00183A2D">
        <w:rPr>
          <w:rFonts w:ascii="Calibri" w:eastAsia="Times New Roman" w:hAnsi="Calibri" w:cs="Calibri"/>
          <w:b/>
          <w:caps/>
        </w:rPr>
        <w:fldChar w:fldCharType="end"/>
      </w:r>
      <w:bookmarkStart w:id="2" w:name="_Ref337188728"/>
    </w:p>
    <w:p w14:paraId="4724606F" w14:textId="77777777" w:rsidR="0026536A" w:rsidRPr="00183A2D" w:rsidRDefault="0026536A" w:rsidP="00176766">
      <w:pPr>
        <w:pStyle w:val="Nagwek1"/>
        <w:keepNext w:val="0"/>
        <w:pageBreakBefore/>
        <w:numPr>
          <w:ilvl w:val="0"/>
          <w:numId w:val="80"/>
        </w:numPr>
        <w:spacing w:before="120" w:after="120" w:line="288" w:lineRule="auto"/>
        <w:ind w:left="357" w:hanging="357"/>
        <w:rPr>
          <w:rFonts w:cs="Calibri"/>
          <w:caps w:val="0"/>
          <w:lang w:val="pl-PL"/>
        </w:rPr>
      </w:pPr>
      <w:bookmarkStart w:id="3" w:name="_Toc482777441"/>
      <w:bookmarkStart w:id="4" w:name="_Toc86238268"/>
      <w:r w:rsidRPr="00183A2D">
        <w:rPr>
          <w:rFonts w:cs="Calibri"/>
          <w:caps w:val="0"/>
          <w:lang w:val="pl-PL"/>
        </w:rPr>
        <w:lastRenderedPageBreak/>
        <w:t xml:space="preserve">Opis </w:t>
      </w:r>
      <w:r w:rsidR="007F456F" w:rsidRPr="00183A2D">
        <w:rPr>
          <w:rFonts w:cs="Calibri"/>
          <w:caps w:val="0"/>
          <w:lang w:val="pl-PL"/>
        </w:rPr>
        <w:t xml:space="preserve">ogólny </w:t>
      </w:r>
      <w:r w:rsidRPr="00183A2D">
        <w:rPr>
          <w:rFonts w:cs="Calibri"/>
          <w:caps w:val="0"/>
          <w:lang w:val="pl-PL"/>
        </w:rPr>
        <w:t>przedmiotu zamówienia</w:t>
      </w:r>
      <w:bookmarkEnd w:id="2"/>
      <w:bookmarkEnd w:id="3"/>
      <w:bookmarkEnd w:id="4"/>
    </w:p>
    <w:p w14:paraId="59945259" w14:textId="59C87A13" w:rsidR="00F06652" w:rsidRPr="00183A2D" w:rsidRDefault="0050059C" w:rsidP="005A0E63">
      <w:pPr>
        <w:pStyle w:val="Tekstnormalny"/>
        <w:rPr>
          <w:rFonts w:ascii="Calibri" w:hAnsi="Calibri" w:cs="Calibri"/>
        </w:rPr>
      </w:pPr>
      <w:r w:rsidRPr="00183A2D">
        <w:rPr>
          <w:rFonts w:ascii="Calibri" w:hAnsi="Calibri" w:cs="Calibri"/>
        </w:rPr>
        <w:t xml:space="preserve">Przedmiotem niniejszego opracowania jest zadanie polegające na zaprojektowaniu i zbudowaniu </w:t>
      </w:r>
      <w:r w:rsidR="00FF1830" w:rsidRPr="00183A2D">
        <w:rPr>
          <w:rFonts w:ascii="Calibri" w:hAnsi="Calibri" w:cs="Calibri"/>
        </w:rPr>
        <w:t xml:space="preserve">systemu </w:t>
      </w:r>
      <w:r w:rsidR="000B6D4E" w:rsidRPr="00183A2D">
        <w:rPr>
          <w:rFonts w:ascii="Calibri" w:hAnsi="Calibri" w:cs="Calibri"/>
        </w:rPr>
        <w:t xml:space="preserve">obejmującego montaż, wdrożenie, testowanie, uruchomienie Systemu Karty Miejskiej i Systemu Dynamicznej Informacji Pasażerskiej dla </w:t>
      </w:r>
      <w:bookmarkStart w:id="5" w:name="_Hlk72863054"/>
      <w:r w:rsidR="005D7E38" w:rsidRPr="00183A2D">
        <w:rPr>
          <w:rFonts w:ascii="Calibri" w:hAnsi="Calibri" w:cs="Calibri"/>
        </w:rPr>
        <w:t>operatora transportu publicznego</w:t>
      </w:r>
      <w:bookmarkEnd w:id="5"/>
      <w:r w:rsidR="000B6D4E" w:rsidRPr="00183A2D">
        <w:rPr>
          <w:rFonts w:ascii="Calibri" w:hAnsi="Calibri" w:cs="Calibri"/>
        </w:rPr>
        <w:t xml:space="preserve"> w Ostrowcu Świętokrzyskim. W ramach zadania należy dostarczyć </w:t>
      </w:r>
      <w:r w:rsidR="00FF1830" w:rsidRPr="00183A2D">
        <w:rPr>
          <w:rFonts w:ascii="Calibri" w:hAnsi="Calibri" w:cs="Calibri"/>
        </w:rPr>
        <w:t>system</w:t>
      </w:r>
      <w:r w:rsidRPr="00183A2D">
        <w:rPr>
          <w:rFonts w:ascii="Calibri" w:hAnsi="Calibri" w:cs="Calibri"/>
        </w:rPr>
        <w:t xml:space="preserve"> dynamicznej informacji pasażerskiej</w:t>
      </w:r>
      <w:r w:rsidR="005D7E38" w:rsidRPr="00183A2D">
        <w:rPr>
          <w:rFonts w:ascii="Calibri" w:hAnsi="Calibri" w:cs="Calibri"/>
        </w:rPr>
        <w:t xml:space="preserve"> działający</w:t>
      </w:r>
      <w:r w:rsidRPr="00183A2D">
        <w:rPr>
          <w:rFonts w:ascii="Calibri" w:hAnsi="Calibri" w:cs="Calibri"/>
        </w:rPr>
        <w:t xml:space="preserve"> w czasie rzeczywistym na potrzeby transportu zbiorowego (w skrócie SDIP)</w:t>
      </w:r>
      <w:r w:rsidR="00FF1830" w:rsidRPr="00183A2D">
        <w:rPr>
          <w:rFonts w:ascii="Calibri" w:hAnsi="Calibri" w:cs="Calibri"/>
        </w:rPr>
        <w:t xml:space="preserve"> oraz system </w:t>
      </w:r>
      <w:r w:rsidR="00A40102" w:rsidRPr="00183A2D">
        <w:rPr>
          <w:rFonts w:ascii="Calibri" w:hAnsi="Calibri" w:cs="Calibri"/>
        </w:rPr>
        <w:t xml:space="preserve">biletu </w:t>
      </w:r>
      <w:r w:rsidR="00FF1830" w:rsidRPr="00183A2D">
        <w:rPr>
          <w:rFonts w:ascii="Calibri" w:hAnsi="Calibri" w:cs="Calibri"/>
        </w:rPr>
        <w:t>elektronicznego za przejazd komunikacją miejską</w:t>
      </w:r>
      <w:r w:rsidRPr="00183A2D">
        <w:rPr>
          <w:rFonts w:ascii="Calibri" w:hAnsi="Calibri" w:cs="Calibri"/>
        </w:rPr>
        <w:t xml:space="preserve">. Wszystkie elementy infrastruktury omawiane w niniejszym opracowaniu zostaną umieszczone na terenie </w:t>
      </w:r>
      <w:r w:rsidR="000B6D4E" w:rsidRPr="00183A2D">
        <w:rPr>
          <w:rFonts w:ascii="Calibri" w:hAnsi="Calibri" w:cs="Calibri"/>
        </w:rPr>
        <w:t>Ostrowca Świętokrzyskiego</w:t>
      </w:r>
      <w:r w:rsidRPr="00183A2D">
        <w:rPr>
          <w:rFonts w:ascii="Calibri" w:hAnsi="Calibri" w:cs="Calibri"/>
        </w:rPr>
        <w:t>. N</w:t>
      </w:r>
      <w:r w:rsidR="0026536A" w:rsidRPr="00183A2D">
        <w:rPr>
          <w:rFonts w:ascii="Calibri" w:hAnsi="Calibri" w:cs="Calibri"/>
        </w:rPr>
        <w:t>i</w:t>
      </w:r>
      <w:r w:rsidRPr="00183A2D">
        <w:rPr>
          <w:rFonts w:ascii="Calibri" w:hAnsi="Calibri" w:cs="Calibri"/>
        </w:rPr>
        <w:t xml:space="preserve">niejsza </w:t>
      </w:r>
      <w:r w:rsidR="00222D46" w:rsidRPr="00183A2D">
        <w:rPr>
          <w:rFonts w:ascii="Calibri" w:hAnsi="Calibri" w:cs="Calibri"/>
        </w:rPr>
        <w:t>dokumentacja</w:t>
      </w:r>
      <w:r w:rsidR="000B6D4E" w:rsidRPr="00183A2D">
        <w:rPr>
          <w:rFonts w:ascii="Calibri" w:hAnsi="Calibri" w:cs="Calibri"/>
        </w:rPr>
        <w:t xml:space="preserve"> określa zakres związany z </w:t>
      </w:r>
      <w:r w:rsidRPr="00183A2D">
        <w:rPr>
          <w:rFonts w:ascii="Calibri" w:hAnsi="Calibri" w:cs="Calibri"/>
        </w:rPr>
        <w:t>zaprojektowanie</w:t>
      </w:r>
      <w:r w:rsidR="000B6D4E" w:rsidRPr="00183A2D">
        <w:rPr>
          <w:rFonts w:ascii="Calibri" w:hAnsi="Calibri" w:cs="Calibri"/>
        </w:rPr>
        <w:t>m i budową</w:t>
      </w:r>
      <w:r w:rsidR="0026536A" w:rsidRPr="00183A2D">
        <w:rPr>
          <w:rFonts w:ascii="Calibri" w:hAnsi="Calibri" w:cs="Calibri"/>
        </w:rPr>
        <w:t xml:space="preserve"> </w:t>
      </w:r>
      <w:r w:rsidRPr="00183A2D">
        <w:rPr>
          <w:rFonts w:ascii="Calibri" w:hAnsi="Calibri" w:cs="Calibri"/>
        </w:rPr>
        <w:t>n</w:t>
      </w:r>
      <w:r w:rsidR="0026536A" w:rsidRPr="00183A2D">
        <w:rPr>
          <w:rFonts w:ascii="Calibri" w:hAnsi="Calibri" w:cs="Calibri"/>
        </w:rPr>
        <w:t xml:space="preserve">owoczesnego Systemu Dynamicznej Informacji Pasażerskiej zapewniającego pasażerom bieżącą informację wizualną na specjalnie skonstruowanych w tym celu tablicach elektronicznych, urządzeniach mobilnych jak i w pojazdach komunikacji zbiorowej. SDIP </w:t>
      </w:r>
      <w:r w:rsidRPr="00183A2D">
        <w:rPr>
          <w:rFonts w:ascii="Calibri" w:hAnsi="Calibri" w:cs="Calibri"/>
        </w:rPr>
        <w:t>zapewni bieżącą informację o ruchu pojazdów z uwzględnieniem zmieniających się natężeń ruchu. System musi wykorzystywać</w:t>
      </w:r>
      <w:r w:rsidR="0026536A" w:rsidRPr="00183A2D">
        <w:rPr>
          <w:rFonts w:ascii="Calibri" w:hAnsi="Calibri" w:cs="Calibri"/>
        </w:rPr>
        <w:t xml:space="preserve"> urządzenia pokładowe </w:t>
      </w:r>
      <w:r w:rsidRPr="00183A2D">
        <w:rPr>
          <w:rFonts w:ascii="Calibri" w:hAnsi="Calibri" w:cs="Calibri"/>
        </w:rPr>
        <w:t>zamontowane w pojazdach, zapewniając</w:t>
      </w:r>
      <w:r w:rsidR="0026536A" w:rsidRPr="00183A2D">
        <w:rPr>
          <w:rFonts w:ascii="Calibri" w:hAnsi="Calibri" w:cs="Calibri"/>
        </w:rPr>
        <w:t xml:space="preserve"> lokalizację pojazdu oraz przekazanie informacji do dyspozytorni. Dane uzyskiwane z systemów pokładowych pojazdów </w:t>
      </w:r>
      <w:r w:rsidRPr="00183A2D">
        <w:rPr>
          <w:rFonts w:ascii="Calibri" w:hAnsi="Calibri" w:cs="Calibri"/>
        </w:rPr>
        <w:t>muszą</w:t>
      </w:r>
      <w:r w:rsidR="0026536A" w:rsidRPr="00183A2D">
        <w:rPr>
          <w:rFonts w:ascii="Calibri" w:hAnsi="Calibri" w:cs="Calibri"/>
        </w:rPr>
        <w:t xml:space="preserve"> </w:t>
      </w:r>
      <w:r w:rsidRPr="00183A2D">
        <w:rPr>
          <w:rFonts w:ascii="Calibri" w:hAnsi="Calibri" w:cs="Calibri"/>
        </w:rPr>
        <w:t xml:space="preserve">być </w:t>
      </w:r>
      <w:r w:rsidR="0026536A" w:rsidRPr="00183A2D">
        <w:rPr>
          <w:rFonts w:ascii="Calibri" w:hAnsi="Calibri" w:cs="Calibri"/>
        </w:rPr>
        <w:t>wykorzystywane przez system do bieżącego informowania pasażerów</w:t>
      </w:r>
      <w:r w:rsidRPr="00183A2D">
        <w:rPr>
          <w:rFonts w:ascii="Calibri" w:hAnsi="Calibri" w:cs="Calibri"/>
        </w:rPr>
        <w:t xml:space="preserve"> poprzez</w:t>
      </w:r>
      <w:r w:rsidR="0026536A" w:rsidRPr="00183A2D">
        <w:rPr>
          <w:rFonts w:ascii="Calibri" w:hAnsi="Calibri" w:cs="Calibri"/>
        </w:rPr>
        <w:t xml:space="preserve"> wyświetlenie na bieżąco aktualizowanych godzin przyjazdu i odjazdu pojazdów zgodnie z ich aktualnym odchyleniem od realizowanego rozkładu jazdy. </w:t>
      </w:r>
      <w:r w:rsidRPr="00183A2D">
        <w:rPr>
          <w:rFonts w:ascii="Calibri" w:hAnsi="Calibri" w:cs="Calibri"/>
        </w:rPr>
        <w:t xml:space="preserve">Wyspecyfikowany zakres prac jest realizowany w ramach </w:t>
      </w:r>
      <w:r w:rsidR="0026536A" w:rsidRPr="00183A2D">
        <w:rPr>
          <w:rFonts w:ascii="Calibri" w:hAnsi="Calibri" w:cs="Calibri"/>
        </w:rPr>
        <w:t>projektu pn. „</w:t>
      </w:r>
      <w:r w:rsidR="000B6D4E" w:rsidRPr="00183A2D">
        <w:rPr>
          <w:rFonts w:ascii="Calibri" w:hAnsi="Calibri" w:cs="Calibri"/>
        </w:rPr>
        <w:t>„Ekologiczny Transport Miejski w Ostrowcu Świętokrzyskim”</w:t>
      </w:r>
      <w:r w:rsidR="0026536A" w:rsidRPr="00183A2D">
        <w:rPr>
          <w:rFonts w:ascii="Calibri" w:hAnsi="Calibri" w:cs="Calibri"/>
        </w:rPr>
        <w:t xml:space="preserve">, który stanowić będzie element szerokiego zakresu działań podjętych przez </w:t>
      </w:r>
      <w:r w:rsidR="00222D46" w:rsidRPr="00183A2D">
        <w:rPr>
          <w:rFonts w:ascii="Calibri" w:hAnsi="Calibri" w:cs="Calibri"/>
        </w:rPr>
        <w:t>Gminę</w:t>
      </w:r>
      <w:r w:rsidR="0026536A" w:rsidRPr="00183A2D">
        <w:rPr>
          <w:rFonts w:ascii="Calibri" w:hAnsi="Calibri" w:cs="Calibri"/>
        </w:rPr>
        <w:t xml:space="preserve"> </w:t>
      </w:r>
      <w:r w:rsidR="000B6D4E" w:rsidRPr="00183A2D">
        <w:rPr>
          <w:rFonts w:ascii="Calibri" w:hAnsi="Calibri" w:cs="Calibri"/>
        </w:rPr>
        <w:t>Ostrow</w:t>
      </w:r>
      <w:r w:rsidR="00D444ED" w:rsidRPr="00183A2D">
        <w:rPr>
          <w:rFonts w:ascii="Calibri" w:hAnsi="Calibri" w:cs="Calibri"/>
        </w:rPr>
        <w:t>iec Świętokrzyski</w:t>
      </w:r>
      <w:r w:rsidR="0026536A" w:rsidRPr="00183A2D">
        <w:rPr>
          <w:rFonts w:ascii="Calibri" w:hAnsi="Calibri" w:cs="Calibri"/>
        </w:rPr>
        <w:t>, mających na celu poprawę w</w:t>
      </w:r>
      <w:r w:rsidR="00744483" w:rsidRPr="00183A2D">
        <w:rPr>
          <w:rFonts w:ascii="Calibri" w:hAnsi="Calibri" w:cs="Calibri"/>
        </w:rPr>
        <w:t>arunków rozwoju gospodarczego i </w:t>
      </w:r>
      <w:r w:rsidR="0026536A" w:rsidRPr="00183A2D">
        <w:rPr>
          <w:rFonts w:ascii="Calibri" w:hAnsi="Calibri" w:cs="Calibri"/>
        </w:rPr>
        <w:t xml:space="preserve">społecznego całego obszaru. Celem strategicznym projektu jest zmniejszenie oddziaływania systemu transportowego na środowisko i klimat, oraz poprawa dostępności i jakości transportu publicznego na terenie </w:t>
      </w:r>
      <w:r w:rsidR="000B6D4E" w:rsidRPr="00183A2D">
        <w:rPr>
          <w:rFonts w:ascii="Calibri" w:hAnsi="Calibri" w:cs="Calibri"/>
        </w:rPr>
        <w:t xml:space="preserve">miasta Ostrowiec Świętokrzyski </w:t>
      </w:r>
      <w:r w:rsidR="0026536A" w:rsidRPr="00183A2D">
        <w:rPr>
          <w:rFonts w:ascii="Calibri" w:hAnsi="Calibri" w:cs="Calibri"/>
        </w:rPr>
        <w:t xml:space="preserve">i </w:t>
      </w:r>
      <w:r w:rsidR="000B6D4E" w:rsidRPr="00183A2D">
        <w:rPr>
          <w:rFonts w:ascii="Calibri" w:hAnsi="Calibri" w:cs="Calibri"/>
        </w:rPr>
        <w:t>obszaru funkcjonalnego Gminy</w:t>
      </w:r>
      <w:r w:rsidR="00744483" w:rsidRPr="00183A2D">
        <w:rPr>
          <w:rFonts w:ascii="Calibri" w:hAnsi="Calibri" w:cs="Calibri"/>
        </w:rPr>
        <w:t xml:space="preserve">. </w:t>
      </w:r>
      <w:r w:rsidR="0026536A" w:rsidRPr="00183A2D">
        <w:rPr>
          <w:rFonts w:ascii="Calibri" w:hAnsi="Calibri" w:cs="Calibri"/>
        </w:rPr>
        <w:t xml:space="preserve">Efektem realizacji niniejszego zadania powinna być poprawa dostępności i jakości transportu publicznego na terenie </w:t>
      </w:r>
      <w:r w:rsidR="000B6D4E" w:rsidRPr="00183A2D">
        <w:rPr>
          <w:rFonts w:ascii="Calibri" w:hAnsi="Calibri" w:cs="Calibri"/>
        </w:rPr>
        <w:t>miasta</w:t>
      </w:r>
      <w:r w:rsidR="0026536A" w:rsidRPr="00183A2D">
        <w:rPr>
          <w:rFonts w:ascii="Calibri" w:hAnsi="Calibri" w:cs="Calibri"/>
        </w:rPr>
        <w:t>, a jednym ze środków służących osiągnięciu wyznaczonego celu jest realizacja opisanego poniżej zadania.</w:t>
      </w:r>
      <w:r w:rsidR="00F06652" w:rsidRPr="00183A2D">
        <w:rPr>
          <w:rFonts w:ascii="Calibri" w:hAnsi="Calibri" w:cs="Calibri"/>
        </w:rPr>
        <w:t xml:space="preserve"> </w:t>
      </w:r>
      <w:r w:rsidR="0026536A" w:rsidRPr="00183A2D">
        <w:rPr>
          <w:rFonts w:ascii="Calibri" w:hAnsi="Calibri" w:cs="Calibri"/>
        </w:rPr>
        <w:t>Zadanie</w:t>
      </w:r>
      <w:r w:rsidR="00914BC7" w:rsidRPr="00183A2D">
        <w:rPr>
          <w:rFonts w:ascii="Calibri" w:hAnsi="Calibri" w:cs="Calibri"/>
        </w:rPr>
        <w:t>m będącym</w:t>
      </w:r>
      <w:r w:rsidR="0026536A" w:rsidRPr="00183A2D">
        <w:rPr>
          <w:rFonts w:ascii="Calibri" w:hAnsi="Calibri" w:cs="Calibri"/>
        </w:rPr>
        <w:t xml:space="preserve"> przedmiotem niniejszego opracowania jest opracowanie projektu, wykonanie, dostawa i montaż na terenie</w:t>
      </w:r>
      <w:r w:rsidR="000B6D4E" w:rsidRPr="00183A2D">
        <w:rPr>
          <w:rFonts w:ascii="Calibri" w:hAnsi="Calibri" w:cs="Calibri"/>
        </w:rPr>
        <w:t xml:space="preserve"> miasta Ostrowiec Świętokrzyski </w:t>
      </w:r>
      <w:r w:rsidR="0026536A" w:rsidRPr="00183A2D">
        <w:rPr>
          <w:rFonts w:ascii="Calibri" w:hAnsi="Calibri" w:cs="Calibri"/>
        </w:rPr>
        <w:t xml:space="preserve">(w lokalizacjach wskazanych przez Zamawiającego) elementów systemu dynamicznej informacji pasażerskiej, w tym: min. </w:t>
      </w:r>
      <w:r w:rsidR="000B6D4E" w:rsidRPr="00183A2D">
        <w:rPr>
          <w:rFonts w:ascii="Calibri" w:hAnsi="Calibri" w:cs="Calibri"/>
        </w:rPr>
        <w:t>6</w:t>
      </w:r>
      <w:r w:rsidR="0026536A" w:rsidRPr="00183A2D">
        <w:rPr>
          <w:rFonts w:ascii="Calibri" w:hAnsi="Calibri" w:cs="Calibri"/>
        </w:rPr>
        <w:t xml:space="preserve"> szt. </w:t>
      </w:r>
      <w:r w:rsidR="00506ED3" w:rsidRPr="00183A2D">
        <w:rPr>
          <w:rFonts w:ascii="Calibri" w:hAnsi="Calibri" w:cs="Calibri"/>
        </w:rPr>
        <w:t xml:space="preserve">dwustronnych </w:t>
      </w:r>
      <w:r w:rsidR="0026536A" w:rsidRPr="00183A2D">
        <w:rPr>
          <w:rFonts w:ascii="Calibri" w:hAnsi="Calibri" w:cs="Calibri"/>
        </w:rPr>
        <w:t>wyświetlaczy LED w</w:t>
      </w:r>
      <w:r w:rsidR="00506ED3" w:rsidRPr="00183A2D">
        <w:rPr>
          <w:rFonts w:ascii="Calibri" w:hAnsi="Calibri" w:cs="Calibri"/>
        </w:rPr>
        <w:t> </w:t>
      </w:r>
      <w:r w:rsidR="000B6D4E" w:rsidRPr="00183A2D">
        <w:rPr>
          <w:rFonts w:ascii="Calibri" w:hAnsi="Calibri" w:cs="Calibri"/>
        </w:rPr>
        <w:t>6</w:t>
      </w:r>
      <w:r w:rsidR="0026536A" w:rsidRPr="00183A2D">
        <w:rPr>
          <w:rFonts w:ascii="Calibri" w:hAnsi="Calibri" w:cs="Calibri"/>
        </w:rPr>
        <w:t xml:space="preserve"> lokalizacjach wraz z konstrukcjami wsporczymi (w skład konstrukcji wchodzi obudowa wyświetlacza, połączenie z konstrukcją nośna</w:t>
      </w:r>
      <w:r w:rsidR="00AE6B80" w:rsidRPr="00183A2D">
        <w:rPr>
          <w:rFonts w:ascii="Calibri" w:hAnsi="Calibri" w:cs="Calibri"/>
        </w:rPr>
        <w:t xml:space="preserve"> i</w:t>
      </w:r>
      <w:r w:rsidR="00914BC7" w:rsidRPr="00183A2D">
        <w:rPr>
          <w:rFonts w:ascii="Calibri" w:hAnsi="Calibri" w:cs="Calibri"/>
        </w:rPr>
        <w:t xml:space="preserve"> montaż na wysięgniku</w:t>
      </w:r>
      <w:r w:rsidR="0026536A" w:rsidRPr="00183A2D">
        <w:rPr>
          <w:rFonts w:ascii="Calibri" w:hAnsi="Calibri" w:cs="Calibri"/>
        </w:rPr>
        <w:t>), wyposażenie dyspozytorni,</w:t>
      </w:r>
      <w:r w:rsidR="00C56C2C" w:rsidRPr="00183A2D">
        <w:rPr>
          <w:rFonts w:ascii="Calibri" w:hAnsi="Calibri" w:cs="Calibri"/>
        </w:rPr>
        <w:t xml:space="preserve"> </w:t>
      </w:r>
      <w:r w:rsidR="00AB629D" w:rsidRPr="00183A2D">
        <w:rPr>
          <w:rFonts w:ascii="Calibri" w:hAnsi="Calibri" w:cs="Calibri"/>
        </w:rPr>
        <w:t xml:space="preserve">23 </w:t>
      </w:r>
      <w:r w:rsidR="00C56C2C" w:rsidRPr="00183A2D">
        <w:rPr>
          <w:rFonts w:ascii="Calibri" w:hAnsi="Calibri" w:cs="Calibri"/>
        </w:rPr>
        <w:t>autobusów</w:t>
      </w:r>
      <w:r w:rsidR="00AB629D" w:rsidRPr="00183A2D">
        <w:rPr>
          <w:rFonts w:ascii="Calibri" w:hAnsi="Calibri" w:cs="Calibri"/>
        </w:rPr>
        <w:t xml:space="preserve"> nowych i 10 autobusów używanych</w:t>
      </w:r>
      <w:r w:rsidR="00C56C2C" w:rsidRPr="00183A2D">
        <w:rPr>
          <w:rFonts w:ascii="Calibri" w:hAnsi="Calibri" w:cs="Calibri"/>
        </w:rPr>
        <w:t>,</w:t>
      </w:r>
      <w:r w:rsidR="0026536A" w:rsidRPr="00183A2D">
        <w:rPr>
          <w:rFonts w:ascii="Calibri" w:hAnsi="Calibri" w:cs="Calibri"/>
        </w:rPr>
        <w:t xml:space="preserve"> serwerowni i punkt</w:t>
      </w:r>
      <w:r w:rsidR="00C56C2C" w:rsidRPr="00183A2D">
        <w:rPr>
          <w:rFonts w:ascii="Calibri" w:hAnsi="Calibri" w:cs="Calibri"/>
        </w:rPr>
        <w:t>ów</w:t>
      </w:r>
      <w:r w:rsidR="0026536A" w:rsidRPr="00183A2D">
        <w:rPr>
          <w:rFonts w:ascii="Calibri" w:hAnsi="Calibri" w:cs="Calibri"/>
        </w:rPr>
        <w:t xml:space="preserve"> obsługi klienta</w:t>
      </w:r>
      <w:r w:rsidR="00AB629D" w:rsidRPr="00183A2D">
        <w:rPr>
          <w:rFonts w:ascii="Calibri" w:hAnsi="Calibri" w:cs="Calibri"/>
        </w:rPr>
        <w:t xml:space="preserve"> ( dwa punkty personalizacji i doładowania oraz dwa punkty doładowania )</w:t>
      </w:r>
      <w:r w:rsidR="0026536A" w:rsidRPr="00183A2D">
        <w:rPr>
          <w:rFonts w:ascii="Calibri" w:hAnsi="Calibri" w:cs="Calibri"/>
        </w:rPr>
        <w:t xml:space="preserve"> oraz</w:t>
      </w:r>
      <w:r w:rsidR="00914BC7" w:rsidRPr="00183A2D">
        <w:rPr>
          <w:rFonts w:ascii="Calibri" w:hAnsi="Calibri" w:cs="Calibri"/>
        </w:rPr>
        <w:t xml:space="preserve"> wykonanie stosownych przyłączy elektroenergetycznych.</w:t>
      </w:r>
      <w:r w:rsidR="000B6D4E" w:rsidRPr="00183A2D">
        <w:rPr>
          <w:rFonts w:ascii="Calibri" w:hAnsi="Calibri" w:cs="Calibri"/>
        </w:rPr>
        <w:t xml:space="preserve"> </w:t>
      </w:r>
      <w:r w:rsidR="0026536A" w:rsidRPr="00183A2D">
        <w:rPr>
          <w:rFonts w:ascii="Calibri" w:hAnsi="Calibri" w:cs="Calibri"/>
        </w:rPr>
        <w:t xml:space="preserve">Projekt zakłada wykonanie wszystkich elementów systemu kompleksowo. System będzie zainstalowany na serwerach w serwerowni, która zlokalizowana będzie w </w:t>
      </w:r>
      <w:r w:rsidR="00222D46" w:rsidRPr="00183A2D">
        <w:rPr>
          <w:rFonts w:ascii="Calibri" w:hAnsi="Calibri" w:cs="Calibri"/>
        </w:rPr>
        <w:t xml:space="preserve">powstającym </w:t>
      </w:r>
      <w:r w:rsidR="0026536A" w:rsidRPr="00183A2D">
        <w:rPr>
          <w:rFonts w:ascii="Calibri" w:hAnsi="Calibri" w:cs="Calibri"/>
        </w:rPr>
        <w:t xml:space="preserve">budynku </w:t>
      </w:r>
      <w:r w:rsidR="00D444ED" w:rsidRPr="00183A2D">
        <w:rPr>
          <w:rFonts w:ascii="Calibri" w:hAnsi="Calibri" w:cs="Calibri"/>
        </w:rPr>
        <w:t xml:space="preserve">operatora transportu publicznego przy </w:t>
      </w:r>
      <w:r w:rsidR="00F06652" w:rsidRPr="00183A2D">
        <w:rPr>
          <w:rFonts w:ascii="Calibri" w:hAnsi="Calibri" w:cs="Calibri"/>
        </w:rPr>
        <w:t xml:space="preserve">ul. </w:t>
      </w:r>
      <w:r w:rsidR="00D444ED" w:rsidRPr="00183A2D">
        <w:rPr>
          <w:rFonts w:ascii="Calibri" w:hAnsi="Calibri" w:cs="Calibri"/>
        </w:rPr>
        <w:t xml:space="preserve">J. Samsonowicza w </w:t>
      </w:r>
      <w:r w:rsidR="00F06652" w:rsidRPr="00183A2D">
        <w:rPr>
          <w:rFonts w:ascii="Calibri" w:hAnsi="Calibri" w:cs="Calibri"/>
        </w:rPr>
        <w:t>Ostrowc</w:t>
      </w:r>
      <w:r w:rsidR="00D444ED" w:rsidRPr="00183A2D">
        <w:rPr>
          <w:rFonts w:ascii="Calibri" w:hAnsi="Calibri" w:cs="Calibri"/>
        </w:rPr>
        <w:t>u</w:t>
      </w:r>
      <w:r w:rsidR="00F06652" w:rsidRPr="00183A2D">
        <w:rPr>
          <w:rFonts w:ascii="Calibri" w:hAnsi="Calibri" w:cs="Calibri"/>
        </w:rPr>
        <w:t xml:space="preserve"> Świętokrzyski</w:t>
      </w:r>
      <w:r w:rsidR="00B85F5A" w:rsidRPr="00183A2D">
        <w:rPr>
          <w:rFonts w:ascii="Calibri" w:hAnsi="Calibri" w:cs="Calibri"/>
        </w:rPr>
        <w:t xml:space="preserve">. </w:t>
      </w:r>
      <w:r w:rsidR="0026536A" w:rsidRPr="00183A2D">
        <w:rPr>
          <w:rFonts w:ascii="Calibri" w:hAnsi="Calibri" w:cs="Calibri"/>
        </w:rPr>
        <w:t>Na serwerach będą umieszczone i archiwizowane dane dotyczące całego systemu. Aby system działał poprawnie, musi składać się z podsystemów:</w:t>
      </w:r>
    </w:p>
    <w:p w14:paraId="2A27F9DF" w14:textId="77777777" w:rsidR="005D7E38" w:rsidRPr="00183A2D" w:rsidRDefault="005D7E38" w:rsidP="005A0E63">
      <w:pPr>
        <w:pStyle w:val="Tekstnormalny"/>
        <w:rPr>
          <w:rFonts w:ascii="Calibri" w:hAnsi="Calibri" w:cs="Calibri"/>
          <w:vanish/>
        </w:rPr>
      </w:pPr>
    </w:p>
    <w:p w14:paraId="5AA9BC2C" w14:textId="77777777" w:rsidR="0026536A" w:rsidRPr="00183A2D" w:rsidRDefault="0026536A" w:rsidP="005A0E63">
      <w:pPr>
        <w:pStyle w:val="Tekstnormalny"/>
        <w:numPr>
          <w:ilvl w:val="0"/>
          <w:numId w:val="18"/>
        </w:numPr>
        <w:rPr>
          <w:rFonts w:ascii="Calibri" w:hAnsi="Calibri" w:cs="Calibri"/>
          <w:vanish/>
        </w:rPr>
      </w:pPr>
      <w:r w:rsidRPr="00183A2D">
        <w:rPr>
          <w:rFonts w:ascii="Calibri" w:hAnsi="Calibri" w:cs="Calibri"/>
        </w:rPr>
        <w:t xml:space="preserve">dynamicznej informacji pasażerskiej </w:t>
      </w:r>
      <w:r w:rsidR="00222D46" w:rsidRPr="00183A2D">
        <w:rPr>
          <w:rFonts w:ascii="Calibri" w:hAnsi="Calibri" w:cs="Calibri"/>
        </w:rPr>
        <w:t xml:space="preserve">- </w:t>
      </w:r>
      <w:r w:rsidR="00914BC7" w:rsidRPr="00183A2D">
        <w:rPr>
          <w:rFonts w:ascii="Calibri" w:hAnsi="Calibri" w:cs="Calibri"/>
        </w:rPr>
        <w:t>przekazujący bieżącą informację na tablice zlokalizowane</w:t>
      </w:r>
      <w:r w:rsidRPr="00183A2D">
        <w:rPr>
          <w:rFonts w:ascii="Calibri" w:hAnsi="Calibri" w:cs="Calibri"/>
        </w:rPr>
        <w:t xml:space="preserve"> na przystankach, który online będzie przekazywał </w:t>
      </w:r>
      <w:r w:rsidR="00914BC7" w:rsidRPr="00183A2D">
        <w:rPr>
          <w:rFonts w:ascii="Calibri" w:hAnsi="Calibri" w:cs="Calibri"/>
        </w:rPr>
        <w:t xml:space="preserve">rzeczywistą </w:t>
      </w:r>
      <w:r w:rsidRPr="00183A2D">
        <w:rPr>
          <w:rFonts w:ascii="Calibri" w:hAnsi="Calibri" w:cs="Calibri"/>
        </w:rPr>
        <w:t>informacje o czasie przyjazdu danej linii,</w:t>
      </w:r>
      <w:r w:rsidR="00B62560" w:rsidRPr="00183A2D">
        <w:rPr>
          <w:rFonts w:ascii="Calibri" w:hAnsi="Calibri" w:cs="Calibri"/>
        </w:rPr>
        <w:t xml:space="preserve"> (SDIP)</w:t>
      </w:r>
    </w:p>
    <w:p w14:paraId="3CA4CDDC" w14:textId="77777777" w:rsidR="00B62560" w:rsidRPr="00183A2D" w:rsidRDefault="00914BC7" w:rsidP="005A0E63">
      <w:pPr>
        <w:pStyle w:val="Tekstnormalny"/>
        <w:numPr>
          <w:ilvl w:val="0"/>
          <w:numId w:val="18"/>
        </w:numPr>
        <w:rPr>
          <w:rFonts w:ascii="Calibri" w:hAnsi="Calibri" w:cs="Calibri"/>
        </w:rPr>
      </w:pPr>
      <w:r w:rsidRPr="00183A2D">
        <w:rPr>
          <w:rFonts w:ascii="Calibri" w:hAnsi="Calibri" w:cs="Calibri"/>
        </w:rPr>
        <w:t xml:space="preserve">mobilnej informacji pasażerskiej </w:t>
      </w:r>
      <w:r w:rsidR="00222D46" w:rsidRPr="00183A2D">
        <w:rPr>
          <w:rFonts w:ascii="Calibri" w:hAnsi="Calibri" w:cs="Calibri"/>
        </w:rPr>
        <w:t xml:space="preserve">- </w:t>
      </w:r>
      <w:r w:rsidRPr="00183A2D">
        <w:rPr>
          <w:rFonts w:ascii="Calibri" w:hAnsi="Calibri" w:cs="Calibri"/>
        </w:rPr>
        <w:t>dostępny na urządzeniach przenośnych takich jak smartfony i tablety</w:t>
      </w:r>
      <w:r w:rsidR="005D7E38" w:rsidRPr="00183A2D">
        <w:rPr>
          <w:rFonts w:ascii="Calibri" w:hAnsi="Calibri" w:cs="Calibri"/>
        </w:rPr>
        <w:t>,</w:t>
      </w:r>
      <w:r w:rsidR="00B62560" w:rsidRPr="00183A2D">
        <w:rPr>
          <w:rFonts w:ascii="Calibri" w:hAnsi="Calibri" w:cs="Calibri"/>
        </w:rPr>
        <w:t xml:space="preserve"> </w:t>
      </w:r>
    </w:p>
    <w:p w14:paraId="197A3DA7" w14:textId="77777777" w:rsidR="00F06652" w:rsidRPr="00183A2D" w:rsidRDefault="00F06652" w:rsidP="005A0E63">
      <w:pPr>
        <w:pStyle w:val="Tekstnormalny"/>
        <w:numPr>
          <w:ilvl w:val="0"/>
          <w:numId w:val="18"/>
        </w:numPr>
        <w:rPr>
          <w:rFonts w:ascii="Calibri" w:hAnsi="Calibri" w:cs="Calibri"/>
        </w:rPr>
      </w:pPr>
      <w:r w:rsidRPr="00183A2D">
        <w:rPr>
          <w:rFonts w:ascii="Calibri" w:hAnsi="Calibri" w:cs="Calibri"/>
        </w:rPr>
        <w:t xml:space="preserve">internetowej informacji pasażerskiej </w:t>
      </w:r>
      <w:r w:rsidR="00222D46" w:rsidRPr="00183A2D">
        <w:rPr>
          <w:rFonts w:ascii="Calibri" w:hAnsi="Calibri" w:cs="Calibri"/>
        </w:rPr>
        <w:t xml:space="preserve">- </w:t>
      </w:r>
      <w:r w:rsidRPr="00183A2D">
        <w:rPr>
          <w:rFonts w:ascii="Calibri" w:hAnsi="Calibri" w:cs="Calibri"/>
        </w:rPr>
        <w:t>dostępny poprzez stronę WWW</w:t>
      </w:r>
      <w:r w:rsidR="001B7D77" w:rsidRPr="00183A2D">
        <w:rPr>
          <w:rFonts w:ascii="Calibri" w:hAnsi="Calibri" w:cs="Calibri"/>
        </w:rPr>
        <w:t xml:space="preserve"> oraz aplikację mobilną</w:t>
      </w:r>
      <w:r w:rsidRPr="00183A2D">
        <w:rPr>
          <w:rFonts w:ascii="Calibri" w:hAnsi="Calibri" w:cs="Calibri"/>
        </w:rPr>
        <w:t>.</w:t>
      </w:r>
    </w:p>
    <w:p w14:paraId="019BE326" w14:textId="77777777" w:rsidR="00B62560" w:rsidRPr="00183A2D" w:rsidRDefault="00820C93" w:rsidP="005A0E63">
      <w:pPr>
        <w:pStyle w:val="Tekstnormalny"/>
        <w:numPr>
          <w:ilvl w:val="0"/>
          <w:numId w:val="18"/>
        </w:numPr>
        <w:rPr>
          <w:rFonts w:ascii="Calibri" w:hAnsi="Calibri" w:cs="Calibri"/>
        </w:rPr>
      </w:pPr>
      <w:r w:rsidRPr="00183A2D">
        <w:rPr>
          <w:rFonts w:ascii="Calibri" w:hAnsi="Calibri" w:cs="Calibri"/>
        </w:rPr>
        <w:t>nadzoru ruchu</w:t>
      </w:r>
      <w:r w:rsidR="00B62560" w:rsidRPr="00183A2D">
        <w:rPr>
          <w:rFonts w:ascii="Calibri" w:hAnsi="Calibri" w:cs="Calibri"/>
        </w:rPr>
        <w:t xml:space="preserve">, w którego skład wejdzie aplikacja do zarządzania pojazdami na terenie zajezdni oraz dynamicznie podczas pracy pojazdu na linii. System ma za zadanie zintegrować zdalny </w:t>
      </w:r>
      <w:r w:rsidR="00B62560" w:rsidRPr="00183A2D">
        <w:rPr>
          <w:rFonts w:ascii="Calibri" w:hAnsi="Calibri" w:cs="Calibri"/>
        </w:rPr>
        <w:lastRenderedPageBreak/>
        <w:t>dostęp do wyposażenia pojazdu oraz kontakt dyspozytora z kierującym pojazdem oraz możliwość zmiany danych wyświetlanych wewnątrz autobusów,</w:t>
      </w:r>
    </w:p>
    <w:p w14:paraId="5465D41D" w14:textId="77777777"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 xml:space="preserve">emisji </w:t>
      </w:r>
      <w:r w:rsidR="00914BC7" w:rsidRPr="00183A2D">
        <w:rPr>
          <w:rFonts w:ascii="Calibri" w:hAnsi="Calibri" w:cs="Calibri"/>
        </w:rPr>
        <w:t>prezentacji multimedialnych</w:t>
      </w:r>
      <w:r w:rsidRPr="00183A2D">
        <w:rPr>
          <w:rFonts w:ascii="Calibri" w:hAnsi="Calibri" w:cs="Calibri"/>
        </w:rPr>
        <w:t xml:space="preserve"> i komunikatów specjalnych w pojazdach,</w:t>
      </w:r>
    </w:p>
    <w:p w14:paraId="618735ED" w14:textId="4BC852ED"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 xml:space="preserve">zarządzania monitoringiem wizyjnym </w:t>
      </w:r>
      <w:r w:rsidR="00222D46" w:rsidRPr="00183A2D">
        <w:rPr>
          <w:rFonts w:ascii="Calibri" w:hAnsi="Calibri" w:cs="Calibri"/>
        </w:rPr>
        <w:t xml:space="preserve">- </w:t>
      </w:r>
      <w:r w:rsidRPr="00183A2D">
        <w:rPr>
          <w:rFonts w:ascii="Calibri" w:hAnsi="Calibri" w:cs="Calibri"/>
        </w:rPr>
        <w:t xml:space="preserve">umożliwiający zdalny dostęp </w:t>
      </w:r>
      <w:r w:rsidR="00B60D7B" w:rsidRPr="00183A2D">
        <w:rPr>
          <w:rFonts w:ascii="Calibri" w:hAnsi="Calibri" w:cs="Calibri"/>
        </w:rPr>
        <w:t xml:space="preserve">na terenie zajezdni </w:t>
      </w:r>
      <w:r w:rsidRPr="00183A2D">
        <w:rPr>
          <w:rFonts w:ascii="Calibri" w:hAnsi="Calibri" w:cs="Calibri"/>
        </w:rPr>
        <w:t xml:space="preserve">do </w:t>
      </w:r>
      <w:r w:rsidR="00B60D7B" w:rsidRPr="00183A2D">
        <w:rPr>
          <w:rFonts w:ascii="Calibri" w:hAnsi="Calibri" w:cs="Calibri"/>
        </w:rPr>
        <w:t xml:space="preserve">rejestratorów </w:t>
      </w:r>
      <w:r w:rsidRPr="00183A2D">
        <w:rPr>
          <w:rFonts w:ascii="Calibri" w:hAnsi="Calibri" w:cs="Calibri"/>
        </w:rPr>
        <w:t xml:space="preserve">kamer zlokalizowanych </w:t>
      </w:r>
      <w:r w:rsidR="00B60D7B" w:rsidRPr="00183A2D">
        <w:rPr>
          <w:rFonts w:ascii="Calibri" w:hAnsi="Calibri" w:cs="Calibri"/>
        </w:rPr>
        <w:t xml:space="preserve">w autobusach jak również </w:t>
      </w:r>
      <w:r w:rsidR="00222D46" w:rsidRPr="00183A2D">
        <w:rPr>
          <w:rFonts w:ascii="Calibri" w:hAnsi="Calibri" w:cs="Calibri"/>
        </w:rPr>
        <w:t xml:space="preserve">mający za zadanie </w:t>
      </w:r>
      <w:r w:rsidR="00B60D7B" w:rsidRPr="00183A2D">
        <w:rPr>
          <w:rFonts w:ascii="Calibri" w:hAnsi="Calibri" w:cs="Calibri"/>
        </w:rPr>
        <w:t>umożliwić widok z pojazdu na żądanie dyspozytora,</w:t>
      </w:r>
    </w:p>
    <w:p w14:paraId="1B2C9ECA" w14:textId="77777777"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biletu elektronicznego, opart</w:t>
      </w:r>
      <w:r w:rsidR="00C56C2C" w:rsidRPr="00183A2D">
        <w:rPr>
          <w:rFonts w:ascii="Calibri" w:hAnsi="Calibri" w:cs="Calibri"/>
        </w:rPr>
        <w:t>ego między innymi</w:t>
      </w:r>
      <w:r w:rsidRPr="00183A2D">
        <w:rPr>
          <w:rFonts w:ascii="Calibri" w:hAnsi="Calibri" w:cs="Calibri"/>
        </w:rPr>
        <w:t xml:space="preserve"> na karcie będącej nośnikiem informacji o wykupionej przez pasażera usłudze przewozowej</w:t>
      </w:r>
      <w:r w:rsidR="007A2D38" w:rsidRPr="00183A2D">
        <w:rPr>
          <w:rFonts w:ascii="Calibri" w:hAnsi="Calibri" w:cs="Calibri"/>
        </w:rPr>
        <w:t xml:space="preserve"> (SBE)</w:t>
      </w:r>
      <w:r w:rsidRPr="00183A2D">
        <w:rPr>
          <w:rFonts w:ascii="Calibri" w:hAnsi="Calibri" w:cs="Calibri"/>
        </w:rPr>
        <w:t>.</w:t>
      </w:r>
    </w:p>
    <w:p w14:paraId="19D46F1F" w14:textId="3D9F25A2" w:rsidR="0026536A" w:rsidRPr="00183A2D" w:rsidRDefault="0026536A" w:rsidP="005A0E63">
      <w:pPr>
        <w:pStyle w:val="Tekstnormalny"/>
        <w:rPr>
          <w:rFonts w:ascii="Calibri" w:hAnsi="Calibri" w:cs="Calibri"/>
        </w:rPr>
      </w:pPr>
      <w:r w:rsidRPr="00183A2D">
        <w:rPr>
          <w:rFonts w:ascii="Calibri" w:hAnsi="Calibri" w:cs="Calibri"/>
        </w:rPr>
        <w:t xml:space="preserve">W ramach </w:t>
      </w:r>
      <w:r w:rsidR="00566EED" w:rsidRPr="00183A2D">
        <w:rPr>
          <w:rFonts w:ascii="Calibri" w:hAnsi="Calibri" w:cs="Calibri"/>
        </w:rPr>
        <w:t>pod</w:t>
      </w:r>
      <w:r w:rsidRPr="00183A2D">
        <w:rPr>
          <w:rFonts w:ascii="Calibri" w:hAnsi="Calibri" w:cs="Calibri"/>
        </w:rPr>
        <w:t>systemów funkcjonować będą następujące komponenty funkcjonalne:</w:t>
      </w:r>
    </w:p>
    <w:p w14:paraId="05B7B389" w14:textId="704C2F5A"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pozyskiwania danych i ich archiwizacji,</w:t>
      </w:r>
    </w:p>
    <w:p w14:paraId="736F35E1" w14:textId="77777777"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przetwarzania danych i wspomagania decyzji,</w:t>
      </w:r>
    </w:p>
    <w:p w14:paraId="0C72F1E7" w14:textId="77777777" w:rsidR="0026536A" w:rsidRPr="00183A2D" w:rsidRDefault="00CF3A14" w:rsidP="005A0E63">
      <w:pPr>
        <w:pStyle w:val="Tekstnormalny"/>
        <w:numPr>
          <w:ilvl w:val="0"/>
          <w:numId w:val="18"/>
        </w:numPr>
        <w:rPr>
          <w:rFonts w:ascii="Calibri" w:hAnsi="Calibri" w:cs="Calibri"/>
        </w:rPr>
      </w:pPr>
      <w:r w:rsidRPr="00183A2D">
        <w:rPr>
          <w:rFonts w:ascii="Calibri" w:hAnsi="Calibri" w:cs="Calibri"/>
        </w:rPr>
        <w:t>zarządzania ruchem i planowani</w:t>
      </w:r>
      <w:r w:rsidR="00222D46" w:rsidRPr="00183A2D">
        <w:rPr>
          <w:rFonts w:ascii="Calibri" w:hAnsi="Calibri" w:cs="Calibri"/>
        </w:rPr>
        <w:t>a</w:t>
      </w:r>
      <w:r w:rsidR="0026536A" w:rsidRPr="00183A2D">
        <w:rPr>
          <w:rFonts w:ascii="Calibri" w:hAnsi="Calibri" w:cs="Calibri"/>
        </w:rPr>
        <w:t xml:space="preserve">, </w:t>
      </w:r>
    </w:p>
    <w:p w14:paraId="30B6D375" w14:textId="77777777"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informacji dla użytkowników,</w:t>
      </w:r>
    </w:p>
    <w:p w14:paraId="70DAED3E" w14:textId="77777777" w:rsidR="0026536A" w:rsidRPr="00183A2D" w:rsidRDefault="0026536A" w:rsidP="005A0E63">
      <w:pPr>
        <w:pStyle w:val="Tekstnormalny"/>
        <w:numPr>
          <w:ilvl w:val="0"/>
          <w:numId w:val="18"/>
        </w:numPr>
        <w:rPr>
          <w:rFonts w:ascii="Calibri" w:hAnsi="Calibri" w:cs="Calibri"/>
        </w:rPr>
      </w:pPr>
      <w:r w:rsidRPr="00183A2D">
        <w:rPr>
          <w:rFonts w:ascii="Calibri" w:hAnsi="Calibri" w:cs="Calibri"/>
        </w:rPr>
        <w:t xml:space="preserve">regulacji systemu opłat w zakresie </w:t>
      </w:r>
      <w:r w:rsidR="00CF3A14" w:rsidRPr="00183A2D">
        <w:rPr>
          <w:rFonts w:ascii="Calibri" w:hAnsi="Calibri" w:cs="Calibri"/>
        </w:rPr>
        <w:t xml:space="preserve">elektronicznego </w:t>
      </w:r>
      <w:r w:rsidRPr="00183A2D">
        <w:rPr>
          <w:rFonts w:ascii="Calibri" w:hAnsi="Calibri" w:cs="Calibri"/>
        </w:rPr>
        <w:t>biletu</w:t>
      </w:r>
      <w:r w:rsidR="00222D46" w:rsidRPr="00183A2D">
        <w:rPr>
          <w:rFonts w:ascii="Calibri" w:hAnsi="Calibri" w:cs="Calibri"/>
        </w:rPr>
        <w:t>.</w:t>
      </w:r>
    </w:p>
    <w:p w14:paraId="19CC5724" w14:textId="77777777" w:rsidR="0026536A" w:rsidRPr="00183A2D" w:rsidRDefault="00B62560" w:rsidP="005A0E63">
      <w:pPr>
        <w:pStyle w:val="Tekstnormalny"/>
        <w:rPr>
          <w:rFonts w:ascii="Calibri" w:hAnsi="Calibri" w:cs="Calibri"/>
        </w:rPr>
      </w:pPr>
      <w:r w:rsidRPr="00183A2D">
        <w:rPr>
          <w:rFonts w:ascii="Calibri" w:hAnsi="Calibri" w:cs="Calibri"/>
        </w:rPr>
        <w:t xml:space="preserve">Podsystem </w:t>
      </w:r>
      <w:proofErr w:type="spellStart"/>
      <w:r w:rsidR="00CF3A14" w:rsidRPr="00183A2D">
        <w:rPr>
          <w:rFonts w:ascii="Calibri" w:hAnsi="Calibri" w:cs="Calibri"/>
        </w:rPr>
        <w:t>zajezdniowy</w:t>
      </w:r>
      <w:proofErr w:type="spellEnd"/>
      <w:r w:rsidR="00CF3A14" w:rsidRPr="00183A2D">
        <w:rPr>
          <w:rFonts w:ascii="Calibri" w:hAnsi="Calibri" w:cs="Calibri"/>
        </w:rPr>
        <w:t xml:space="preserve"> i dyspozytorski </w:t>
      </w:r>
      <w:r w:rsidR="0026536A" w:rsidRPr="00183A2D">
        <w:rPr>
          <w:rFonts w:ascii="Calibri" w:hAnsi="Calibri" w:cs="Calibri"/>
        </w:rPr>
        <w:t xml:space="preserve">wraz z wydzielonym Systemem </w:t>
      </w:r>
      <w:r w:rsidR="00CF3A14" w:rsidRPr="00183A2D">
        <w:rPr>
          <w:rFonts w:ascii="Calibri" w:hAnsi="Calibri" w:cs="Calibri"/>
        </w:rPr>
        <w:t xml:space="preserve">Dynamicznej </w:t>
      </w:r>
      <w:r w:rsidR="0026536A" w:rsidRPr="00183A2D">
        <w:rPr>
          <w:rFonts w:ascii="Calibri" w:hAnsi="Calibri" w:cs="Calibri"/>
        </w:rPr>
        <w:t xml:space="preserve">Informacji </w:t>
      </w:r>
      <w:r w:rsidRPr="00183A2D">
        <w:rPr>
          <w:rFonts w:ascii="Calibri" w:hAnsi="Calibri" w:cs="Calibri"/>
        </w:rPr>
        <w:t xml:space="preserve">Pasażerskiej współdzielić będą </w:t>
      </w:r>
      <w:r w:rsidR="0026536A" w:rsidRPr="00183A2D">
        <w:rPr>
          <w:rFonts w:ascii="Calibri" w:hAnsi="Calibri" w:cs="Calibri"/>
        </w:rPr>
        <w:t>podsystem lokal</w:t>
      </w:r>
      <w:r w:rsidR="00CF3A14" w:rsidRPr="00183A2D">
        <w:rPr>
          <w:rFonts w:ascii="Calibri" w:hAnsi="Calibri" w:cs="Calibri"/>
        </w:rPr>
        <w:t>izacji pojazdów wykorzystujący</w:t>
      </w:r>
      <w:r w:rsidR="0026536A" w:rsidRPr="00183A2D">
        <w:rPr>
          <w:rFonts w:ascii="Calibri" w:hAnsi="Calibri" w:cs="Calibri"/>
        </w:rPr>
        <w:t xml:space="preserve"> łączność pomiędzy stacjami mobilnymi pojazdów i stacjami sieci dostępowej </w:t>
      </w:r>
      <w:proofErr w:type="spellStart"/>
      <w:r w:rsidR="00CF3A14" w:rsidRPr="00183A2D">
        <w:rPr>
          <w:rFonts w:ascii="Calibri" w:hAnsi="Calibri" w:cs="Calibri"/>
        </w:rPr>
        <w:t>teleinfomatycznej</w:t>
      </w:r>
      <w:proofErr w:type="spellEnd"/>
      <w:r w:rsidR="00CF3A14" w:rsidRPr="00183A2D">
        <w:rPr>
          <w:rFonts w:ascii="Calibri" w:hAnsi="Calibri" w:cs="Calibri"/>
        </w:rPr>
        <w:t>.</w:t>
      </w:r>
    </w:p>
    <w:p w14:paraId="4F37BE0B" w14:textId="4EBBFFA3" w:rsidR="0026536A" w:rsidRPr="00183A2D" w:rsidRDefault="0026536A" w:rsidP="005A0E63">
      <w:pPr>
        <w:pStyle w:val="Tekstnormalny"/>
        <w:rPr>
          <w:rFonts w:ascii="Calibri" w:hAnsi="Calibri" w:cs="Calibri"/>
        </w:rPr>
      </w:pPr>
      <w:r w:rsidRPr="00183A2D">
        <w:rPr>
          <w:rFonts w:ascii="Calibri" w:hAnsi="Calibri" w:cs="Calibri"/>
        </w:rPr>
        <w:t xml:space="preserve">System </w:t>
      </w:r>
      <w:r w:rsidR="00CF3A14" w:rsidRPr="00183A2D">
        <w:rPr>
          <w:rFonts w:ascii="Calibri" w:hAnsi="Calibri" w:cs="Calibri"/>
        </w:rPr>
        <w:t xml:space="preserve">biletu elektronicznego </w:t>
      </w:r>
      <w:r w:rsidRPr="00183A2D">
        <w:rPr>
          <w:rFonts w:ascii="Calibri" w:hAnsi="Calibri" w:cs="Calibri"/>
        </w:rPr>
        <w:t xml:space="preserve">będzie </w:t>
      </w:r>
      <w:r w:rsidR="00C7517C" w:rsidRPr="00183A2D">
        <w:rPr>
          <w:rFonts w:ascii="Calibri" w:hAnsi="Calibri" w:cs="Calibri"/>
        </w:rPr>
        <w:t>autonomicznym instrumentem zarządzania transportem publicznym</w:t>
      </w:r>
      <w:r w:rsidR="00CF3A14" w:rsidRPr="00183A2D">
        <w:rPr>
          <w:rFonts w:ascii="Calibri" w:hAnsi="Calibri" w:cs="Calibri"/>
        </w:rPr>
        <w:t>. Poprzez funkcje biletu elektronicznego</w:t>
      </w:r>
      <w:r w:rsidR="00C56C2C" w:rsidRPr="00183A2D">
        <w:rPr>
          <w:rFonts w:ascii="Calibri" w:hAnsi="Calibri" w:cs="Calibri"/>
        </w:rPr>
        <w:t xml:space="preserve"> operator transportu</w:t>
      </w:r>
      <w:r w:rsidR="00E43AFB" w:rsidRPr="00183A2D">
        <w:rPr>
          <w:rFonts w:ascii="Calibri" w:hAnsi="Calibri" w:cs="Calibri"/>
        </w:rPr>
        <w:t xml:space="preserve"> publicznego</w:t>
      </w:r>
      <w:r w:rsidR="00C56C2C" w:rsidRPr="00183A2D">
        <w:rPr>
          <w:rFonts w:ascii="Calibri" w:hAnsi="Calibri" w:cs="Calibri"/>
        </w:rPr>
        <w:t xml:space="preserve"> </w:t>
      </w:r>
      <w:r w:rsidRPr="00183A2D">
        <w:rPr>
          <w:rFonts w:ascii="Calibri" w:hAnsi="Calibri" w:cs="Calibri"/>
        </w:rPr>
        <w:t>będzie dysponował aktualn</w:t>
      </w:r>
      <w:r w:rsidR="00744483" w:rsidRPr="00183A2D">
        <w:rPr>
          <w:rFonts w:ascii="Calibri" w:hAnsi="Calibri" w:cs="Calibri"/>
        </w:rPr>
        <w:t xml:space="preserve">ą (dla celów dyspozytorskich) i </w:t>
      </w:r>
      <w:r w:rsidRPr="00183A2D">
        <w:rPr>
          <w:rFonts w:ascii="Calibri" w:hAnsi="Calibri" w:cs="Calibri"/>
        </w:rPr>
        <w:t>archiwizowaną (dla cel</w:t>
      </w:r>
      <w:r w:rsidR="00744483" w:rsidRPr="00183A2D">
        <w:rPr>
          <w:rFonts w:ascii="Calibri" w:hAnsi="Calibri" w:cs="Calibri"/>
        </w:rPr>
        <w:t>ów planistycznych) informacją o </w:t>
      </w:r>
      <w:r w:rsidRPr="00183A2D">
        <w:rPr>
          <w:rFonts w:ascii="Calibri" w:hAnsi="Calibri" w:cs="Calibri"/>
        </w:rPr>
        <w:t>potokach transportu publicznego.</w:t>
      </w:r>
    </w:p>
    <w:p w14:paraId="28828E27" w14:textId="77777777" w:rsidR="0026536A" w:rsidRPr="00183A2D" w:rsidRDefault="0026536A" w:rsidP="00176766">
      <w:pPr>
        <w:pStyle w:val="Nagwek1"/>
        <w:numPr>
          <w:ilvl w:val="1"/>
          <w:numId w:val="77"/>
        </w:numPr>
        <w:spacing w:before="120" w:after="0" w:line="288" w:lineRule="auto"/>
        <w:ind w:left="788" w:hanging="431"/>
        <w:rPr>
          <w:rFonts w:cs="Calibri"/>
          <w:caps w:val="0"/>
          <w:sz w:val="26"/>
          <w:lang w:val="pl-PL"/>
        </w:rPr>
      </w:pPr>
      <w:bookmarkStart w:id="6" w:name="_Toc310000701"/>
      <w:bookmarkStart w:id="7" w:name="_Toc310004088"/>
      <w:bookmarkStart w:id="8" w:name="_Toc310004475"/>
      <w:bookmarkStart w:id="9" w:name="_Toc310004861"/>
      <w:bookmarkStart w:id="10" w:name="_Toc310005245"/>
      <w:bookmarkStart w:id="11" w:name="_Toc310005630"/>
      <w:bookmarkStart w:id="12" w:name="_Toc310006757"/>
      <w:bookmarkStart w:id="13" w:name="_Toc310007179"/>
      <w:bookmarkStart w:id="14" w:name="_Toc310009593"/>
      <w:bookmarkStart w:id="15" w:name="_Toc310000739"/>
      <w:bookmarkStart w:id="16" w:name="_Toc310004126"/>
      <w:bookmarkStart w:id="17" w:name="_Toc310004513"/>
      <w:bookmarkStart w:id="18" w:name="_Toc310004899"/>
      <w:bookmarkStart w:id="19" w:name="_Toc310005283"/>
      <w:bookmarkStart w:id="20" w:name="_Toc310005668"/>
      <w:bookmarkStart w:id="21" w:name="_Toc310006795"/>
      <w:bookmarkStart w:id="22" w:name="_Toc310007217"/>
      <w:bookmarkStart w:id="23" w:name="_Toc310009631"/>
      <w:bookmarkStart w:id="24" w:name="_Toc482777442"/>
      <w:bookmarkStart w:id="25" w:name="_Toc8623826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83A2D">
        <w:rPr>
          <w:rFonts w:cs="Calibri"/>
          <w:caps w:val="0"/>
          <w:sz w:val="26"/>
          <w:lang w:val="pl-PL"/>
        </w:rPr>
        <w:t xml:space="preserve">Zakres </w:t>
      </w:r>
      <w:r w:rsidR="00FF1830" w:rsidRPr="00183A2D">
        <w:rPr>
          <w:rFonts w:cs="Calibri"/>
          <w:caps w:val="0"/>
          <w:sz w:val="26"/>
          <w:lang w:val="pl-PL"/>
        </w:rPr>
        <w:t xml:space="preserve">rzeczowy </w:t>
      </w:r>
      <w:r w:rsidRPr="00183A2D">
        <w:rPr>
          <w:rFonts w:cs="Calibri"/>
          <w:caps w:val="0"/>
          <w:sz w:val="26"/>
          <w:lang w:val="pl-PL"/>
        </w:rPr>
        <w:t>zamówienia</w:t>
      </w:r>
      <w:r w:rsidR="00F73FEB" w:rsidRPr="00183A2D">
        <w:rPr>
          <w:rFonts w:cs="Calibri"/>
          <w:caps w:val="0"/>
          <w:sz w:val="26"/>
          <w:lang w:val="pl-PL"/>
        </w:rPr>
        <w:t xml:space="preserve"> oraz wymagania ogólne</w:t>
      </w:r>
      <w:bookmarkEnd w:id="24"/>
      <w:bookmarkEnd w:id="25"/>
    </w:p>
    <w:p w14:paraId="3394460F" w14:textId="77777777" w:rsidR="00AF270B" w:rsidRPr="00183A2D" w:rsidRDefault="00AF270B" w:rsidP="005A0E63">
      <w:pPr>
        <w:pStyle w:val="Akapitzlist"/>
        <w:spacing w:after="0" w:line="288" w:lineRule="auto"/>
        <w:ind w:left="426"/>
        <w:jc w:val="both"/>
        <w:rPr>
          <w:rFonts w:cs="Calibri"/>
          <w:sz w:val="22"/>
          <w:lang w:val="pl-PL"/>
        </w:rPr>
      </w:pPr>
      <w:r w:rsidRPr="00183A2D">
        <w:rPr>
          <w:rFonts w:cs="Calibri"/>
          <w:sz w:val="22"/>
          <w:lang w:val="pl-PL"/>
        </w:rPr>
        <w:t>Minimalne ilości</w:t>
      </w:r>
      <w:r w:rsidR="00427E37" w:rsidRPr="00183A2D">
        <w:rPr>
          <w:rFonts w:cs="Calibri"/>
          <w:sz w:val="22"/>
          <w:lang w:val="pl-PL"/>
        </w:rPr>
        <w:t xml:space="preserve"> konieczne do zabudowania w ramach dostawy</w:t>
      </w:r>
      <w:r w:rsidRPr="00183A2D">
        <w:rPr>
          <w:rFonts w:cs="Calibri"/>
          <w:sz w:val="22"/>
          <w:lang w:val="pl-PL"/>
        </w:rPr>
        <w:t xml:space="preserve"> </w:t>
      </w:r>
      <w:r w:rsidR="00F77B0C" w:rsidRPr="00183A2D">
        <w:rPr>
          <w:rFonts w:cs="Calibri"/>
          <w:sz w:val="22"/>
          <w:lang w:val="pl-PL"/>
        </w:rPr>
        <w:t>systemu</w:t>
      </w:r>
      <w:r w:rsidR="00427E37" w:rsidRPr="00183A2D">
        <w:rPr>
          <w:rFonts w:cs="Calibri"/>
          <w:sz w:val="22"/>
          <w:lang w:val="pl-PL"/>
        </w:rPr>
        <w:t>. W przypadku gdy funkcjonalność wymaga zastosowania większej ilości urządzeń Wykonawca zobowiązany jest do dostawy niewyszczególnionych elementów w ramach zamówienia.</w:t>
      </w:r>
    </w:p>
    <w:tbl>
      <w:tblPr>
        <w:tblW w:w="9128" w:type="dxa"/>
        <w:tblInd w:w="50" w:type="dxa"/>
        <w:tblBorders>
          <w:top w:val="single" w:sz="4" w:space="0" w:color="000001"/>
          <w:left w:val="single" w:sz="4" w:space="0" w:color="000001"/>
        </w:tblBorders>
        <w:tblCellMar>
          <w:left w:w="50" w:type="dxa"/>
          <w:right w:w="70" w:type="dxa"/>
        </w:tblCellMar>
        <w:tblLook w:val="0000" w:firstRow="0" w:lastRow="0" w:firstColumn="0" w:lastColumn="0" w:noHBand="0" w:noVBand="0"/>
      </w:tblPr>
      <w:tblGrid>
        <w:gridCol w:w="993"/>
        <w:gridCol w:w="6438"/>
        <w:gridCol w:w="851"/>
        <w:gridCol w:w="846"/>
      </w:tblGrid>
      <w:tr w:rsidR="00AC5512" w:rsidRPr="00183A2D" w14:paraId="1B7D4B4B" w14:textId="77777777" w:rsidTr="0005462B">
        <w:trPr>
          <w:trHeight w:val="315"/>
        </w:trPr>
        <w:tc>
          <w:tcPr>
            <w:tcW w:w="993" w:type="dxa"/>
            <w:tcBorders>
              <w:top w:val="single" w:sz="12" w:space="0" w:color="000001"/>
              <w:left w:val="single" w:sz="12" w:space="0" w:color="000001"/>
              <w:bottom w:val="single" w:sz="8" w:space="0" w:color="000001"/>
            </w:tcBorders>
            <w:shd w:val="clear" w:color="auto" w:fill="auto"/>
            <w:tcMar>
              <w:left w:w="50" w:type="dxa"/>
            </w:tcMar>
            <w:vAlign w:val="center"/>
          </w:tcPr>
          <w:p w14:paraId="5A5089C2" w14:textId="77777777" w:rsidR="00AF270B" w:rsidRPr="00183A2D" w:rsidRDefault="00AF270B" w:rsidP="005A0E63">
            <w:pPr>
              <w:pStyle w:val="Tekstnormalny"/>
              <w:jc w:val="center"/>
              <w:rPr>
                <w:rFonts w:ascii="Calibri" w:hAnsi="Calibri" w:cs="Calibri"/>
                <w:b/>
                <w:sz w:val="20"/>
                <w:szCs w:val="20"/>
              </w:rPr>
            </w:pPr>
            <w:r w:rsidRPr="00183A2D">
              <w:rPr>
                <w:rFonts w:ascii="Calibri" w:hAnsi="Calibri" w:cs="Calibri"/>
                <w:b/>
                <w:sz w:val="20"/>
                <w:szCs w:val="20"/>
              </w:rPr>
              <w:t>L.p.</w:t>
            </w:r>
          </w:p>
        </w:tc>
        <w:tc>
          <w:tcPr>
            <w:tcW w:w="6438" w:type="dxa"/>
            <w:tcBorders>
              <w:top w:val="single" w:sz="12" w:space="0" w:color="000001"/>
              <w:left w:val="single" w:sz="4" w:space="0" w:color="000001"/>
              <w:bottom w:val="single" w:sz="8" w:space="0" w:color="000001"/>
            </w:tcBorders>
            <w:shd w:val="clear" w:color="auto" w:fill="auto"/>
            <w:tcMar>
              <w:left w:w="50" w:type="dxa"/>
            </w:tcMar>
            <w:vAlign w:val="bottom"/>
          </w:tcPr>
          <w:p w14:paraId="5EC1CF49" w14:textId="77777777" w:rsidR="00AF270B" w:rsidRPr="00183A2D" w:rsidRDefault="00AF270B" w:rsidP="005A0E63">
            <w:pPr>
              <w:pStyle w:val="Tekstnormalny"/>
              <w:jc w:val="center"/>
              <w:rPr>
                <w:rFonts w:ascii="Calibri" w:hAnsi="Calibri" w:cs="Calibri"/>
                <w:b/>
                <w:sz w:val="20"/>
                <w:szCs w:val="20"/>
              </w:rPr>
            </w:pPr>
            <w:r w:rsidRPr="00183A2D">
              <w:rPr>
                <w:rFonts w:ascii="Calibri" w:hAnsi="Calibri" w:cs="Calibri"/>
                <w:b/>
                <w:sz w:val="20"/>
                <w:szCs w:val="20"/>
              </w:rPr>
              <w:t>Przedmiot</w:t>
            </w:r>
          </w:p>
        </w:tc>
        <w:tc>
          <w:tcPr>
            <w:tcW w:w="851" w:type="dxa"/>
            <w:tcBorders>
              <w:top w:val="single" w:sz="12" w:space="0" w:color="000001"/>
              <w:left w:val="single" w:sz="4" w:space="0" w:color="000001"/>
              <w:bottom w:val="single" w:sz="8" w:space="0" w:color="000001"/>
            </w:tcBorders>
            <w:shd w:val="clear" w:color="auto" w:fill="auto"/>
            <w:tcMar>
              <w:left w:w="50" w:type="dxa"/>
            </w:tcMar>
            <w:vAlign w:val="bottom"/>
          </w:tcPr>
          <w:p w14:paraId="4C3A0E5E" w14:textId="77777777" w:rsidR="00AF270B" w:rsidRPr="00183A2D" w:rsidRDefault="00AF270B" w:rsidP="005A0E63">
            <w:pPr>
              <w:pStyle w:val="Tekstnormalny"/>
              <w:jc w:val="center"/>
              <w:rPr>
                <w:rFonts w:ascii="Calibri" w:hAnsi="Calibri" w:cs="Calibri"/>
                <w:b/>
                <w:sz w:val="20"/>
                <w:szCs w:val="20"/>
              </w:rPr>
            </w:pPr>
            <w:r w:rsidRPr="00183A2D">
              <w:rPr>
                <w:rFonts w:ascii="Calibri" w:hAnsi="Calibri" w:cs="Calibri"/>
                <w:b/>
                <w:sz w:val="20"/>
                <w:szCs w:val="20"/>
              </w:rPr>
              <w:t>Ilość</w:t>
            </w:r>
          </w:p>
        </w:tc>
        <w:tc>
          <w:tcPr>
            <w:tcW w:w="846" w:type="dxa"/>
            <w:tcBorders>
              <w:top w:val="single" w:sz="12" w:space="0" w:color="000001"/>
              <w:left w:val="single" w:sz="4" w:space="0" w:color="000001"/>
              <w:bottom w:val="single" w:sz="8" w:space="0" w:color="000001"/>
              <w:right w:val="single" w:sz="12" w:space="0" w:color="000001"/>
            </w:tcBorders>
            <w:shd w:val="clear" w:color="auto" w:fill="auto"/>
            <w:tcMar>
              <w:left w:w="50" w:type="dxa"/>
            </w:tcMar>
            <w:vAlign w:val="bottom"/>
          </w:tcPr>
          <w:p w14:paraId="6A4606BC" w14:textId="77777777" w:rsidR="00AF270B" w:rsidRPr="00183A2D" w:rsidRDefault="00AF270B" w:rsidP="005A0E63">
            <w:pPr>
              <w:pStyle w:val="Tekstnormalny"/>
              <w:jc w:val="center"/>
              <w:rPr>
                <w:rFonts w:ascii="Calibri" w:hAnsi="Calibri" w:cs="Calibri"/>
                <w:b/>
                <w:sz w:val="20"/>
                <w:szCs w:val="20"/>
              </w:rPr>
            </w:pPr>
            <w:r w:rsidRPr="00183A2D">
              <w:rPr>
                <w:rFonts w:ascii="Calibri" w:hAnsi="Calibri" w:cs="Calibri"/>
                <w:b/>
                <w:sz w:val="20"/>
                <w:szCs w:val="20"/>
              </w:rPr>
              <w:t>Jedn.</w:t>
            </w:r>
          </w:p>
        </w:tc>
      </w:tr>
      <w:tr w:rsidR="001630FB" w:rsidRPr="00183A2D" w14:paraId="485066F0" w14:textId="77777777" w:rsidTr="0005462B">
        <w:trPr>
          <w:trHeight w:val="300"/>
        </w:trPr>
        <w:tc>
          <w:tcPr>
            <w:tcW w:w="993" w:type="dxa"/>
            <w:tcBorders>
              <w:top w:val="single" w:sz="8" w:space="0" w:color="000001"/>
              <w:left w:val="single" w:sz="12" w:space="0" w:color="000001"/>
              <w:bottom w:val="single" w:sz="8" w:space="0" w:color="000001"/>
            </w:tcBorders>
            <w:shd w:val="clear" w:color="auto" w:fill="auto"/>
            <w:tcMar>
              <w:left w:w="30" w:type="dxa"/>
            </w:tcMar>
            <w:vAlign w:val="center"/>
          </w:tcPr>
          <w:p w14:paraId="30BE2C6D" w14:textId="77777777" w:rsidR="001630FB" w:rsidRPr="00183A2D" w:rsidRDefault="001630FB"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1.</w:t>
            </w:r>
          </w:p>
        </w:tc>
        <w:tc>
          <w:tcPr>
            <w:tcW w:w="8135" w:type="dxa"/>
            <w:gridSpan w:val="3"/>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bottom"/>
          </w:tcPr>
          <w:p w14:paraId="0ABB2393" w14:textId="77777777" w:rsidR="001630FB" w:rsidRPr="00183A2D" w:rsidRDefault="00885565" w:rsidP="005A0E63">
            <w:pPr>
              <w:pStyle w:val="Tekstnormalny"/>
              <w:jc w:val="center"/>
              <w:rPr>
                <w:rFonts w:ascii="Calibri" w:hAnsi="Calibri" w:cs="Calibri"/>
                <w:b/>
                <w:sz w:val="20"/>
                <w:szCs w:val="20"/>
              </w:rPr>
            </w:pPr>
            <w:r w:rsidRPr="00183A2D">
              <w:rPr>
                <w:rFonts w:ascii="Calibri" w:hAnsi="Calibri" w:cs="Calibri"/>
                <w:b/>
                <w:sz w:val="20"/>
                <w:szCs w:val="20"/>
              </w:rPr>
              <w:t xml:space="preserve">Dynamiczna </w:t>
            </w:r>
            <w:r w:rsidR="001630FB" w:rsidRPr="00183A2D">
              <w:rPr>
                <w:rFonts w:ascii="Calibri" w:hAnsi="Calibri" w:cs="Calibri"/>
                <w:b/>
                <w:sz w:val="20"/>
                <w:szCs w:val="20"/>
              </w:rPr>
              <w:t>Informacj</w:t>
            </w:r>
            <w:r w:rsidRPr="00183A2D">
              <w:rPr>
                <w:rFonts w:ascii="Calibri" w:hAnsi="Calibri" w:cs="Calibri"/>
                <w:b/>
                <w:sz w:val="20"/>
                <w:szCs w:val="20"/>
              </w:rPr>
              <w:t>a Pasażerska</w:t>
            </w:r>
          </w:p>
        </w:tc>
      </w:tr>
      <w:tr w:rsidR="00AC5512" w:rsidRPr="00183A2D" w14:paraId="211835B5" w14:textId="77777777" w:rsidTr="0005462B">
        <w:trPr>
          <w:trHeight w:val="300"/>
        </w:trPr>
        <w:tc>
          <w:tcPr>
            <w:tcW w:w="993" w:type="dxa"/>
            <w:tcBorders>
              <w:top w:val="single" w:sz="8" w:space="0" w:color="000001"/>
              <w:left w:val="single" w:sz="12" w:space="0" w:color="000001"/>
              <w:bottom w:val="single" w:sz="4" w:space="0" w:color="000001"/>
            </w:tcBorders>
            <w:shd w:val="clear" w:color="auto" w:fill="auto"/>
            <w:tcMar>
              <w:left w:w="30" w:type="dxa"/>
            </w:tcMar>
            <w:vAlign w:val="center"/>
          </w:tcPr>
          <w:p w14:paraId="4F89E94B" w14:textId="77777777" w:rsidR="00AF270B" w:rsidRPr="00183A2D" w:rsidRDefault="00AF270B"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1</w:t>
            </w:r>
            <w:r w:rsidR="001630FB" w:rsidRPr="00183A2D">
              <w:rPr>
                <w:rFonts w:ascii="Calibri" w:hAnsi="Calibri" w:cs="Calibri"/>
                <w:b/>
                <w:sz w:val="20"/>
                <w:szCs w:val="20"/>
              </w:rPr>
              <w:t>.1</w:t>
            </w:r>
          </w:p>
        </w:tc>
        <w:tc>
          <w:tcPr>
            <w:tcW w:w="6438" w:type="dxa"/>
            <w:tcBorders>
              <w:top w:val="single" w:sz="8" w:space="0" w:color="000001"/>
              <w:left w:val="single" w:sz="4" w:space="0" w:color="000001"/>
              <w:bottom w:val="single" w:sz="4" w:space="0" w:color="000001"/>
            </w:tcBorders>
            <w:shd w:val="clear" w:color="auto" w:fill="auto"/>
            <w:tcMar>
              <w:left w:w="50" w:type="dxa"/>
            </w:tcMar>
            <w:vAlign w:val="bottom"/>
          </w:tcPr>
          <w:p w14:paraId="78C7AF7E" w14:textId="77777777" w:rsidR="00AF270B" w:rsidRPr="00183A2D" w:rsidRDefault="00AF270B" w:rsidP="005A0E63">
            <w:pPr>
              <w:pStyle w:val="Tekstnormalny"/>
              <w:rPr>
                <w:rFonts w:ascii="Calibri" w:hAnsi="Calibri" w:cs="Calibri"/>
                <w:b/>
                <w:sz w:val="20"/>
                <w:szCs w:val="20"/>
              </w:rPr>
            </w:pPr>
            <w:r w:rsidRPr="00183A2D">
              <w:rPr>
                <w:rFonts w:ascii="Calibri" w:hAnsi="Calibri" w:cs="Calibri"/>
                <w:b/>
                <w:sz w:val="20"/>
                <w:szCs w:val="20"/>
              </w:rPr>
              <w:t>Wyposażenie autobusów</w:t>
            </w:r>
          </w:p>
        </w:tc>
        <w:tc>
          <w:tcPr>
            <w:tcW w:w="851" w:type="dxa"/>
            <w:tcBorders>
              <w:top w:val="single" w:sz="8" w:space="0" w:color="000001"/>
              <w:left w:val="single" w:sz="4" w:space="0" w:color="000001"/>
              <w:bottom w:val="single" w:sz="4" w:space="0" w:color="000001"/>
            </w:tcBorders>
            <w:shd w:val="clear" w:color="auto" w:fill="auto"/>
            <w:tcMar>
              <w:left w:w="50" w:type="dxa"/>
            </w:tcMar>
            <w:vAlign w:val="bottom"/>
          </w:tcPr>
          <w:p w14:paraId="1FA47F65" w14:textId="77777777" w:rsidR="00AF270B" w:rsidRPr="00183A2D" w:rsidRDefault="00AF270B" w:rsidP="005A0E63">
            <w:pPr>
              <w:pStyle w:val="Tekstnormalny"/>
              <w:jc w:val="center"/>
              <w:rPr>
                <w:rFonts w:ascii="Calibri" w:hAnsi="Calibri" w:cs="Calibri"/>
                <w:b/>
                <w:sz w:val="20"/>
                <w:szCs w:val="20"/>
              </w:rPr>
            </w:pPr>
          </w:p>
        </w:tc>
        <w:tc>
          <w:tcPr>
            <w:tcW w:w="846" w:type="dxa"/>
            <w:tcBorders>
              <w:top w:val="single" w:sz="8" w:space="0" w:color="000001"/>
              <w:left w:val="single" w:sz="4" w:space="0" w:color="000001"/>
              <w:bottom w:val="single" w:sz="4" w:space="0" w:color="000001"/>
              <w:right w:val="single" w:sz="12" w:space="0" w:color="000001"/>
            </w:tcBorders>
            <w:shd w:val="clear" w:color="auto" w:fill="auto"/>
            <w:tcMar>
              <w:left w:w="50" w:type="dxa"/>
            </w:tcMar>
            <w:vAlign w:val="bottom"/>
          </w:tcPr>
          <w:p w14:paraId="04B7FAAB" w14:textId="77777777" w:rsidR="00AF270B" w:rsidRPr="00183A2D" w:rsidRDefault="00AF270B" w:rsidP="005A0E63">
            <w:pPr>
              <w:pStyle w:val="Tekstnormalny"/>
              <w:jc w:val="center"/>
              <w:rPr>
                <w:rFonts w:ascii="Calibri" w:hAnsi="Calibri" w:cs="Calibri"/>
                <w:b/>
                <w:sz w:val="20"/>
                <w:szCs w:val="20"/>
              </w:rPr>
            </w:pPr>
          </w:p>
        </w:tc>
      </w:tr>
      <w:tr w:rsidR="00AC5512" w:rsidRPr="00183A2D" w14:paraId="71335088"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vAlign w:val="center"/>
          </w:tcPr>
          <w:p w14:paraId="38D13473" w14:textId="77777777" w:rsidR="00AF270B" w:rsidRPr="00183A2D" w:rsidRDefault="001630FB"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CD5F57F" w14:textId="77777777" w:rsidR="00AF270B" w:rsidRPr="00183A2D" w:rsidRDefault="00B60D7B" w:rsidP="005A0E63">
            <w:pPr>
              <w:pStyle w:val="Tekstnormalny"/>
              <w:ind w:left="233"/>
              <w:rPr>
                <w:rFonts w:ascii="Calibri" w:hAnsi="Calibri" w:cs="Calibri"/>
                <w:sz w:val="20"/>
                <w:szCs w:val="20"/>
              </w:rPr>
            </w:pPr>
            <w:r w:rsidRPr="00183A2D">
              <w:rPr>
                <w:rFonts w:ascii="Calibri" w:hAnsi="Calibri" w:cs="Calibri"/>
                <w:sz w:val="20"/>
                <w:szCs w:val="20"/>
              </w:rPr>
              <w:t xml:space="preserve">Nowe autobusy 23 </w:t>
            </w:r>
            <w:r w:rsidR="00AF270B" w:rsidRPr="00183A2D">
              <w:rPr>
                <w:rFonts w:ascii="Calibri" w:hAnsi="Calibri" w:cs="Calibri"/>
                <w:sz w:val="20"/>
                <w:szCs w:val="20"/>
              </w:rPr>
              <w:t xml:space="preserve">szt. </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4737DB2F" w14:textId="77777777" w:rsidR="00AF270B" w:rsidRPr="00183A2D" w:rsidRDefault="00AF270B" w:rsidP="005A0E63">
            <w:pPr>
              <w:pStyle w:val="Tekstnormalny"/>
              <w:jc w:val="center"/>
              <w:rPr>
                <w:rFonts w:ascii="Calibri" w:hAnsi="Calibri" w:cs="Calibri"/>
                <w:sz w:val="20"/>
                <w:szCs w:val="20"/>
              </w:rPr>
            </w:pP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44E06FF1" w14:textId="77777777" w:rsidR="00AF270B" w:rsidRPr="00183A2D" w:rsidRDefault="00AF270B" w:rsidP="005A0E63">
            <w:pPr>
              <w:pStyle w:val="Tekstnormalny"/>
              <w:jc w:val="center"/>
              <w:rPr>
                <w:rFonts w:ascii="Calibri" w:hAnsi="Calibri" w:cs="Calibri"/>
                <w:sz w:val="20"/>
                <w:szCs w:val="20"/>
              </w:rPr>
            </w:pPr>
          </w:p>
        </w:tc>
      </w:tr>
      <w:tr w:rsidR="00AC5512" w:rsidRPr="00183A2D" w14:paraId="7932B1E8"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vAlign w:val="center"/>
          </w:tcPr>
          <w:p w14:paraId="58A56565" w14:textId="77777777" w:rsidR="00AF270B" w:rsidRPr="00183A2D" w:rsidRDefault="001630FB"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1.1.1.1</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5C2FB46C" w14:textId="77777777" w:rsidR="00AF270B" w:rsidRPr="00183A2D" w:rsidRDefault="0068062B" w:rsidP="005A0E63">
            <w:pPr>
              <w:pStyle w:val="Tekstnormalny"/>
              <w:ind w:left="375"/>
              <w:rPr>
                <w:rFonts w:ascii="Calibri" w:hAnsi="Calibri" w:cs="Calibri"/>
                <w:sz w:val="20"/>
                <w:szCs w:val="20"/>
              </w:rPr>
            </w:pPr>
            <w:r w:rsidRPr="00183A2D">
              <w:rPr>
                <w:rFonts w:ascii="Calibri" w:hAnsi="Calibri" w:cs="Calibri"/>
                <w:sz w:val="20"/>
                <w:szCs w:val="20"/>
              </w:rPr>
              <w:t>Komputery pokładowe</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2D29802E" w14:textId="77777777" w:rsidR="00AF270B" w:rsidRPr="00183A2D" w:rsidRDefault="00B60D7B"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2C274299" w14:textId="77777777" w:rsidR="00AF270B" w:rsidRPr="00183A2D" w:rsidRDefault="00AF270B"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33688C8F"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28E018AE"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1.1.1.2</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381F8761"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Moduł komunikacyjny GSM/</w:t>
            </w:r>
            <w:proofErr w:type="spellStart"/>
            <w:r w:rsidRPr="00183A2D">
              <w:rPr>
                <w:rFonts w:ascii="Calibri" w:hAnsi="Calibri" w:cs="Calibri"/>
                <w:sz w:val="20"/>
                <w:szCs w:val="20"/>
              </w:rPr>
              <w:t>WiFi</w:t>
            </w:r>
            <w:proofErr w:type="spellEnd"/>
            <w:r w:rsidRPr="00183A2D">
              <w:rPr>
                <w:rFonts w:ascii="Calibri" w:hAnsi="Calibri" w:cs="Calibri"/>
                <w:sz w:val="20"/>
                <w:szCs w:val="20"/>
              </w:rPr>
              <w:t xml:space="preserve"> 2,4/5GHz wraz z niezbędnymi antenami</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2C99689C"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144EF062"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320611A9"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4CE52330"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1.1.1.3</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0D83CF18"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Moduł zapowiedzi głosowych</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14AC795A"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37B83CED"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03905A82"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2DE057C3"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1.1.1.4</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1293A5BD"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Moduł komunikacji z kierującym</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454A0B97"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44AB8815"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147CA84A"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53ECEEA3"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1.1.1.5</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38BD302"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 xml:space="preserve">Kasowniki elektroniczne dualne  </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662ACDDD"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46</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132884D5"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1EA73CBD"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0D50C83F"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1.1.1.6</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6F1ED68D"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Kasowniki elektroniczne z mikropłatnościami i obsługą e-biletu</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0D19CBDF"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31AEEC2D"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03B057BB"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10D1CF97"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1.1.1.7</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5C159EC8"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Przycisk alarmowy/napadowy</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44795112"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7D280763"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29877DFA"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1F2250AA"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1.1.1.8</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027D5849"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Tablica LED przednia zewnętrznej informacji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1DB0A9C9"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1D6E3F84"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65F73073"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4DF89D30"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1.1.1.9</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55B30B36"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Tablica LED boczna zewnętrznej informacji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50C1E91D"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3A18D6DA"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0E8CCF9E"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570AA203"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1.1.1.10</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DF63F0E"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Tablica LED tylna zewnętrznej informacji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7ADDE07D"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2CFA0489"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6EAF5DFC"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4B059DB0"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1.1.1.11</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317F591B"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Tablica LCD wewnętrznej informacji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7D8A376C"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3A7D298A"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B0EC9" w:rsidRPr="00183A2D" w14:paraId="6ABD0EB7"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58B577FE"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1.1.1.12</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4C93765"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System monitoringu wizyjnego autobusu wraz z kamerami</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765EFBA6"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34E906F7"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FD20D3" w:rsidRPr="00183A2D" w14:paraId="41284721"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71EA6C47" w14:textId="77777777" w:rsidR="00FD20D3" w:rsidRPr="00183A2D" w:rsidRDefault="00FD20D3"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1.1.1.13</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948CBEA" w14:textId="77777777" w:rsidR="00FD20D3" w:rsidRPr="00183A2D" w:rsidRDefault="00FD20D3" w:rsidP="005A0E63">
            <w:pPr>
              <w:pStyle w:val="Tekstnormalny"/>
              <w:ind w:left="375"/>
              <w:rPr>
                <w:rFonts w:ascii="Calibri" w:hAnsi="Calibri" w:cs="Calibri"/>
                <w:sz w:val="20"/>
                <w:szCs w:val="20"/>
              </w:rPr>
            </w:pPr>
            <w:r w:rsidRPr="00183A2D">
              <w:rPr>
                <w:rFonts w:ascii="Calibri" w:hAnsi="Calibri" w:cs="Calibri"/>
                <w:sz w:val="20"/>
                <w:szCs w:val="20"/>
              </w:rPr>
              <w:t>Ładowarki USB w przestrzeni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08C3AE0C" w14:textId="77777777" w:rsidR="00FD20D3" w:rsidRPr="00183A2D" w:rsidRDefault="00FD20D3" w:rsidP="005A0E63">
            <w:pPr>
              <w:pStyle w:val="Tekstnormalny"/>
              <w:jc w:val="center"/>
              <w:rPr>
                <w:rFonts w:ascii="Calibri" w:hAnsi="Calibri" w:cs="Calibri"/>
                <w:sz w:val="20"/>
                <w:szCs w:val="20"/>
              </w:rPr>
            </w:pPr>
            <w:r w:rsidRPr="00183A2D">
              <w:rPr>
                <w:rFonts w:ascii="Calibri" w:hAnsi="Calibri" w:cs="Calibri"/>
                <w:sz w:val="20"/>
                <w:szCs w:val="20"/>
              </w:rPr>
              <w:t>23</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55F8B443" w14:textId="77777777" w:rsidR="00FD20D3" w:rsidRPr="00183A2D" w:rsidRDefault="00FD20D3"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p>
        </w:tc>
      </w:tr>
      <w:tr w:rsidR="00AC5512" w:rsidRPr="00183A2D" w14:paraId="0C5AA6A5"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vAlign w:val="center"/>
          </w:tcPr>
          <w:p w14:paraId="413DA032" w14:textId="77777777" w:rsidR="00AF270B" w:rsidRPr="00183A2D" w:rsidRDefault="00885565"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74376485" w14:textId="77777777" w:rsidR="00AF270B" w:rsidRPr="00183A2D" w:rsidRDefault="00AF270B" w:rsidP="005A0E63">
            <w:pPr>
              <w:pStyle w:val="Tekstnormalny"/>
              <w:ind w:left="233"/>
              <w:rPr>
                <w:rFonts w:ascii="Calibri" w:hAnsi="Calibri" w:cs="Calibri"/>
                <w:sz w:val="20"/>
                <w:szCs w:val="20"/>
              </w:rPr>
            </w:pPr>
            <w:r w:rsidRPr="00183A2D">
              <w:rPr>
                <w:rFonts w:ascii="Calibri" w:hAnsi="Calibri" w:cs="Calibri"/>
                <w:sz w:val="20"/>
                <w:szCs w:val="20"/>
              </w:rPr>
              <w:t>Au</w:t>
            </w:r>
            <w:r w:rsidR="00B60D7B" w:rsidRPr="00183A2D">
              <w:rPr>
                <w:rFonts w:ascii="Calibri" w:hAnsi="Calibri" w:cs="Calibri"/>
                <w:sz w:val="20"/>
                <w:szCs w:val="20"/>
              </w:rPr>
              <w:t>tobusy w bieżącym użytkowaniu 10</w:t>
            </w:r>
            <w:r w:rsidRPr="00183A2D">
              <w:rPr>
                <w:rFonts w:ascii="Calibri" w:hAnsi="Calibri" w:cs="Calibri"/>
                <w:sz w:val="20"/>
                <w:szCs w:val="20"/>
              </w:rPr>
              <w:t xml:space="preserve"> szt.</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0C1831AA" w14:textId="77777777" w:rsidR="00AF270B" w:rsidRPr="00183A2D" w:rsidRDefault="00AF270B" w:rsidP="005A0E63">
            <w:pPr>
              <w:pStyle w:val="Tekstnormalny"/>
              <w:jc w:val="center"/>
              <w:rPr>
                <w:rFonts w:ascii="Calibri" w:hAnsi="Calibri" w:cs="Calibri"/>
                <w:sz w:val="20"/>
                <w:szCs w:val="20"/>
              </w:rPr>
            </w:pP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1735F73D" w14:textId="77777777" w:rsidR="00AF270B" w:rsidRPr="00183A2D" w:rsidRDefault="00AF270B" w:rsidP="005A0E63">
            <w:pPr>
              <w:pStyle w:val="Tekstnormalny"/>
              <w:jc w:val="center"/>
              <w:rPr>
                <w:rFonts w:ascii="Calibri" w:hAnsi="Calibri" w:cs="Calibri"/>
                <w:sz w:val="20"/>
                <w:szCs w:val="20"/>
              </w:rPr>
            </w:pPr>
          </w:p>
        </w:tc>
      </w:tr>
      <w:tr w:rsidR="002E79CE" w:rsidRPr="00183A2D" w14:paraId="61573D64"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vAlign w:val="center"/>
          </w:tcPr>
          <w:p w14:paraId="0CB7C65C" w14:textId="77777777" w:rsidR="002E79CE" w:rsidRPr="00183A2D" w:rsidRDefault="00885565"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1.1.2.1</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014176AA" w14:textId="77777777" w:rsidR="002E79CE" w:rsidRPr="00183A2D" w:rsidRDefault="002E79CE" w:rsidP="005A0E63">
            <w:pPr>
              <w:pStyle w:val="Tekstnormalny"/>
              <w:ind w:left="375"/>
              <w:rPr>
                <w:rFonts w:ascii="Calibri" w:hAnsi="Calibri" w:cs="Calibri"/>
                <w:sz w:val="20"/>
                <w:szCs w:val="20"/>
              </w:rPr>
            </w:pPr>
            <w:r w:rsidRPr="00183A2D">
              <w:rPr>
                <w:rFonts w:ascii="Calibri" w:hAnsi="Calibri" w:cs="Calibri"/>
                <w:sz w:val="20"/>
                <w:szCs w:val="20"/>
              </w:rPr>
              <w:t>Komputery pokładowe</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477216EC" w14:textId="77777777" w:rsidR="002E79CE" w:rsidRPr="00183A2D" w:rsidRDefault="002E79CE"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7EE63A4B" w14:textId="77777777" w:rsidR="002E79CE" w:rsidRPr="00183A2D" w:rsidRDefault="002E79CE"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85565" w:rsidRPr="00183A2D" w14:paraId="0E3F5C69"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6ADAFFC4" w14:textId="77777777" w:rsidR="00885565" w:rsidRPr="00183A2D" w:rsidRDefault="00885565"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lastRenderedPageBreak/>
              <w:t>1.1.2.2</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6E92E541" w14:textId="77777777" w:rsidR="00885565" w:rsidRPr="00183A2D" w:rsidRDefault="00885565" w:rsidP="005A0E63">
            <w:pPr>
              <w:pStyle w:val="Tekstnormalny"/>
              <w:ind w:left="375"/>
              <w:rPr>
                <w:rFonts w:ascii="Calibri" w:hAnsi="Calibri" w:cs="Calibri"/>
                <w:sz w:val="20"/>
                <w:szCs w:val="20"/>
              </w:rPr>
            </w:pPr>
            <w:r w:rsidRPr="00183A2D">
              <w:rPr>
                <w:rFonts w:ascii="Calibri" w:hAnsi="Calibri" w:cs="Calibri"/>
                <w:sz w:val="20"/>
                <w:szCs w:val="20"/>
              </w:rPr>
              <w:t>Moduł komunikacyjny GSM/</w:t>
            </w:r>
            <w:proofErr w:type="spellStart"/>
            <w:r w:rsidRPr="00183A2D">
              <w:rPr>
                <w:rFonts w:ascii="Calibri" w:hAnsi="Calibri" w:cs="Calibri"/>
                <w:sz w:val="20"/>
                <w:szCs w:val="20"/>
              </w:rPr>
              <w:t>WiFi</w:t>
            </w:r>
            <w:proofErr w:type="spellEnd"/>
            <w:r w:rsidRPr="00183A2D">
              <w:rPr>
                <w:rFonts w:ascii="Calibri" w:hAnsi="Calibri" w:cs="Calibri"/>
                <w:sz w:val="20"/>
                <w:szCs w:val="20"/>
              </w:rPr>
              <w:t xml:space="preserve"> 2,4/5GHz wraz z niezbędnymi antenami</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1471F3EA" w14:textId="77777777" w:rsidR="00885565"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72A710E0" w14:textId="77777777" w:rsidR="00885565"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00885565" w:rsidRPr="00183A2D">
              <w:rPr>
                <w:rFonts w:ascii="Calibri" w:hAnsi="Calibri" w:cs="Calibri"/>
                <w:sz w:val="20"/>
                <w:szCs w:val="20"/>
              </w:rPr>
              <w:t>.</w:t>
            </w:r>
          </w:p>
        </w:tc>
      </w:tr>
      <w:tr w:rsidR="000B0EC9" w:rsidRPr="00183A2D" w14:paraId="09FBA138"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2FC8E583"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1.1.2.3</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919A35D"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Moduł zapowiedzi głosowych</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779CF947" w14:textId="77777777" w:rsidR="000B0EC9" w:rsidRPr="00183A2D" w:rsidRDefault="000B0EC9"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5C141878"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51026811"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15648ADB"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1.1.2.4</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4D2FBF29"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Moduł komunikacji z kierującym</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3BC56C4D"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1FD888BC"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0B0EC9" w:rsidRPr="00183A2D" w14:paraId="7BEC73FB"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645F30DC"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1.1.2.5</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32E25C36"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 xml:space="preserve">Kasowniki elektroniczne dualne  </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30F859DC"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20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429C2962"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szt</w:t>
            </w:r>
            <w:r w:rsidR="000B0EC9" w:rsidRPr="00183A2D">
              <w:rPr>
                <w:rFonts w:ascii="Calibri" w:hAnsi="Calibri" w:cs="Calibri"/>
                <w:sz w:val="20"/>
                <w:szCs w:val="20"/>
              </w:rPr>
              <w:t>.</w:t>
            </w:r>
          </w:p>
        </w:tc>
      </w:tr>
      <w:tr w:rsidR="000B0EC9" w:rsidRPr="00183A2D" w14:paraId="67B686B1"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392A6D27"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1.1.2.6</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2BAA4C82"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Kasowniki elektroniczne z mikropłatnościami i obsługą e-biletu</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3F45DAD0"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75E83141"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szt</w:t>
            </w:r>
            <w:r w:rsidR="000B0EC9" w:rsidRPr="00183A2D">
              <w:rPr>
                <w:rFonts w:ascii="Calibri" w:hAnsi="Calibri" w:cs="Calibri"/>
                <w:sz w:val="20"/>
                <w:szCs w:val="20"/>
              </w:rPr>
              <w:t>.</w:t>
            </w:r>
          </w:p>
        </w:tc>
      </w:tr>
      <w:tr w:rsidR="000B0EC9" w:rsidRPr="00183A2D" w14:paraId="4C647495" w14:textId="77777777" w:rsidTr="0005462B">
        <w:trPr>
          <w:trHeight w:val="300"/>
        </w:trPr>
        <w:tc>
          <w:tcPr>
            <w:tcW w:w="993" w:type="dxa"/>
            <w:tcBorders>
              <w:top w:val="single" w:sz="4" w:space="0" w:color="000001"/>
              <w:left w:val="single" w:sz="12" w:space="0" w:color="000001"/>
              <w:bottom w:val="single" w:sz="4" w:space="0" w:color="000001"/>
            </w:tcBorders>
            <w:shd w:val="clear" w:color="auto" w:fill="auto"/>
            <w:tcMar>
              <w:left w:w="30" w:type="dxa"/>
            </w:tcMar>
          </w:tcPr>
          <w:p w14:paraId="605A2CB5" w14:textId="77777777" w:rsidR="000B0EC9" w:rsidRPr="00183A2D" w:rsidRDefault="000B0EC9"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1.1.2.7</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7E7217FB" w14:textId="77777777" w:rsidR="000B0EC9" w:rsidRPr="00183A2D" w:rsidRDefault="000B0EC9" w:rsidP="005A0E63">
            <w:pPr>
              <w:pStyle w:val="Tekstnormalny"/>
              <w:ind w:left="375"/>
              <w:rPr>
                <w:rFonts w:ascii="Calibri" w:hAnsi="Calibri" w:cs="Calibri"/>
                <w:sz w:val="20"/>
                <w:szCs w:val="20"/>
              </w:rPr>
            </w:pPr>
            <w:r w:rsidRPr="00183A2D">
              <w:rPr>
                <w:rFonts w:ascii="Calibri" w:hAnsi="Calibri" w:cs="Calibri"/>
                <w:sz w:val="20"/>
                <w:szCs w:val="20"/>
              </w:rPr>
              <w:t>Przycisk alarmowy/napadowy</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7A0EFE87" w14:textId="77777777" w:rsidR="000B0EC9"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10</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2C47751C" w14:textId="77777777" w:rsidR="000B0EC9" w:rsidRPr="00183A2D" w:rsidRDefault="000B0EC9"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85565" w:rsidRPr="00183A2D" w14:paraId="56D18148" w14:textId="77777777" w:rsidTr="00566B92">
        <w:trPr>
          <w:trHeight w:val="301"/>
        </w:trPr>
        <w:tc>
          <w:tcPr>
            <w:tcW w:w="993" w:type="dxa"/>
            <w:tcBorders>
              <w:top w:val="single" w:sz="8" w:space="0" w:color="000001"/>
              <w:left w:val="single" w:sz="12" w:space="0" w:color="000001"/>
              <w:bottom w:val="single" w:sz="8" w:space="0" w:color="000001"/>
            </w:tcBorders>
            <w:shd w:val="clear" w:color="auto" w:fill="auto"/>
            <w:tcMar>
              <w:left w:w="30" w:type="dxa"/>
            </w:tcMar>
            <w:vAlign w:val="center"/>
          </w:tcPr>
          <w:p w14:paraId="44D967EC" w14:textId="77777777" w:rsidR="00885565" w:rsidRPr="00183A2D" w:rsidRDefault="00885565"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1.2</w:t>
            </w:r>
          </w:p>
        </w:tc>
        <w:tc>
          <w:tcPr>
            <w:tcW w:w="6438" w:type="dxa"/>
            <w:tcBorders>
              <w:top w:val="single" w:sz="8" w:space="0" w:color="000001"/>
              <w:left w:val="single" w:sz="4" w:space="0" w:color="000001"/>
              <w:bottom w:val="single" w:sz="8" w:space="0" w:color="000001"/>
            </w:tcBorders>
            <w:shd w:val="clear" w:color="auto" w:fill="auto"/>
            <w:tcMar>
              <w:left w:w="50" w:type="dxa"/>
            </w:tcMar>
            <w:vAlign w:val="bottom"/>
          </w:tcPr>
          <w:p w14:paraId="6374A2DF" w14:textId="77777777" w:rsidR="00885565" w:rsidRPr="00183A2D" w:rsidRDefault="00885565" w:rsidP="005A0E63">
            <w:pPr>
              <w:pStyle w:val="Tekstnormalny"/>
              <w:tabs>
                <w:tab w:val="left" w:pos="395"/>
              </w:tabs>
              <w:ind w:right="214"/>
              <w:jc w:val="left"/>
              <w:rPr>
                <w:rFonts w:ascii="Calibri" w:hAnsi="Calibri" w:cs="Calibri"/>
                <w:b/>
                <w:sz w:val="20"/>
                <w:szCs w:val="20"/>
              </w:rPr>
            </w:pPr>
            <w:r w:rsidRPr="00183A2D">
              <w:rPr>
                <w:rFonts w:ascii="Calibri" w:hAnsi="Calibri" w:cs="Calibri"/>
                <w:b/>
                <w:sz w:val="20"/>
                <w:szCs w:val="20"/>
              </w:rPr>
              <w:t>Urządzenia terenowe (tablice)</w:t>
            </w:r>
          </w:p>
        </w:tc>
        <w:tc>
          <w:tcPr>
            <w:tcW w:w="851" w:type="dxa"/>
            <w:tcBorders>
              <w:top w:val="single" w:sz="8" w:space="0" w:color="000001"/>
              <w:left w:val="single" w:sz="4" w:space="0" w:color="000001"/>
              <w:bottom w:val="single" w:sz="8" w:space="0" w:color="000001"/>
            </w:tcBorders>
            <w:shd w:val="clear" w:color="auto" w:fill="auto"/>
            <w:tcMar>
              <w:left w:w="50" w:type="dxa"/>
            </w:tcMar>
            <w:vAlign w:val="bottom"/>
          </w:tcPr>
          <w:p w14:paraId="0C99328F" w14:textId="77777777" w:rsidR="00885565" w:rsidRPr="00183A2D" w:rsidRDefault="00885565" w:rsidP="005A0E63">
            <w:pPr>
              <w:spacing w:after="0" w:line="288" w:lineRule="auto"/>
              <w:jc w:val="both"/>
              <w:rPr>
                <w:rFonts w:eastAsia="Calibri" w:cs="Calibri"/>
                <w:b/>
                <w:sz w:val="20"/>
                <w:szCs w:val="20"/>
              </w:rPr>
            </w:pP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bottom"/>
          </w:tcPr>
          <w:p w14:paraId="6C3560DA" w14:textId="77777777" w:rsidR="00885565" w:rsidRPr="00183A2D" w:rsidRDefault="00885565" w:rsidP="005A0E63">
            <w:pPr>
              <w:spacing w:after="0" w:line="288" w:lineRule="auto"/>
              <w:jc w:val="both"/>
              <w:rPr>
                <w:rFonts w:eastAsia="Calibri" w:cs="Calibri"/>
                <w:b/>
                <w:sz w:val="20"/>
                <w:szCs w:val="20"/>
              </w:rPr>
            </w:pPr>
          </w:p>
        </w:tc>
      </w:tr>
      <w:tr w:rsidR="00885565" w:rsidRPr="00183A2D" w14:paraId="171FA211" w14:textId="77777777" w:rsidTr="00D444ED">
        <w:trPr>
          <w:trHeight w:val="301"/>
        </w:trPr>
        <w:tc>
          <w:tcPr>
            <w:tcW w:w="993" w:type="dxa"/>
            <w:tcBorders>
              <w:top w:val="single" w:sz="8" w:space="0" w:color="000001"/>
              <w:left w:val="single" w:sz="12" w:space="0" w:color="000001"/>
              <w:bottom w:val="single" w:sz="8" w:space="0" w:color="000001"/>
            </w:tcBorders>
            <w:shd w:val="clear" w:color="auto" w:fill="auto"/>
            <w:tcMar>
              <w:left w:w="30" w:type="dxa"/>
            </w:tcMar>
            <w:vAlign w:val="center"/>
          </w:tcPr>
          <w:p w14:paraId="3E598B30" w14:textId="77777777" w:rsidR="00885565" w:rsidRPr="00183A2D" w:rsidRDefault="00885565"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1.2.1</w:t>
            </w:r>
          </w:p>
        </w:tc>
        <w:tc>
          <w:tcPr>
            <w:tcW w:w="6438" w:type="dxa"/>
            <w:tcBorders>
              <w:top w:val="single" w:sz="8" w:space="0" w:color="000001"/>
              <w:left w:val="single" w:sz="4" w:space="0" w:color="000001"/>
              <w:bottom w:val="single" w:sz="8" w:space="0" w:color="000001"/>
            </w:tcBorders>
            <w:shd w:val="clear" w:color="auto" w:fill="auto"/>
            <w:tcMar>
              <w:left w:w="50" w:type="dxa"/>
            </w:tcMar>
            <w:vAlign w:val="center"/>
          </w:tcPr>
          <w:p w14:paraId="0C3D76B9" w14:textId="77777777" w:rsidR="00885565" w:rsidRPr="00183A2D" w:rsidRDefault="00885565" w:rsidP="005A0E63">
            <w:pPr>
              <w:spacing w:after="0" w:line="288" w:lineRule="auto"/>
              <w:ind w:left="375"/>
              <w:jc w:val="both"/>
              <w:rPr>
                <w:rFonts w:eastAsia="Calibri" w:cs="Calibri"/>
                <w:sz w:val="20"/>
                <w:szCs w:val="20"/>
              </w:rPr>
            </w:pPr>
            <w:r w:rsidRPr="00183A2D">
              <w:rPr>
                <w:rFonts w:eastAsia="Calibri" w:cs="Calibri"/>
                <w:sz w:val="20"/>
                <w:szCs w:val="20"/>
              </w:rPr>
              <w:t>Tablice SIP</w:t>
            </w:r>
          </w:p>
        </w:tc>
        <w:tc>
          <w:tcPr>
            <w:tcW w:w="851" w:type="dxa"/>
            <w:tcBorders>
              <w:top w:val="single" w:sz="8" w:space="0" w:color="000001"/>
              <w:left w:val="single" w:sz="4" w:space="0" w:color="000001"/>
              <w:bottom w:val="single" w:sz="8" w:space="0" w:color="000001"/>
            </w:tcBorders>
            <w:shd w:val="clear" w:color="auto" w:fill="auto"/>
            <w:tcMar>
              <w:left w:w="50" w:type="dxa"/>
            </w:tcMar>
            <w:vAlign w:val="center"/>
          </w:tcPr>
          <w:p w14:paraId="2D005938" w14:textId="77777777" w:rsidR="00885565" w:rsidRPr="00183A2D" w:rsidRDefault="00885565" w:rsidP="005A0E63">
            <w:pPr>
              <w:pStyle w:val="Tekstnormalny"/>
              <w:jc w:val="center"/>
              <w:rPr>
                <w:rFonts w:ascii="Calibri" w:hAnsi="Calibri" w:cs="Calibri"/>
                <w:sz w:val="20"/>
                <w:szCs w:val="20"/>
              </w:rPr>
            </w:pPr>
            <w:r w:rsidRPr="00183A2D">
              <w:rPr>
                <w:rFonts w:ascii="Calibri" w:hAnsi="Calibri" w:cs="Calibri"/>
                <w:sz w:val="20"/>
                <w:szCs w:val="20"/>
              </w:rPr>
              <w:t>6</w:t>
            </w: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center"/>
          </w:tcPr>
          <w:p w14:paraId="016B9429" w14:textId="77777777" w:rsidR="00885565" w:rsidRPr="00183A2D" w:rsidRDefault="00885565"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844250" w:rsidRPr="00183A2D" w14:paraId="1CA57102" w14:textId="77777777" w:rsidTr="00D444ED">
        <w:trPr>
          <w:trHeight w:val="301"/>
        </w:trPr>
        <w:tc>
          <w:tcPr>
            <w:tcW w:w="993" w:type="dxa"/>
            <w:tcBorders>
              <w:top w:val="single" w:sz="8" w:space="0" w:color="000001"/>
              <w:left w:val="single" w:sz="12" w:space="0" w:color="000001"/>
              <w:bottom w:val="single" w:sz="8" w:space="0" w:color="000001"/>
            </w:tcBorders>
            <w:shd w:val="clear" w:color="auto" w:fill="auto"/>
            <w:tcMar>
              <w:left w:w="30" w:type="dxa"/>
            </w:tcMar>
            <w:vAlign w:val="center"/>
          </w:tcPr>
          <w:p w14:paraId="3399305B" w14:textId="77777777" w:rsidR="00844250" w:rsidRPr="00183A2D" w:rsidRDefault="00844250"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1.3</w:t>
            </w:r>
          </w:p>
        </w:tc>
        <w:tc>
          <w:tcPr>
            <w:tcW w:w="6438" w:type="dxa"/>
            <w:tcBorders>
              <w:top w:val="single" w:sz="8" w:space="0" w:color="000001"/>
              <w:left w:val="single" w:sz="4" w:space="0" w:color="000001"/>
              <w:bottom w:val="single" w:sz="8" w:space="0" w:color="000001"/>
            </w:tcBorders>
            <w:shd w:val="clear" w:color="auto" w:fill="auto"/>
            <w:tcMar>
              <w:left w:w="50" w:type="dxa"/>
            </w:tcMar>
            <w:vAlign w:val="center"/>
          </w:tcPr>
          <w:p w14:paraId="16E0F1A9" w14:textId="77777777" w:rsidR="00844250" w:rsidRPr="00183A2D" w:rsidRDefault="00844250" w:rsidP="005A0E63">
            <w:pPr>
              <w:spacing w:after="0" w:line="288" w:lineRule="auto"/>
              <w:jc w:val="both"/>
              <w:rPr>
                <w:rFonts w:eastAsia="Calibri" w:cs="Calibri"/>
                <w:b/>
                <w:sz w:val="20"/>
                <w:szCs w:val="20"/>
              </w:rPr>
            </w:pPr>
            <w:r w:rsidRPr="00183A2D">
              <w:rPr>
                <w:rFonts w:eastAsia="Calibri" w:cs="Calibri"/>
                <w:b/>
                <w:sz w:val="20"/>
                <w:szCs w:val="20"/>
              </w:rPr>
              <w:t>Oprogramowanie</w:t>
            </w:r>
          </w:p>
        </w:tc>
        <w:tc>
          <w:tcPr>
            <w:tcW w:w="851" w:type="dxa"/>
            <w:tcBorders>
              <w:top w:val="single" w:sz="8" w:space="0" w:color="000001"/>
              <w:left w:val="single" w:sz="4" w:space="0" w:color="000001"/>
              <w:bottom w:val="single" w:sz="8" w:space="0" w:color="000001"/>
            </w:tcBorders>
            <w:shd w:val="clear" w:color="auto" w:fill="auto"/>
            <w:tcMar>
              <w:left w:w="50" w:type="dxa"/>
            </w:tcMar>
            <w:vAlign w:val="center"/>
          </w:tcPr>
          <w:p w14:paraId="4EA38D04" w14:textId="77777777" w:rsidR="00844250" w:rsidRPr="00183A2D" w:rsidRDefault="00844250" w:rsidP="005A0E63">
            <w:pPr>
              <w:pStyle w:val="Tekstnormalny"/>
              <w:jc w:val="center"/>
              <w:rPr>
                <w:rFonts w:ascii="Calibri" w:hAnsi="Calibri" w:cs="Calibri"/>
                <w:b/>
                <w:sz w:val="20"/>
                <w:szCs w:val="20"/>
              </w:rPr>
            </w:pP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center"/>
          </w:tcPr>
          <w:p w14:paraId="73659F84" w14:textId="77777777" w:rsidR="00844250" w:rsidRPr="00183A2D" w:rsidRDefault="00844250" w:rsidP="005A0E63">
            <w:pPr>
              <w:pStyle w:val="Tekstnormalny"/>
              <w:jc w:val="center"/>
              <w:rPr>
                <w:rFonts w:ascii="Calibri" w:hAnsi="Calibri" w:cs="Calibri"/>
                <w:b/>
                <w:sz w:val="20"/>
                <w:szCs w:val="20"/>
              </w:rPr>
            </w:pPr>
          </w:p>
        </w:tc>
      </w:tr>
      <w:tr w:rsidR="00844250" w:rsidRPr="00183A2D" w14:paraId="0BD7A16E" w14:textId="77777777" w:rsidTr="00D444ED">
        <w:trPr>
          <w:trHeight w:val="301"/>
        </w:trPr>
        <w:tc>
          <w:tcPr>
            <w:tcW w:w="993" w:type="dxa"/>
            <w:tcBorders>
              <w:top w:val="single" w:sz="8" w:space="0" w:color="000001"/>
              <w:left w:val="single" w:sz="12" w:space="0" w:color="000001"/>
              <w:bottom w:val="single" w:sz="4" w:space="0" w:color="000001"/>
            </w:tcBorders>
            <w:shd w:val="clear" w:color="auto" w:fill="auto"/>
            <w:tcMar>
              <w:left w:w="30" w:type="dxa"/>
            </w:tcMar>
            <w:vAlign w:val="center"/>
          </w:tcPr>
          <w:p w14:paraId="11ED1C7E" w14:textId="77777777" w:rsidR="00844250" w:rsidRPr="00183A2D" w:rsidRDefault="00844250"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1.3.1</w:t>
            </w:r>
          </w:p>
        </w:tc>
        <w:tc>
          <w:tcPr>
            <w:tcW w:w="6438" w:type="dxa"/>
            <w:tcBorders>
              <w:top w:val="single" w:sz="8" w:space="0" w:color="000001"/>
              <w:left w:val="single" w:sz="4" w:space="0" w:color="000001"/>
              <w:bottom w:val="single" w:sz="4" w:space="0" w:color="000001"/>
            </w:tcBorders>
            <w:shd w:val="clear" w:color="auto" w:fill="auto"/>
            <w:tcMar>
              <w:left w:w="50" w:type="dxa"/>
            </w:tcMar>
            <w:vAlign w:val="center"/>
          </w:tcPr>
          <w:p w14:paraId="506ABB2E" w14:textId="77777777" w:rsidR="00844250" w:rsidRPr="00183A2D" w:rsidRDefault="00844250" w:rsidP="005A0E63">
            <w:pPr>
              <w:pStyle w:val="Tekstnormalny"/>
              <w:ind w:left="233"/>
              <w:rPr>
                <w:rFonts w:ascii="Calibri" w:hAnsi="Calibri" w:cs="Calibri"/>
                <w:sz w:val="20"/>
                <w:szCs w:val="20"/>
              </w:rPr>
            </w:pPr>
            <w:r w:rsidRPr="00183A2D">
              <w:rPr>
                <w:rFonts w:ascii="Calibri" w:hAnsi="Calibri" w:cs="Calibri"/>
                <w:sz w:val="20"/>
                <w:szCs w:val="20"/>
              </w:rPr>
              <w:t>System Nadzoru Ruchu</w:t>
            </w:r>
          </w:p>
        </w:tc>
        <w:tc>
          <w:tcPr>
            <w:tcW w:w="851" w:type="dxa"/>
            <w:tcBorders>
              <w:top w:val="single" w:sz="8" w:space="0" w:color="000001"/>
              <w:left w:val="single" w:sz="4" w:space="0" w:color="000001"/>
              <w:bottom w:val="single" w:sz="4" w:space="0" w:color="000001"/>
            </w:tcBorders>
            <w:shd w:val="clear" w:color="auto" w:fill="auto"/>
            <w:tcMar>
              <w:left w:w="50" w:type="dxa"/>
            </w:tcMar>
            <w:vAlign w:val="center"/>
          </w:tcPr>
          <w:p w14:paraId="299BB066" w14:textId="77777777" w:rsidR="00844250"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8" w:space="0" w:color="000001"/>
              <w:left w:val="single" w:sz="4" w:space="0" w:color="000001"/>
              <w:bottom w:val="single" w:sz="4" w:space="0" w:color="000001"/>
              <w:right w:val="single" w:sz="12" w:space="0" w:color="000001"/>
            </w:tcBorders>
            <w:shd w:val="clear" w:color="auto" w:fill="auto"/>
            <w:tcMar>
              <w:left w:w="50" w:type="dxa"/>
            </w:tcMar>
            <w:vAlign w:val="center"/>
          </w:tcPr>
          <w:p w14:paraId="54CB06FB"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D444ED" w:rsidRPr="00183A2D" w14:paraId="4E17980D" w14:textId="77777777" w:rsidTr="00566B92">
        <w:trPr>
          <w:trHeight w:val="301"/>
        </w:trPr>
        <w:tc>
          <w:tcPr>
            <w:tcW w:w="993" w:type="dxa"/>
            <w:tcBorders>
              <w:top w:val="single" w:sz="4" w:space="0" w:color="000001"/>
              <w:left w:val="single" w:sz="12" w:space="0" w:color="000001"/>
              <w:bottom w:val="single" w:sz="4" w:space="0" w:color="000001"/>
            </w:tcBorders>
            <w:shd w:val="clear" w:color="auto" w:fill="auto"/>
            <w:tcMar>
              <w:left w:w="30" w:type="dxa"/>
            </w:tcMar>
            <w:vAlign w:val="center"/>
          </w:tcPr>
          <w:p w14:paraId="6A58AF0F" w14:textId="77777777" w:rsidR="00D444ED" w:rsidRPr="00183A2D" w:rsidRDefault="00D444ED"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1.3.2</w:t>
            </w:r>
          </w:p>
        </w:tc>
        <w:tc>
          <w:tcPr>
            <w:tcW w:w="6438" w:type="dxa"/>
            <w:tcBorders>
              <w:top w:val="single" w:sz="4" w:space="0" w:color="000001"/>
              <w:left w:val="single" w:sz="4" w:space="0" w:color="000001"/>
              <w:bottom w:val="single" w:sz="4" w:space="0" w:color="000001"/>
            </w:tcBorders>
            <w:shd w:val="clear" w:color="auto" w:fill="auto"/>
            <w:tcMar>
              <w:left w:w="50" w:type="dxa"/>
            </w:tcMar>
            <w:vAlign w:val="center"/>
          </w:tcPr>
          <w:p w14:paraId="6740B1D5" w14:textId="77777777" w:rsidR="00D444ED" w:rsidRPr="00183A2D" w:rsidRDefault="00D444ED" w:rsidP="005A0E63">
            <w:pPr>
              <w:pStyle w:val="Tekstnormalny"/>
              <w:ind w:left="233"/>
              <w:rPr>
                <w:rFonts w:ascii="Calibri" w:hAnsi="Calibri" w:cs="Calibri"/>
                <w:sz w:val="20"/>
                <w:szCs w:val="20"/>
              </w:rPr>
            </w:pPr>
            <w:r w:rsidRPr="00183A2D">
              <w:rPr>
                <w:rFonts w:ascii="Calibri" w:hAnsi="Calibri" w:cs="Calibri"/>
                <w:sz w:val="20"/>
                <w:szCs w:val="20"/>
              </w:rPr>
              <w:t>System Dynamicznej Informacji Pasażerskiej</w:t>
            </w:r>
          </w:p>
        </w:tc>
        <w:tc>
          <w:tcPr>
            <w:tcW w:w="851" w:type="dxa"/>
            <w:tcBorders>
              <w:top w:val="single" w:sz="4" w:space="0" w:color="000001"/>
              <w:left w:val="single" w:sz="4" w:space="0" w:color="000001"/>
              <w:bottom w:val="single" w:sz="4" w:space="0" w:color="000001"/>
            </w:tcBorders>
            <w:shd w:val="clear" w:color="auto" w:fill="auto"/>
            <w:tcMar>
              <w:left w:w="50" w:type="dxa"/>
            </w:tcMar>
            <w:vAlign w:val="center"/>
          </w:tcPr>
          <w:p w14:paraId="37F31AFC" w14:textId="77777777" w:rsidR="00D444ED"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045F10E3" w14:textId="77777777" w:rsidR="00D444ED"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44250" w:rsidRPr="00183A2D" w14:paraId="55A9FC00" w14:textId="77777777" w:rsidTr="00566B92">
        <w:trPr>
          <w:trHeight w:val="301"/>
        </w:trPr>
        <w:tc>
          <w:tcPr>
            <w:tcW w:w="993" w:type="dxa"/>
            <w:tcBorders>
              <w:top w:val="single" w:sz="4" w:space="0" w:color="000001"/>
              <w:left w:val="single" w:sz="12" w:space="0" w:color="000001"/>
              <w:bottom w:val="single" w:sz="12" w:space="0" w:color="000001"/>
            </w:tcBorders>
            <w:shd w:val="clear" w:color="auto" w:fill="auto"/>
            <w:tcMar>
              <w:left w:w="30" w:type="dxa"/>
            </w:tcMar>
            <w:vAlign w:val="center"/>
          </w:tcPr>
          <w:p w14:paraId="7A30FE6A" w14:textId="77777777" w:rsidR="00844250" w:rsidRPr="00183A2D" w:rsidRDefault="00844250"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1.3.3</w:t>
            </w:r>
          </w:p>
        </w:tc>
        <w:tc>
          <w:tcPr>
            <w:tcW w:w="6438" w:type="dxa"/>
            <w:tcBorders>
              <w:top w:val="single" w:sz="4" w:space="0" w:color="000001"/>
              <w:left w:val="single" w:sz="4" w:space="0" w:color="000001"/>
              <w:bottom w:val="single" w:sz="12" w:space="0" w:color="000001"/>
            </w:tcBorders>
            <w:shd w:val="clear" w:color="auto" w:fill="auto"/>
            <w:tcMar>
              <w:left w:w="50" w:type="dxa"/>
            </w:tcMar>
            <w:vAlign w:val="center"/>
          </w:tcPr>
          <w:p w14:paraId="449D2497" w14:textId="77777777" w:rsidR="00844250" w:rsidRPr="00183A2D" w:rsidRDefault="00844250" w:rsidP="005A0E63">
            <w:pPr>
              <w:pStyle w:val="Tekstnormalny"/>
              <w:ind w:left="233"/>
              <w:rPr>
                <w:rFonts w:ascii="Calibri" w:hAnsi="Calibri" w:cs="Calibri"/>
                <w:sz w:val="20"/>
                <w:szCs w:val="20"/>
              </w:rPr>
            </w:pPr>
            <w:r w:rsidRPr="00183A2D">
              <w:rPr>
                <w:rFonts w:ascii="Calibri" w:hAnsi="Calibri" w:cs="Calibri"/>
                <w:sz w:val="20"/>
                <w:szCs w:val="20"/>
              </w:rPr>
              <w:t>System Zarządzania Rozkładami Jazdy</w:t>
            </w:r>
          </w:p>
        </w:tc>
        <w:tc>
          <w:tcPr>
            <w:tcW w:w="851" w:type="dxa"/>
            <w:tcBorders>
              <w:top w:val="single" w:sz="4" w:space="0" w:color="000001"/>
              <w:left w:val="single" w:sz="4" w:space="0" w:color="000001"/>
              <w:bottom w:val="single" w:sz="12" w:space="0" w:color="000001"/>
            </w:tcBorders>
            <w:shd w:val="clear" w:color="auto" w:fill="auto"/>
            <w:tcMar>
              <w:left w:w="50" w:type="dxa"/>
            </w:tcMar>
            <w:vAlign w:val="center"/>
          </w:tcPr>
          <w:p w14:paraId="5B9186E7" w14:textId="77777777" w:rsidR="00844250"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4" w:space="0" w:color="000001"/>
              <w:left w:val="single" w:sz="4" w:space="0" w:color="000001"/>
              <w:bottom w:val="single" w:sz="12" w:space="0" w:color="000001"/>
              <w:right w:val="single" w:sz="12" w:space="0" w:color="000001"/>
            </w:tcBorders>
            <w:shd w:val="clear" w:color="auto" w:fill="auto"/>
            <w:tcMar>
              <w:left w:w="50" w:type="dxa"/>
            </w:tcMar>
            <w:vAlign w:val="center"/>
          </w:tcPr>
          <w:p w14:paraId="78F121C8"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566B92" w:rsidRPr="00183A2D" w14:paraId="3B9F036A" w14:textId="77777777" w:rsidTr="00566B92">
        <w:trPr>
          <w:trHeight w:val="301"/>
        </w:trPr>
        <w:tc>
          <w:tcPr>
            <w:tcW w:w="993" w:type="dxa"/>
            <w:tcBorders>
              <w:top w:val="single" w:sz="12" w:space="0" w:color="000001"/>
              <w:left w:val="single" w:sz="12" w:space="0" w:color="000001"/>
              <w:bottom w:val="single" w:sz="8" w:space="0" w:color="000001"/>
              <w:right w:val="single" w:sz="4" w:space="0" w:color="000001"/>
            </w:tcBorders>
            <w:shd w:val="clear" w:color="auto" w:fill="auto"/>
            <w:tcMar>
              <w:left w:w="30" w:type="dxa"/>
            </w:tcMar>
            <w:vAlign w:val="center"/>
          </w:tcPr>
          <w:p w14:paraId="75358010" w14:textId="77777777" w:rsidR="00566B92" w:rsidRPr="00183A2D" w:rsidRDefault="00566B92"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2.</w:t>
            </w:r>
          </w:p>
        </w:tc>
        <w:tc>
          <w:tcPr>
            <w:tcW w:w="8135" w:type="dxa"/>
            <w:gridSpan w:val="3"/>
            <w:tcBorders>
              <w:top w:val="single" w:sz="12" w:space="0" w:color="000001"/>
              <w:left w:val="single" w:sz="4" w:space="0" w:color="000001"/>
              <w:bottom w:val="single" w:sz="8" w:space="0" w:color="000001"/>
              <w:right w:val="single" w:sz="12" w:space="0" w:color="000001"/>
            </w:tcBorders>
            <w:shd w:val="clear" w:color="auto" w:fill="auto"/>
            <w:tcMar>
              <w:left w:w="50" w:type="dxa"/>
            </w:tcMar>
            <w:vAlign w:val="center"/>
          </w:tcPr>
          <w:p w14:paraId="207ECD84" w14:textId="77777777" w:rsidR="00566B92" w:rsidRPr="00183A2D" w:rsidRDefault="00566B92" w:rsidP="005A0E63">
            <w:pPr>
              <w:spacing w:after="0" w:line="288" w:lineRule="auto"/>
              <w:jc w:val="center"/>
              <w:rPr>
                <w:rFonts w:eastAsia="Calibri" w:cs="Calibri"/>
                <w:b/>
                <w:sz w:val="20"/>
                <w:szCs w:val="20"/>
              </w:rPr>
            </w:pPr>
            <w:r w:rsidRPr="00183A2D">
              <w:rPr>
                <w:rFonts w:eastAsia="Calibri" w:cs="Calibri"/>
                <w:b/>
                <w:sz w:val="20"/>
                <w:szCs w:val="20"/>
              </w:rPr>
              <w:t>System Biletu Elektronicznego</w:t>
            </w:r>
          </w:p>
        </w:tc>
      </w:tr>
      <w:tr w:rsidR="00566B92" w:rsidRPr="00183A2D" w14:paraId="6BAD4C20" w14:textId="77777777" w:rsidTr="00566B92">
        <w:trPr>
          <w:trHeight w:val="301"/>
        </w:trPr>
        <w:tc>
          <w:tcPr>
            <w:tcW w:w="993" w:type="dxa"/>
            <w:tcBorders>
              <w:top w:val="single" w:sz="8" w:space="0" w:color="000001"/>
              <w:left w:val="single" w:sz="12" w:space="0" w:color="000001"/>
              <w:bottom w:val="single" w:sz="8" w:space="0" w:color="000001"/>
              <w:right w:val="single" w:sz="4" w:space="0" w:color="000001"/>
            </w:tcBorders>
            <w:shd w:val="clear" w:color="auto" w:fill="auto"/>
            <w:tcMar>
              <w:left w:w="30" w:type="dxa"/>
            </w:tcMar>
            <w:vAlign w:val="center"/>
          </w:tcPr>
          <w:p w14:paraId="5E52D7C4" w14:textId="77777777" w:rsidR="00566B92" w:rsidRPr="00183A2D" w:rsidRDefault="00566B92"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2.1</w:t>
            </w:r>
          </w:p>
        </w:tc>
        <w:tc>
          <w:tcPr>
            <w:tcW w:w="6438"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2B2C6760" w14:textId="77777777" w:rsidR="00566B92" w:rsidRPr="00183A2D" w:rsidRDefault="00566B92" w:rsidP="005A0E63">
            <w:pPr>
              <w:pStyle w:val="Tekstnormalny"/>
              <w:rPr>
                <w:rFonts w:ascii="Calibri" w:hAnsi="Calibri" w:cs="Calibri"/>
                <w:b/>
                <w:sz w:val="20"/>
                <w:szCs w:val="20"/>
              </w:rPr>
            </w:pPr>
            <w:r w:rsidRPr="00183A2D">
              <w:rPr>
                <w:rFonts w:ascii="Calibri" w:hAnsi="Calibri" w:cs="Calibri"/>
                <w:b/>
                <w:sz w:val="20"/>
                <w:szCs w:val="20"/>
              </w:rPr>
              <w:t>Stanowiska oraz punkty wyniesione</w:t>
            </w:r>
          </w:p>
        </w:tc>
        <w:tc>
          <w:tcPr>
            <w:tcW w:w="851"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61869A4D" w14:textId="77777777" w:rsidR="00566B92" w:rsidRPr="00183A2D" w:rsidRDefault="00566B92" w:rsidP="005A0E63">
            <w:pPr>
              <w:pStyle w:val="Tekstnormalny"/>
              <w:jc w:val="center"/>
              <w:rPr>
                <w:rFonts w:ascii="Calibri" w:hAnsi="Calibri" w:cs="Calibri"/>
                <w:b/>
                <w:sz w:val="20"/>
                <w:szCs w:val="20"/>
              </w:rPr>
            </w:pP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center"/>
          </w:tcPr>
          <w:p w14:paraId="03DA604E" w14:textId="77777777" w:rsidR="00566B92" w:rsidRPr="00183A2D" w:rsidRDefault="00566B92" w:rsidP="005A0E63">
            <w:pPr>
              <w:pStyle w:val="Tekstnormalny"/>
              <w:jc w:val="center"/>
              <w:rPr>
                <w:rFonts w:ascii="Calibri" w:hAnsi="Calibri" w:cs="Calibri"/>
                <w:b/>
                <w:sz w:val="20"/>
                <w:szCs w:val="20"/>
              </w:rPr>
            </w:pPr>
          </w:p>
        </w:tc>
      </w:tr>
      <w:tr w:rsidR="00844250" w:rsidRPr="00183A2D" w14:paraId="07DA3947" w14:textId="77777777" w:rsidTr="00566B92">
        <w:trPr>
          <w:trHeight w:val="301"/>
        </w:trPr>
        <w:tc>
          <w:tcPr>
            <w:tcW w:w="993" w:type="dxa"/>
            <w:tcBorders>
              <w:top w:val="single" w:sz="8" w:space="0" w:color="000001"/>
              <w:left w:val="single" w:sz="12" w:space="0" w:color="000001"/>
              <w:bottom w:val="single" w:sz="4" w:space="0" w:color="000001"/>
              <w:right w:val="single" w:sz="4" w:space="0" w:color="000001"/>
            </w:tcBorders>
            <w:shd w:val="clear" w:color="auto" w:fill="auto"/>
            <w:tcMar>
              <w:left w:w="30" w:type="dxa"/>
            </w:tcMar>
            <w:vAlign w:val="center"/>
          </w:tcPr>
          <w:p w14:paraId="724E65E0" w14:textId="77777777" w:rsidR="00844250" w:rsidRPr="00183A2D" w:rsidRDefault="00566B92"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2.1.1</w:t>
            </w:r>
          </w:p>
        </w:tc>
        <w:tc>
          <w:tcPr>
            <w:tcW w:w="6438"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44A74520" w14:textId="77777777" w:rsidR="00844250" w:rsidRPr="00183A2D" w:rsidRDefault="00844250" w:rsidP="005A0E63">
            <w:pPr>
              <w:pStyle w:val="Tekstnormalny"/>
              <w:ind w:left="233"/>
              <w:rPr>
                <w:rFonts w:ascii="Calibri" w:hAnsi="Calibri" w:cs="Calibri"/>
                <w:sz w:val="20"/>
                <w:szCs w:val="20"/>
              </w:rPr>
            </w:pPr>
            <w:r w:rsidRPr="00183A2D">
              <w:rPr>
                <w:rFonts w:ascii="Calibri" w:hAnsi="Calibri" w:cs="Calibri"/>
                <w:sz w:val="20"/>
                <w:szCs w:val="20"/>
              </w:rPr>
              <w:t>Stanowisko personalizacji kart</w:t>
            </w:r>
          </w:p>
        </w:tc>
        <w:tc>
          <w:tcPr>
            <w:tcW w:w="851"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6013B51D" w14:textId="77777777" w:rsidR="00844250" w:rsidRPr="00183A2D" w:rsidRDefault="00844250" w:rsidP="005A0E63">
            <w:pPr>
              <w:pStyle w:val="Tekstnormalny"/>
              <w:jc w:val="center"/>
              <w:rPr>
                <w:rFonts w:ascii="Calibri" w:hAnsi="Calibri" w:cs="Calibri"/>
                <w:sz w:val="20"/>
                <w:szCs w:val="20"/>
              </w:rPr>
            </w:pPr>
            <w:r w:rsidRPr="00183A2D">
              <w:rPr>
                <w:rFonts w:ascii="Calibri" w:hAnsi="Calibri" w:cs="Calibri"/>
                <w:sz w:val="20"/>
                <w:szCs w:val="20"/>
              </w:rPr>
              <w:t>2</w:t>
            </w:r>
          </w:p>
        </w:tc>
        <w:tc>
          <w:tcPr>
            <w:tcW w:w="846" w:type="dxa"/>
            <w:tcBorders>
              <w:top w:val="single" w:sz="8" w:space="0" w:color="000001"/>
              <w:left w:val="single" w:sz="4" w:space="0" w:color="000001"/>
              <w:bottom w:val="single" w:sz="4" w:space="0" w:color="000001"/>
              <w:right w:val="single" w:sz="12" w:space="0" w:color="000001"/>
            </w:tcBorders>
            <w:shd w:val="clear" w:color="auto" w:fill="auto"/>
            <w:tcMar>
              <w:left w:w="50" w:type="dxa"/>
            </w:tcMar>
            <w:vAlign w:val="center"/>
          </w:tcPr>
          <w:p w14:paraId="6F18073A"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44250" w:rsidRPr="00183A2D" w14:paraId="5AE38CEB" w14:textId="77777777" w:rsidTr="008D1DDA">
        <w:trPr>
          <w:trHeight w:val="301"/>
        </w:trPr>
        <w:tc>
          <w:tcPr>
            <w:tcW w:w="993" w:type="dxa"/>
            <w:tcBorders>
              <w:top w:val="single" w:sz="4" w:space="0" w:color="000001"/>
              <w:left w:val="single" w:sz="12" w:space="0" w:color="000001"/>
              <w:bottom w:val="single" w:sz="8" w:space="0" w:color="000001"/>
              <w:right w:val="single" w:sz="4" w:space="0" w:color="000001"/>
            </w:tcBorders>
            <w:shd w:val="clear" w:color="auto" w:fill="auto"/>
            <w:tcMar>
              <w:left w:w="30" w:type="dxa"/>
            </w:tcMar>
            <w:vAlign w:val="center"/>
          </w:tcPr>
          <w:p w14:paraId="59D42059" w14:textId="0630AEBA" w:rsidR="00844250" w:rsidRPr="00183A2D" w:rsidRDefault="0011381C" w:rsidP="005A0E63">
            <w:pPr>
              <w:pStyle w:val="Tekstnormalny"/>
              <w:tabs>
                <w:tab w:val="left" w:pos="482"/>
              </w:tabs>
              <w:ind w:left="57"/>
              <w:jc w:val="left"/>
              <w:rPr>
                <w:rFonts w:ascii="Calibri" w:hAnsi="Calibri" w:cs="Calibri"/>
                <w:sz w:val="20"/>
                <w:szCs w:val="20"/>
              </w:rPr>
            </w:pPr>
            <w:r>
              <w:rPr>
                <w:rFonts w:ascii="Calibri" w:hAnsi="Calibri" w:cs="Calibri"/>
                <w:sz w:val="20"/>
                <w:szCs w:val="20"/>
              </w:rPr>
              <w:t>2.1.2</w:t>
            </w:r>
          </w:p>
        </w:tc>
        <w:tc>
          <w:tcPr>
            <w:tcW w:w="6438" w:type="dxa"/>
            <w:tcBorders>
              <w:top w:val="single" w:sz="4" w:space="0" w:color="000001"/>
              <w:left w:val="single" w:sz="4" w:space="0" w:color="000001"/>
              <w:bottom w:val="single" w:sz="8" w:space="0" w:color="000001"/>
              <w:right w:val="single" w:sz="4" w:space="0" w:color="000001"/>
            </w:tcBorders>
            <w:shd w:val="clear" w:color="auto" w:fill="auto"/>
            <w:tcMar>
              <w:left w:w="50" w:type="dxa"/>
            </w:tcMar>
            <w:vAlign w:val="center"/>
          </w:tcPr>
          <w:p w14:paraId="39E9E214" w14:textId="77777777" w:rsidR="00844250" w:rsidRPr="00183A2D" w:rsidRDefault="00844250" w:rsidP="005A0E63">
            <w:pPr>
              <w:pStyle w:val="Tekstnormalny"/>
              <w:ind w:left="233"/>
              <w:rPr>
                <w:rFonts w:ascii="Calibri" w:hAnsi="Calibri" w:cs="Calibri"/>
                <w:sz w:val="20"/>
                <w:szCs w:val="20"/>
              </w:rPr>
            </w:pPr>
            <w:r w:rsidRPr="00183A2D">
              <w:rPr>
                <w:rFonts w:ascii="Calibri" w:hAnsi="Calibri" w:cs="Calibri"/>
                <w:sz w:val="20"/>
                <w:szCs w:val="20"/>
              </w:rPr>
              <w:t>Punkty doładowań</w:t>
            </w:r>
          </w:p>
        </w:tc>
        <w:tc>
          <w:tcPr>
            <w:tcW w:w="851" w:type="dxa"/>
            <w:tcBorders>
              <w:top w:val="single" w:sz="4" w:space="0" w:color="000001"/>
              <w:left w:val="single" w:sz="4" w:space="0" w:color="000001"/>
              <w:bottom w:val="single" w:sz="8" w:space="0" w:color="000001"/>
              <w:right w:val="single" w:sz="4" w:space="0" w:color="000001"/>
            </w:tcBorders>
            <w:shd w:val="clear" w:color="auto" w:fill="auto"/>
            <w:tcMar>
              <w:left w:w="50" w:type="dxa"/>
            </w:tcMar>
            <w:vAlign w:val="center"/>
          </w:tcPr>
          <w:p w14:paraId="5C92FABF" w14:textId="77777777" w:rsidR="00844250" w:rsidRPr="00183A2D" w:rsidRDefault="00844250" w:rsidP="005A0E63">
            <w:pPr>
              <w:pStyle w:val="Tekstnormalny"/>
              <w:jc w:val="center"/>
              <w:rPr>
                <w:rFonts w:ascii="Calibri" w:hAnsi="Calibri" w:cs="Calibri"/>
                <w:sz w:val="20"/>
                <w:szCs w:val="20"/>
              </w:rPr>
            </w:pPr>
            <w:r w:rsidRPr="00183A2D">
              <w:rPr>
                <w:rFonts w:ascii="Calibri" w:hAnsi="Calibri" w:cs="Calibri"/>
                <w:sz w:val="20"/>
                <w:szCs w:val="20"/>
              </w:rPr>
              <w:t>4</w:t>
            </w:r>
          </w:p>
        </w:tc>
        <w:tc>
          <w:tcPr>
            <w:tcW w:w="846" w:type="dxa"/>
            <w:tcBorders>
              <w:top w:val="single" w:sz="4" w:space="0" w:color="000001"/>
              <w:left w:val="single" w:sz="4" w:space="0" w:color="000001"/>
              <w:bottom w:val="single" w:sz="8" w:space="0" w:color="000001"/>
              <w:right w:val="single" w:sz="12" w:space="0" w:color="000001"/>
            </w:tcBorders>
            <w:shd w:val="clear" w:color="auto" w:fill="auto"/>
            <w:tcMar>
              <w:left w:w="50" w:type="dxa"/>
            </w:tcMar>
            <w:vAlign w:val="center"/>
          </w:tcPr>
          <w:p w14:paraId="0DAA574B"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566B92" w:rsidRPr="00183A2D" w14:paraId="13C259DB" w14:textId="77777777" w:rsidTr="008D1DDA">
        <w:trPr>
          <w:trHeight w:val="301"/>
        </w:trPr>
        <w:tc>
          <w:tcPr>
            <w:tcW w:w="993" w:type="dxa"/>
            <w:tcBorders>
              <w:top w:val="single" w:sz="8" w:space="0" w:color="000001"/>
              <w:left w:val="single" w:sz="12" w:space="0" w:color="000001"/>
              <w:bottom w:val="single" w:sz="8" w:space="0" w:color="000001"/>
              <w:right w:val="single" w:sz="4" w:space="0" w:color="000001"/>
            </w:tcBorders>
            <w:shd w:val="clear" w:color="auto" w:fill="auto"/>
            <w:tcMar>
              <w:left w:w="30" w:type="dxa"/>
            </w:tcMar>
            <w:vAlign w:val="center"/>
          </w:tcPr>
          <w:p w14:paraId="66A207CF" w14:textId="77777777" w:rsidR="00566B92" w:rsidRPr="00183A2D" w:rsidRDefault="00566B92"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2.2</w:t>
            </w:r>
          </w:p>
        </w:tc>
        <w:tc>
          <w:tcPr>
            <w:tcW w:w="6438"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71127460" w14:textId="77777777" w:rsidR="00566B92" w:rsidRPr="00183A2D" w:rsidRDefault="00566B92" w:rsidP="005A0E63">
            <w:pPr>
              <w:pStyle w:val="Tekstnormalny"/>
              <w:rPr>
                <w:rFonts w:ascii="Calibri" w:hAnsi="Calibri" w:cs="Calibri"/>
                <w:b/>
                <w:sz w:val="20"/>
                <w:szCs w:val="20"/>
              </w:rPr>
            </w:pPr>
            <w:r w:rsidRPr="00183A2D">
              <w:rPr>
                <w:rFonts w:ascii="Calibri" w:hAnsi="Calibri" w:cs="Calibri"/>
                <w:b/>
                <w:sz w:val="20"/>
                <w:szCs w:val="20"/>
              </w:rPr>
              <w:t>Wyposażenie</w:t>
            </w:r>
          </w:p>
        </w:tc>
        <w:tc>
          <w:tcPr>
            <w:tcW w:w="851"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6C078175" w14:textId="77777777" w:rsidR="00566B92" w:rsidRPr="00183A2D" w:rsidRDefault="00566B92" w:rsidP="005A0E63">
            <w:pPr>
              <w:pStyle w:val="Tekstnormalny"/>
              <w:jc w:val="center"/>
              <w:rPr>
                <w:rFonts w:ascii="Calibri" w:hAnsi="Calibri" w:cs="Calibri"/>
                <w:b/>
                <w:sz w:val="20"/>
                <w:szCs w:val="20"/>
              </w:rPr>
            </w:pP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center"/>
          </w:tcPr>
          <w:p w14:paraId="76FE45A2" w14:textId="77777777" w:rsidR="00566B92" w:rsidRPr="00183A2D" w:rsidRDefault="00566B92" w:rsidP="005A0E63">
            <w:pPr>
              <w:pStyle w:val="Tekstnormalny"/>
              <w:jc w:val="center"/>
              <w:rPr>
                <w:rFonts w:ascii="Calibri" w:hAnsi="Calibri" w:cs="Calibri"/>
                <w:b/>
                <w:sz w:val="20"/>
                <w:szCs w:val="20"/>
              </w:rPr>
            </w:pPr>
          </w:p>
        </w:tc>
      </w:tr>
      <w:tr w:rsidR="0005462B" w:rsidRPr="00183A2D" w14:paraId="18ACDF18" w14:textId="77777777" w:rsidTr="008D1DDA">
        <w:trPr>
          <w:trHeight w:val="301"/>
        </w:trPr>
        <w:tc>
          <w:tcPr>
            <w:tcW w:w="993" w:type="dxa"/>
            <w:tcBorders>
              <w:top w:val="single" w:sz="8" w:space="0" w:color="000001"/>
              <w:left w:val="single" w:sz="12" w:space="0" w:color="000001"/>
              <w:bottom w:val="single" w:sz="4" w:space="0" w:color="000001"/>
              <w:right w:val="single" w:sz="4" w:space="0" w:color="000001"/>
            </w:tcBorders>
            <w:shd w:val="clear" w:color="auto" w:fill="auto"/>
            <w:tcMar>
              <w:left w:w="30" w:type="dxa"/>
            </w:tcMar>
            <w:vAlign w:val="center"/>
          </w:tcPr>
          <w:p w14:paraId="21FDDFBB" w14:textId="77777777" w:rsidR="0005462B"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2.2.1</w:t>
            </w:r>
          </w:p>
        </w:tc>
        <w:tc>
          <w:tcPr>
            <w:tcW w:w="6438"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237CD31D" w14:textId="77777777" w:rsidR="0005462B" w:rsidRPr="00183A2D" w:rsidRDefault="0005462B" w:rsidP="005A0E63">
            <w:pPr>
              <w:pStyle w:val="Tekstnormalny"/>
              <w:ind w:left="233"/>
              <w:rPr>
                <w:rFonts w:ascii="Calibri" w:hAnsi="Calibri" w:cs="Calibri"/>
                <w:sz w:val="20"/>
                <w:szCs w:val="20"/>
              </w:rPr>
            </w:pPr>
            <w:r w:rsidRPr="00183A2D">
              <w:rPr>
                <w:rFonts w:ascii="Calibri" w:hAnsi="Calibri" w:cs="Calibri"/>
                <w:sz w:val="20"/>
                <w:szCs w:val="20"/>
              </w:rPr>
              <w:t>Nośniki biletu elektronicznego</w:t>
            </w:r>
          </w:p>
        </w:tc>
        <w:tc>
          <w:tcPr>
            <w:tcW w:w="851"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06BBD2A2" w14:textId="77777777" w:rsidR="0005462B" w:rsidRPr="00183A2D" w:rsidRDefault="0005462B" w:rsidP="005A0E63">
            <w:pPr>
              <w:pStyle w:val="Tekstnormalny"/>
              <w:jc w:val="center"/>
              <w:rPr>
                <w:rFonts w:ascii="Calibri" w:hAnsi="Calibri" w:cs="Calibri"/>
                <w:sz w:val="20"/>
                <w:szCs w:val="20"/>
              </w:rPr>
            </w:pPr>
            <w:r w:rsidRPr="00183A2D">
              <w:rPr>
                <w:rFonts w:ascii="Calibri" w:hAnsi="Calibri" w:cs="Calibri"/>
                <w:sz w:val="20"/>
                <w:szCs w:val="20"/>
              </w:rPr>
              <w:t>15500</w:t>
            </w:r>
          </w:p>
        </w:tc>
        <w:tc>
          <w:tcPr>
            <w:tcW w:w="846" w:type="dxa"/>
            <w:tcBorders>
              <w:top w:val="single" w:sz="8" w:space="0" w:color="000001"/>
              <w:left w:val="single" w:sz="4" w:space="0" w:color="000001"/>
              <w:bottom w:val="single" w:sz="4" w:space="0" w:color="000001"/>
              <w:right w:val="single" w:sz="12" w:space="0" w:color="000001"/>
            </w:tcBorders>
            <w:shd w:val="clear" w:color="auto" w:fill="auto"/>
            <w:tcMar>
              <w:left w:w="50" w:type="dxa"/>
            </w:tcMar>
            <w:vAlign w:val="center"/>
          </w:tcPr>
          <w:p w14:paraId="6E8C552F" w14:textId="77777777" w:rsidR="0005462B" w:rsidRPr="00183A2D" w:rsidRDefault="0005462B" w:rsidP="005A0E63">
            <w:pPr>
              <w:pStyle w:val="Tekstnormalny"/>
              <w:jc w:val="center"/>
              <w:rPr>
                <w:rFonts w:ascii="Calibri" w:hAnsi="Calibri" w:cs="Calibri"/>
                <w:sz w:val="20"/>
                <w:szCs w:val="20"/>
              </w:rPr>
            </w:pPr>
            <w:r w:rsidRPr="00183A2D">
              <w:rPr>
                <w:rFonts w:ascii="Calibri" w:hAnsi="Calibri" w:cs="Calibri"/>
                <w:sz w:val="20"/>
                <w:szCs w:val="20"/>
              </w:rPr>
              <w:t>szt.</w:t>
            </w:r>
          </w:p>
        </w:tc>
      </w:tr>
      <w:tr w:rsidR="0005462B" w:rsidRPr="00183A2D" w14:paraId="128BAE93" w14:textId="77777777" w:rsidTr="00D444ED">
        <w:trPr>
          <w:trHeight w:val="301"/>
        </w:trPr>
        <w:tc>
          <w:tcPr>
            <w:tcW w:w="993" w:type="dxa"/>
            <w:tcBorders>
              <w:top w:val="single" w:sz="4" w:space="0" w:color="000001"/>
              <w:left w:val="single" w:sz="12" w:space="0" w:color="000001"/>
              <w:bottom w:val="single" w:sz="8" w:space="0" w:color="000001"/>
              <w:right w:val="single" w:sz="4" w:space="0" w:color="000001"/>
            </w:tcBorders>
            <w:shd w:val="clear" w:color="auto" w:fill="auto"/>
            <w:tcMar>
              <w:left w:w="30" w:type="dxa"/>
            </w:tcMar>
            <w:vAlign w:val="center"/>
          </w:tcPr>
          <w:p w14:paraId="3AF7484D" w14:textId="77777777" w:rsidR="0005462B" w:rsidRPr="00183A2D" w:rsidRDefault="008D1DDA" w:rsidP="005A0E63">
            <w:pPr>
              <w:pStyle w:val="Tekstnormalny"/>
              <w:tabs>
                <w:tab w:val="left" w:pos="482"/>
              </w:tabs>
              <w:ind w:left="57"/>
              <w:jc w:val="left"/>
              <w:rPr>
                <w:rFonts w:ascii="Calibri" w:hAnsi="Calibri" w:cs="Calibri"/>
                <w:b/>
                <w:sz w:val="20"/>
                <w:szCs w:val="20"/>
              </w:rPr>
            </w:pPr>
            <w:r w:rsidRPr="00183A2D">
              <w:rPr>
                <w:rFonts w:ascii="Calibri" w:hAnsi="Calibri" w:cs="Calibri"/>
                <w:sz w:val="20"/>
                <w:szCs w:val="20"/>
              </w:rPr>
              <w:t>2.2.2</w:t>
            </w:r>
          </w:p>
        </w:tc>
        <w:tc>
          <w:tcPr>
            <w:tcW w:w="6438" w:type="dxa"/>
            <w:tcBorders>
              <w:top w:val="single" w:sz="4" w:space="0" w:color="000001"/>
              <w:left w:val="single" w:sz="4" w:space="0" w:color="000001"/>
              <w:bottom w:val="single" w:sz="8" w:space="0" w:color="000001"/>
              <w:right w:val="single" w:sz="4" w:space="0" w:color="000001"/>
            </w:tcBorders>
            <w:shd w:val="clear" w:color="auto" w:fill="auto"/>
            <w:tcMar>
              <w:left w:w="50" w:type="dxa"/>
            </w:tcMar>
            <w:vAlign w:val="bottom"/>
          </w:tcPr>
          <w:p w14:paraId="3B9D8EBC" w14:textId="77777777" w:rsidR="0005462B" w:rsidRPr="00183A2D" w:rsidRDefault="0005462B" w:rsidP="005A0E63">
            <w:pPr>
              <w:pStyle w:val="Tekstnormalny"/>
              <w:ind w:left="233"/>
              <w:rPr>
                <w:rFonts w:ascii="Calibri" w:hAnsi="Calibri" w:cs="Calibri"/>
                <w:sz w:val="20"/>
                <w:szCs w:val="20"/>
              </w:rPr>
            </w:pPr>
            <w:r w:rsidRPr="00183A2D">
              <w:rPr>
                <w:rFonts w:ascii="Calibri" w:hAnsi="Calibri" w:cs="Calibri"/>
                <w:sz w:val="20"/>
                <w:szCs w:val="20"/>
              </w:rPr>
              <w:t>Urządzenia kontroli biletów</w:t>
            </w:r>
          </w:p>
        </w:tc>
        <w:tc>
          <w:tcPr>
            <w:tcW w:w="851" w:type="dxa"/>
            <w:tcBorders>
              <w:top w:val="single" w:sz="4" w:space="0" w:color="000001"/>
              <w:left w:val="single" w:sz="4" w:space="0" w:color="000001"/>
              <w:bottom w:val="single" w:sz="8" w:space="0" w:color="000001"/>
              <w:right w:val="single" w:sz="4" w:space="0" w:color="000001"/>
            </w:tcBorders>
            <w:shd w:val="clear" w:color="auto" w:fill="auto"/>
            <w:tcMar>
              <w:left w:w="50" w:type="dxa"/>
            </w:tcMar>
            <w:vAlign w:val="bottom"/>
          </w:tcPr>
          <w:p w14:paraId="26799731" w14:textId="77777777" w:rsidR="0005462B" w:rsidRPr="00183A2D" w:rsidRDefault="0005462B" w:rsidP="005A0E63">
            <w:pPr>
              <w:pStyle w:val="Tekstnormalny"/>
              <w:jc w:val="center"/>
              <w:rPr>
                <w:rFonts w:ascii="Calibri" w:hAnsi="Calibri" w:cs="Calibri"/>
                <w:sz w:val="20"/>
                <w:szCs w:val="20"/>
              </w:rPr>
            </w:pPr>
            <w:r w:rsidRPr="00183A2D">
              <w:rPr>
                <w:rFonts w:ascii="Calibri" w:hAnsi="Calibri" w:cs="Calibri"/>
                <w:sz w:val="20"/>
                <w:szCs w:val="20"/>
              </w:rPr>
              <w:t>3</w:t>
            </w:r>
          </w:p>
        </w:tc>
        <w:tc>
          <w:tcPr>
            <w:tcW w:w="846" w:type="dxa"/>
            <w:tcBorders>
              <w:top w:val="single" w:sz="4" w:space="0" w:color="000001"/>
              <w:left w:val="single" w:sz="4" w:space="0" w:color="000001"/>
              <w:bottom w:val="single" w:sz="8" w:space="0" w:color="000001"/>
              <w:right w:val="single" w:sz="12" w:space="0" w:color="000001"/>
            </w:tcBorders>
            <w:shd w:val="clear" w:color="auto" w:fill="auto"/>
            <w:tcMar>
              <w:left w:w="50" w:type="dxa"/>
            </w:tcMar>
            <w:vAlign w:val="bottom"/>
          </w:tcPr>
          <w:p w14:paraId="21AA04ED" w14:textId="77777777" w:rsidR="0005462B" w:rsidRPr="00183A2D" w:rsidRDefault="0005462B"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566B92" w:rsidRPr="00183A2D" w14:paraId="5B8E345A" w14:textId="77777777" w:rsidTr="00D444ED">
        <w:trPr>
          <w:trHeight w:val="301"/>
        </w:trPr>
        <w:tc>
          <w:tcPr>
            <w:tcW w:w="993" w:type="dxa"/>
            <w:tcBorders>
              <w:top w:val="single" w:sz="8" w:space="0" w:color="000001"/>
              <w:left w:val="single" w:sz="12" w:space="0" w:color="000001"/>
              <w:bottom w:val="single" w:sz="8" w:space="0" w:color="000001"/>
              <w:right w:val="single" w:sz="4" w:space="0" w:color="000001"/>
            </w:tcBorders>
            <w:shd w:val="clear" w:color="auto" w:fill="auto"/>
            <w:tcMar>
              <w:left w:w="30" w:type="dxa"/>
            </w:tcMar>
            <w:vAlign w:val="center"/>
          </w:tcPr>
          <w:p w14:paraId="13B4F2E7" w14:textId="77777777" w:rsidR="00566B92" w:rsidRPr="00183A2D" w:rsidRDefault="00566B92"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2.3</w:t>
            </w:r>
          </w:p>
        </w:tc>
        <w:tc>
          <w:tcPr>
            <w:tcW w:w="6438"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1FD755EC" w14:textId="77777777" w:rsidR="00566B92" w:rsidRPr="00183A2D" w:rsidRDefault="00566B92" w:rsidP="005A0E63">
            <w:pPr>
              <w:spacing w:after="0" w:line="288" w:lineRule="auto"/>
              <w:jc w:val="both"/>
              <w:rPr>
                <w:rFonts w:eastAsia="Calibri" w:cs="Calibri"/>
                <w:b/>
                <w:sz w:val="20"/>
                <w:szCs w:val="20"/>
              </w:rPr>
            </w:pPr>
            <w:r w:rsidRPr="00183A2D">
              <w:rPr>
                <w:rFonts w:eastAsia="Calibri" w:cs="Calibri"/>
                <w:b/>
                <w:sz w:val="20"/>
                <w:szCs w:val="20"/>
              </w:rPr>
              <w:t>Oprogramowanie</w:t>
            </w:r>
          </w:p>
        </w:tc>
        <w:tc>
          <w:tcPr>
            <w:tcW w:w="851" w:type="dxa"/>
            <w:tcBorders>
              <w:top w:val="single" w:sz="8" w:space="0" w:color="000001"/>
              <w:left w:val="single" w:sz="4" w:space="0" w:color="000001"/>
              <w:bottom w:val="single" w:sz="8" w:space="0" w:color="000001"/>
              <w:right w:val="single" w:sz="4" w:space="0" w:color="000001"/>
            </w:tcBorders>
            <w:shd w:val="clear" w:color="auto" w:fill="auto"/>
            <w:tcMar>
              <w:left w:w="50" w:type="dxa"/>
            </w:tcMar>
            <w:vAlign w:val="center"/>
          </w:tcPr>
          <w:p w14:paraId="2307F595" w14:textId="77777777" w:rsidR="00566B92" w:rsidRPr="00183A2D" w:rsidRDefault="00566B92" w:rsidP="005A0E63">
            <w:pPr>
              <w:pStyle w:val="Tekstnormalny"/>
              <w:jc w:val="center"/>
              <w:rPr>
                <w:rFonts w:ascii="Calibri" w:hAnsi="Calibri" w:cs="Calibri"/>
                <w:b/>
                <w:sz w:val="20"/>
                <w:szCs w:val="20"/>
              </w:rPr>
            </w:pPr>
          </w:p>
        </w:tc>
        <w:tc>
          <w:tcPr>
            <w:tcW w:w="846" w:type="dxa"/>
            <w:tcBorders>
              <w:top w:val="single" w:sz="8" w:space="0" w:color="000001"/>
              <w:left w:val="single" w:sz="4" w:space="0" w:color="000001"/>
              <w:bottom w:val="single" w:sz="8" w:space="0" w:color="000001"/>
              <w:right w:val="single" w:sz="12" w:space="0" w:color="000001"/>
            </w:tcBorders>
            <w:shd w:val="clear" w:color="auto" w:fill="auto"/>
            <w:tcMar>
              <w:left w:w="50" w:type="dxa"/>
            </w:tcMar>
            <w:vAlign w:val="center"/>
          </w:tcPr>
          <w:p w14:paraId="03652D79" w14:textId="77777777" w:rsidR="00566B92" w:rsidRPr="00183A2D" w:rsidRDefault="00566B92" w:rsidP="005A0E63">
            <w:pPr>
              <w:pStyle w:val="Tekstnormalny"/>
              <w:jc w:val="center"/>
              <w:rPr>
                <w:rFonts w:ascii="Calibri" w:hAnsi="Calibri" w:cs="Calibri"/>
                <w:b/>
                <w:sz w:val="20"/>
                <w:szCs w:val="20"/>
              </w:rPr>
            </w:pPr>
          </w:p>
        </w:tc>
      </w:tr>
      <w:tr w:rsidR="00566B92" w:rsidRPr="00183A2D" w14:paraId="20171B61" w14:textId="77777777" w:rsidTr="00D444ED">
        <w:trPr>
          <w:trHeight w:val="301"/>
        </w:trPr>
        <w:tc>
          <w:tcPr>
            <w:tcW w:w="993" w:type="dxa"/>
            <w:tcBorders>
              <w:top w:val="single" w:sz="8" w:space="0" w:color="000001"/>
              <w:left w:val="single" w:sz="12" w:space="0" w:color="000001"/>
              <w:bottom w:val="single" w:sz="12" w:space="0" w:color="000001"/>
              <w:right w:val="single" w:sz="4" w:space="0" w:color="000001"/>
            </w:tcBorders>
            <w:shd w:val="clear" w:color="auto" w:fill="auto"/>
            <w:tcMar>
              <w:left w:w="30" w:type="dxa"/>
            </w:tcMar>
            <w:vAlign w:val="center"/>
          </w:tcPr>
          <w:p w14:paraId="797B3FC7" w14:textId="77777777" w:rsidR="00566B92"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2.3.1</w:t>
            </w:r>
          </w:p>
        </w:tc>
        <w:tc>
          <w:tcPr>
            <w:tcW w:w="6438" w:type="dxa"/>
            <w:tcBorders>
              <w:top w:val="single" w:sz="8" w:space="0" w:color="000001"/>
              <w:left w:val="single" w:sz="4" w:space="0" w:color="000001"/>
              <w:bottom w:val="single" w:sz="12" w:space="0" w:color="000001"/>
              <w:right w:val="single" w:sz="4" w:space="0" w:color="000001"/>
            </w:tcBorders>
            <w:shd w:val="clear" w:color="auto" w:fill="auto"/>
            <w:tcMar>
              <w:left w:w="50" w:type="dxa"/>
            </w:tcMar>
            <w:vAlign w:val="center"/>
          </w:tcPr>
          <w:p w14:paraId="084AA264" w14:textId="77777777" w:rsidR="00566B92" w:rsidRPr="00183A2D" w:rsidRDefault="00566B92" w:rsidP="005A0E63">
            <w:pPr>
              <w:spacing w:after="0" w:line="288" w:lineRule="auto"/>
              <w:ind w:left="375"/>
              <w:jc w:val="both"/>
              <w:rPr>
                <w:rFonts w:eastAsia="Calibri" w:cs="Calibri"/>
                <w:b/>
                <w:sz w:val="20"/>
                <w:szCs w:val="20"/>
              </w:rPr>
            </w:pPr>
            <w:r w:rsidRPr="00183A2D">
              <w:rPr>
                <w:rFonts w:eastAsia="Calibri" w:cs="Calibri"/>
                <w:sz w:val="20"/>
                <w:szCs w:val="20"/>
              </w:rPr>
              <w:t>System Biletu Elektronicznego</w:t>
            </w:r>
          </w:p>
        </w:tc>
        <w:tc>
          <w:tcPr>
            <w:tcW w:w="851" w:type="dxa"/>
            <w:tcBorders>
              <w:top w:val="single" w:sz="8" w:space="0" w:color="000001"/>
              <w:left w:val="single" w:sz="4" w:space="0" w:color="000001"/>
              <w:bottom w:val="single" w:sz="12" w:space="0" w:color="000001"/>
              <w:right w:val="single" w:sz="4" w:space="0" w:color="000001"/>
            </w:tcBorders>
            <w:shd w:val="clear" w:color="auto" w:fill="auto"/>
            <w:tcMar>
              <w:left w:w="50" w:type="dxa"/>
            </w:tcMar>
            <w:vAlign w:val="center"/>
          </w:tcPr>
          <w:p w14:paraId="32449BCA" w14:textId="77777777" w:rsidR="00566B92"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8" w:space="0" w:color="000001"/>
              <w:left w:val="single" w:sz="4" w:space="0" w:color="000001"/>
              <w:bottom w:val="single" w:sz="12" w:space="0" w:color="000001"/>
              <w:right w:val="single" w:sz="12" w:space="0" w:color="000001"/>
            </w:tcBorders>
            <w:shd w:val="clear" w:color="auto" w:fill="auto"/>
            <w:tcMar>
              <w:left w:w="50" w:type="dxa"/>
            </w:tcMar>
            <w:vAlign w:val="center"/>
          </w:tcPr>
          <w:p w14:paraId="0D195679" w14:textId="77777777" w:rsidR="00566B92"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D444ED" w:rsidRPr="00183A2D" w14:paraId="13E58A44" w14:textId="77777777" w:rsidTr="00927313">
        <w:trPr>
          <w:trHeight w:val="301"/>
        </w:trPr>
        <w:tc>
          <w:tcPr>
            <w:tcW w:w="993" w:type="dxa"/>
            <w:tcBorders>
              <w:top w:val="single" w:sz="12" w:space="0" w:color="000001"/>
              <w:left w:val="single" w:sz="12" w:space="0" w:color="000001"/>
              <w:bottom w:val="single" w:sz="8" w:space="0" w:color="000001"/>
              <w:right w:val="single" w:sz="4" w:space="0" w:color="000001"/>
            </w:tcBorders>
            <w:shd w:val="clear" w:color="auto" w:fill="auto"/>
            <w:tcMar>
              <w:left w:w="30" w:type="dxa"/>
            </w:tcMar>
            <w:vAlign w:val="center"/>
          </w:tcPr>
          <w:p w14:paraId="31820D4A" w14:textId="77777777" w:rsidR="00D444ED" w:rsidRPr="00183A2D" w:rsidRDefault="00D444ED" w:rsidP="005A0E63">
            <w:pPr>
              <w:pStyle w:val="Tekstnormalny"/>
              <w:tabs>
                <w:tab w:val="left" w:pos="482"/>
              </w:tabs>
              <w:ind w:left="57"/>
              <w:jc w:val="left"/>
              <w:rPr>
                <w:rFonts w:ascii="Calibri" w:hAnsi="Calibri" w:cs="Calibri"/>
                <w:b/>
                <w:sz w:val="20"/>
                <w:szCs w:val="20"/>
              </w:rPr>
            </w:pPr>
            <w:r w:rsidRPr="00183A2D">
              <w:rPr>
                <w:rFonts w:ascii="Calibri" w:hAnsi="Calibri" w:cs="Calibri"/>
                <w:b/>
                <w:sz w:val="20"/>
                <w:szCs w:val="20"/>
              </w:rPr>
              <w:t>3.</w:t>
            </w:r>
          </w:p>
        </w:tc>
        <w:tc>
          <w:tcPr>
            <w:tcW w:w="8135" w:type="dxa"/>
            <w:gridSpan w:val="3"/>
            <w:tcBorders>
              <w:top w:val="single" w:sz="12" w:space="0" w:color="000001"/>
              <w:left w:val="single" w:sz="4" w:space="0" w:color="000001"/>
              <w:bottom w:val="single" w:sz="8" w:space="0" w:color="000001"/>
              <w:right w:val="single" w:sz="12" w:space="0" w:color="000001"/>
            </w:tcBorders>
            <w:shd w:val="clear" w:color="auto" w:fill="auto"/>
            <w:tcMar>
              <w:left w:w="50" w:type="dxa"/>
            </w:tcMar>
            <w:vAlign w:val="center"/>
          </w:tcPr>
          <w:p w14:paraId="65449A6F" w14:textId="77777777" w:rsidR="00D444ED" w:rsidRPr="00183A2D" w:rsidRDefault="00D444ED" w:rsidP="005A0E63">
            <w:pPr>
              <w:pStyle w:val="Tekstnormalny"/>
              <w:jc w:val="center"/>
              <w:rPr>
                <w:rFonts w:ascii="Calibri" w:hAnsi="Calibri" w:cs="Calibri"/>
                <w:sz w:val="20"/>
                <w:szCs w:val="20"/>
              </w:rPr>
            </w:pPr>
            <w:r w:rsidRPr="00183A2D">
              <w:rPr>
                <w:rFonts w:ascii="Calibri" w:hAnsi="Calibri" w:cs="Calibri"/>
                <w:b/>
                <w:sz w:val="20"/>
                <w:szCs w:val="20"/>
              </w:rPr>
              <w:t>Centrum zarządzania i urządzenia centralne</w:t>
            </w:r>
          </w:p>
        </w:tc>
      </w:tr>
      <w:tr w:rsidR="00844250" w:rsidRPr="00183A2D" w14:paraId="5E01CBCD" w14:textId="77777777" w:rsidTr="00D444ED">
        <w:trPr>
          <w:trHeight w:val="301"/>
        </w:trPr>
        <w:tc>
          <w:tcPr>
            <w:tcW w:w="993" w:type="dxa"/>
            <w:tcBorders>
              <w:top w:val="single" w:sz="8" w:space="0" w:color="000001"/>
              <w:left w:val="single" w:sz="12" w:space="0" w:color="000001"/>
              <w:bottom w:val="single" w:sz="4" w:space="0" w:color="000001"/>
              <w:right w:val="single" w:sz="4" w:space="0" w:color="000001"/>
            </w:tcBorders>
            <w:shd w:val="clear" w:color="auto" w:fill="auto"/>
            <w:tcMar>
              <w:left w:w="30" w:type="dxa"/>
            </w:tcMar>
            <w:vAlign w:val="center"/>
          </w:tcPr>
          <w:p w14:paraId="67F6026E" w14:textId="77777777" w:rsidR="00844250"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3.1</w:t>
            </w:r>
          </w:p>
        </w:tc>
        <w:tc>
          <w:tcPr>
            <w:tcW w:w="6438"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63C82AD9" w14:textId="77777777" w:rsidR="00844250" w:rsidRPr="00183A2D" w:rsidRDefault="0005462B" w:rsidP="005A0E63">
            <w:pPr>
              <w:pStyle w:val="Tekstnormalny"/>
              <w:ind w:left="233"/>
              <w:rPr>
                <w:rFonts w:ascii="Calibri" w:hAnsi="Calibri" w:cs="Calibri"/>
                <w:sz w:val="20"/>
                <w:szCs w:val="20"/>
              </w:rPr>
            </w:pPr>
            <w:r w:rsidRPr="00183A2D">
              <w:rPr>
                <w:rFonts w:ascii="Calibri" w:hAnsi="Calibri" w:cs="Calibri"/>
                <w:sz w:val="20"/>
                <w:szCs w:val="20"/>
              </w:rPr>
              <w:t>Stanowiska Operatora (dyspozytora)</w:t>
            </w:r>
            <w:r w:rsidR="00D444ED" w:rsidRPr="00183A2D">
              <w:rPr>
                <w:rFonts w:ascii="Calibri" w:hAnsi="Calibri" w:cs="Calibri"/>
                <w:sz w:val="20"/>
                <w:szCs w:val="20"/>
              </w:rPr>
              <w:t xml:space="preserve"> wraz z wyposażeniem</w:t>
            </w:r>
          </w:p>
        </w:tc>
        <w:tc>
          <w:tcPr>
            <w:tcW w:w="851" w:type="dxa"/>
            <w:tcBorders>
              <w:top w:val="single" w:sz="8" w:space="0" w:color="000001"/>
              <w:left w:val="single" w:sz="4" w:space="0" w:color="000001"/>
              <w:bottom w:val="single" w:sz="4" w:space="0" w:color="000001"/>
              <w:right w:val="single" w:sz="4" w:space="0" w:color="000001"/>
            </w:tcBorders>
            <w:shd w:val="clear" w:color="auto" w:fill="auto"/>
            <w:tcMar>
              <w:left w:w="50" w:type="dxa"/>
            </w:tcMar>
            <w:vAlign w:val="center"/>
          </w:tcPr>
          <w:p w14:paraId="1120AE76" w14:textId="77777777" w:rsidR="00844250" w:rsidRPr="00183A2D" w:rsidRDefault="0005462B" w:rsidP="005A0E63">
            <w:pPr>
              <w:pStyle w:val="Tekstnormalny"/>
              <w:jc w:val="center"/>
              <w:rPr>
                <w:rFonts w:ascii="Calibri" w:hAnsi="Calibri" w:cs="Calibri"/>
                <w:sz w:val="20"/>
                <w:szCs w:val="20"/>
              </w:rPr>
            </w:pPr>
            <w:r w:rsidRPr="00183A2D">
              <w:rPr>
                <w:rFonts w:ascii="Calibri" w:hAnsi="Calibri" w:cs="Calibri"/>
                <w:sz w:val="20"/>
                <w:szCs w:val="20"/>
              </w:rPr>
              <w:t>2</w:t>
            </w:r>
          </w:p>
        </w:tc>
        <w:tc>
          <w:tcPr>
            <w:tcW w:w="846" w:type="dxa"/>
            <w:tcBorders>
              <w:top w:val="single" w:sz="8" w:space="0" w:color="000001"/>
              <w:left w:val="single" w:sz="4" w:space="0" w:color="000001"/>
              <w:bottom w:val="single" w:sz="4" w:space="0" w:color="000001"/>
              <w:right w:val="single" w:sz="12" w:space="0" w:color="000001"/>
            </w:tcBorders>
            <w:shd w:val="clear" w:color="auto" w:fill="auto"/>
            <w:tcMar>
              <w:left w:w="50" w:type="dxa"/>
            </w:tcMar>
            <w:vAlign w:val="center"/>
          </w:tcPr>
          <w:p w14:paraId="2DD1A05D"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11381C" w:rsidRPr="00183A2D" w14:paraId="4B131B5D" w14:textId="77777777" w:rsidTr="008D1DDA">
        <w:trPr>
          <w:trHeight w:val="301"/>
        </w:trPr>
        <w:tc>
          <w:tcPr>
            <w:tcW w:w="993" w:type="dxa"/>
            <w:tcBorders>
              <w:top w:val="single" w:sz="4" w:space="0" w:color="000001"/>
              <w:left w:val="single" w:sz="12" w:space="0" w:color="000001"/>
              <w:bottom w:val="single" w:sz="4" w:space="0" w:color="000001"/>
              <w:right w:val="single" w:sz="4" w:space="0" w:color="000001"/>
            </w:tcBorders>
            <w:shd w:val="clear" w:color="auto" w:fill="auto"/>
            <w:tcMar>
              <w:left w:w="30" w:type="dxa"/>
            </w:tcMar>
            <w:vAlign w:val="center"/>
          </w:tcPr>
          <w:p w14:paraId="5AF4CBB9" w14:textId="1E442EB1" w:rsidR="0011381C" w:rsidRPr="00183A2D" w:rsidRDefault="0011381C" w:rsidP="005A0E63">
            <w:pPr>
              <w:pStyle w:val="Tekstnormalny"/>
              <w:tabs>
                <w:tab w:val="left" w:pos="482"/>
              </w:tabs>
              <w:ind w:left="57"/>
              <w:jc w:val="left"/>
              <w:rPr>
                <w:rFonts w:ascii="Calibri" w:hAnsi="Calibri" w:cs="Calibri"/>
                <w:sz w:val="20"/>
                <w:szCs w:val="20"/>
              </w:rPr>
            </w:pPr>
            <w:r>
              <w:rPr>
                <w:rFonts w:ascii="Calibri" w:hAnsi="Calibri" w:cs="Calibri"/>
                <w:sz w:val="20"/>
                <w:szCs w:val="20"/>
              </w:rPr>
              <w:t>3.2</w:t>
            </w:r>
          </w:p>
        </w:tc>
        <w:tc>
          <w:tcPr>
            <w:tcW w:w="6438"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7C384E39" w14:textId="06412115" w:rsidR="0011381C" w:rsidRPr="00183A2D" w:rsidRDefault="0011381C" w:rsidP="005A0E63">
            <w:pPr>
              <w:pStyle w:val="Tekstnormalny"/>
              <w:ind w:left="233"/>
              <w:rPr>
                <w:rFonts w:ascii="Calibri" w:hAnsi="Calibri" w:cs="Calibri"/>
                <w:sz w:val="20"/>
                <w:szCs w:val="20"/>
              </w:rPr>
            </w:pPr>
            <w:r>
              <w:rPr>
                <w:rFonts w:ascii="Calibri" w:hAnsi="Calibri" w:cs="Calibri"/>
                <w:sz w:val="20"/>
                <w:szCs w:val="20"/>
              </w:rPr>
              <w:t>Monitory wielkoformatowe</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171DCEA1" w14:textId="0B9EE3D2" w:rsidR="0011381C" w:rsidRPr="00183A2D" w:rsidRDefault="0011381C" w:rsidP="005A0E63">
            <w:pPr>
              <w:pStyle w:val="Tekstnormalny"/>
              <w:jc w:val="center"/>
              <w:rPr>
                <w:rFonts w:ascii="Calibri" w:hAnsi="Calibri" w:cs="Calibri"/>
                <w:sz w:val="20"/>
                <w:szCs w:val="20"/>
              </w:rPr>
            </w:pPr>
            <w:r>
              <w:rPr>
                <w:rFonts w:ascii="Calibri" w:hAnsi="Calibri" w:cs="Calibri"/>
                <w:sz w:val="20"/>
                <w:szCs w:val="20"/>
              </w:rPr>
              <w:t>2</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6D8CBBF2" w14:textId="60617868" w:rsidR="0011381C" w:rsidRPr="00183A2D" w:rsidRDefault="0011381C" w:rsidP="005A0E63">
            <w:pPr>
              <w:pStyle w:val="Tekstnormalny"/>
              <w:jc w:val="center"/>
              <w:rPr>
                <w:rFonts w:ascii="Calibri" w:hAnsi="Calibri" w:cs="Calibri"/>
                <w:sz w:val="20"/>
                <w:szCs w:val="20"/>
              </w:rPr>
            </w:pPr>
            <w:r>
              <w:rPr>
                <w:rFonts w:ascii="Calibri" w:hAnsi="Calibri" w:cs="Calibri"/>
                <w:sz w:val="20"/>
                <w:szCs w:val="20"/>
              </w:rPr>
              <w:t>szt.</w:t>
            </w:r>
          </w:p>
        </w:tc>
      </w:tr>
      <w:tr w:rsidR="003D488D" w:rsidRPr="00183A2D" w14:paraId="6CE183A6" w14:textId="77777777" w:rsidTr="008D1DDA">
        <w:trPr>
          <w:trHeight w:val="301"/>
        </w:trPr>
        <w:tc>
          <w:tcPr>
            <w:tcW w:w="993" w:type="dxa"/>
            <w:tcBorders>
              <w:top w:val="single" w:sz="4" w:space="0" w:color="000001"/>
              <w:left w:val="single" w:sz="12" w:space="0" w:color="000001"/>
              <w:bottom w:val="single" w:sz="4" w:space="0" w:color="000001"/>
              <w:right w:val="single" w:sz="4" w:space="0" w:color="000001"/>
            </w:tcBorders>
            <w:shd w:val="clear" w:color="auto" w:fill="auto"/>
            <w:tcMar>
              <w:left w:w="30" w:type="dxa"/>
            </w:tcMar>
            <w:vAlign w:val="center"/>
          </w:tcPr>
          <w:p w14:paraId="34046E37" w14:textId="67539C89" w:rsidR="003D488D" w:rsidRPr="00183A2D" w:rsidRDefault="003D488D" w:rsidP="005A0E63">
            <w:pPr>
              <w:pStyle w:val="Tekstnormalny"/>
              <w:tabs>
                <w:tab w:val="left" w:pos="482"/>
              </w:tabs>
              <w:ind w:left="57"/>
              <w:jc w:val="left"/>
              <w:rPr>
                <w:rFonts w:ascii="Calibri" w:hAnsi="Calibri" w:cs="Calibri"/>
                <w:sz w:val="20"/>
                <w:szCs w:val="20"/>
              </w:rPr>
            </w:pPr>
            <w:r>
              <w:rPr>
                <w:rFonts w:ascii="Calibri" w:hAnsi="Calibri" w:cs="Calibri"/>
                <w:sz w:val="20"/>
                <w:szCs w:val="20"/>
              </w:rPr>
              <w:t>3.3</w:t>
            </w:r>
          </w:p>
        </w:tc>
        <w:tc>
          <w:tcPr>
            <w:tcW w:w="6438"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2904F159" w14:textId="4E98E8DA" w:rsidR="003D488D" w:rsidRPr="00892C57" w:rsidRDefault="00892C57" w:rsidP="005A0E63">
            <w:pPr>
              <w:pStyle w:val="Tekstnormalny"/>
              <w:ind w:left="233"/>
              <w:rPr>
                <w:rFonts w:asciiTheme="minorHAnsi" w:hAnsiTheme="minorHAnsi" w:cstheme="minorHAnsi"/>
                <w:sz w:val="18"/>
                <w:szCs w:val="18"/>
              </w:rPr>
            </w:pPr>
            <w:r w:rsidRPr="00892C57">
              <w:rPr>
                <w:rFonts w:asciiTheme="minorHAnsi" w:hAnsiTheme="minorHAnsi" w:cstheme="minorHAnsi"/>
                <w:color w:val="2D2D2D"/>
                <w:sz w:val="18"/>
                <w:szCs w:val="18"/>
                <w:shd w:val="clear" w:color="auto" w:fill="FFFFFF"/>
              </w:rPr>
              <w:t xml:space="preserve">System zliczający ilość samochodów korzystających z parkingu typu </w:t>
            </w:r>
            <w:proofErr w:type="spellStart"/>
            <w:r w:rsidRPr="00892C57">
              <w:rPr>
                <w:rFonts w:asciiTheme="minorHAnsi" w:hAnsiTheme="minorHAnsi" w:cstheme="minorHAnsi"/>
                <w:color w:val="2D2D2D"/>
                <w:sz w:val="18"/>
                <w:szCs w:val="18"/>
                <w:shd w:val="clear" w:color="auto" w:fill="FFFFFF"/>
              </w:rPr>
              <w:t>Park&amp;Ride</w:t>
            </w:r>
            <w:proofErr w:type="spellEnd"/>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3DABB41B" w14:textId="54B49CE4" w:rsidR="003D488D" w:rsidRPr="00183A2D" w:rsidRDefault="00892C57" w:rsidP="005A0E63">
            <w:pPr>
              <w:pStyle w:val="Tekstnormalny"/>
              <w:jc w:val="center"/>
              <w:rPr>
                <w:rFonts w:ascii="Calibri" w:hAnsi="Calibri" w:cs="Calibri"/>
                <w:sz w:val="20"/>
                <w:szCs w:val="20"/>
              </w:rPr>
            </w:pPr>
            <w:r>
              <w:rPr>
                <w:rFonts w:ascii="Calibri" w:hAnsi="Calibri" w:cs="Calibri"/>
                <w:sz w:val="20"/>
                <w:szCs w:val="20"/>
              </w:rPr>
              <w:t>1</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7F29424D" w14:textId="57A45B83" w:rsidR="003D488D" w:rsidRPr="00183A2D" w:rsidRDefault="00892C57" w:rsidP="005A0E63">
            <w:pPr>
              <w:pStyle w:val="Tekstnormalny"/>
              <w:jc w:val="center"/>
              <w:rPr>
                <w:rFonts w:ascii="Calibri" w:hAnsi="Calibri" w:cs="Calibri"/>
                <w:sz w:val="20"/>
                <w:szCs w:val="20"/>
              </w:rPr>
            </w:pPr>
            <w:proofErr w:type="spellStart"/>
            <w:r>
              <w:rPr>
                <w:rFonts w:ascii="Calibri" w:hAnsi="Calibri" w:cs="Calibri"/>
                <w:sz w:val="20"/>
                <w:szCs w:val="20"/>
              </w:rPr>
              <w:t>kpl</w:t>
            </w:r>
            <w:proofErr w:type="spellEnd"/>
            <w:r>
              <w:rPr>
                <w:rFonts w:ascii="Calibri" w:hAnsi="Calibri" w:cs="Calibri"/>
                <w:sz w:val="20"/>
                <w:szCs w:val="20"/>
              </w:rPr>
              <w:t>.</w:t>
            </w:r>
          </w:p>
        </w:tc>
      </w:tr>
      <w:tr w:rsidR="00844250" w:rsidRPr="00183A2D" w14:paraId="2876B95E" w14:textId="77777777" w:rsidTr="008D1DDA">
        <w:trPr>
          <w:trHeight w:val="301"/>
        </w:trPr>
        <w:tc>
          <w:tcPr>
            <w:tcW w:w="993" w:type="dxa"/>
            <w:tcBorders>
              <w:top w:val="single" w:sz="4" w:space="0" w:color="000001"/>
              <w:left w:val="single" w:sz="12" w:space="0" w:color="000001"/>
              <w:bottom w:val="single" w:sz="4" w:space="0" w:color="000001"/>
              <w:right w:val="single" w:sz="4" w:space="0" w:color="000001"/>
            </w:tcBorders>
            <w:shd w:val="clear" w:color="auto" w:fill="auto"/>
            <w:tcMar>
              <w:left w:w="30" w:type="dxa"/>
            </w:tcMar>
            <w:vAlign w:val="center"/>
          </w:tcPr>
          <w:p w14:paraId="05F46446" w14:textId="4C20A80C" w:rsidR="00844250"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3.</w:t>
            </w:r>
            <w:r w:rsidR="003D488D">
              <w:rPr>
                <w:rFonts w:ascii="Calibri" w:hAnsi="Calibri" w:cs="Calibri"/>
                <w:sz w:val="20"/>
                <w:szCs w:val="20"/>
              </w:rPr>
              <w:t>4</w:t>
            </w:r>
          </w:p>
        </w:tc>
        <w:tc>
          <w:tcPr>
            <w:tcW w:w="6438"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0BB77B05" w14:textId="77777777" w:rsidR="00844250" w:rsidRPr="00183A2D" w:rsidRDefault="0005462B" w:rsidP="005A0E63">
            <w:pPr>
              <w:pStyle w:val="Tekstnormalny"/>
              <w:ind w:left="233"/>
              <w:rPr>
                <w:rFonts w:ascii="Calibri" w:hAnsi="Calibri" w:cs="Calibri"/>
                <w:sz w:val="20"/>
                <w:szCs w:val="20"/>
              </w:rPr>
            </w:pPr>
            <w:r w:rsidRPr="00183A2D">
              <w:rPr>
                <w:rFonts w:ascii="Calibri" w:hAnsi="Calibri" w:cs="Calibri"/>
                <w:sz w:val="20"/>
                <w:szCs w:val="20"/>
              </w:rPr>
              <w:t>Serwerownia</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18F71B07" w14:textId="77777777" w:rsidR="00844250"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5AD49576"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D1DDA" w:rsidRPr="00183A2D" w14:paraId="3DE770CD" w14:textId="77777777" w:rsidTr="008D1DDA">
        <w:trPr>
          <w:trHeight w:val="301"/>
        </w:trPr>
        <w:tc>
          <w:tcPr>
            <w:tcW w:w="993" w:type="dxa"/>
            <w:tcBorders>
              <w:top w:val="single" w:sz="4" w:space="0" w:color="000001"/>
              <w:left w:val="single" w:sz="12" w:space="0" w:color="000001"/>
              <w:bottom w:val="single" w:sz="4" w:space="0" w:color="000001"/>
              <w:right w:val="single" w:sz="4" w:space="0" w:color="000001"/>
            </w:tcBorders>
            <w:shd w:val="clear" w:color="auto" w:fill="auto"/>
            <w:tcMar>
              <w:left w:w="30" w:type="dxa"/>
            </w:tcMar>
            <w:vAlign w:val="center"/>
          </w:tcPr>
          <w:p w14:paraId="6DB21B65" w14:textId="549FD8BE" w:rsidR="008D1DDA"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3.</w:t>
            </w:r>
            <w:r w:rsidR="003D488D">
              <w:rPr>
                <w:rFonts w:ascii="Calibri" w:hAnsi="Calibri" w:cs="Calibri"/>
                <w:sz w:val="20"/>
                <w:szCs w:val="20"/>
              </w:rPr>
              <w:t>5</w:t>
            </w:r>
          </w:p>
        </w:tc>
        <w:tc>
          <w:tcPr>
            <w:tcW w:w="6438"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64D1E022" w14:textId="77777777" w:rsidR="008D1DDA" w:rsidRPr="00183A2D" w:rsidRDefault="000B0EC9" w:rsidP="005A0E63">
            <w:pPr>
              <w:pStyle w:val="Tekstnormalny"/>
              <w:ind w:left="233"/>
              <w:rPr>
                <w:rFonts w:ascii="Calibri" w:hAnsi="Calibri" w:cs="Calibri"/>
                <w:sz w:val="20"/>
                <w:szCs w:val="20"/>
              </w:rPr>
            </w:pPr>
            <w:r w:rsidRPr="00183A2D">
              <w:rPr>
                <w:rFonts w:ascii="Calibri" w:hAnsi="Calibri" w:cs="Calibri"/>
                <w:sz w:val="20"/>
                <w:szCs w:val="20"/>
              </w:rPr>
              <w:t>Oprogramowanie centralne infrastruktury informatycznej</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0" w:type="dxa"/>
            </w:tcMar>
            <w:vAlign w:val="center"/>
          </w:tcPr>
          <w:p w14:paraId="62906EA9" w14:textId="77777777" w:rsidR="008D1DDA"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1</w:t>
            </w:r>
          </w:p>
        </w:tc>
        <w:tc>
          <w:tcPr>
            <w:tcW w:w="846" w:type="dxa"/>
            <w:tcBorders>
              <w:top w:val="single" w:sz="4" w:space="0" w:color="000001"/>
              <w:left w:val="single" w:sz="4" w:space="0" w:color="000001"/>
              <w:bottom w:val="single" w:sz="4" w:space="0" w:color="000001"/>
              <w:right w:val="single" w:sz="12" w:space="0" w:color="000001"/>
            </w:tcBorders>
            <w:shd w:val="clear" w:color="auto" w:fill="auto"/>
            <w:tcMar>
              <w:left w:w="50" w:type="dxa"/>
            </w:tcMar>
            <w:vAlign w:val="center"/>
          </w:tcPr>
          <w:p w14:paraId="59F24254" w14:textId="77777777" w:rsidR="008D1DDA"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r w:rsidR="00844250" w:rsidRPr="00183A2D" w14:paraId="443202F7" w14:textId="77777777" w:rsidTr="008D1DDA">
        <w:trPr>
          <w:trHeight w:val="301"/>
        </w:trPr>
        <w:tc>
          <w:tcPr>
            <w:tcW w:w="993" w:type="dxa"/>
            <w:tcBorders>
              <w:top w:val="single" w:sz="4" w:space="0" w:color="000001"/>
              <w:left w:val="single" w:sz="12" w:space="0" w:color="000001"/>
              <w:bottom w:val="single" w:sz="12" w:space="0" w:color="000001"/>
              <w:right w:val="single" w:sz="4" w:space="0" w:color="000001"/>
            </w:tcBorders>
            <w:shd w:val="clear" w:color="auto" w:fill="auto"/>
            <w:tcMar>
              <w:left w:w="30" w:type="dxa"/>
            </w:tcMar>
            <w:vAlign w:val="center"/>
          </w:tcPr>
          <w:p w14:paraId="72DF2B9B" w14:textId="39AE16EE" w:rsidR="00844250" w:rsidRPr="00183A2D" w:rsidRDefault="008D1DDA" w:rsidP="005A0E63">
            <w:pPr>
              <w:pStyle w:val="Tekstnormalny"/>
              <w:tabs>
                <w:tab w:val="left" w:pos="482"/>
              </w:tabs>
              <w:ind w:left="57"/>
              <w:jc w:val="left"/>
              <w:rPr>
                <w:rFonts w:ascii="Calibri" w:hAnsi="Calibri" w:cs="Calibri"/>
                <w:sz w:val="20"/>
                <w:szCs w:val="20"/>
              </w:rPr>
            </w:pPr>
            <w:r w:rsidRPr="00183A2D">
              <w:rPr>
                <w:rFonts w:ascii="Calibri" w:hAnsi="Calibri" w:cs="Calibri"/>
                <w:sz w:val="20"/>
                <w:szCs w:val="20"/>
              </w:rPr>
              <w:t>3.</w:t>
            </w:r>
            <w:r w:rsidR="003D488D">
              <w:rPr>
                <w:rFonts w:ascii="Calibri" w:hAnsi="Calibri" w:cs="Calibri"/>
                <w:sz w:val="20"/>
                <w:szCs w:val="20"/>
              </w:rPr>
              <w:t>6</w:t>
            </w:r>
          </w:p>
        </w:tc>
        <w:tc>
          <w:tcPr>
            <w:tcW w:w="6438" w:type="dxa"/>
            <w:tcBorders>
              <w:top w:val="single" w:sz="4" w:space="0" w:color="000001"/>
              <w:left w:val="single" w:sz="4" w:space="0" w:color="000001"/>
              <w:bottom w:val="single" w:sz="12" w:space="0" w:color="000001"/>
              <w:right w:val="single" w:sz="4" w:space="0" w:color="000001"/>
            </w:tcBorders>
            <w:shd w:val="clear" w:color="auto" w:fill="auto"/>
            <w:tcMar>
              <w:left w:w="50" w:type="dxa"/>
            </w:tcMar>
            <w:vAlign w:val="center"/>
          </w:tcPr>
          <w:p w14:paraId="7698CFEB" w14:textId="77777777" w:rsidR="00844250" w:rsidRPr="00183A2D" w:rsidRDefault="00566B92" w:rsidP="005A0E63">
            <w:pPr>
              <w:pStyle w:val="Tekstnormalny"/>
              <w:ind w:left="233"/>
              <w:rPr>
                <w:rFonts w:ascii="Calibri" w:hAnsi="Calibri" w:cs="Calibri"/>
                <w:sz w:val="20"/>
                <w:szCs w:val="20"/>
              </w:rPr>
            </w:pPr>
            <w:r w:rsidRPr="00183A2D">
              <w:rPr>
                <w:rFonts w:ascii="Calibri" w:hAnsi="Calibri" w:cs="Calibri"/>
                <w:sz w:val="20"/>
                <w:szCs w:val="20"/>
              </w:rPr>
              <w:t xml:space="preserve">Punkty dostępowe </w:t>
            </w:r>
          </w:p>
        </w:tc>
        <w:tc>
          <w:tcPr>
            <w:tcW w:w="851" w:type="dxa"/>
            <w:tcBorders>
              <w:top w:val="single" w:sz="4" w:space="0" w:color="000001"/>
              <w:left w:val="single" w:sz="4" w:space="0" w:color="000001"/>
              <w:bottom w:val="single" w:sz="12" w:space="0" w:color="000001"/>
              <w:right w:val="single" w:sz="4" w:space="0" w:color="000001"/>
            </w:tcBorders>
            <w:shd w:val="clear" w:color="auto" w:fill="auto"/>
            <w:tcMar>
              <w:left w:w="50" w:type="dxa"/>
            </w:tcMar>
            <w:vAlign w:val="center"/>
          </w:tcPr>
          <w:p w14:paraId="5F6D58E4" w14:textId="77777777" w:rsidR="00844250" w:rsidRPr="00183A2D" w:rsidRDefault="00D444ED" w:rsidP="005A0E63">
            <w:pPr>
              <w:pStyle w:val="Tekstnormalny"/>
              <w:jc w:val="center"/>
              <w:rPr>
                <w:rFonts w:ascii="Calibri" w:hAnsi="Calibri" w:cs="Calibri"/>
                <w:sz w:val="20"/>
                <w:szCs w:val="20"/>
              </w:rPr>
            </w:pPr>
            <w:r w:rsidRPr="00183A2D">
              <w:rPr>
                <w:rFonts w:ascii="Calibri" w:hAnsi="Calibri" w:cs="Calibri"/>
                <w:sz w:val="20"/>
                <w:szCs w:val="20"/>
              </w:rPr>
              <w:t>3</w:t>
            </w:r>
          </w:p>
        </w:tc>
        <w:tc>
          <w:tcPr>
            <w:tcW w:w="846" w:type="dxa"/>
            <w:tcBorders>
              <w:top w:val="single" w:sz="4" w:space="0" w:color="000001"/>
              <w:left w:val="single" w:sz="4" w:space="0" w:color="000001"/>
              <w:bottom w:val="single" w:sz="12" w:space="0" w:color="000001"/>
              <w:right w:val="single" w:sz="12" w:space="0" w:color="000001"/>
            </w:tcBorders>
            <w:shd w:val="clear" w:color="auto" w:fill="auto"/>
            <w:tcMar>
              <w:left w:w="50" w:type="dxa"/>
            </w:tcMar>
            <w:vAlign w:val="center"/>
          </w:tcPr>
          <w:p w14:paraId="00F7F9AD" w14:textId="77777777" w:rsidR="00844250" w:rsidRPr="00183A2D" w:rsidRDefault="00D444ED" w:rsidP="005A0E63">
            <w:pPr>
              <w:pStyle w:val="Tekstnormalny"/>
              <w:jc w:val="center"/>
              <w:rPr>
                <w:rFonts w:ascii="Calibri" w:hAnsi="Calibri" w:cs="Calibri"/>
                <w:sz w:val="20"/>
                <w:szCs w:val="20"/>
              </w:rPr>
            </w:pPr>
            <w:proofErr w:type="spellStart"/>
            <w:r w:rsidRPr="00183A2D">
              <w:rPr>
                <w:rFonts w:ascii="Calibri" w:hAnsi="Calibri" w:cs="Calibri"/>
                <w:sz w:val="20"/>
                <w:szCs w:val="20"/>
              </w:rPr>
              <w:t>kpl</w:t>
            </w:r>
            <w:proofErr w:type="spellEnd"/>
            <w:r w:rsidRPr="00183A2D">
              <w:rPr>
                <w:rFonts w:ascii="Calibri" w:hAnsi="Calibri" w:cs="Calibri"/>
                <w:sz w:val="20"/>
                <w:szCs w:val="20"/>
              </w:rPr>
              <w:t>.</w:t>
            </w:r>
          </w:p>
        </w:tc>
      </w:tr>
    </w:tbl>
    <w:p w14:paraId="4DA8A282" w14:textId="77777777" w:rsidR="00AF270B" w:rsidRPr="00183A2D" w:rsidRDefault="00AF270B" w:rsidP="005A0E63">
      <w:pPr>
        <w:pStyle w:val="Akapitzlist"/>
        <w:spacing w:after="0" w:line="288" w:lineRule="auto"/>
        <w:ind w:left="426"/>
        <w:jc w:val="both"/>
        <w:rPr>
          <w:rFonts w:cs="Calibri"/>
          <w:lang w:val="pl-PL"/>
        </w:rPr>
      </w:pPr>
    </w:p>
    <w:p w14:paraId="596F464B" w14:textId="77777777" w:rsidR="0026536A" w:rsidRPr="00183A2D" w:rsidRDefault="0026536A" w:rsidP="00176766">
      <w:pPr>
        <w:pStyle w:val="Akapitzlist"/>
        <w:numPr>
          <w:ilvl w:val="0"/>
          <w:numId w:val="79"/>
        </w:numPr>
        <w:spacing w:after="0" w:line="288" w:lineRule="auto"/>
        <w:ind w:left="426"/>
        <w:jc w:val="both"/>
        <w:rPr>
          <w:rFonts w:cs="Calibri"/>
          <w:sz w:val="22"/>
          <w:lang w:val="pl-PL"/>
        </w:rPr>
      </w:pPr>
      <w:r w:rsidRPr="00183A2D">
        <w:rPr>
          <w:rFonts w:cs="Calibri"/>
          <w:sz w:val="22"/>
          <w:lang w:val="pl-PL"/>
        </w:rPr>
        <w:t>Na realizację prac związanych z wdrożeniem Systemu s</w:t>
      </w:r>
      <w:r w:rsidR="00370338" w:rsidRPr="00183A2D">
        <w:rPr>
          <w:rFonts w:cs="Calibri"/>
          <w:sz w:val="22"/>
          <w:lang w:val="pl-PL"/>
        </w:rPr>
        <w:t>kładają się następujące zadania</w:t>
      </w:r>
      <w:r w:rsidRPr="00183A2D">
        <w:rPr>
          <w:rFonts w:cs="Calibri"/>
          <w:sz w:val="22"/>
          <w:lang w:val="pl-PL"/>
        </w:rPr>
        <w:t>:</w:t>
      </w:r>
    </w:p>
    <w:p w14:paraId="1CE888C2" w14:textId="46756289" w:rsidR="00B62560" w:rsidRPr="00183A2D" w:rsidRDefault="00146010" w:rsidP="00176766">
      <w:pPr>
        <w:pStyle w:val="Akapitzlist"/>
        <w:numPr>
          <w:ilvl w:val="0"/>
          <w:numId w:val="78"/>
        </w:numPr>
        <w:spacing w:after="0" w:line="288" w:lineRule="auto"/>
        <w:jc w:val="both"/>
        <w:rPr>
          <w:rFonts w:cs="Calibri"/>
          <w:sz w:val="22"/>
          <w:lang w:val="pl-PL"/>
        </w:rPr>
      </w:pPr>
      <w:r w:rsidRPr="00183A2D">
        <w:rPr>
          <w:rFonts w:cs="Calibri"/>
          <w:sz w:val="22"/>
          <w:lang w:val="pl-PL"/>
        </w:rPr>
        <w:t>Doposażenia</w:t>
      </w:r>
      <w:r w:rsidR="0026536A" w:rsidRPr="00183A2D">
        <w:rPr>
          <w:rFonts w:cs="Calibri"/>
          <w:sz w:val="22"/>
          <w:lang w:val="pl-PL"/>
        </w:rPr>
        <w:t xml:space="preserve"> </w:t>
      </w:r>
      <w:r w:rsidR="00B62560" w:rsidRPr="00183A2D">
        <w:rPr>
          <w:rFonts w:cs="Calibri"/>
          <w:sz w:val="22"/>
          <w:lang w:val="pl-PL"/>
        </w:rPr>
        <w:t xml:space="preserve">serwerowni </w:t>
      </w:r>
      <w:r w:rsidR="00E22A35" w:rsidRPr="00183A2D">
        <w:rPr>
          <w:rFonts w:cs="Calibri"/>
          <w:sz w:val="22"/>
          <w:lang w:val="pl-PL"/>
        </w:rPr>
        <w:t xml:space="preserve">oraz </w:t>
      </w:r>
      <w:r w:rsidR="00143808" w:rsidRPr="00183A2D">
        <w:rPr>
          <w:rFonts w:cs="Calibri"/>
          <w:sz w:val="22"/>
          <w:lang w:val="pl-PL"/>
        </w:rPr>
        <w:t>d</w:t>
      </w:r>
      <w:r w:rsidR="00F2065F" w:rsidRPr="00183A2D">
        <w:rPr>
          <w:rFonts w:cs="Calibri"/>
          <w:sz w:val="22"/>
          <w:lang w:val="pl-PL"/>
        </w:rPr>
        <w:t>yspozytorni Systemu</w:t>
      </w:r>
      <w:r w:rsidR="00B62560" w:rsidRPr="00183A2D">
        <w:rPr>
          <w:rFonts w:cs="Calibri"/>
          <w:sz w:val="22"/>
          <w:lang w:val="pl-PL"/>
        </w:rPr>
        <w:t xml:space="preserve"> Dynamicznej Informacji Pasażerskiej</w:t>
      </w:r>
      <w:r w:rsidR="00143808" w:rsidRPr="00183A2D">
        <w:rPr>
          <w:rFonts w:cs="Calibri"/>
          <w:sz w:val="22"/>
          <w:lang w:val="pl-PL"/>
        </w:rPr>
        <w:t xml:space="preserve">. Serwerownia </w:t>
      </w:r>
      <w:r w:rsidR="00700804" w:rsidRPr="00183A2D">
        <w:rPr>
          <w:rFonts w:cs="Calibri"/>
          <w:sz w:val="22"/>
          <w:lang w:val="pl-PL"/>
        </w:rPr>
        <w:t xml:space="preserve">oraz dyspozytornia </w:t>
      </w:r>
      <w:r w:rsidR="00143808" w:rsidRPr="00183A2D">
        <w:rPr>
          <w:rFonts w:cs="Calibri"/>
          <w:sz w:val="22"/>
          <w:lang w:val="pl-PL"/>
        </w:rPr>
        <w:t>zlokalizowana w</w:t>
      </w:r>
      <w:r w:rsidR="00D024CA" w:rsidRPr="00183A2D">
        <w:rPr>
          <w:rFonts w:cs="Calibri"/>
          <w:sz w:val="22"/>
          <w:lang w:val="pl-PL"/>
        </w:rPr>
        <w:t xml:space="preserve"> budynku operatora publicznego będącego w budowie </w:t>
      </w:r>
      <w:r w:rsidR="00143808" w:rsidRPr="00183A2D">
        <w:rPr>
          <w:rFonts w:cs="Calibri"/>
          <w:sz w:val="22"/>
          <w:lang w:val="pl-PL"/>
        </w:rPr>
        <w:t xml:space="preserve">przy </w:t>
      </w:r>
      <w:r w:rsidR="00700804" w:rsidRPr="00183A2D">
        <w:rPr>
          <w:rFonts w:cs="Calibri"/>
          <w:sz w:val="22"/>
          <w:lang w:val="pl-PL"/>
        </w:rPr>
        <w:t>ul.</w:t>
      </w:r>
      <w:r w:rsidR="00763228" w:rsidRPr="00183A2D">
        <w:rPr>
          <w:rFonts w:cs="Calibri"/>
          <w:sz w:val="22"/>
          <w:lang w:val="pl-PL"/>
        </w:rPr>
        <w:t xml:space="preserve"> J. Samsonowicza.</w:t>
      </w:r>
    </w:p>
    <w:p w14:paraId="1FD34854" w14:textId="77777777" w:rsidR="00F2065F"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 xml:space="preserve">Wyposażenie pomieszczeń </w:t>
      </w:r>
      <w:r w:rsidR="00E22A35" w:rsidRPr="00183A2D">
        <w:rPr>
          <w:rFonts w:cs="Calibri"/>
          <w:sz w:val="22"/>
          <w:lang w:val="pl-PL"/>
        </w:rPr>
        <w:t xml:space="preserve">serwerowni oraz </w:t>
      </w:r>
      <w:r w:rsidR="00E7206F" w:rsidRPr="00183A2D">
        <w:rPr>
          <w:rFonts w:cs="Calibri"/>
          <w:sz w:val="22"/>
          <w:lang w:val="pl-PL"/>
        </w:rPr>
        <w:t>d</w:t>
      </w:r>
      <w:r w:rsidR="00F2065F" w:rsidRPr="00183A2D">
        <w:rPr>
          <w:rFonts w:cs="Calibri"/>
          <w:sz w:val="22"/>
          <w:lang w:val="pl-PL"/>
        </w:rPr>
        <w:t>yspozytorni Systemu Dynamicznej Informacji Pasażerskiej</w:t>
      </w:r>
      <w:r w:rsidR="007A2D38" w:rsidRPr="00183A2D">
        <w:rPr>
          <w:rFonts w:cs="Calibri"/>
          <w:sz w:val="22"/>
          <w:lang w:val="pl-PL"/>
        </w:rPr>
        <w:t>.</w:t>
      </w:r>
      <w:r w:rsidR="00F2065F" w:rsidRPr="00183A2D">
        <w:rPr>
          <w:rFonts w:cs="Calibri"/>
          <w:sz w:val="22"/>
          <w:lang w:val="pl-PL"/>
        </w:rPr>
        <w:t xml:space="preserve"> </w:t>
      </w:r>
    </w:p>
    <w:p w14:paraId="078A8DCB"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Wypo</w:t>
      </w:r>
      <w:r w:rsidR="00763228" w:rsidRPr="00183A2D">
        <w:rPr>
          <w:rFonts w:cs="Calibri"/>
          <w:sz w:val="22"/>
          <w:lang w:val="pl-PL"/>
        </w:rPr>
        <w:t>sażenie punktów personalizacji oraz doładowań kart biletu elektronicznego</w:t>
      </w:r>
    </w:p>
    <w:p w14:paraId="696E5EF7" w14:textId="04090307" w:rsidR="0026536A" w:rsidRPr="00183A2D" w:rsidRDefault="006F57B5"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i wdrożenie Systemu Nadzoru Ruchu wraz system Zarządzania Rozkładami Jazdy</w:t>
      </w:r>
    </w:p>
    <w:p w14:paraId="4A3E08BD" w14:textId="77777777" w:rsidR="0026536A" w:rsidRPr="00183A2D" w:rsidRDefault="00E7206F"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i wdrożenie</w:t>
      </w:r>
      <w:r w:rsidR="0026536A" w:rsidRPr="00183A2D">
        <w:rPr>
          <w:rFonts w:cs="Calibri"/>
          <w:sz w:val="22"/>
          <w:lang w:val="pl-PL"/>
        </w:rPr>
        <w:t xml:space="preserve"> Systemu Dynamicznej</w:t>
      </w:r>
      <w:r w:rsidR="00B07FBD" w:rsidRPr="00183A2D">
        <w:rPr>
          <w:rFonts w:cs="Calibri"/>
          <w:sz w:val="22"/>
          <w:lang w:val="pl-PL"/>
        </w:rPr>
        <w:t xml:space="preserve"> Informacji Pasażerskiej</w:t>
      </w:r>
      <w:r w:rsidR="0026536A" w:rsidRPr="00183A2D">
        <w:rPr>
          <w:rFonts w:cs="Calibri"/>
          <w:sz w:val="22"/>
          <w:lang w:val="pl-PL"/>
        </w:rPr>
        <w:t>.</w:t>
      </w:r>
    </w:p>
    <w:p w14:paraId="48E220CA"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 xml:space="preserve">Dostawa i wdrożenie Systemu </w:t>
      </w:r>
      <w:r w:rsidR="00A40102" w:rsidRPr="00183A2D">
        <w:rPr>
          <w:rFonts w:cs="Calibri"/>
          <w:sz w:val="22"/>
          <w:lang w:val="pl-PL"/>
        </w:rPr>
        <w:t xml:space="preserve">Biletu </w:t>
      </w:r>
      <w:r w:rsidRPr="00183A2D">
        <w:rPr>
          <w:rFonts w:cs="Calibri"/>
          <w:sz w:val="22"/>
          <w:lang w:val="pl-PL"/>
        </w:rPr>
        <w:t>Elektronicznego.</w:t>
      </w:r>
    </w:p>
    <w:p w14:paraId="2610AEF7" w14:textId="77777777" w:rsidR="006F57B5" w:rsidRPr="00183A2D" w:rsidRDefault="006F57B5"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i wdrożenie monitoringu wizyjnego</w:t>
      </w:r>
    </w:p>
    <w:p w14:paraId="6914FB71"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i uruchomienie serwisu internetowego dla pasażerów komunikacji publicznej.</w:t>
      </w:r>
    </w:p>
    <w:p w14:paraId="64FF035A" w14:textId="77777777" w:rsidR="0026536A" w:rsidRPr="00183A2D" w:rsidRDefault="00B07FBD" w:rsidP="00176766">
      <w:pPr>
        <w:pStyle w:val="Akapitzlist"/>
        <w:numPr>
          <w:ilvl w:val="0"/>
          <w:numId w:val="78"/>
        </w:numPr>
        <w:spacing w:after="0" w:line="288" w:lineRule="auto"/>
        <w:jc w:val="both"/>
        <w:rPr>
          <w:rFonts w:cs="Calibri"/>
          <w:sz w:val="22"/>
          <w:lang w:val="pl-PL"/>
        </w:rPr>
      </w:pPr>
      <w:r w:rsidRPr="00183A2D">
        <w:rPr>
          <w:rFonts w:cs="Calibri"/>
          <w:sz w:val="22"/>
          <w:lang w:val="pl-PL"/>
        </w:rPr>
        <w:t>Wyposażenie autobusów (</w:t>
      </w:r>
      <w:r w:rsidR="001C355A" w:rsidRPr="00183A2D">
        <w:rPr>
          <w:rFonts w:cs="Calibri"/>
          <w:sz w:val="22"/>
          <w:lang w:val="pl-PL"/>
        </w:rPr>
        <w:t>23</w:t>
      </w:r>
      <w:r w:rsidRPr="00183A2D">
        <w:rPr>
          <w:rFonts w:cs="Calibri"/>
          <w:sz w:val="22"/>
          <w:lang w:val="pl-PL"/>
        </w:rPr>
        <w:t xml:space="preserve"> szt.</w:t>
      </w:r>
      <w:r w:rsidR="002E7F41" w:rsidRPr="00183A2D">
        <w:rPr>
          <w:rFonts w:cs="Calibri"/>
          <w:sz w:val="22"/>
          <w:lang w:val="pl-PL"/>
        </w:rPr>
        <w:t xml:space="preserve"> nowych oraz</w:t>
      </w:r>
      <w:r w:rsidR="001C355A" w:rsidRPr="00183A2D">
        <w:rPr>
          <w:rFonts w:cs="Calibri"/>
          <w:sz w:val="22"/>
          <w:lang w:val="pl-PL"/>
        </w:rPr>
        <w:t xml:space="preserve"> 10 szt. </w:t>
      </w:r>
      <w:r w:rsidR="002E7F41" w:rsidRPr="00183A2D">
        <w:rPr>
          <w:rFonts w:cs="Calibri"/>
          <w:sz w:val="22"/>
          <w:lang w:val="pl-PL"/>
        </w:rPr>
        <w:t>aktualnie użytkowanych</w:t>
      </w:r>
      <w:r w:rsidRPr="00183A2D">
        <w:rPr>
          <w:rFonts w:cs="Calibri"/>
          <w:sz w:val="22"/>
          <w:lang w:val="pl-PL"/>
        </w:rPr>
        <w:t>)</w:t>
      </w:r>
      <w:r w:rsidR="007A2D38" w:rsidRPr="00183A2D">
        <w:rPr>
          <w:rFonts w:cs="Calibri"/>
          <w:sz w:val="22"/>
          <w:lang w:val="pl-PL"/>
        </w:rPr>
        <w:t>.</w:t>
      </w:r>
    </w:p>
    <w:p w14:paraId="263083B7" w14:textId="0B0CF304"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instalacja i uruchomienie tablic informacji pasażerskiej (</w:t>
      </w:r>
      <w:r w:rsidR="001C355A" w:rsidRPr="00183A2D">
        <w:rPr>
          <w:rFonts w:cs="Calibri"/>
          <w:sz w:val="22"/>
          <w:lang w:val="pl-PL"/>
        </w:rPr>
        <w:t>6</w:t>
      </w:r>
      <w:r w:rsidR="00B07FBD" w:rsidRPr="00183A2D">
        <w:rPr>
          <w:rFonts w:cs="Calibri"/>
          <w:sz w:val="22"/>
          <w:lang w:val="pl-PL"/>
        </w:rPr>
        <w:t xml:space="preserve"> szt.)</w:t>
      </w:r>
      <w:r w:rsidR="007A2D38" w:rsidRPr="00183A2D">
        <w:rPr>
          <w:rFonts w:cs="Calibri"/>
          <w:sz w:val="22"/>
          <w:lang w:val="pl-PL"/>
        </w:rPr>
        <w:t>.</w:t>
      </w:r>
    </w:p>
    <w:p w14:paraId="2E39CC2A"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 xml:space="preserve">Dostawa mobilnych urządzeń kontrolnych systemu </w:t>
      </w:r>
      <w:r w:rsidR="007A2D38" w:rsidRPr="00183A2D">
        <w:rPr>
          <w:rFonts w:cs="Calibri"/>
          <w:sz w:val="22"/>
          <w:lang w:val="pl-PL"/>
        </w:rPr>
        <w:t>(</w:t>
      </w:r>
      <w:r w:rsidR="00E7206F" w:rsidRPr="00183A2D">
        <w:rPr>
          <w:rFonts w:cs="Calibri"/>
          <w:sz w:val="22"/>
          <w:lang w:val="pl-PL"/>
        </w:rPr>
        <w:t>3</w:t>
      </w:r>
      <w:r w:rsidR="00B07FBD" w:rsidRPr="00183A2D">
        <w:rPr>
          <w:rFonts w:cs="Calibri"/>
          <w:sz w:val="22"/>
          <w:lang w:val="pl-PL"/>
        </w:rPr>
        <w:t xml:space="preserve"> szt.</w:t>
      </w:r>
      <w:r w:rsidR="007A2D38" w:rsidRPr="00183A2D">
        <w:rPr>
          <w:rFonts w:cs="Calibri"/>
          <w:sz w:val="22"/>
          <w:lang w:val="pl-PL"/>
        </w:rPr>
        <w:t>).</w:t>
      </w:r>
    </w:p>
    <w:p w14:paraId="7A5A2213"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Dostawa nośników elektronicznych</w:t>
      </w:r>
      <w:r w:rsidR="00B07FBD" w:rsidRPr="00183A2D">
        <w:rPr>
          <w:rFonts w:cs="Calibri"/>
          <w:sz w:val="22"/>
          <w:lang w:val="pl-PL"/>
        </w:rPr>
        <w:t xml:space="preserve"> Systemu </w:t>
      </w:r>
      <w:r w:rsidR="00A40102" w:rsidRPr="00183A2D">
        <w:rPr>
          <w:rFonts w:cs="Calibri"/>
          <w:sz w:val="22"/>
          <w:lang w:val="pl-PL"/>
        </w:rPr>
        <w:t xml:space="preserve">Biletu </w:t>
      </w:r>
      <w:r w:rsidR="00B07FBD" w:rsidRPr="00183A2D">
        <w:rPr>
          <w:rFonts w:cs="Calibri"/>
          <w:sz w:val="22"/>
          <w:lang w:val="pl-PL"/>
        </w:rPr>
        <w:t>Elektronicznego (</w:t>
      </w:r>
      <w:r w:rsidR="001C355A" w:rsidRPr="00183A2D">
        <w:rPr>
          <w:rFonts w:cs="Calibri"/>
          <w:sz w:val="22"/>
          <w:lang w:val="pl-PL"/>
        </w:rPr>
        <w:t>15</w:t>
      </w:r>
      <w:r w:rsidR="00B865F6" w:rsidRPr="00183A2D">
        <w:rPr>
          <w:rFonts w:cs="Calibri"/>
          <w:sz w:val="22"/>
          <w:lang w:val="pl-PL"/>
        </w:rPr>
        <w:t xml:space="preserve"> </w:t>
      </w:r>
      <w:r w:rsidR="001C355A" w:rsidRPr="00183A2D">
        <w:rPr>
          <w:rFonts w:cs="Calibri"/>
          <w:sz w:val="22"/>
          <w:lang w:val="pl-PL"/>
        </w:rPr>
        <w:t>5</w:t>
      </w:r>
      <w:r w:rsidRPr="00183A2D">
        <w:rPr>
          <w:rFonts w:cs="Calibri"/>
          <w:sz w:val="22"/>
          <w:lang w:val="pl-PL"/>
        </w:rPr>
        <w:t>00 szt.).</w:t>
      </w:r>
    </w:p>
    <w:p w14:paraId="6EDA234B"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lastRenderedPageBreak/>
        <w:t>Opracowanie projektów nie</w:t>
      </w:r>
      <w:r w:rsidR="00B865F6" w:rsidRPr="00183A2D">
        <w:rPr>
          <w:rFonts w:cs="Calibri"/>
          <w:sz w:val="22"/>
          <w:lang w:val="pl-PL"/>
        </w:rPr>
        <w:t xml:space="preserve">zbędnych do wykonania </w:t>
      </w:r>
      <w:r w:rsidR="00763228" w:rsidRPr="00183A2D">
        <w:rPr>
          <w:rFonts w:cs="Calibri"/>
          <w:sz w:val="22"/>
          <w:lang w:val="pl-PL"/>
        </w:rPr>
        <w:t>zadania inwestycyjnego.</w:t>
      </w:r>
    </w:p>
    <w:p w14:paraId="4188DFC5"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Przeprowadzenie wszystkich uzgodnień niezb</w:t>
      </w:r>
      <w:r w:rsidR="00B07FBD" w:rsidRPr="00183A2D">
        <w:rPr>
          <w:rFonts w:cs="Calibri"/>
          <w:sz w:val="22"/>
          <w:lang w:val="pl-PL"/>
        </w:rPr>
        <w:t xml:space="preserve">ędnych dla realizacji </w:t>
      </w:r>
      <w:r w:rsidR="00763228" w:rsidRPr="00183A2D">
        <w:rPr>
          <w:rFonts w:cs="Calibri"/>
          <w:sz w:val="22"/>
          <w:lang w:val="pl-PL"/>
        </w:rPr>
        <w:t>zadania inwestycyjnego.</w:t>
      </w:r>
    </w:p>
    <w:p w14:paraId="3AFD5538"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Przekazanie Zamawiającemu dokumentacji powykonawczej.</w:t>
      </w:r>
    </w:p>
    <w:p w14:paraId="23BB1837" w14:textId="77777777" w:rsidR="0026536A" w:rsidRPr="00183A2D" w:rsidRDefault="0026536A" w:rsidP="00176766">
      <w:pPr>
        <w:pStyle w:val="Akapitzlist"/>
        <w:numPr>
          <w:ilvl w:val="0"/>
          <w:numId w:val="78"/>
        </w:numPr>
        <w:spacing w:after="0" w:line="288" w:lineRule="auto"/>
        <w:jc w:val="both"/>
        <w:rPr>
          <w:rFonts w:cs="Calibri"/>
          <w:sz w:val="22"/>
          <w:lang w:val="pl-PL"/>
        </w:rPr>
      </w:pPr>
      <w:r w:rsidRPr="00183A2D">
        <w:rPr>
          <w:rFonts w:cs="Calibri"/>
          <w:sz w:val="22"/>
          <w:lang w:val="pl-PL"/>
        </w:rPr>
        <w:t>Wykonanie niezbędnych szkoleń personelu Zamawiającego.</w:t>
      </w:r>
    </w:p>
    <w:p w14:paraId="5B9CCBC6" w14:textId="77777777" w:rsidR="003A72CD" w:rsidRPr="00183A2D" w:rsidRDefault="003A72CD" w:rsidP="005A0E63">
      <w:pPr>
        <w:spacing w:after="0" w:line="288" w:lineRule="auto"/>
        <w:jc w:val="both"/>
        <w:rPr>
          <w:rFonts w:cs="Calibri"/>
        </w:rPr>
      </w:pPr>
    </w:p>
    <w:p w14:paraId="294243F2" w14:textId="77777777" w:rsidR="003A72CD" w:rsidRPr="00183A2D" w:rsidRDefault="003A72CD" w:rsidP="005A0E63">
      <w:pPr>
        <w:spacing w:after="0" w:line="288" w:lineRule="auto"/>
        <w:jc w:val="both"/>
        <w:rPr>
          <w:rFonts w:cs="Calibri"/>
        </w:rPr>
      </w:pPr>
      <w:r w:rsidRPr="00183A2D">
        <w:rPr>
          <w:rFonts w:cs="Calibri"/>
        </w:rPr>
        <w:t>Ponadto należy wykonać:</w:t>
      </w:r>
    </w:p>
    <w:p w14:paraId="6E356CA9" w14:textId="77777777" w:rsidR="0064777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 xml:space="preserve">Opracowanie w oparciu o założenia zawarte w niniejszym opracowaniu koncepcji </w:t>
      </w:r>
      <w:proofErr w:type="spellStart"/>
      <w:r w:rsidRPr="00183A2D">
        <w:rPr>
          <w:rFonts w:cs="Calibri"/>
          <w:sz w:val="22"/>
          <w:lang w:val="pl-PL"/>
        </w:rPr>
        <w:t>architektoniczno</w:t>
      </w:r>
      <w:proofErr w:type="spellEnd"/>
      <w:r w:rsidRPr="00183A2D">
        <w:rPr>
          <w:rFonts w:cs="Calibri"/>
          <w:sz w:val="22"/>
          <w:lang w:val="pl-PL"/>
        </w:rPr>
        <w:t xml:space="preserve"> - budowlanej konstrukcji wsporczej zlokalizowanej na </w:t>
      </w:r>
      <w:r w:rsidR="00744483" w:rsidRPr="00183A2D">
        <w:rPr>
          <w:rFonts w:cs="Calibri"/>
          <w:sz w:val="22"/>
          <w:lang w:val="pl-PL"/>
        </w:rPr>
        <w:t>przystanku</w:t>
      </w:r>
      <w:r w:rsidR="00647776" w:rsidRPr="00183A2D">
        <w:rPr>
          <w:rFonts w:cs="Calibri"/>
          <w:sz w:val="22"/>
          <w:lang w:val="pl-PL"/>
        </w:rPr>
        <w:t>,</w:t>
      </w:r>
      <w:r w:rsidRPr="00183A2D">
        <w:rPr>
          <w:rFonts w:cs="Calibri"/>
          <w:sz w:val="22"/>
          <w:lang w:val="pl-PL"/>
        </w:rPr>
        <w:t xml:space="preserve"> tablicy w postaci wyświetlacza LED (w skład konstrukcji wchodzi obudowa wyświetlacza)</w:t>
      </w:r>
      <w:r w:rsidR="007A2D38" w:rsidRPr="00183A2D">
        <w:rPr>
          <w:rFonts w:cs="Calibri"/>
          <w:sz w:val="22"/>
          <w:lang w:val="pl-PL"/>
        </w:rPr>
        <w:t>,</w:t>
      </w:r>
      <w:r w:rsidRPr="00183A2D">
        <w:rPr>
          <w:rFonts w:cs="Calibri"/>
          <w:sz w:val="22"/>
          <w:lang w:val="pl-PL"/>
        </w:rPr>
        <w:t xml:space="preserve"> a także uzyskanie akceptacji Zamawiającego dla opracowanej koncepcji </w:t>
      </w:r>
      <w:proofErr w:type="spellStart"/>
      <w:r w:rsidRPr="00183A2D">
        <w:rPr>
          <w:rFonts w:cs="Calibri"/>
          <w:sz w:val="22"/>
          <w:lang w:val="pl-PL"/>
        </w:rPr>
        <w:t>architektoniczno</w:t>
      </w:r>
      <w:proofErr w:type="spellEnd"/>
      <w:r w:rsidRPr="00183A2D">
        <w:rPr>
          <w:rFonts w:cs="Calibri"/>
          <w:sz w:val="22"/>
          <w:lang w:val="pl-PL"/>
        </w:rPr>
        <w:t xml:space="preserve"> - konstrukcyjnej.</w:t>
      </w:r>
    </w:p>
    <w:p w14:paraId="12966FC1"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Opracowanie niezbędnej dokumentacji projektowej, uwzględn</w:t>
      </w:r>
      <w:r w:rsidR="00744483" w:rsidRPr="00183A2D">
        <w:rPr>
          <w:rFonts w:cs="Calibri"/>
          <w:sz w:val="22"/>
          <w:lang w:val="pl-PL"/>
        </w:rPr>
        <w:t xml:space="preserve">iającej w pierwszej kolejności </w:t>
      </w:r>
      <w:r w:rsidRPr="00183A2D">
        <w:rPr>
          <w:rFonts w:cs="Calibri"/>
          <w:sz w:val="22"/>
          <w:lang w:val="pl-PL"/>
        </w:rPr>
        <w:t xml:space="preserve">zasilanie tablic/wyświetlaczy </w:t>
      </w:r>
      <w:r w:rsidR="00744483" w:rsidRPr="00183A2D">
        <w:rPr>
          <w:rFonts w:cs="Calibri"/>
          <w:sz w:val="22"/>
          <w:lang w:val="pl-PL"/>
        </w:rPr>
        <w:t>z </w:t>
      </w:r>
      <w:r w:rsidRPr="00183A2D">
        <w:rPr>
          <w:rFonts w:cs="Calibri"/>
          <w:sz w:val="22"/>
          <w:lang w:val="pl-PL"/>
        </w:rPr>
        <w:t xml:space="preserve">sieci energetycznej operatora. </w:t>
      </w:r>
      <w:r w:rsidR="001C355A" w:rsidRPr="00183A2D">
        <w:rPr>
          <w:rFonts w:cs="Calibri"/>
          <w:sz w:val="22"/>
          <w:lang w:val="pl-PL"/>
        </w:rPr>
        <w:t>Z</w:t>
      </w:r>
      <w:r w:rsidR="00744483" w:rsidRPr="00183A2D">
        <w:rPr>
          <w:rFonts w:cs="Calibri"/>
          <w:sz w:val="22"/>
          <w:lang w:val="pl-PL"/>
        </w:rPr>
        <w:t xml:space="preserve">amówienie obejmuje opracowanie </w:t>
      </w:r>
      <w:r w:rsidRPr="00183A2D">
        <w:rPr>
          <w:rFonts w:cs="Calibri"/>
          <w:sz w:val="22"/>
          <w:lang w:val="pl-PL"/>
        </w:rPr>
        <w:t>dokumentacji projektowej pozwalającej na uzyskanie warunków przyłączenia do sieci energetycznej i informatycznej, a także uzyskanie akceptacji Zamawiającego w/w dokumentacji w zakresie zgodn</w:t>
      </w:r>
      <w:r w:rsidR="00F71C74" w:rsidRPr="00183A2D">
        <w:rPr>
          <w:rFonts w:cs="Calibri"/>
          <w:sz w:val="22"/>
          <w:lang w:val="pl-PL"/>
        </w:rPr>
        <w:t>ości z niniejszym opracowaniem.</w:t>
      </w:r>
    </w:p>
    <w:p w14:paraId="304A095E"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Aktualizację map do celów projektowych w zakresie niezbędnym do realizacji inwestycji.</w:t>
      </w:r>
    </w:p>
    <w:p w14:paraId="23563537"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Uzyskanie</w:t>
      </w:r>
      <w:r w:rsidR="009F04ED" w:rsidRPr="00183A2D">
        <w:rPr>
          <w:rFonts w:cs="Calibri"/>
          <w:sz w:val="22"/>
          <w:lang w:val="pl-PL"/>
        </w:rPr>
        <w:t xml:space="preserve"> w imieniu Zamawiającego</w:t>
      </w:r>
      <w:r w:rsidRPr="00183A2D">
        <w:rPr>
          <w:rFonts w:cs="Calibri"/>
          <w:sz w:val="22"/>
          <w:lang w:val="pl-PL"/>
        </w:rPr>
        <w:t xml:space="preserve"> niezbędnych dla realizacji inwestycji</w:t>
      </w:r>
      <w:r w:rsidR="009F04ED" w:rsidRPr="00183A2D">
        <w:rPr>
          <w:rFonts w:cs="Calibri"/>
          <w:sz w:val="22"/>
          <w:lang w:val="pl-PL"/>
        </w:rPr>
        <w:t xml:space="preserve"> warunków,</w:t>
      </w:r>
      <w:r w:rsidRPr="00183A2D">
        <w:rPr>
          <w:rFonts w:cs="Calibri"/>
          <w:sz w:val="22"/>
          <w:lang w:val="pl-PL"/>
        </w:rPr>
        <w:t xml:space="preserve"> uzgodnień</w:t>
      </w:r>
      <w:r w:rsidR="009F04ED" w:rsidRPr="00183A2D">
        <w:rPr>
          <w:rFonts w:cs="Calibri"/>
          <w:sz w:val="22"/>
          <w:lang w:val="pl-PL"/>
        </w:rPr>
        <w:t>, zgód</w:t>
      </w:r>
      <w:r w:rsidRPr="00183A2D">
        <w:rPr>
          <w:rFonts w:cs="Calibri"/>
          <w:sz w:val="22"/>
          <w:lang w:val="pl-PL"/>
        </w:rPr>
        <w:t xml:space="preserve"> i poz</w:t>
      </w:r>
      <w:r w:rsidR="00744483" w:rsidRPr="00183A2D">
        <w:rPr>
          <w:rFonts w:cs="Calibri"/>
          <w:sz w:val="22"/>
          <w:lang w:val="pl-PL"/>
        </w:rPr>
        <w:t>woleń odpowiednich instytucji i </w:t>
      </w:r>
      <w:r w:rsidRPr="00183A2D">
        <w:rPr>
          <w:rFonts w:cs="Calibri"/>
          <w:sz w:val="22"/>
          <w:lang w:val="pl-PL"/>
        </w:rPr>
        <w:t>podmiotów, a w szczególności:</w:t>
      </w:r>
    </w:p>
    <w:p w14:paraId="3D443F32" w14:textId="77777777" w:rsidR="00647776" w:rsidRPr="00183A2D" w:rsidRDefault="00647776" w:rsidP="005A0E63">
      <w:pPr>
        <w:pStyle w:val="Tekstnormalny"/>
        <w:numPr>
          <w:ilvl w:val="0"/>
          <w:numId w:val="19"/>
        </w:numPr>
        <w:rPr>
          <w:rFonts w:ascii="Calibri" w:hAnsi="Calibri" w:cs="Calibri"/>
        </w:rPr>
      </w:pPr>
      <w:r w:rsidRPr="00183A2D">
        <w:rPr>
          <w:rFonts w:ascii="Calibri" w:hAnsi="Calibri" w:cs="Calibri"/>
        </w:rPr>
        <w:t xml:space="preserve">Zamawiającego tj. </w:t>
      </w:r>
      <w:r w:rsidR="009F04ED" w:rsidRPr="00183A2D">
        <w:rPr>
          <w:rFonts w:ascii="Calibri" w:hAnsi="Calibri" w:cs="Calibri"/>
        </w:rPr>
        <w:t xml:space="preserve">Gminy </w:t>
      </w:r>
      <w:r w:rsidR="001C355A" w:rsidRPr="00183A2D">
        <w:rPr>
          <w:rFonts w:ascii="Calibri" w:hAnsi="Calibri" w:cs="Calibri"/>
        </w:rPr>
        <w:t>Ostrowiec Świętokrzyski</w:t>
      </w:r>
      <w:r w:rsidRPr="00183A2D">
        <w:rPr>
          <w:rFonts w:ascii="Calibri" w:hAnsi="Calibri" w:cs="Calibri"/>
        </w:rPr>
        <w:t xml:space="preserve"> – w zakresie zgodności koncepcji </w:t>
      </w:r>
      <w:proofErr w:type="spellStart"/>
      <w:r w:rsidRPr="00183A2D">
        <w:rPr>
          <w:rFonts w:ascii="Calibri" w:hAnsi="Calibri" w:cs="Calibri"/>
        </w:rPr>
        <w:t>architektoniczno</w:t>
      </w:r>
      <w:proofErr w:type="spellEnd"/>
      <w:r w:rsidRPr="00183A2D">
        <w:rPr>
          <w:rFonts w:ascii="Calibri" w:hAnsi="Calibri" w:cs="Calibri"/>
        </w:rPr>
        <w:t xml:space="preserve"> – konstrukcyjnej oraz dokumentacji projektowej z niniejszym opracowaniem,</w:t>
      </w:r>
    </w:p>
    <w:p w14:paraId="7E392E30" w14:textId="77777777" w:rsidR="00647776" w:rsidRPr="00183A2D" w:rsidRDefault="00647776" w:rsidP="005A0E63">
      <w:pPr>
        <w:pStyle w:val="Tekstnormalny"/>
        <w:numPr>
          <w:ilvl w:val="0"/>
          <w:numId w:val="19"/>
        </w:numPr>
        <w:rPr>
          <w:rFonts w:ascii="Calibri" w:hAnsi="Calibri" w:cs="Calibri"/>
        </w:rPr>
      </w:pPr>
      <w:r w:rsidRPr="00183A2D">
        <w:rPr>
          <w:rFonts w:ascii="Calibri" w:hAnsi="Calibri" w:cs="Calibri"/>
        </w:rPr>
        <w:t>podmiotu (właściciela, dysponenta, użytkownika) właściwego z punktu widzenia przepisów obowiązującego prawa dla danego przyłącza,</w:t>
      </w:r>
    </w:p>
    <w:p w14:paraId="72ADDD26" w14:textId="77777777" w:rsidR="00647776" w:rsidRPr="00183A2D" w:rsidRDefault="00647776" w:rsidP="005A0E63">
      <w:pPr>
        <w:pStyle w:val="Tekstnormalny"/>
        <w:numPr>
          <w:ilvl w:val="0"/>
          <w:numId w:val="19"/>
        </w:numPr>
        <w:rPr>
          <w:rFonts w:ascii="Calibri" w:hAnsi="Calibri" w:cs="Calibri"/>
        </w:rPr>
      </w:pPr>
      <w:r w:rsidRPr="00183A2D">
        <w:rPr>
          <w:rFonts w:ascii="Calibri" w:hAnsi="Calibri" w:cs="Calibri"/>
        </w:rPr>
        <w:t>w przypadku przyłączenia do sieci energetycznej poprowadzonego z istniejącego przyłą</w:t>
      </w:r>
      <w:r w:rsidR="00F71C74" w:rsidRPr="00183A2D">
        <w:rPr>
          <w:rFonts w:ascii="Calibri" w:hAnsi="Calibri" w:cs="Calibri"/>
        </w:rPr>
        <w:t xml:space="preserve">cza (przyłącze </w:t>
      </w:r>
      <w:proofErr w:type="spellStart"/>
      <w:r w:rsidR="00F71C74" w:rsidRPr="00183A2D">
        <w:rPr>
          <w:rFonts w:ascii="Calibri" w:hAnsi="Calibri" w:cs="Calibri"/>
        </w:rPr>
        <w:t>pozalicznikowe</w:t>
      </w:r>
      <w:proofErr w:type="spellEnd"/>
      <w:r w:rsidR="00F71C74" w:rsidRPr="00183A2D">
        <w:rPr>
          <w:rFonts w:ascii="Calibri" w:hAnsi="Calibri" w:cs="Calibri"/>
        </w:rPr>
        <w:t>),</w:t>
      </w:r>
    </w:p>
    <w:p w14:paraId="1309E26F" w14:textId="77777777" w:rsidR="00647776" w:rsidRPr="00183A2D" w:rsidRDefault="00647776" w:rsidP="005A0E63">
      <w:pPr>
        <w:pStyle w:val="Tekstnormalny"/>
        <w:numPr>
          <w:ilvl w:val="0"/>
          <w:numId w:val="19"/>
        </w:numPr>
        <w:rPr>
          <w:rFonts w:ascii="Calibri" w:hAnsi="Calibri" w:cs="Calibri"/>
        </w:rPr>
      </w:pPr>
      <w:r w:rsidRPr="00183A2D">
        <w:rPr>
          <w:rFonts w:ascii="Calibri" w:hAnsi="Calibri" w:cs="Calibri"/>
        </w:rPr>
        <w:t>właścicieli działek</w:t>
      </w:r>
      <w:r w:rsidR="001070CF" w:rsidRPr="00183A2D">
        <w:rPr>
          <w:rFonts w:ascii="Calibri" w:hAnsi="Calibri" w:cs="Calibri"/>
        </w:rPr>
        <w:t>,</w:t>
      </w:r>
      <w:r w:rsidRPr="00183A2D">
        <w:rPr>
          <w:rFonts w:ascii="Calibri" w:hAnsi="Calibri" w:cs="Calibri"/>
        </w:rPr>
        <w:t xml:space="preserve"> przez które przebiegać będą przyłączenia do sieci energetycznej </w:t>
      </w:r>
      <w:r w:rsidRPr="00183A2D">
        <w:rPr>
          <w:rFonts w:ascii="Calibri" w:hAnsi="Calibri" w:cs="Calibri"/>
        </w:rPr>
        <w:br/>
        <w:t>z wyłączeniem pasa drogowego.</w:t>
      </w:r>
    </w:p>
    <w:p w14:paraId="7D4077E4"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Wykonanie, dostawę i montaż we wskazanych przez Zamawiającego lokalizacjach konstrukcji</w:t>
      </w:r>
      <w:r w:rsidRPr="00183A2D">
        <w:rPr>
          <w:rFonts w:cs="Calibri"/>
          <w:strike/>
          <w:sz w:val="22"/>
          <w:lang w:val="pl-PL"/>
        </w:rPr>
        <w:t xml:space="preserve"> </w:t>
      </w:r>
      <w:r w:rsidR="009F04ED" w:rsidRPr="00183A2D">
        <w:rPr>
          <w:rFonts w:cs="Calibri"/>
          <w:sz w:val="22"/>
          <w:lang w:val="pl-PL"/>
        </w:rPr>
        <w:t xml:space="preserve"> słupów nośnych</w:t>
      </w:r>
      <w:r w:rsidRPr="00183A2D">
        <w:rPr>
          <w:rFonts w:cs="Calibri"/>
          <w:sz w:val="22"/>
          <w:lang w:val="pl-PL"/>
        </w:rPr>
        <w:t xml:space="preserve"> dla wyświetlaczy LED.</w:t>
      </w:r>
    </w:p>
    <w:p w14:paraId="2D444F2E" w14:textId="77777777" w:rsidR="003D7783" w:rsidRPr="00183A2D" w:rsidRDefault="009F04ED"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Wykonanie przyłączy</w:t>
      </w:r>
      <w:r w:rsidR="00654A68" w:rsidRPr="00183A2D">
        <w:rPr>
          <w:rFonts w:cs="Calibri"/>
          <w:sz w:val="22"/>
          <w:lang w:val="pl-PL"/>
        </w:rPr>
        <w:t xml:space="preserve"> do sieci energetycznej tablic SI</w:t>
      </w:r>
      <w:r w:rsidR="006F57B5" w:rsidRPr="00183A2D">
        <w:rPr>
          <w:rFonts w:cs="Calibri"/>
          <w:sz w:val="22"/>
          <w:lang w:val="pl-PL"/>
        </w:rPr>
        <w:t>P.</w:t>
      </w:r>
    </w:p>
    <w:p w14:paraId="309E5A2C"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Wykonanie, dostawę i montaż wyświetlaczy LED</w:t>
      </w:r>
      <w:r w:rsidR="001070CF" w:rsidRPr="00183A2D">
        <w:rPr>
          <w:rFonts w:cs="Calibri"/>
          <w:sz w:val="22"/>
          <w:lang w:val="pl-PL"/>
        </w:rPr>
        <w:t>.</w:t>
      </w:r>
      <w:r w:rsidRPr="00183A2D">
        <w:rPr>
          <w:rFonts w:cs="Calibri"/>
          <w:sz w:val="22"/>
          <w:lang w:val="pl-PL"/>
        </w:rPr>
        <w:t xml:space="preserve"> </w:t>
      </w:r>
    </w:p>
    <w:p w14:paraId="45F6283E"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Zainstalowanie i uruchomienie wszystkich niezbędnych do działania systemu aplikacji.</w:t>
      </w:r>
    </w:p>
    <w:p w14:paraId="0F72BFB2" w14:textId="77777777" w:rsidR="00647776" w:rsidRPr="00183A2D" w:rsidRDefault="0064777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Wyposażenie i uruchomienie serwerowni dla systemu.</w:t>
      </w:r>
    </w:p>
    <w:p w14:paraId="4030DC17"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 xml:space="preserve">Opracowanie harmonogramu robót </w:t>
      </w:r>
      <w:r w:rsidR="00647776" w:rsidRPr="00183A2D">
        <w:rPr>
          <w:rFonts w:cs="Calibri"/>
          <w:sz w:val="22"/>
          <w:lang w:val="pl-PL"/>
        </w:rPr>
        <w:t xml:space="preserve">dla całego zakresu zamówienia </w:t>
      </w:r>
      <w:r w:rsidR="00744483" w:rsidRPr="00183A2D">
        <w:rPr>
          <w:rFonts w:cs="Calibri"/>
          <w:sz w:val="22"/>
          <w:lang w:val="pl-PL"/>
        </w:rPr>
        <w:t>w uzgodnieniu z </w:t>
      </w:r>
      <w:r w:rsidRPr="00183A2D">
        <w:rPr>
          <w:rFonts w:cs="Calibri"/>
          <w:sz w:val="22"/>
          <w:lang w:val="pl-PL"/>
        </w:rPr>
        <w:t xml:space="preserve">Zamawiającym. </w:t>
      </w:r>
    </w:p>
    <w:p w14:paraId="2D7842B0"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Przeprowadzenie wymaganych przepisami prawa badań i pomiarów elektrycznych lub innych niezbędnych do prawidłowego wykonania przedmiotu umowy.</w:t>
      </w:r>
    </w:p>
    <w:p w14:paraId="79A315BA"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Opracowanie geodezyjnej inwentaryzacji powykonawczej</w:t>
      </w:r>
      <w:r w:rsidR="00D55A62" w:rsidRPr="00183A2D">
        <w:rPr>
          <w:rFonts w:cs="Calibri"/>
          <w:sz w:val="22"/>
          <w:lang w:val="pl-PL"/>
        </w:rPr>
        <w:t xml:space="preserve"> wraz z zawiadomieniem o przekazaniu wyników zgłoszonych prac geodezyjnych potwierdzonych przez Powiatowy Ośrodek Dokumentacji Geodezyjnej i Kartograficznej w Ostrowcu Świętokrzyskim</w:t>
      </w:r>
      <w:r w:rsidRPr="00183A2D">
        <w:rPr>
          <w:rFonts w:cs="Calibri"/>
          <w:sz w:val="22"/>
          <w:lang w:val="pl-PL"/>
        </w:rPr>
        <w:t>.</w:t>
      </w:r>
    </w:p>
    <w:p w14:paraId="00857ED4"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Opracowanie technicznej dokumentacji powykonawczej.</w:t>
      </w:r>
    </w:p>
    <w:p w14:paraId="1C5F410B"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Przywrócenie terenu budowy do stanu pierwotnego.</w:t>
      </w:r>
    </w:p>
    <w:p w14:paraId="0D4EF50E"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Wykonawca zobowiązany jest do przekazania Zamawiającemu kompletu doku</w:t>
      </w:r>
      <w:r w:rsidR="00464B3B" w:rsidRPr="00183A2D">
        <w:rPr>
          <w:rFonts w:cs="Calibri"/>
          <w:sz w:val="22"/>
          <w:lang w:val="pl-PL"/>
        </w:rPr>
        <w:t>mentacji technologicznej centrum dyspozytorskiego</w:t>
      </w:r>
      <w:r w:rsidRPr="00183A2D">
        <w:rPr>
          <w:rFonts w:cs="Calibri"/>
          <w:sz w:val="22"/>
          <w:lang w:val="pl-PL"/>
        </w:rPr>
        <w:t xml:space="preserve"> oraz wyświetlaczy </w:t>
      </w:r>
      <w:r w:rsidR="00744483" w:rsidRPr="00183A2D">
        <w:rPr>
          <w:rFonts w:cs="Calibri"/>
          <w:sz w:val="22"/>
          <w:lang w:val="pl-PL"/>
        </w:rPr>
        <w:t>LED i konstrukcji wsporczych (w </w:t>
      </w:r>
      <w:r w:rsidRPr="00183A2D">
        <w:rPr>
          <w:rFonts w:cs="Calibri"/>
          <w:sz w:val="22"/>
          <w:lang w:val="pl-PL"/>
        </w:rPr>
        <w:t>skład konstrukcji wchodzi obudowa wyświetlacza).</w:t>
      </w:r>
    </w:p>
    <w:p w14:paraId="291BBF97"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lastRenderedPageBreak/>
        <w:t>Typ i kol</w:t>
      </w:r>
      <w:r w:rsidR="00647776" w:rsidRPr="00183A2D">
        <w:rPr>
          <w:rFonts w:cs="Calibri"/>
          <w:sz w:val="22"/>
          <w:lang w:val="pl-PL"/>
        </w:rPr>
        <w:t xml:space="preserve">orystyka konstrukcji wsporczych, </w:t>
      </w:r>
      <w:r w:rsidRPr="00183A2D">
        <w:rPr>
          <w:rFonts w:cs="Calibri"/>
          <w:sz w:val="22"/>
          <w:lang w:val="pl-PL"/>
        </w:rPr>
        <w:t>obudów wyświetlaczy LED musi uzyskać akceptację Zamawiającego.</w:t>
      </w:r>
    </w:p>
    <w:p w14:paraId="2891C71B"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 xml:space="preserve">W przypadku nie uzyskania przez Wykonawcę zgody na ustawienie konstrukcji wsporczej wyświetlacza LED </w:t>
      </w:r>
      <w:r w:rsidR="003D7783" w:rsidRPr="00183A2D">
        <w:rPr>
          <w:rFonts w:cs="Calibri"/>
          <w:sz w:val="22"/>
          <w:lang w:val="pl-PL"/>
        </w:rPr>
        <w:t>w</w:t>
      </w:r>
      <w:r w:rsidRPr="00183A2D">
        <w:rPr>
          <w:rFonts w:cs="Calibri"/>
          <w:sz w:val="22"/>
          <w:lang w:val="pl-PL"/>
        </w:rPr>
        <w:t xml:space="preserve"> którejkolwiek </w:t>
      </w:r>
      <w:r w:rsidR="00647776" w:rsidRPr="00183A2D">
        <w:rPr>
          <w:rFonts w:cs="Calibri"/>
          <w:sz w:val="22"/>
          <w:lang w:val="pl-PL"/>
        </w:rPr>
        <w:t xml:space="preserve">z </w:t>
      </w:r>
      <w:r w:rsidRPr="00183A2D">
        <w:rPr>
          <w:rFonts w:cs="Calibri"/>
          <w:sz w:val="22"/>
          <w:lang w:val="pl-PL"/>
        </w:rPr>
        <w:t xml:space="preserve">lokalizacji </w:t>
      </w:r>
      <w:r w:rsidR="00647776" w:rsidRPr="00183A2D">
        <w:rPr>
          <w:rFonts w:cs="Calibri"/>
          <w:sz w:val="22"/>
          <w:lang w:val="pl-PL"/>
        </w:rPr>
        <w:t>podanych w niniejszej dokumentacji</w:t>
      </w:r>
      <w:r w:rsidRPr="00183A2D">
        <w:rPr>
          <w:rFonts w:cs="Calibri"/>
          <w:sz w:val="22"/>
          <w:lang w:val="pl-PL"/>
        </w:rPr>
        <w:t>, Zamawiający wskaże inną lokalizację. Każdorazowa zmiana wskazanych przez Zamawiającego lokalizacji wymaga powiadomienia Wykonawcy w formie pisemnej.</w:t>
      </w:r>
    </w:p>
    <w:p w14:paraId="7B901E53" w14:textId="77777777" w:rsidR="00B865F6" w:rsidRPr="00183A2D" w:rsidRDefault="00B865F6" w:rsidP="005A0E63">
      <w:pPr>
        <w:pStyle w:val="Akapitzlist"/>
        <w:numPr>
          <w:ilvl w:val="0"/>
          <w:numId w:val="20"/>
        </w:numPr>
        <w:spacing w:after="0" w:line="288" w:lineRule="auto"/>
        <w:ind w:left="426" w:hanging="426"/>
        <w:jc w:val="both"/>
        <w:rPr>
          <w:rFonts w:cs="Calibri"/>
          <w:sz w:val="22"/>
          <w:lang w:val="pl-PL"/>
        </w:rPr>
      </w:pPr>
      <w:r w:rsidRPr="00183A2D">
        <w:rPr>
          <w:rFonts w:cs="Calibri"/>
          <w:sz w:val="22"/>
          <w:lang w:val="pl-PL"/>
        </w:rPr>
        <w:t>Wykonawca obowiązany jest do odtworzenia pierwotnej nawierzchni wg. stanu przed rozpoczęciem montażu konstrukcji wsporczych wyświetlaczy LED</w:t>
      </w:r>
      <w:r w:rsidR="00916BE2" w:rsidRPr="00183A2D">
        <w:rPr>
          <w:rFonts w:cs="Calibri"/>
          <w:sz w:val="22"/>
          <w:lang w:val="pl-PL"/>
        </w:rPr>
        <w:t xml:space="preserve"> </w:t>
      </w:r>
      <w:r w:rsidRPr="00183A2D">
        <w:rPr>
          <w:rFonts w:cs="Calibri"/>
          <w:sz w:val="22"/>
          <w:lang w:val="pl-PL"/>
        </w:rPr>
        <w:t>lub zabudowy innej nawierzchni, uzgodnionej z Zamawiającym w formie protokołu podpisanego przez upoważnionych przedstawicieli Zamawiającego oraz upoważnionego przedstawiciela Wykonawcy.</w:t>
      </w:r>
    </w:p>
    <w:p w14:paraId="62E85198" w14:textId="77777777" w:rsidR="00B865F6" w:rsidRPr="00183A2D" w:rsidRDefault="00B865F6" w:rsidP="005A0E63">
      <w:pPr>
        <w:pStyle w:val="Tekstnormalny"/>
        <w:rPr>
          <w:rFonts w:ascii="Calibri" w:hAnsi="Calibri" w:cs="Calibri"/>
        </w:rPr>
      </w:pPr>
      <w:r w:rsidRPr="00183A2D">
        <w:rPr>
          <w:rFonts w:ascii="Calibri" w:hAnsi="Calibri" w:cs="Calibri"/>
        </w:rPr>
        <w:t>Wykonawca ma obowiązek zapoznać się z należytą starannością z treścią Program Funkcjonalno-Użytkowego przedmiotowego zadania inwestycyjnego. Wykonawca przystępując do postępowania ma świadomość, że wymagania Zamawiającego mogą nie obejmować wszystkich szczegółów usług, prac, dostaw i robót i weźmie to pod uwagę przy sporządzaniu oferty oraz realizując usługi, prace i roboty</w:t>
      </w:r>
      <w:r w:rsidR="00433208" w:rsidRPr="00183A2D">
        <w:rPr>
          <w:rFonts w:ascii="Calibri" w:hAnsi="Calibri" w:cs="Calibri"/>
        </w:rPr>
        <w:t>,</w:t>
      </w:r>
      <w:r w:rsidRPr="00183A2D">
        <w:rPr>
          <w:rFonts w:ascii="Calibri" w:hAnsi="Calibri" w:cs="Calibri"/>
        </w:rPr>
        <w:t xml:space="preserve"> czy też kompletując dostawy Urządzeń jak również sporządzając  dokumentację projektową.</w:t>
      </w:r>
    </w:p>
    <w:p w14:paraId="058F2AFC" w14:textId="77777777" w:rsidR="00B865F6" w:rsidRPr="00183A2D" w:rsidRDefault="00B865F6" w:rsidP="005A0E63">
      <w:pPr>
        <w:pStyle w:val="Tekstnormalny"/>
        <w:rPr>
          <w:rFonts w:ascii="Calibri" w:hAnsi="Calibri" w:cs="Calibri"/>
        </w:rPr>
      </w:pPr>
      <w:r w:rsidRPr="00183A2D">
        <w:rPr>
          <w:rFonts w:ascii="Calibri" w:hAnsi="Calibri" w:cs="Calibri"/>
        </w:rPr>
        <w:t xml:space="preserve">Wykonawca nie będzie wykorzystywał błędów lub </w:t>
      </w:r>
      <w:r w:rsidR="00F17D23" w:rsidRPr="00183A2D">
        <w:rPr>
          <w:rFonts w:ascii="Calibri" w:hAnsi="Calibri" w:cs="Calibri"/>
        </w:rPr>
        <w:t>nieuwzględnionych elementów</w:t>
      </w:r>
      <w:r w:rsidRPr="00183A2D">
        <w:rPr>
          <w:rFonts w:ascii="Calibri" w:hAnsi="Calibri" w:cs="Calibri"/>
        </w:rPr>
        <w:t xml:space="preserve"> w niniejszym PFU</w:t>
      </w:r>
      <w:r w:rsidR="00433208" w:rsidRPr="00183A2D">
        <w:rPr>
          <w:rFonts w:ascii="Calibri" w:hAnsi="Calibri" w:cs="Calibri"/>
        </w:rPr>
        <w:t>,</w:t>
      </w:r>
      <w:r w:rsidRPr="00183A2D">
        <w:rPr>
          <w:rFonts w:ascii="Calibri" w:hAnsi="Calibri" w:cs="Calibri"/>
        </w:rPr>
        <w:t xml:space="preserve"> a o ich wykryciu natychmiast powiadomi Zamawiającego, który dokona odpowiednich poprawek, uzupełnień lub interpretacji.</w:t>
      </w:r>
    </w:p>
    <w:p w14:paraId="6070B533" w14:textId="77777777" w:rsidR="00B865F6" w:rsidRPr="00183A2D" w:rsidRDefault="00B865F6" w:rsidP="00176766">
      <w:pPr>
        <w:pStyle w:val="Nagwek1"/>
        <w:numPr>
          <w:ilvl w:val="2"/>
          <w:numId w:val="77"/>
        </w:numPr>
        <w:spacing w:before="0" w:after="0" w:line="288" w:lineRule="auto"/>
        <w:ind w:left="993"/>
        <w:rPr>
          <w:rFonts w:cs="Calibri"/>
          <w:caps w:val="0"/>
          <w:sz w:val="24"/>
          <w:szCs w:val="24"/>
          <w:lang w:val="pl-PL"/>
        </w:rPr>
      </w:pPr>
      <w:bookmarkStart w:id="26" w:name="bookmark15"/>
      <w:bookmarkStart w:id="27" w:name="_Toc472676646"/>
      <w:bookmarkStart w:id="28" w:name="_Toc482777443"/>
      <w:bookmarkStart w:id="29" w:name="_Toc86238270"/>
      <w:r w:rsidRPr="00183A2D">
        <w:rPr>
          <w:rFonts w:cs="Calibri"/>
          <w:caps w:val="0"/>
          <w:sz w:val="24"/>
          <w:szCs w:val="24"/>
          <w:lang w:val="pl-PL"/>
        </w:rPr>
        <w:t>Aktualne uwarunkowania wykonania przedmiotu zamówienia</w:t>
      </w:r>
      <w:bookmarkEnd w:id="26"/>
      <w:bookmarkEnd w:id="27"/>
      <w:bookmarkEnd w:id="28"/>
      <w:bookmarkEnd w:id="29"/>
    </w:p>
    <w:p w14:paraId="5EE45372" w14:textId="77777777" w:rsidR="00B865F6" w:rsidRPr="00183A2D" w:rsidRDefault="00B865F6" w:rsidP="005A0E63">
      <w:pPr>
        <w:pStyle w:val="Tekstnormalny"/>
        <w:rPr>
          <w:rFonts w:ascii="Calibri" w:hAnsi="Calibri" w:cs="Calibri"/>
        </w:rPr>
      </w:pPr>
      <w:r w:rsidRPr="00183A2D">
        <w:rPr>
          <w:rFonts w:ascii="Calibri" w:hAnsi="Calibri" w:cs="Calibri"/>
        </w:rPr>
        <w:t>Głównym celem realizacji przedmiotu zamówienia jest podniesienie jakości funkcjonowania transportu miejskiego poprzez zapewnienie pasażerom informacji o bieżących, rzeczywistych czasach oczekiwania na najbliższy pojazd obsługujący daną linię. Obecnie funkcjonujący system oparty na informacji statycznej (gabloty z wydrukowanymi godzinami odjazdów lini</w:t>
      </w:r>
      <w:r w:rsidR="00744483" w:rsidRPr="00183A2D">
        <w:rPr>
          <w:rFonts w:ascii="Calibri" w:hAnsi="Calibri" w:cs="Calibri"/>
        </w:rPr>
        <w:t xml:space="preserve">i umieszczone na przystankach) </w:t>
      </w:r>
      <w:r w:rsidRPr="00183A2D">
        <w:rPr>
          <w:rFonts w:ascii="Calibri" w:hAnsi="Calibri" w:cs="Calibri"/>
        </w:rPr>
        <w:t>nie odzwierciedla rzeczywistego czasu przyjazdu pojazdu na przystanek. Zaproponowana przez Wykonawcę konstrukcja wsporcza musi uwzględniać warunki montażu na niej wyświetlacza LED, a także możliwości zainstalowania na konstrukcji wsporczej panelu/paneli, okablowania i urządzeń mogących zasilić wyśw</w:t>
      </w:r>
      <w:r w:rsidR="00744483" w:rsidRPr="00183A2D">
        <w:rPr>
          <w:rFonts w:ascii="Calibri" w:hAnsi="Calibri" w:cs="Calibri"/>
        </w:rPr>
        <w:t>ietlacz LED w </w:t>
      </w:r>
      <w:r w:rsidRPr="00183A2D">
        <w:rPr>
          <w:rFonts w:ascii="Calibri" w:hAnsi="Calibri" w:cs="Calibri"/>
        </w:rPr>
        <w:t>sposób zapewniający całodo</w:t>
      </w:r>
      <w:r w:rsidR="003D7783" w:rsidRPr="00183A2D">
        <w:rPr>
          <w:rFonts w:ascii="Calibri" w:hAnsi="Calibri" w:cs="Calibri"/>
        </w:rPr>
        <w:t>bową bezawaryjną pracę tablicy.</w:t>
      </w:r>
    </w:p>
    <w:p w14:paraId="78622828" w14:textId="77777777" w:rsidR="00B865F6" w:rsidRPr="00183A2D" w:rsidRDefault="00B865F6" w:rsidP="005A0E63">
      <w:pPr>
        <w:pStyle w:val="Tekstnormalny"/>
        <w:rPr>
          <w:rFonts w:ascii="Calibri" w:hAnsi="Calibri" w:cs="Calibri"/>
        </w:rPr>
      </w:pPr>
      <w:r w:rsidRPr="00183A2D">
        <w:rPr>
          <w:rFonts w:ascii="Calibri" w:hAnsi="Calibri" w:cs="Calibri"/>
        </w:rPr>
        <w:t xml:space="preserve">W przypadku konieczności poprowadzenia przyłączy do sieci energetycznej i/lub teletechnicznej przez działki nie będące we władaniu </w:t>
      </w:r>
      <w:r w:rsidR="003D7783" w:rsidRPr="00183A2D">
        <w:rPr>
          <w:rFonts w:ascii="Calibri" w:hAnsi="Calibri" w:cs="Calibri"/>
        </w:rPr>
        <w:t>Miasta Ostrowiec Świętokrzyski</w:t>
      </w:r>
      <w:r w:rsidRPr="00183A2D">
        <w:rPr>
          <w:rFonts w:ascii="Calibri" w:hAnsi="Calibri" w:cs="Calibri"/>
        </w:rPr>
        <w:t xml:space="preserve"> konieczne jest uzyskanie zgody właścicieli tych działek. Za pozyskanie niezbędnych zgód odpowiedzialny będzie Wykonawca</w:t>
      </w:r>
      <w:r w:rsidR="00AC7136" w:rsidRPr="00183A2D">
        <w:rPr>
          <w:rFonts w:ascii="Calibri" w:hAnsi="Calibri" w:cs="Calibri"/>
        </w:rPr>
        <w:t xml:space="preserve"> działający z upoważnienia Zamawiającego</w:t>
      </w:r>
      <w:r w:rsidRPr="00183A2D">
        <w:rPr>
          <w:rFonts w:ascii="Calibri" w:hAnsi="Calibri" w:cs="Calibri"/>
        </w:rPr>
        <w:t>.</w:t>
      </w:r>
      <w:bookmarkStart w:id="30" w:name="bookmark16"/>
      <w:r w:rsidRPr="00183A2D">
        <w:rPr>
          <w:rFonts w:ascii="Calibri" w:hAnsi="Calibri" w:cs="Calibri"/>
        </w:rPr>
        <w:t xml:space="preserve"> W przypadku przyłączenia do sieci energetycznej i/lub teletechnicznej poprowadzonego z istniejącego przyłącza na wykonawcy spoczywa obowiązek uzyskania zgody podmiotu (właściciela, dysponenta, użytkownika) właściwego z punktu widzenia przepisów obowiązującego prawa dla danego przyłącza.</w:t>
      </w:r>
      <w:bookmarkEnd w:id="30"/>
    </w:p>
    <w:p w14:paraId="68AB8E60" w14:textId="77777777" w:rsidR="00B865F6" w:rsidRPr="00183A2D" w:rsidRDefault="00B865F6" w:rsidP="005A0E63">
      <w:pPr>
        <w:pStyle w:val="Tekstnormalny"/>
        <w:rPr>
          <w:rFonts w:ascii="Calibri" w:hAnsi="Calibri" w:cs="Calibri"/>
        </w:rPr>
      </w:pPr>
      <w:r w:rsidRPr="00183A2D">
        <w:rPr>
          <w:rFonts w:ascii="Calibri" w:hAnsi="Calibri" w:cs="Calibri"/>
        </w:rPr>
        <w:t>Konstrukcja wsporcza musi zapewniać łatwość konserwacji i wymiany jej poszczególnych elementów (w szczególności obudowy wyświetlacza LED). Wykonanie i oddanie do użytku przedmiotu zamówienia musi być zgodne z wszelkimi aktami prawnymi właściw</w:t>
      </w:r>
      <w:r w:rsidR="00744483" w:rsidRPr="00183A2D">
        <w:rPr>
          <w:rFonts w:ascii="Calibri" w:hAnsi="Calibri" w:cs="Calibri"/>
        </w:rPr>
        <w:t>ymi w przedmiocie zamówienia, z </w:t>
      </w:r>
      <w:r w:rsidRPr="00183A2D">
        <w:rPr>
          <w:rFonts w:ascii="Calibri" w:hAnsi="Calibri" w:cs="Calibri"/>
        </w:rPr>
        <w:t xml:space="preserve">przepisami </w:t>
      </w:r>
      <w:proofErr w:type="spellStart"/>
      <w:r w:rsidRPr="00183A2D">
        <w:rPr>
          <w:rFonts w:ascii="Calibri" w:hAnsi="Calibri" w:cs="Calibri"/>
        </w:rPr>
        <w:t>techniczno</w:t>
      </w:r>
      <w:proofErr w:type="spellEnd"/>
      <w:r w:rsidRPr="00183A2D">
        <w:rPr>
          <w:rFonts w:ascii="Calibri" w:hAnsi="Calibri" w:cs="Calibri"/>
        </w:rPr>
        <w:t xml:space="preserve"> - budowlanymi, obowiązującymi polskimi normami, wytycznymi oraz zasadami wiedzy technicznej.</w:t>
      </w:r>
    </w:p>
    <w:p w14:paraId="1881DEDB" w14:textId="77777777" w:rsidR="00B865F6" w:rsidRPr="00183A2D" w:rsidRDefault="00B865F6" w:rsidP="00176766">
      <w:pPr>
        <w:pStyle w:val="Nagwek1"/>
        <w:numPr>
          <w:ilvl w:val="2"/>
          <w:numId w:val="77"/>
        </w:numPr>
        <w:spacing w:before="0" w:after="0"/>
        <w:ind w:left="993"/>
        <w:rPr>
          <w:rFonts w:cs="Calibri"/>
          <w:caps w:val="0"/>
          <w:sz w:val="24"/>
          <w:szCs w:val="24"/>
          <w:lang w:val="pl-PL"/>
        </w:rPr>
      </w:pPr>
      <w:bookmarkStart w:id="31" w:name="_Toc482777444"/>
      <w:bookmarkStart w:id="32" w:name="_Toc86238271"/>
      <w:r w:rsidRPr="00183A2D">
        <w:rPr>
          <w:rFonts w:cs="Calibri"/>
          <w:caps w:val="0"/>
          <w:sz w:val="24"/>
          <w:szCs w:val="24"/>
          <w:lang w:val="pl-PL"/>
        </w:rPr>
        <w:t>Ogólne właściwości funkcjonalno-użytkowe</w:t>
      </w:r>
      <w:bookmarkEnd w:id="31"/>
      <w:bookmarkEnd w:id="32"/>
    </w:p>
    <w:p w14:paraId="494F3334" w14:textId="77777777" w:rsidR="00744483" w:rsidRPr="00183A2D" w:rsidRDefault="00B865F6" w:rsidP="005A0E63">
      <w:pPr>
        <w:pStyle w:val="Tekstnormalny"/>
        <w:spacing w:line="360" w:lineRule="auto"/>
        <w:rPr>
          <w:rFonts w:ascii="Calibri" w:hAnsi="Calibri" w:cs="Calibri"/>
        </w:rPr>
      </w:pPr>
      <w:r w:rsidRPr="00183A2D">
        <w:rPr>
          <w:rFonts w:ascii="Calibri" w:hAnsi="Calibri" w:cs="Calibri"/>
        </w:rPr>
        <w:t>Poniżej przedstawiono schemat ideowy działania elementów systemu.</w:t>
      </w:r>
    </w:p>
    <w:p w14:paraId="7E6C1BD7" w14:textId="1AF00CE8" w:rsidR="00744483" w:rsidRPr="00183A2D" w:rsidRDefault="00A529E0" w:rsidP="005A0E63">
      <w:pPr>
        <w:pStyle w:val="Tekstnormalny"/>
        <w:jc w:val="center"/>
        <w:rPr>
          <w:rFonts w:ascii="Calibri" w:hAnsi="Calibri" w:cs="Calibri"/>
        </w:rPr>
      </w:pPr>
      <w:r w:rsidRPr="00183A2D">
        <w:rPr>
          <w:rFonts w:ascii="Calibri" w:hAnsi="Calibri" w:cs="Calibri"/>
          <w:noProof/>
        </w:rPr>
        <w:lastRenderedPageBreak/>
        <w:drawing>
          <wp:inline distT="0" distB="0" distL="0" distR="0" wp14:anchorId="0FD02381" wp14:editId="5BD524C2">
            <wp:extent cx="4693920" cy="212598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3920" cy="2125980"/>
                    </a:xfrm>
                    <a:prstGeom prst="rect">
                      <a:avLst/>
                    </a:prstGeom>
                    <a:noFill/>
                    <a:ln>
                      <a:noFill/>
                    </a:ln>
                  </pic:spPr>
                </pic:pic>
              </a:graphicData>
            </a:graphic>
          </wp:inline>
        </w:drawing>
      </w:r>
    </w:p>
    <w:p w14:paraId="14751207" w14:textId="77777777" w:rsidR="00744483" w:rsidRPr="00183A2D" w:rsidRDefault="00744483" w:rsidP="005A0E63">
      <w:pPr>
        <w:pStyle w:val="Legenda"/>
        <w:jc w:val="center"/>
        <w:rPr>
          <w:rFonts w:ascii="Calibri" w:hAnsi="Calibri" w:cs="Calibri"/>
          <w:b w:val="0"/>
        </w:rPr>
      </w:pPr>
      <w:r w:rsidRPr="00183A2D">
        <w:rPr>
          <w:rFonts w:ascii="Calibri" w:hAnsi="Calibri" w:cs="Calibri"/>
          <w:b w:val="0"/>
        </w:rPr>
        <w:t xml:space="preserve">Rysunek </w:t>
      </w:r>
      <w:r w:rsidRPr="00183A2D">
        <w:rPr>
          <w:rFonts w:ascii="Calibri" w:hAnsi="Calibri" w:cs="Calibri"/>
          <w:b w:val="0"/>
        </w:rPr>
        <w:fldChar w:fldCharType="begin"/>
      </w:r>
      <w:r w:rsidRPr="00183A2D">
        <w:rPr>
          <w:rFonts w:ascii="Calibri" w:hAnsi="Calibri" w:cs="Calibri"/>
          <w:b w:val="0"/>
        </w:rPr>
        <w:instrText xml:space="preserve"> SEQ Rysunek \* ARABIC </w:instrText>
      </w:r>
      <w:r w:rsidRPr="00183A2D">
        <w:rPr>
          <w:rFonts w:ascii="Calibri" w:hAnsi="Calibri" w:cs="Calibri"/>
          <w:b w:val="0"/>
        </w:rPr>
        <w:fldChar w:fldCharType="separate"/>
      </w:r>
      <w:r w:rsidR="008E67B9" w:rsidRPr="00183A2D">
        <w:rPr>
          <w:rFonts w:ascii="Calibri" w:hAnsi="Calibri" w:cs="Calibri"/>
          <w:b w:val="0"/>
          <w:noProof/>
        </w:rPr>
        <w:t>1</w:t>
      </w:r>
      <w:r w:rsidRPr="00183A2D">
        <w:rPr>
          <w:rFonts w:ascii="Calibri" w:hAnsi="Calibri" w:cs="Calibri"/>
          <w:b w:val="0"/>
        </w:rPr>
        <w:fldChar w:fldCharType="end"/>
      </w:r>
      <w:r w:rsidRPr="00183A2D">
        <w:rPr>
          <w:rFonts w:ascii="Calibri" w:hAnsi="Calibri" w:cs="Calibri"/>
          <w:b w:val="0"/>
        </w:rPr>
        <w:t xml:space="preserve"> Schemat ideowy działania elementów systemu</w:t>
      </w:r>
    </w:p>
    <w:p w14:paraId="6A414106" w14:textId="77777777" w:rsidR="00026567" w:rsidRPr="00183A2D" w:rsidRDefault="00026567" w:rsidP="005A0E63">
      <w:pPr>
        <w:spacing w:after="0"/>
        <w:rPr>
          <w:lang w:eastAsia="pl-PL"/>
        </w:rPr>
      </w:pPr>
    </w:p>
    <w:p w14:paraId="64688301" w14:textId="77777777" w:rsidR="00B865F6" w:rsidRPr="00183A2D" w:rsidRDefault="003D7783" w:rsidP="005A0E63">
      <w:pPr>
        <w:pStyle w:val="Tekstnormalny"/>
        <w:rPr>
          <w:rFonts w:ascii="Calibri" w:hAnsi="Calibri" w:cs="Calibri"/>
        </w:rPr>
      </w:pPr>
      <w:r w:rsidRPr="00183A2D">
        <w:rPr>
          <w:rFonts w:ascii="Calibri" w:hAnsi="Calibri" w:cs="Calibri"/>
        </w:rPr>
        <w:t>23</w:t>
      </w:r>
      <w:r w:rsidR="00862A7A" w:rsidRPr="00183A2D">
        <w:rPr>
          <w:rFonts w:ascii="Calibri" w:hAnsi="Calibri" w:cs="Calibri"/>
        </w:rPr>
        <w:t xml:space="preserve"> nowych autobusów oraz 1</w:t>
      </w:r>
      <w:r w:rsidRPr="00183A2D">
        <w:rPr>
          <w:rFonts w:ascii="Calibri" w:hAnsi="Calibri" w:cs="Calibri"/>
        </w:rPr>
        <w:t>0</w:t>
      </w:r>
      <w:r w:rsidR="00167580" w:rsidRPr="00183A2D">
        <w:rPr>
          <w:rFonts w:ascii="Calibri" w:hAnsi="Calibri" w:cs="Calibri"/>
        </w:rPr>
        <w:t xml:space="preserve"> </w:t>
      </w:r>
      <w:r w:rsidR="00B865F6" w:rsidRPr="00183A2D">
        <w:rPr>
          <w:rFonts w:ascii="Calibri" w:hAnsi="Calibri" w:cs="Calibri"/>
        </w:rPr>
        <w:t>aktualnie użytkowanych ma zostać wyposażonych w system informacji pasażerskiej</w:t>
      </w:r>
      <w:r w:rsidR="001070CF" w:rsidRPr="00183A2D">
        <w:rPr>
          <w:rFonts w:ascii="Calibri" w:hAnsi="Calibri" w:cs="Calibri"/>
        </w:rPr>
        <w:t>, który</w:t>
      </w:r>
      <w:r w:rsidR="00B865F6" w:rsidRPr="00183A2D">
        <w:rPr>
          <w:rFonts w:ascii="Calibri" w:hAnsi="Calibri" w:cs="Calibri"/>
        </w:rPr>
        <w:t xml:space="preserve"> będzie służył zapewnieniu bieżącej, w czasie rzeczywistym, informacji pasażerskiej przekazywanej pasażerom za pomocą nowoczesnych urządzeń wizyjnych i głosowych. System na podstawie danych przekazywanych na bieżąco z urządzeń</w:t>
      </w:r>
      <w:r w:rsidR="00744483" w:rsidRPr="00183A2D">
        <w:rPr>
          <w:rFonts w:ascii="Calibri" w:hAnsi="Calibri" w:cs="Calibri"/>
        </w:rPr>
        <w:t xml:space="preserve"> zainstalowanych w autobusach i </w:t>
      </w:r>
      <w:r w:rsidR="00B865F6" w:rsidRPr="00183A2D">
        <w:rPr>
          <w:rFonts w:ascii="Calibri" w:hAnsi="Calibri" w:cs="Calibri"/>
        </w:rPr>
        <w:t>porównaniu ich z założeniami rozkładu jazdy będzie przekazywał informację do urządzeń, na których pasażerowie będą informowani o rzeczywistym czasie odjazdu autobusu z przystanku. W ramach przekazywanej informacji pasażer będzie miał wiedzę o przewidywanym czasie odjazdu z przystanku najbliższych autobusów, o ewentualnych opóźnieniach. Informacja o takim samym zakresie będzie możliwa do uzyskania również na stronie internetowej z rozkładem jazdy komunikacji miejskiej, w aplikacji na urządzenia przenośne (smartfony i tablety) oraz w autobusach. System dynamicznej informacji pasażersk</w:t>
      </w:r>
      <w:r w:rsidR="008267C1" w:rsidRPr="00183A2D">
        <w:rPr>
          <w:rFonts w:ascii="Calibri" w:hAnsi="Calibri" w:cs="Calibri"/>
        </w:rPr>
        <w:t>iej będzie również zintegrowany</w:t>
      </w:r>
      <w:r w:rsidR="00B865F6" w:rsidRPr="00183A2D">
        <w:rPr>
          <w:rFonts w:ascii="Calibri" w:hAnsi="Calibri" w:cs="Calibri"/>
        </w:rPr>
        <w:t xml:space="preserve"> z system nadzoru ruchu autobusów komunikacji miejskiej. </w:t>
      </w:r>
    </w:p>
    <w:p w14:paraId="1876B8EC" w14:textId="77777777" w:rsidR="00B865F6" w:rsidRPr="00183A2D" w:rsidRDefault="00B865F6" w:rsidP="005A0E63">
      <w:pPr>
        <w:pStyle w:val="Tekstnormalny"/>
        <w:rPr>
          <w:rFonts w:ascii="Calibri" w:hAnsi="Calibri" w:cs="Calibri"/>
        </w:rPr>
      </w:pPr>
      <w:r w:rsidRPr="00183A2D">
        <w:rPr>
          <w:rFonts w:ascii="Calibri" w:hAnsi="Calibri" w:cs="Calibri"/>
        </w:rPr>
        <w:tab/>
        <w:t xml:space="preserve">Wdrożenie systemu informacji pasażerskiej w swej funkcji ma przyczynić się do poprawy jakości świadczonych usług w ramach transportu publicznego poprzez zwiększenie kanałów udostępniania informacji w zakresie rozkładów jazdy (nowoczesne tablice informacyjne) oraz zakresu przekazywanych informacji. Rozszerzy to możliwości planowania podróży przez pasażerów (możliwość wyszukiwania dogodnych połączeń, uwzględniających również przesiadki) oraz poprawi komfort podróżnych poprzez przekazywanie bieżące informacji o możliwości ewentualnych opóźnień i czasu opóźnień (możliwości wyboru przez podróżnego innego dogodnego połączenia w ramach innej linii komunikacyjnej). </w:t>
      </w:r>
    </w:p>
    <w:p w14:paraId="1DA0FD5E" w14:textId="77777777" w:rsidR="00B865F6" w:rsidRPr="00183A2D" w:rsidRDefault="00B865F6" w:rsidP="005A0E63">
      <w:pPr>
        <w:pStyle w:val="Tekstnormalny"/>
        <w:rPr>
          <w:rFonts w:ascii="Calibri" w:hAnsi="Calibri" w:cs="Calibri"/>
        </w:rPr>
      </w:pPr>
      <w:r w:rsidRPr="00183A2D">
        <w:rPr>
          <w:rFonts w:ascii="Calibri" w:hAnsi="Calibri" w:cs="Calibri"/>
        </w:rPr>
        <w:t xml:space="preserve">System nadzoru ruchu autobusów komunikacji miejskiej służący prawidłowemu wykonywaniu rozkładów jazdy, będzie głównym narzędziem dla służb nadzorujących przewozy w komunikacji miejskiej. Wpłynie on bezpośrednio na poprawę świadczonych usług dzięki przekazywanej w czasie rzeczywistym informacji do centrum dyspozytorskiego, na podstawie której będzie możliwe szybkie podjęcie działań mających na celu zmniejszenie skutków wydarzeń wpływających negatywnie na realizację rozkładu jazdy (wydarzenia losowe, wypadki, zwiększony ruch na drodze). System współpracujący z systemem dynamicznej informacji pasażerskiej poprzez wykorzystywanie urządzeń zainstalowanych w pojazdach będzie źródłem informacji nie tylko realizacji założonego planu przewozów (rozkładu jazdy), ale pozwoli na uzyskanie bieżących informacji nt. parametrów technicznych danego pojazdu. Wpłynie również na poprawę jakości przewozów dzięki możliwości monitorowania warunków przewozu pasażerów w oparciu o przekazywane do centrum nadzoru ruchu </w:t>
      </w:r>
      <w:r w:rsidRPr="00183A2D">
        <w:rPr>
          <w:rFonts w:ascii="Calibri" w:hAnsi="Calibri" w:cs="Calibri"/>
        </w:rPr>
        <w:lastRenderedPageBreak/>
        <w:t>informacji o temperaturze wewnątrz pojazdu (i konieczności uruchomienia urządzeń klimatyzujących lub grzewczych, napełnieniu autobusu lub awarii).</w:t>
      </w:r>
    </w:p>
    <w:p w14:paraId="4424CB80" w14:textId="77777777" w:rsidR="00B865F6" w:rsidRPr="00183A2D" w:rsidRDefault="00B865F6" w:rsidP="005A0E63">
      <w:pPr>
        <w:pStyle w:val="Tekstnormalny"/>
        <w:rPr>
          <w:rFonts w:ascii="Calibri" w:hAnsi="Calibri" w:cs="Calibri"/>
        </w:rPr>
      </w:pPr>
      <w:r w:rsidRPr="00183A2D">
        <w:rPr>
          <w:rFonts w:ascii="Calibri" w:hAnsi="Calibri" w:cs="Calibri"/>
        </w:rPr>
        <w:tab/>
        <w:t>System biletu elektronicznego – system dystrybucji, sprzedaży biletów oraz dokonywania opłat za przejazd oparty na elektronicznej karcie.</w:t>
      </w:r>
      <w:r w:rsidR="00390B6A" w:rsidRPr="00183A2D">
        <w:rPr>
          <w:rFonts w:ascii="Calibri" w:hAnsi="Calibri" w:cs="Calibri"/>
        </w:rPr>
        <w:t xml:space="preserve"> Spersonalizowana e</w:t>
      </w:r>
      <w:r w:rsidRPr="00183A2D">
        <w:rPr>
          <w:rFonts w:ascii="Calibri" w:hAnsi="Calibri" w:cs="Calibri"/>
        </w:rPr>
        <w:t>lektroniczna kart</w:t>
      </w:r>
      <w:r w:rsidR="008267C1" w:rsidRPr="00183A2D">
        <w:rPr>
          <w:rFonts w:ascii="Calibri" w:hAnsi="Calibri" w:cs="Calibri"/>
        </w:rPr>
        <w:t>a ma być nośnikiem informacji o </w:t>
      </w:r>
      <w:r w:rsidRPr="00183A2D">
        <w:rPr>
          <w:rFonts w:ascii="Calibri" w:hAnsi="Calibri" w:cs="Calibri"/>
        </w:rPr>
        <w:t xml:space="preserve">rodzaju wykupionego biletu i/lub ilości wykupionych przejazdów i/lub wartości pieniężnej zakodowanej na tej karcie. Do działania systemu oprócz nośnika informacji (karty) używanej przez pasażera w trakcie podróży konieczne są urządzenia do obsługi takie jak urządzenia do sprzedaży i personalizacji kart w punkcie obsługi klienta. Urządzenia służące do kontroli biletów (kart elektronicznych). System biletu elektronicznego ma być sprawnym narzędziem służącym budowaniu efektywnej taryfy przewozowej, w której cena usługi (biletu) może zostać dowolnie zdefiniowana. System ma </w:t>
      </w:r>
      <w:r w:rsidR="00A40102" w:rsidRPr="00183A2D">
        <w:rPr>
          <w:rFonts w:ascii="Calibri" w:hAnsi="Calibri" w:cs="Calibri"/>
        </w:rPr>
        <w:t>pozwolić</w:t>
      </w:r>
      <w:r w:rsidRPr="00183A2D">
        <w:rPr>
          <w:rFonts w:ascii="Calibri" w:hAnsi="Calibri" w:cs="Calibri"/>
        </w:rPr>
        <w:t xml:space="preserve"> na ustalenie opłaty za przejazd w zależności np. od liczby pokonanych przystanków na trasie podróży, od czasu przejazdu środkiem komunikacji, od miejsca podróży (podział na strefy</w:t>
      </w:r>
      <w:r w:rsidR="00862A7A" w:rsidRPr="00183A2D">
        <w:rPr>
          <w:rFonts w:ascii="Calibri" w:hAnsi="Calibri" w:cs="Calibri"/>
        </w:rPr>
        <w:t>)</w:t>
      </w:r>
      <w:r w:rsidRPr="00183A2D">
        <w:rPr>
          <w:rFonts w:ascii="Calibri" w:hAnsi="Calibri" w:cs="Calibri"/>
        </w:rPr>
        <w:t>. System biletu elektronicznego musi pozwolić na określenie potoków pasażerskich, określić trasy przejazdów cieszących się największym zainteresowaniem pasażerów itp.</w:t>
      </w:r>
      <w:r w:rsidR="00390B6A" w:rsidRPr="00183A2D">
        <w:rPr>
          <w:rFonts w:ascii="Calibri" w:hAnsi="Calibri" w:cs="Calibri"/>
        </w:rPr>
        <w:t xml:space="preserve"> </w:t>
      </w:r>
    </w:p>
    <w:p w14:paraId="529FCADC" w14:textId="77777777" w:rsidR="00B22111" w:rsidRPr="00183A2D" w:rsidRDefault="00B22111" w:rsidP="00176766">
      <w:pPr>
        <w:pStyle w:val="Nagwek1"/>
        <w:keepNext w:val="0"/>
        <w:numPr>
          <w:ilvl w:val="0"/>
          <w:numId w:val="80"/>
        </w:numPr>
        <w:spacing w:before="120" w:after="120" w:line="288" w:lineRule="auto"/>
        <w:ind w:left="357" w:hanging="357"/>
        <w:rPr>
          <w:rFonts w:cs="Calibri"/>
          <w:caps w:val="0"/>
          <w:lang w:val="pl-PL"/>
        </w:rPr>
      </w:pPr>
      <w:bookmarkStart w:id="33" w:name="_Toc86238272"/>
      <w:bookmarkStart w:id="34" w:name="_Toc147031440"/>
      <w:bookmarkStart w:id="35" w:name="_Toc308693509"/>
      <w:bookmarkStart w:id="36" w:name="_Toc482777445"/>
      <w:r w:rsidRPr="00183A2D">
        <w:rPr>
          <w:rFonts w:cs="Calibri"/>
          <w:caps w:val="0"/>
          <w:lang w:val="pl-PL"/>
        </w:rPr>
        <w:t>Wymagania projektowe</w:t>
      </w:r>
      <w:bookmarkEnd w:id="33"/>
    </w:p>
    <w:p w14:paraId="57364033" w14:textId="77777777" w:rsidR="00F76335" w:rsidRPr="00183A2D" w:rsidRDefault="00F76335" w:rsidP="00176766">
      <w:pPr>
        <w:pStyle w:val="Nagwek1"/>
        <w:keepNext w:val="0"/>
        <w:numPr>
          <w:ilvl w:val="1"/>
          <w:numId w:val="80"/>
        </w:numPr>
        <w:spacing w:before="0" w:after="0" w:line="288" w:lineRule="auto"/>
        <w:rPr>
          <w:rFonts w:cs="Calibri"/>
          <w:caps w:val="0"/>
          <w:sz w:val="26"/>
          <w:lang w:val="pl-PL"/>
        </w:rPr>
      </w:pPr>
      <w:bookmarkStart w:id="37" w:name="_Toc86238273"/>
      <w:r w:rsidRPr="00183A2D">
        <w:rPr>
          <w:rFonts w:cs="Calibri"/>
          <w:caps w:val="0"/>
          <w:sz w:val="26"/>
          <w:lang w:val="pl-PL"/>
        </w:rPr>
        <w:t>Koncepcja systemu.</w:t>
      </w:r>
      <w:bookmarkEnd w:id="34"/>
      <w:bookmarkEnd w:id="35"/>
      <w:bookmarkEnd w:id="36"/>
      <w:bookmarkEnd w:id="37"/>
    </w:p>
    <w:p w14:paraId="5749BC0B" w14:textId="77777777" w:rsidR="00F76335" w:rsidRPr="00183A2D" w:rsidRDefault="00F76335" w:rsidP="005A0E63">
      <w:pPr>
        <w:spacing w:after="0" w:line="288" w:lineRule="auto"/>
        <w:jc w:val="both"/>
        <w:rPr>
          <w:rFonts w:cs="Calibri"/>
        </w:rPr>
      </w:pPr>
      <w:r w:rsidRPr="00183A2D">
        <w:rPr>
          <w:rFonts w:cs="Calibri"/>
        </w:rPr>
        <w:t>W terminie 30 dni od podpisania umowy należy przedstawić koncepcję wszystkich podsystemów jak:</w:t>
      </w:r>
    </w:p>
    <w:p w14:paraId="42BFD1D4" w14:textId="77777777" w:rsidR="0073334C" w:rsidRPr="00183A2D" w:rsidRDefault="0073334C" w:rsidP="00176766">
      <w:pPr>
        <w:numPr>
          <w:ilvl w:val="0"/>
          <w:numId w:val="173"/>
        </w:numPr>
        <w:spacing w:after="0" w:line="288" w:lineRule="auto"/>
        <w:jc w:val="both"/>
        <w:rPr>
          <w:rFonts w:cs="Calibri"/>
          <w:szCs w:val="20"/>
          <w:lang w:eastAsia="x-none"/>
        </w:rPr>
      </w:pPr>
      <w:r w:rsidRPr="00183A2D">
        <w:rPr>
          <w:rFonts w:cs="Calibri"/>
          <w:szCs w:val="20"/>
          <w:lang w:eastAsia="x-none"/>
        </w:rPr>
        <w:t>Systemu Dynamicznej Informacji Pasażerskiej,</w:t>
      </w:r>
    </w:p>
    <w:p w14:paraId="53E19811" w14:textId="77777777" w:rsidR="00647692" w:rsidRPr="00183A2D" w:rsidRDefault="00647692" w:rsidP="00176766">
      <w:pPr>
        <w:numPr>
          <w:ilvl w:val="0"/>
          <w:numId w:val="173"/>
        </w:numPr>
        <w:spacing w:after="0" w:line="288" w:lineRule="auto"/>
        <w:jc w:val="both"/>
        <w:rPr>
          <w:rFonts w:cs="Calibri"/>
          <w:szCs w:val="20"/>
          <w:lang w:eastAsia="x-none"/>
        </w:rPr>
      </w:pPr>
      <w:r w:rsidRPr="00183A2D">
        <w:rPr>
          <w:rFonts w:cs="Calibri"/>
          <w:szCs w:val="20"/>
          <w:lang w:eastAsia="x-none"/>
        </w:rPr>
        <w:t>System Nadzoru Ruchu oraz System Zarządzania Rozkładami Jazdy</w:t>
      </w:r>
    </w:p>
    <w:p w14:paraId="1093AD27" w14:textId="77777777" w:rsidR="0073334C" w:rsidRPr="00183A2D" w:rsidRDefault="0073334C" w:rsidP="00176766">
      <w:pPr>
        <w:numPr>
          <w:ilvl w:val="0"/>
          <w:numId w:val="173"/>
        </w:numPr>
        <w:spacing w:after="0" w:line="288" w:lineRule="auto"/>
        <w:jc w:val="both"/>
        <w:rPr>
          <w:rFonts w:cs="Calibri"/>
          <w:szCs w:val="20"/>
          <w:lang w:eastAsia="x-none"/>
        </w:rPr>
      </w:pPr>
      <w:r w:rsidRPr="00183A2D">
        <w:rPr>
          <w:rFonts w:cs="Calibri"/>
          <w:szCs w:val="20"/>
          <w:lang w:eastAsia="x-none"/>
        </w:rPr>
        <w:t>System Biletu Elektronicznego ,</w:t>
      </w:r>
    </w:p>
    <w:p w14:paraId="0C667701" w14:textId="77777777" w:rsidR="0073334C" w:rsidRPr="00183A2D" w:rsidRDefault="0073334C" w:rsidP="00176766">
      <w:pPr>
        <w:numPr>
          <w:ilvl w:val="0"/>
          <w:numId w:val="173"/>
        </w:numPr>
        <w:spacing w:after="0" w:line="288" w:lineRule="auto"/>
        <w:jc w:val="both"/>
        <w:rPr>
          <w:rFonts w:cs="Calibri"/>
          <w:szCs w:val="20"/>
          <w:lang w:eastAsia="x-none"/>
        </w:rPr>
      </w:pPr>
      <w:r w:rsidRPr="00183A2D">
        <w:rPr>
          <w:rFonts w:cs="Calibri"/>
          <w:szCs w:val="20"/>
          <w:lang w:eastAsia="x-none"/>
        </w:rPr>
        <w:t>System monitoringu wizyjnego,</w:t>
      </w:r>
    </w:p>
    <w:p w14:paraId="51F01FED" w14:textId="77777777" w:rsidR="0073334C" w:rsidRPr="00183A2D" w:rsidRDefault="0073334C" w:rsidP="00176766">
      <w:pPr>
        <w:numPr>
          <w:ilvl w:val="0"/>
          <w:numId w:val="173"/>
        </w:numPr>
        <w:spacing w:after="0" w:line="288" w:lineRule="auto"/>
        <w:jc w:val="both"/>
        <w:rPr>
          <w:rFonts w:cs="Calibri"/>
          <w:szCs w:val="20"/>
          <w:lang w:eastAsia="x-none"/>
        </w:rPr>
      </w:pPr>
      <w:r w:rsidRPr="00183A2D">
        <w:rPr>
          <w:rFonts w:cs="Calibri"/>
          <w:szCs w:val="20"/>
          <w:lang w:eastAsia="x-none"/>
        </w:rPr>
        <w:t>System emisji prezentacji multimedialnych i komunikatów specjalnych</w:t>
      </w:r>
    </w:p>
    <w:p w14:paraId="0405BAA4" w14:textId="4E6758D2" w:rsidR="00F76335" w:rsidRPr="00183A2D" w:rsidRDefault="00F76335" w:rsidP="005A0E63">
      <w:pPr>
        <w:spacing w:after="0" w:line="288" w:lineRule="auto"/>
        <w:jc w:val="both"/>
        <w:rPr>
          <w:rFonts w:cs="Calibri"/>
        </w:rPr>
      </w:pPr>
      <w:r w:rsidRPr="00183A2D">
        <w:rPr>
          <w:rFonts w:cs="Calibri"/>
        </w:rPr>
        <w:t xml:space="preserve">będącą ustosunkowaniem się Wykonawcy do wymogów technicznych </w:t>
      </w:r>
      <w:r w:rsidR="008267C1" w:rsidRPr="00183A2D">
        <w:rPr>
          <w:rFonts w:cs="Calibri"/>
        </w:rPr>
        <w:t>i funkcjonalnych zawartych w </w:t>
      </w:r>
      <w:r w:rsidRPr="00183A2D">
        <w:rPr>
          <w:rFonts w:cs="Calibri"/>
        </w:rPr>
        <w:t xml:space="preserve">dokumentacji przetargowej oraz szczegółowych wymogów specyfikacji przetargowych. Należy zwrócić szczególną uwagę na aspekt rozbudowy obszarowej i funkcjonalnej systemu. Opracowanie to powinno zawierać omówienie narzędzi i metod do realizacji wymogów specyfikacji. </w:t>
      </w:r>
    </w:p>
    <w:p w14:paraId="6AD5DC80" w14:textId="77777777" w:rsidR="00F76335" w:rsidRPr="00183A2D" w:rsidRDefault="00F76335" w:rsidP="00176766">
      <w:pPr>
        <w:pStyle w:val="Nagwek1"/>
        <w:keepNext w:val="0"/>
        <w:numPr>
          <w:ilvl w:val="2"/>
          <w:numId w:val="80"/>
        </w:numPr>
        <w:spacing w:before="0" w:after="0" w:line="288" w:lineRule="auto"/>
        <w:rPr>
          <w:rFonts w:cs="Calibri"/>
          <w:caps w:val="0"/>
          <w:sz w:val="24"/>
          <w:szCs w:val="24"/>
          <w:lang w:val="pl-PL"/>
        </w:rPr>
      </w:pPr>
      <w:bookmarkStart w:id="38" w:name="_Toc86238274"/>
      <w:bookmarkStart w:id="39" w:name="_Toc482777446"/>
      <w:r w:rsidRPr="00183A2D">
        <w:rPr>
          <w:rFonts w:cs="Calibri"/>
          <w:caps w:val="0"/>
          <w:sz w:val="24"/>
          <w:szCs w:val="24"/>
          <w:lang w:val="pl-PL"/>
        </w:rPr>
        <w:t xml:space="preserve">Elementy architektury </w:t>
      </w:r>
      <w:r w:rsidR="00BB39DD" w:rsidRPr="00183A2D">
        <w:rPr>
          <w:rFonts w:cs="Calibri"/>
          <w:caps w:val="0"/>
          <w:sz w:val="24"/>
          <w:szCs w:val="24"/>
          <w:lang w:val="pl-PL"/>
        </w:rPr>
        <w:t>systemu</w:t>
      </w:r>
      <w:bookmarkEnd w:id="38"/>
      <w:r w:rsidR="00BB39DD" w:rsidRPr="00183A2D">
        <w:rPr>
          <w:rFonts w:cs="Calibri"/>
          <w:caps w:val="0"/>
          <w:sz w:val="24"/>
          <w:szCs w:val="24"/>
          <w:lang w:val="pl-PL"/>
        </w:rPr>
        <w:t xml:space="preserve"> </w:t>
      </w:r>
      <w:bookmarkEnd w:id="39"/>
    </w:p>
    <w:p w14:paraId="2978F9CF" w14:textId="77777777" w:rsidR="00F17D23" w:rsidRPr="00183A2D" w:rsidRDefault="0073334C" w:rsidP="00176766">
      <w:pPr>
        <w:pStyle w:val="Akapitzlist"/>
        <w:numPr>
          <w:ilvl w:val="0"/>
          <w:numId w:val="164"/>
        </w:numPr>
        <w:spacing w:after="0" w:line="288" w:lineRule="auto"/>
        <w:jc w:val="both"/>
        <w:rPr>
          <w:rFonts w:cs="Calibri"/>
          <w:sz w:val="22"/>
          <w:lang w:val="pl-PL"/>
        </w:rPr>
      </w:pPr>
      <w:r w:rsidRPr="00183A2D">
        <w:rPr>
          <w:rFonts w:cs="Calibri"/>
          <w:sz w:val="22"/>
          <w:lang w:val="pl-PL"/>
        </w:rPr>
        <w:t>System</w:t>
      </w:r>
      <w:r w:rsidR="00F17D23" w:rsidRPr="00183A2D">
        <w:rPr>
          <w:rFonts w:cs="Calibri"/>
          <w:sz w:val="22"/>
          <w:lang w:val="pl-PL"/>
        </w:rPr>
        <w:t xml:space="preserve"> Dynamicznej Informacji Pasażerskiej,</w:t>
      </w:r>
    </w:p>
    <w:p w14:paraId="211455D7" w14:textId="77777777" w:rsidR="0073334C" w:rsidRPr="00183A2D" w:rsidRDefault="0073334C" w:rsidP="00176766">
      <w:pPr>
        <w:pStyle w:val="Akapitzlist"/>
        <w:numPr>
          <w:ilvl w:val="0"/>
          <w:numId w:val="164"/>
        </w:numPr>
        <w:spacing w:after="0" w:line="288" w:lineRule="auto"/>
        <w:jc w:val="both"/>
        <w:rPr>
          <w:rFonts w:cs="Calibri"/>
          <w:sz w:val="22"/>
          <w:lang w:val="pl-PL"/>
        </w:rPr>
      </w:pPr>
      <w:r w:rsidRPr="00183A2D">
        <w:rPr>
          <w:rFonts w:cs="Calibri"/>
          <w:sz w:val="22"/>
          <w:lang w:val="pl-PL"/>
        </w:rPr>
        <w:t>System Nadzoru Ruchu oraz System Zarządzania Rozkładami Jazdy</w:t>
      </w:r>
    </w:p>
    <w:p w14:paraId="242DD234" w14:textId="77777777" w:rsidR="00F17D23" w:rsidRPr="00183A2D" w:rsidRDefault="00F17D23" w:rsidP="00176766">
      <w:pPr>
        <w:pStyle w:val="Akapitzlist"/>
        <w:numPr>
          <w:ilvl w:val="0"/>
          <w:numId w:val="164"/>
        </w:numPr>
        <w:spacing w:after="0" w:line="288" w:lineRule="auto"/>
        <w:jc w:val="both"/>
        <w:rPr>
          <w:rFonts w:cs="Calibri"/>
          <w:sz w:val="22"/>
          <w:lang w:val="pl-PL"/>
        </w:rPr>
      </w:pPr>
      <w:r w:rsidRPr="00183A2D">
        <w:rPr>
          <w:rFonts w:cs="Calibri"/>
          <w:sz w:val="22"/>
          <w:lang w:val="pl-PL"/>
        </w:rPr>
        <w:t>System Biletu Elektronicznego,</w:t>
      </w:r>
    </w:p>
    <w:p w14:paraId="0CE5D81B" w14:textId="77777777" w:rsidR="00F17D23" w:rsidRPr="00183A2D" w:rsidRDefault="00F17D23" w:rsidP="00176766">
      <w:pPr>
        <w:pStyle w:val="Akapitzlist"/>
        <w:numPr>
          <w:ilvl w:val="0"/>
          <w:numId w:val="164"/>
        </w:numPr>
        <w:spacing w:after="0" w:line="288" w:lineRule="auto"/>
        <w:jc w:val="both"/>
        <w:rPr>
          <w:rFonts w:cs="Calibri"/>
          <w:sz w:val="22"/>
          <w:lang w:val="pl-PL"/>
        </w:rPr>
      </w:pPr>
      <w:r w:rsidRPr="00183A2D">
        <w:rPr>
          <w:rFonts w:cs="Calibri"/>
          <w:sz w:val="22"/>
          <w:lang w:val="pl-PL"/>
        </w:rPr>
        <w:t>System monitoringu wizyjnego,</w:t>
      </w:r>
    </w:p>
    <w:p w14:paraId="68A034A9" w14:textId="77777777" w:rsidR="00F17D23" w:rsidRPr="00183A2D" w:rsidRDefault="00F17D23" w:rsidP="00176766">
      <w:pPr>
        <w:pStyle w:val="Akapitzlist"/>
        <w:numPr>
          <w:ilvl w:val="0"/>
          <w:numId w:val="164"/>
        </w:numPr>
        <w:spacing w:after="0" w:line="288" w:lineRule="auto"/>
        <w:jc w:val="both"/>
        <w:rPr>
          <w:rFonts w:cs="Calibri"/>
          <w:sz w:val="22"/>
          <w:lang w:val="pl-PL"/>
        </w:rPr>
      </w:pPr>
      <w:r w:rsidRPr="00183A2D">
        <w:rPr>
          <w:rFonts w:cs="Calibri"/>
          <w:sz w:val="22"/>
          <w:lang w:val="pl-PL"/>
        </w:rPr>
        <w:t>System emisji prezentacji multimedialnych i komunikatów specjalnych</w:t>
      </w:r>
    </w:p>
    <w:p w14:paraId="651121B7" w14:textId="77777777" w:rsidR="00F76335" w:rsidRDefault="00F76335" w:rsidP="005A0E63">
      <w:pPr>
        <w:spacing w:after="0" w:line="288" w:lineRule="auto"/>
        <w:jc w:val="both"/>
        <w:rPr>
          <w:rFonts w:cs="Calibri"/>
        </w:rPr>
      </w:pPr>
      <w:r w:rsidRPr="00183A2D">
        <w:rPr>
          <w:rFonts w:cs="Calibri"/>
        </w:rPr>
        <w:t>WYKONAWCA przygotuje opi</w:t>
      </w:r>
      <w:r w:rsidR="00B22111" w:rsidRPr="00183A2D">
        <w:rPr>
          <w:rFonts w:cs="Calibri"/>
        </w:rPr>
        <w:t xml:space="preserve">s architektury całości systemu. </w:t>
      </w:r>
      <w:r w:rsidRPr="00183A2D">
        <w:rPr>
          <w:rFonts w:cs="Calibri"/>
        </w:rPr>
        <w:t>Opis musi zaw</w:t>
      </w:r>
      <w:r w:rsidR="008267C1" w:rsidRPr="00183A2D">
        <w:rPr>
          <w:rFonts w:cs="Calibri"/>
        </w:rPr>
        <w:t xml:space="preserve">ierać charakterystykę każdego z </w:t>
      </w:r>
      <w:r w:rsidRPr="00183A2D">
        <w:rPr>
          <w:rFonts w:cs="Calibri"/>
        </w:rPr>
        <w:t>komponentów/systemów oferowanych produktów/aplikacji/urządzeń oraz wykorzystywanych interfejsów komunikacyjnych. Należy także przedstawić wygląd interfejsów graficznych w formie rysunków/zrzutów ekranu.</w:t>
      </w:r>
    </w:p>
    <w:p w14:paraId="5D476004" w14:textId="77777777" w:rsidR="008B759A" w:rsidRDefault="008B759A" w:rsidP="005A0E63">
      <w:pPr>
        <w:spacing w:after="0" w:line="288" w:lineRule="auto"/>
        <w:jc w:val="both"/>
        <w:rPr>
          <w:rFonts w:cs="Calibri"/>
        </w:rPr>
      </w:pPr>
    </w:p>
    <w:p w14:paraId="163B60EF" w14:textId="77777777" w:rsidR="008B759A" w:rsidRPr="00183A2D" w:rsidRDefault="008B759A" w:rsidP="005A0E63">
      <w:pPr>
        <w:spacing w:after="0" w:line="288" w:lineRule="auto"/>
        <w:jc w:val="both"/>
        <w:rPr>
          <w:rFonts w:cs="Calibri"/>
        </w:rPr>
      </w:pPr>
    </w:p>
    <w:p w14:paraId="7F025E61" w14:textId="77777777" w:rsidR="00F76335" w:rsidRPr="00183A2D" w:rsidRDefault="006A171B" w:rsidP="00176766">
      <w:pPr>
        <w:pStyle w:val="Nagwek1"/>
        <w:keepNext w:val="0"/>
        <w:numPr>
          <w:ilvl w:val="2"/>
          <w:numId w:val="80"/>
        </w:numPr>
        <w:spacing w:before="0" w:after="0" w:line="288" w:lineRule="auto"/>
        <w:rPr>
          <w:rFonts w:cs="Calibri"/>
          <w:caps w:val="0"/>
          <w:sz w:val="24"/>
          <w:szCs w:val="24"/>
          <w:lang w:val="pl-PL"/>
        </w:rPr>
      </w:pPr>
      <w:bookmarkStart w:id="40" w:name="_Toc482777447"/>
      <w:bookmarkStart w:id="41" w:name="_Toc86238275"/>
      <w:r w:rsidRPr="00183A2D">
        <w:rPr>
          <w:rFonts w:cs="Calibri"/>
          <w:caps w:val="0"/>
          <w:sz w:val="24"/>
          <w:szCs w:val="24"/>
          <w:lang w:val="pl-PL"/>
        </w:rPr>
        <w:t>Integracja s</w:t>
      </w:r>
      <w:r w:rsidR="00F76335" w:rsidRPr="00183A2D">
        <w:rPr>
          <w:rFonts w:cs="Calibri"/>
          <w:caps w:val="0"/>
          <w:sz w:val="24"/>
          <w:szCs w:val="24"/>
          <w:lang w:val="pl-PL"/>
        </w:rPr>
        <w:t>ystemów</w:t>
      </w:r>
      <w:bookmarkEnd w:id="40"/>
      <w:bookmarkEnd w:id="41"/>
    </w:p>
    <w:p w14:paraId="18EB99DD" w14:textId="77777777" w:rsidR="00F76335" w:rsidRPr="00183A2D" w:rsidRDefault="00F76335" w:rsidP="00F310DA">
      <w:pPr>
        <w:spacing w:after="120" w:line="288" w:lineRule="auto"/>
        <w:jc w:val="both"/>
        <w:rPr>
          <w:rFonts w:cs="Calibri"/>
        </w:rPr>
      </w:pPr>
      <w:r w:rsidRPr="00183A2D">
        <w:rPr>
          <w:rFonts w:cs="Calibri"/>
        </w:rPr>
        <w:t xml:space="preserve">WYKONAWCA przygotuje opis integracji dostarczonych systemów i urządzeń w ramach oferowanego </w:t>
      </w:r>
      <w:r w:rsidR="00BB39DD" w:rsidRPr="00183A2D">
        <w:rPr>
          <w:rFonts w:cs="Calibri"/>
        </w:rPr>
        <w:t>systemu dynamicznej informacji pasażerskiej oraz karty miejskiej</w:t>
      </w:r>
      <w:r w:rsidRPr="00183A2D">
        <w:rPr>
          <w:rFonts w:cs="Calibri"/>
        </w:rPr>
        <w:t xml:space="preserve">. </w:t>
      </w:r>
      <w:r w:rsidR="00EA7ED3" w:rsidRPr="00183A2D">
        <w:rPr>
          <w:rFonts w:cs="Calibri"/>
        </w:rPr>
        <w:t>a także integracji z istniejącym oprogramowaniem finansowo-księgowym (</w:t>
      </w:r>
      <w:proofErr w:type="spellStart"/>
      <w:r w:rsidR="00EA7ED3" w:rsidRPr="00183A2D">
        <w:rPr>
          <w:rFonts w:cs="Calibri"/>
        </w:rPr>
        <w:t>Comarch</w:t>
      </w:r>
      <w:proofErr w:type="spellEnd"/>
      <w:r w:rsidR="00EA7ED3" w:rsidRPr="00183A2D">
        <w:rPr>
          <w:rFonts w:cs="Calibri"/>
        </w:rPr>
        <w:t xml:space="preserve"> Optima), co najmniej w zakresie czasu pracy kierowców, wszystkich form sprzedaży biletów i doładowań kart elektronicznych oraz rozliczania </w:t>
      </w:r>
      <w:r w:rsidR="00EA7ED3" w:rsidRPr="00183A2D">
        <w:rPr>
          <w:rFonts w:cs="Calibri"/>
        </w:rPr>
        <w:lastRenderedPageBreak/>
        <w:t xml:space="preserve">mandatów. </w:t>
      </w:r>
      <w:r w:rsidRPr="00183A2D">
        <w:rPr>
          <w:rFonts w:cs="Calibri"/>
        </w:rPr>
        <w:t xml:space="preserve">Opis będzie zawierał informację na temat wymiany i dystrybucji danych na poziomie poszczególnych systemów/podsystemów/głównych modułów oferowanego </w:t>
      </w:r>
      <w:r w:rsidR="00BB39DD" w:rsidRPr="00183A2D">
        <w:rPr>
          <w:rFonts w:cs="Calibri"/>
        </w:rPr>
        <w:t>systemu dynamicznej informacji pasażerskiej oraz karty miejskiej</w:t>
      </w:r>
      <w:r w:rsidRPr="00183A2D">
        <w:rPr>
          <w:rFonts w:cs="Calibri"/>
        </w:rPr>
        <w:t xml:space="preserve">, np. centrum </w:t>
      </w:r>
      <w:r w:rsidR="00820C93" w:rsidRPr="00183A2D">
        <w:rPr>
          <w:rFonts w:cs="Calibri"/>
        </w:rPr>
        <w:t>systemu nadzoru ruchu</w:t>
      </w:r>
      <w:r w:rsidRPr="00183A2D">
        <w:rPr>
          <w:rFonts w:cs="Calibri"/>
        </w:rPr>
        <w:t xml:space="preserve"> a monitoringiem/systemem dynamicznej informacji pasażerskiej/systemem </w:t>
      </w:r>
      <w:r w:rsidR="00A40102" w:rsidRPr="00183A2D">
        <w:rPr>
          <w:rFonts w:cs="Calibri"/>
        </w:rPr>
        <w:t>biletu elektronicznego</w:t>
      </w:r>
      <w:r w:rsidRPr="00183A2D">
        <w:rPr>
          <w:rFonts w:cs="Calibri"/>
        </w:rPr>
        <w:t>/kierowcami. Należy załączyć opis wykorzystywanych interfejsów oraz metod komunikacji. Należy załączyć schemat blokowy obrazujący architekturę zintegrowanego systemu oraz rysunki schematyczne obrazujące poszczególne urządzenia i elementy.</w:t>
      </w:r>
      <w:r w:rsidR="00F310DA" w:rsidRPr="00183A2D">
        <w:rPr>
          <w:rFonts w:cs="Calibri"/>
        </w:rPr>
        <w:t xml:space="preserve"> Wszystkie elementy będą podlegały zatwierdzeniu przez Zamawiającego przy akceptacji rozwiązań przez operatora transportu publicznego.</w:t>
      </w:r>
    </w:p>
    <w:p w14:paraId="217A790C" w14:textId="77777777" w:rsidR="00302A0D" w:rsidRPr="00183A2D" w:rsidRDefault="0073334C" w:rsidP="00176766">
      <w:pPr>
        <w:pStyle w:val="Nagwek1"/>
        <w:keepNext w:val="0"/>
        <w:numPr>
          <w:ilvl w:val="2"/>
          <w:numId w:val="80"/>
        </w:numPr>
        <w:spacing w:before="0" w:after="0" w:line="288" w:lineRule="auto"/>
        <w:rPr>
          <w:rFonts w:cs="Calibri"/>
          <w:caps w:val="0"/>
          <w:sz w:val="24"/>
          <w:szCs w:val="24"/>
          <w:lang w:val="pl-PL"/>
        </w:rPr>
      </w:pPr>
      <w:bookmarkStart w:id="42" w:name="_Toc86238276"/>
      <w:bookmarkStart w:id="43" w:name="_Toc482777448"/>
      <w:r w:rsidRPr="00183A2D">
        <w:rPr>
          <w:rFonts w:cs="Calibri"/>
          <w:caps w:val="0"/>
          <w:sz w:val="24"/>
          <w:szCs w:val="24"/>
          <w:lang w:val="pl-PL"/>
        </w:rPr>
        <w:t>System Dynamicznej Informacji Pasażerskiej</w:t>
      </w:r>
      <w:bookmarkEnd w:id="42"/>
    </w:p>
    <w:p w14:paraId="728278F4" w14:textId="77777777" w:rsidR="00302A0D" w:rsidRPr="00183A2D" w:rsidRDefault="00302A0D" w:rsidP="005A0E63">
      <w:pPr>
        <w:spacing w:after="0" w:line="288" w:lineRule="auto"/>
        <w:jc w:val="both"/>
        <w:rPr>
          <w:rFonts w:cs="Calibri"/>
        </w:rPr>
      </w:pPr>
      <w:r w:rsidRPr="00183A2D">
        <w:rPr>
          <w:rFonts w:cs="Calibri"/>
        </w:rPr>
        <w:t>WYKONAWCA przygotuje opis sposobu wyświetlania i obsługi informacji na tablicach zmiennej treści, stronie internetowej operatora/system, opis sposobu komunikacji tablicy z systemem. Należy załączyć opis wykorzystywanych interfejsów oraz metod komunikacji (protokołów). Należy załączyć schemat blokowy obrazujący architekturę integracji oraz rysunki schematyczne obrazujące poszczególne elementy i urządzenia.</w:t>
      </w:r>
    </w:p>
    <w:p w14:paraId="1267204E" w14:textId="77777777" w:rsidR="00F76335" w:rsidRPr="00183A2D" w:rsidRDefault="00F76335" w:rsidP="00176766">
      <w:pPr>
        <w:pStyle w:val="Nagwek1"/>
        <w:keepNext w:val="0"/>
        <w:numPr>
          <w:ilvl w:val="2"/>
          <w:numId w:val="80"/>
        </w:numPr>
        <w:spacing w:before="0" w:after="0" w:line="288" w:lineRule="auto"/>
        <w:rPr>
          <w:rFonts w:cs="Calibri"/>
          <w:caps w:val="0"/>
          <w:sz w:val="24"/>
          <w:szCs w:val="24"/>
          <w:lang w:val="pl-PL"/>
        </w:rPr>
      </w:pPr>
      <w:bookmarkStart w:id="44" w:name="_Toc86238277"/>
      <w:r w:rsidRPr="00183A2D">
        <w:rPr>
          <w:rFonts w:cs="Calibri"/>
          <w:caps w:val="0"/>
          <w:sz w:val="24"/>
          <w:szCs w:val="24"/>
          <w:lang w:val="pl-PL"/>
        </w:rPr>
        <w:t xml:space="preserve">System </w:t>
      </w:r>
      <w:r w:rsidR="00820C93" w:rsidRPr="00183A2D">
        <w:rPr>
          <w:rFonts w:cs="Calibri"/>
          <w:caps w:val="0"/>
          <w:sz w:val="24"/>
          <w:szCs w:val="24"/>
          <w:lang w:val="pl-PL"/>
        </w:rPr>
        <w:t>Nadzoru Ruchu</w:t>
      </w:r>
      <w:bookmarkEnd w:id="43"/>
      <w:r w:rsidR="00647692" w:rsidRPr="00183A2D">
        <w:rPr>
          <w:rFonts w:cs="Calibri"/>
          <w:caps w:val="0"/>
          <w:sz w:val="24"/>
          <w:szCs w:val="24"/>
          <w:lang w:val="pl-PL"/>
        </w:rPr>
        <w:t xml:space="preserve"> oraz System Zarządzania Rozkładami Jazdy</w:t>
      </w:r>
      <w:bookmarkEnd w:id="44"/>
    </w:p>
    <w:p w14:paraId="194F06F6" w14:textId="77777777" w:rsidR="00F76335" w:rsidRPr="00183A2D" w:rsidRDefault="00F76335" w:rsidP="005A0E63">
      <w:pPr>
        <w:spacing w:after="0" w:line="288" w:lineRule="auto"/>
        <w:jc w:val="both"/>
        <w:rPr>
          <w:rFonts w:cs="Calibri"/>
        </w:rPr>
      </w:pPr>
      <w:r w:rsidRPr="00183A2D">
        <w:rPr>
          <w:rFonts w:cs="Calibri"/>
        </w:rPr>
        <w:t>WYKONAWCA przygotuje opis metod i sposobów realizacji podstawowych strategii sterowania pojazdami (ilość linii, ilość pojazdów na trasie, komunikacja z kierowcami, planowanie rozkładów, pozyskiwanie danych na temat ruchu pasażerskiego) informacją pasażerską, monitoringiem. WYKONAWCA opisze także metody i sposoby realizacji zarządzania strategicznego, oraz przedstawi możliwości integracji obecnie wykorzystywanego oprogramowania do celów systemu (</w:t>
      </w:r>
      <w:r w:rsidR="00763228" w:rsidRPr="00183A2D">
        <w:rPr>
          <w:rFonts w:cs="Calibri"/>
        </w:rPr>
        <w:t>np. m</w:t>
      </w:r>
      <w:r w:rsidRPr="00183A2D">
        <w:rPr>
          <w:rFonts w:cs="Calibri"/>
        </w:rPr>
        <w:t xml:space="preserve">oduł księgowy </w:t>
      </w:r>
      <w:proofErr w:type="spellStart"/>
      <w:r w:rsidR="00763228" w:rsidRPr="00183A2D">
        <w:rPr>
          <w:rFonts w:cs="Calibri"/>
        </w:rPr>
        <w:t>Comarch</w:t>
      </w:r>
      <w:proofErr w:type="spellEnd"/>
      <w:r w:rsidR="00763228" w:rsidRPr="00183A2D">
        <w:rPr>
          <w:rFonts w:cs="Calibri"/>
        </w:rPr>
        <w:t xml:space="preserve"> Optima</w:t>
      </w:r>
      <w:r w:rsidR="00EA7ED3" w:rsidRPr="00183A2D">
        <w:t xml:space="preserve"> - </w:t>
      </w:r>
      <w:r w:rsidR="00EA7ED3" w:rsidRPr="00183A2D">
        <w:rPr>
          <w:rFonts w:cs="Calibri"/>
        </w:rPr>
        <w:t>integracja co najmniej w obszarze danych dotyczących czasu pracy kierowców stanowiących podstawę naliczenia wynagrodzeń).</w:t>
      </w:r>
      <w:r w:rsidRPr="00183A2D">
        <w:rPr>
          <w:rFonts w:cs="Calibri"/>
        </w:rPr>
        <w:t>). Dla sytuacji awaryjnych WYKONAWCA przedstawi przykład strategii/scenariuszy wykorzystujących zmienne z różnych podsystemów przy realizacji przewozów pasażerskich.</w:t>
      </w:r>
    </w:p>
    <w:p w14:paraId="07CACECE" w14:textId="77777777" w:rsidR="001C2F38" w:rsidRPr="00183A2D" w:rsidRDefault="001C2F38" w:rsidP="000E04BF">
      <w:pPr>
        <w:pStyle w:val="Nagwek1"/>
        <w:keepNext w:val="0"/>
        <w:numPr>
          <w:ilvl w:val="3"/>
          <w:numId w:val="80"/>
        </w:numPr>
        <w:spacing w:before="0" w:after="0" w:line="288" w:lineRule="auto"/>
        <w:ind w:left="1560" w:hanging="850"/>
        <w:rPr>
          <w:rFonts w:cs="Calibri"/>
          <w:caps w:val="0"/>
          <w:sz w:val="24"/>
          <w:szCs w:val="24"/>
          <w:lang w:val="pl-PL"/>
        </w:rPr>
      </w:pPr>
      <w:bookmarkStart w:id="45" w:name="_Toc86238278"/>
      <w:r w:rsidRPr="00183A2D">
        <w:rPr>
          <w:rFonts w:cs="Calibri"/>
          <w:caps w:val="0"/>
          <w:sz w:val="24"/>
          <w:szCs w:val="24"/>
          <w:lang w:val="pl-PL"/>
        </w:rPr>
        <w:t>Funkcje operatorskie (dyspozytorskie) systemu nadzoru ruchu</w:t>
      </w:r>
      <w:bookmarkEnd w:id="45"/>
    </w:p>
    <w:p w14:paraId="0A6C7A99" w14:textId="77777777" w:rsidR="001C2F38" w:rsidRPr="00183A2D" w:rsidRDefault="001C2F38" w:rsidP="005A0E63">
      <w:pPr>
        <w:spacing w:after="0" w:line="288" w:lineRule="auto"/>
        <w:jc w:val="both"/>
        <w:rPr>
          <w:rFonts w:cs="Calibri"/>
        </w:rPr>
      </w:pPr>
      <w:r w:rsidRPr="00183A2D">
        <w:rPr>
          <w:rFonts w:cs="Calibri"/>
        </w:rPr>
        <w:t>Koncepcja interfejsu operatora/dyspozytora musi zawierać minimum opisy sposobu przeglądania, monitorowania pojazdów w systemie i odwzorowanie ich na map</w:t>
      </w:r>
      <w:r w:rsidR="008267C1" w:rsidRPr="00183A2D">
        <w:rPr>
          <w:rFonts w:cs="Calibri"/>
        </w:rPr>
        <w:t>ie miasta. Należy opisać wraz z </w:t>
      </w:r>
      <w:r w:rsidRPr="00183A2D">
        <w:rPr>
          <w:rFonts w:cs="Calibri"/>
        </w:rPr>
        <w:t>zobrazowaniem jakie możliwości posiada operator/dyspozytor na sprawdzenie rzeczywistych informacji poprzez monitoring, pojazdy, system lokalizacji</w:t>
      </w:r>
      <w:r w:rsidR="008267C1" w:rsidRPr="00183A2D">
        <w:rPr>
          <w:rFonts w:cs="Calibri"/>
        </w:rPr>
        <w:t xml:space="preserve"> pojazdu, połączenia tekstowe i głosowe z </w:t>
      </w:r>
      <w:r w:rsidRPr="00183A2D">
        <w:rPr>
          <w:rFonts w:cs="Calibri"/>
        </w:rPr>
        <w:t>kierującymi pojazdy, system dynamicznej informacji pasażerskiej oraz zobrazowanie odpowiadających im poszczególnych „okien dialogowych”.</w:t>
      </w:r>
    </w:p>
    <w:p w14:paraId="7EA7F72D" w14:textId="134B960B" w:rsidR="001C2F38" w:rsidRPr="00183A2D" w:rsidRDefault="001C2F38" w:rsidP="005A0E63">
      <w:pPr>
        <w:spacing w:after="0" w:line="288" w:lineRule="auto"/>
        <w:jc w:val="both"/>
        <w:rPr>
          <w:rFonts w:cs="Calibri"/>
        </w:rPr>
      </w:pPr>
      <w:r w:rsidRPr="00183A2D">
        <w:rPr>
          <w:rFonts w:cs="Calibri"/>
        </w:rPr>
        <w:t>Koncepcja poleceń operatora/dyspozytora musi zawierać opis poleceń dotyczących minimum pojazdów, linii autobusowych, działania specjalne np. komunikacji głosowej i tekstowej z kierowcami i pasażerami. Koncepcja powinna pozwolić również operatorowi na przegląd, stworzenie, modyfikację lub usunięcie obiektów lub pól obiektów, zarówno</w:t>
      </w:r>
      <w:r w:rsidR="008267C1" w:rsidRPr="00183A2D">
        <w:rPr>
          <w:rFonts w:cs="Calibri"/>
        </w:rPr>
        <w:t xml:space="preserve"> w trybie alfanumerycznym jak i </w:t>
      </w:r>
      <w:r w:rsidRPr="00183A2D">
        <w:rPr>
          <w:rFonts w:cs="Calibri"/>
        </w:rPr>
        <w:t>graficznym związanych z kontrolą pojazdów, linii autobusowych.</w:t>
      </w:r>
    </w:p>
    <w:p w14:paraId="0CC27103" w14:textId="77777777" w:rsidR="00C56B62" w:rsidRPr="00183A2D" w:rsidRDefault="001C2F38" w:rsidP="00C56B62">
      <w:pPr>
        <w:suppressAutoHyphens/>
        <w:autoSpaceDN w:val="0"/>
        <w:spacing w:after="0" w:line="259" w:lineRule="auto"/>
        <w:jc w:val="both"/>
        <w:textAlignment w:val="baseline"/>
        <w:rPr>
          <w:rFonts w:ascii="Times New Roman" w:eastAsia="SimSun" w:hAnsi="Times New Roman"/>
          <w:kern w:val="3"/>
          <w:sz w:val="24"/>
          <w:szCs w:val="24"/>
          <w:lang w:eastAsia="zh-CN" w:bidi="hi-IN"/>
        </w:rPr>
      </w:pPr>
      <w:r w:rsidRPr="00183A2D">
        <w:rPr>
          <w:rFonts w:cs="Calibri"/>
        </w:rPr>
        <w:t>Koncepcja dostępnych funkcji statystycznych musi zawierać opisy gromadzenia danych oraz ich analizy i obrazowania.</w:t>
      </w:r>
      <w:r w:rsidRPr="00183A2D" w:rsidDel="00635AFD">
        <w:rPr>
          <w:rFonts w:cs="Calibri"/>
        </w:rPr>
        <w:t xml:space="preserve"> </w:t>
      </w:r>
      <w:r w:rsidRPr="00183A2D">
        <w:rPr>
          <w:rFonts w:cs="Calibri"/>
        </w:rPr>
        <w:t>W koncepcji dziennika zdarzeń musi zawierać się opis możliwości obsługi, przeglądania i filtrowania zdarzeń</w:t>
      </w:r>
      <w:r w:rsidR="00F17D23" w:rsidRPr="00183A2D">
        <w:rPr>
          <w:rFonts w:ascii="Times New Roman" w:eastAsia="SimSun" w:hAnsi="Times New Roman"/>
          <w:kern w:val="3"/>
          <w:sz w:val="24"/>
          <w:szCs w:val="24"/>
          <w:lang w:eastAsia="zh-CN" w:bidi="hi-IN"/>
        </w:rPr>
        <w:t xml:space="preserve"> </w:t>
      </w:r>
    </w:p>
    <w:p w14:paraId="1A7636B7" w14:textId="77777777" w:rsidR="00F17D23" w:rsidRPr="00183A2D" w:rsidRDefault="00F17D23" w:rsidP="00C56B62">
      <w:pPr>
        <w:suppressAutoHyphens/>
        <w:autoSpaceDN w:val="0"/>
        <w:spacing w:after="0" w:line="259" w:lineRule="auto"/>
        <w:jc w:val="both"/>
        <w:textAlignment w:val="baseline"/>
        <w:rPr>
          <w:rFonts w:eastAsia="SimSun" w:cs="Calibri"/>
          <w:kern w:val="3"/>
          <w:lang w:eastAsia="zh-CN" w:bidi="hi-IN"/>
        </w:rPr>
      </w:pPr>
      <w:r w:rsidRPr="00183A2D">
        <w:rPr>
          <w:rFonts w:eastAsia="SimSun" w:cs="Calibri"/>
          <w:kern w:val="3"/>
          <w:lang w:eastAsia="zh-CN" w:bidi="hi-IN"/>
        </w:rPr>
        <w:t xml:space="preserve">Oprogramowanie powinno zapewnić współpracę z </w:t>
      </w:r>
      <w:proofErr w:type="spellStart"/>
      <w:r w:rsidRPr="00183A2D">
        <w:rPr>
          <w:rFonts w:eastAsia="SimSun" w:cs="Calibri"/>
          <w:kern w:val="3"/>
          <w:lang w:eastAsia="zh-CN" w:bidi="hi-IN"/>
        </w:rPr>
        <w:t>autokomputerami</w:t>
      </w:r>
      <w:proofErr w:type="spellEnd"/>
      <w:r w:rsidRPr="00183A2D">
        <w:rPr>
          <w:rFonts w:eastAsia="SimSun" w:cs="Calibri"/>
          <w:kern w:val="3"/>
          <w:lang w:eastAsia="zh-CN" w:bidi="hi-IN"/>
        </w:rPr>
        <w:t xml:space="preserve">, sterującymi urządzeniami w pojeździe na podstawie danych zapisanych przez odpowiedni moduł oraz zwrotne zbieranie i analizowanie danych o pracy danego pojazdu. Moduł ten ma mieć funkcjonalność pozwalającą na: przygotowanie harmonogramu pracy na zadany dzień, rejestrację wyjazdów i zjazdów (w tym </w:t>
      </w:r>
      <w:r w:rsidRPr="00183A2D">
        <w:rPr>
          <w:rFonts w:eastAsia="SimSun" w:cs="Calibri"/>
          <w:kern w:val="3"/>
          <w:lang w:eastAsia="zh-CN" w:bidi="hi-IN"/>
        </w:rPr>
        <w:lastRenderedPageBreak/>
        <w:t xml:space="preserve">planowanych i nieplanowanych), współpracy z </w:t>
      </w:r>
      <w:proofErr w:type="spellStart"/>
      <w:r w:rsidRPr="00183A2D">
        <w:rPr>
          <w:rFonts w:eastAsia="SimSun" w:cs="Calibri"/>
          <w:kern w:val="3"/>
          <w:lang w:eastAsia="zh-CN" w:bidi="hi-IN"/>
        </w:rPr>
        <w:t>autokomputerami</w:t>
      </w:r>
      <w:proofErr w:type="spellEnd"/>
      <w:r w:rsidRPr="00183A2D">
        <w:rPr>
          <w:rFonts w:eastAsia="SimSun" w:cs="Calibri"/>
          <w:kern w:val="3"/>
          <w:lang w:eastAsia="zh-CN" w:bidi="hi-IN"/>
        </w:rPr>
        <w:t xml:space="preserve"> w pojazdach, przeglądania wyników raportów jazdy zdarzeń zarejestrowanych przez </w:t>
      </w:r>
      <w:proofErr w:type="spellStart"/>
      <w:r w:rsidRPr="00183A2D">
        <w:rPr>
          <w:rFonts w:eastAsia="SimSun" w:cs="Calibri"/>
          <w:kern w:val="3"/>
          <w:lang w:eastAsia="zh-CN" w:bidi="hi-IN"/>
        </w:rPr>
        <w:t>autokomputery</w:t>
      </w:r>
      <w:proofErr w:type="spellEnd"/>
      <w:r w:rsidRPr="00183A2D">
        <w:rPr>
          <w:rFonts w:eastAsia="SimSun" w:cs="Calibri"/>
          <w:kern w:val="3"/>
          <w:lang w:eastAsia="zh-CN" w:bidi="hi-IN"/>
        </w:rPr>
        <w:t xml:space="preserve"> (np. dane dotyczące realizacji rozkładu jazdy, sytuacji awaryjnych - kursy poza rozkładem, kursy bez karty pamięciowej, wykonane objazdy, ominięcia przystanku itp.).</w:t>
      </w:r>
    </w:p>
    <w:p w14:paraId="441DCDEA" w14:textId="77777777" w:rsidR="00F17D23" w:rsidRPr="00183A2D" w:rsidRDefault="00F17D23" w:rsidP="00176766">
      <w:pPr>
        <w:numPr>
          <w:ilvl w:val="0"/>
          <w:numId w:val="166"/>
        </w:numPr>
        <w:suppressAutoHyphens/>
        <w:autoSpaceDN w:val="0"/>
        <w:spacing w:after="0" w:line="259" w:lineRule="auto"/>
        <w:ind w:left="851" w:hanging="284"/>
        <w:jc w:val="both"/>
        <w:textAlignment w:val="baseline"/>
        <w:rPr>
          <w:rFonts w:eastAsia="SimSun" w:cs="Calibri"/>
          <w:kern w:val="3"/>
          <w:lang w:eastAsia="zh-CN" w:bidi="hi-IN"/>
        </w:rPr>
      </w:pPr>
      <w:r w:rsidRPr="00183A2D">
        <w:rPr>
          <w:rFonts w:eastAsia="SimSun" w:cs="Calibri"/>
          <w:kern w:val="3"/>
          <w:lang w:eastAsia="zh-CN" w:bidi="hi-IN"/>
        </w:rPr>
        <w:t xml:space="preserve">Oprogramowanie ma służyć do tworzenia planu pracy kierowców </w:t>
      </w:r>
      <w:r w:rsidR="00C56B62" w:rsidRPr="00183A2D">
        <w:rPr>
          <w:rFonts w:eastAsia="SimSun" w:cs="Calibri"/>
          <w:kern w:val="3"/>
          <w:lang w:eastAsia="zh-CN" w:bidi="hi-IN"/>
        </w:rPr>
        <w:t>operatora transportu publicznego</w:t>
      </w:r>
      <w:r w:rsidRPr="00183A2D">
        <w:rPr>
          <w:rFonts w:eastAsia="SimSun" w:cs="Calibri"/>
          <w:kern w:val="3"/>
          <w:lang w:eastAsia="zh-CN" w:bidi="hi-IN"/>
        </w:rPr>
        <w:t xml:space="preserve"> przy uwzględnieniu czynników mających wpływ na układanie planu, jak również do korygowania planu w trakcie realizacji danego okresu przy występowaniu bieżących zakłóceń (np. nieobecności i zmiany dyspozycji), zgodnie z obowiązującymi przepisami o czasie pracy kierowców oraz założeniami przepisów wewnątrzzakładowych.</w:t>
      </w:r>
    </w:p>
    <w:p w14:paraId="46717621" w14:textId="77777777" w:rsidR="00F17D23" w:rsidRPr="00183A2D" w:rsidRDefault="00F17D23" w:rsidP="00176766">
      <w:pPr>
        <w:numPr>
          <w:ilvl w:val="0"/>
          <w:numId w:val="166"/>
        </w:numPr>
        <w:suppressAutoHyphens/>
        <w:autoSpaceDN w:val="0"/>
        <w:spacing w:after="0" w:line="259" w:lineRule="auto"/>
        <w:ind w:left="851" w:hanging="284"/>
        <w:jc w:val="both"/>
        <w:textAlignment w:val="baseline"/>
        <w:rPr>
          <w:rFonts w:eastAsia="SimSun" w:cs="Calibri"/>
          <w:kern w:val="3"/>
          <w:lang w:eastAsia="zh-CN" w:bidi="hi-IN"/>
        </w:rPr>
      </w:pPr>
      <w:r w:rsidRPr="00183A2D">
        <w:rPr>
          <w:rFonts w:eastAsia="SimSun" w:cs="Calibri"/>
          <w:kern w:val="3"/>
          <w:lang w:eastAsia="zh-CN" w:bidi="hi-IN"/>
        </w:rPr>
        <w:t xml:space="preserve">Oprogramowanie powinno zapewniać obsługę kart drogowych używanych </w:t>
      </w:r>
      <w:r w:rsidR="00C56B62" w:rsidRPr="00183A2D">
        <w:rPr>
          <w:rFonts w:eastAsia="SimSun" w:cs="Calibri"/>
          <w:kern w:val="3"/>
          <w:lang w:eastAsia="zh-CN" w:bidi="hi-IN"/>
        </w:rPr>
        <w:t>przez operatora transportu publicznego</w:t>
      </w:r>
      <w:r w:rsidRPr="00183A2D">
        <w:rPr>
          <w:rFonts w:eastAsia="SimSun" w:cs="Calibri"/>
          <w:kern w:val="3"/>
          <w:lang w:eastAsia="zh-CN" w:bidi="hi-IN"/>
        </w:rPr>
        <w:t>, w tym w szczególności umożliwiać:</w:t>
      </w:r>
    </w:p>
    <w:p w14:paraId="09CDADF4"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 xml:space="preserve">definiowanie wzorców zadań do wykonania dla każdego typu dnia (np. dni robocze, soboty, niedziele i święta itp.), </w:t>
      </w:r>
    </w:p>
    <w:p w14:paraId="32971493"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wprowadzanie kart drogowych pojazdów, zawierających zapis czasu pracy wszystkich kierowców wraz z liczbą wykonanych kilometrów, w podziale na różne wykonywane przez kierowcę czynności, kursy itp.,</w:t>
      </w:r>
    </w:p>
    <w:p w14:paraId="68FD2850"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 xml:space="preserve">wprowadzanie danych dotyczących </w:t>
      </w:r>
      <w:proofErr w:type="spellStart"/>
      <w:r w:rsidRPr="00183A2D">
        <w:rPr>
          <w:rFonts w:eastAsia="SimSun" w:cs="Calibri"/>
          <w:kern w:val="3"/>
          <w:lang w:eastAsia="zh-CN" w:bidi="hi-IN"/>
        </w:rPr>
        <w:t>tankowań</w:t>
      </w:r>
      <w:proofErr w:type="spellEnd"/>
      <w:r w:rsidRPr="00183A2D">
        <w:rPr>
          <w:rFonts w:eastAsia="SimSun" w:cs="Calibri"/>
          <w:kern w:val="3"/>
          <w:lang w:eastAsia="zh-CN" w:bidi="hi-IN"/>
        </w:rPr>
        <w:t xml:space="preserve"> pojazdów,</w:t>
      </w:r>
    </w:p>
    <w:p w14:paraId="530067E4"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wprowadzanie danych dot. zużytych materiałów (np. oleje, płyny itp.),</w:t>
      </w:r>
    </w:p>
    <w:p w14:paraId="519E8612"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rozliczenie czasu pracy (dzienne i miesięczne),</w:t>
      </w:r>
    </w:p>
    <w:p w14:paraId="498A3E20"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 xml:space="preserve">rozliczenie zużycia paliwa, w tym wyliczenie oszczędności lub przepałów, </w:t>
      </w:r>
    </w:p>
    <w:p w14:paraId="577E2671"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wprowadzanie nieobecności pracowników (np. urlop, nieobecności chorobowe itp.),</w:t>
      </w:r>
    </w:p>
    <w:p w14:paraId="1D95AE92"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wykonanie różnych wydruków w grupach: czas pracy, kilometry, zużycie paliwa,</w:t>
      </w:r>
    </w:p>
    <w:p w14:paraId="1256D1A3" w14:textId="77777777" w:rsidR="00F17D23" w:rsidRPr="00183A2D" w:rsidRDefault="00F17D23" w:rsidP="00176766">
      <w:pPr>
        <w:numPr>
          <w:ilvl w:val="0"/>
          <w:numId w:val="165"/>
        </w:numPr>
        <w:suppressAutoHyphens/>
        <w:autoSpaceDN w:val="0"/>
        <w:spacing w:after="0" w:line="259" w:lineRule="auto"/>
        <w:ind w:left="1134" w:hanging="283"/>
        <w:jc w:val="both"/>
        <w:textAlignment w:val="baseline"/>
        <w:rPr>
          <w:rFonts w:eastAsia="SimSun" w:cs="Calibri"/>
          <w:kern w:val="3"/>
          <w:lang w:eastAsia="zh-CN" w:bidi="hi-IN"/>
        </w:rPr>
      </w:pPr>
      <w:r w:rsidRPr="00183A2D">
        <w:rPr>
          <w:rFonts w:eastAsia="SimSun" w:cs="Calibri"/>
          <w:kern w:val="3"/>
          <w:lang w:eastAsia="zh-CN" w:bidi="hi-IN"/>
        </w:rPr>
        <w:t>konfigurację składników rozliczenia czasu pracy oraz sposobu rozliczania paliwa.</w:t>
      </w:r>
    </w:p>
    <w:p w14:paraId="27B50F57" w14:textId="77777777" w:rsidR="00F17D23" w:rsidRPr="00183A2D" w:rsidRDefault="00F17D23" w:rsidP="00176766">
      <w:pPr>
        <w:numPr>
          <w:ilvl w:val="0"/>
          <w:numId w:val="166"/>
        </w:numPr>
        <w:suppressAutoHyphens/>
        <w:autoSpaceDN w:val="0"/>
        <w:spacing w:after="0" w:line="259" w:lineRule="auto"/>
        <w:ind w:left="851" w:hanging="284"/>
        <w:jc w:val="both"/>
        <w:textAlignment w:val="baseline"/>
        <w:rPr>
          <w:rFonts w:eastAsia="SimSun" w:cs="Calibri"/>
          <w:kern w:val="3"/>
          <w:lang w:eastAsia="zh-CN" w:bidi="hi-IN"/>
        </w:rPr>
      </w:pPr>
      <w:r w:rsidRPr="00183A2D">
        <w:rPr>
          <w:rFonts w:eastAsia="SimSun" w:cs="Calibri"/>
          <w:kern w:val="3"/>
          <w:lang w:eastAsia="zh-CN" w:bidi="hi-IN"/>
        </w:rPr>
        <w:t>Oprogramowanie powinno zapewniać możliwość wprowadzania i przechowywania wszystkich elementarnych danych wykorzystywanych w pozostałych elementach systemu, w postaci rejestru pracowników, pojazdów, karty drogowej. Ma służyć do zarządzania wszelkimi danymi związanymi bezpośrednio z pracownikami i pojazdami oraz urządzeniami na nich zainstalowanymi.</w:t>
      </w:r>
      <w:r w:rsidRPr="00183A2D">
        <w:rPr>
          <w:rFonts w:eastAsia="SimSun" w:cs="Calibri"/>
          <w:b/>
          <w:bCs/>
          <w:kern w:val="3"/>
          <w:lang w:eastAsia="zh-CN" w:bidi="hi-IN"/>
        </w:rPr>
        <w:t xml:space="preserve"> </w:t>
      </w:r>
    </w:p>
    <w:p w14:paraId="681A4E20" w14:textId="77777777" w:rsidR="00F17D23" w:rsidRPr="00183A2D" w:rsidRDefault="00F17D23" w:rsidP="00176766">
      <w:pPr>
        <w:numPr>
          <w:ilvl w:val="0"/>
          <w:numId w:val="166"/>
        </w:numPr>
        <w:suppressAutoHyphens/>
        <w:autoSpaceDN w:val="0"/>
        <w:spacing w:after="0" w:line="259" w:lineRule="auto"/>
        <w:ind w:left="851" w:hanging="284"/>
        <w:jc w:val="both"/>
        <w:textAlignment w:val="baseline"/>
        <w:rPr>
          <w:rFonts w:eastAsia="SimSun" w:cs="Calibri"/>
          <w:kern w:val="3"/>
          <w:lang w:eastAsia="zh-CN" w:bidi="hi-IN"/>
        </w:rPr>
      </w:pPr>
      <w:r w:rsidRPr="00183A2D">
        <w:rPr>
          <w:rFonts w:cs="Calibri"/>
        </w:rPr>
        <w:t xml:space="preserve">Oprogramowanie ma zapewniać możliwość importu oraz edycji danych dotyczących </w:t>
      </w:r>
      <w:proofErr w:type="spellStart"/>
      <w:r w:rsidRPr="00183A2D">
        <w:rPr>
          <w:rFonts w:cs="Calibri"/>
        </w:rPr>
        <w:t>tankowań</w:t>
      </w:r>
      <w:proofErr w:type="spellEnd"/>
      <w:r w:rsidRPr="00183A2D">
        <w:rPr>
          <w:rFonts w:cs="Calibri"/>
        </w:rPr>
        <w:t xml:space="preserve"> pojazdów, pozwalając na wyświetlenie sumy tankowanego i zwracanego paliwa, sumy zużytych materiałów eksploatacyjnych oraz zużytego paliwa, a także wykonanej i planowanej drogi (w dniu i w miesiącu). Zaimportowane dane mają być widoczne w innych modułach systemu</w:t>
      </w:r>
    </w:p>
    <w:p w14:paraId="54341371" w14:textId="77777777" w:rsidR="00C8635E" w:rsidRPr="00183A2D" w:rsidRDefault="00C8635E" w:rsidP="000E04BF">
      <w:pPr>
        <w:pStyle w:val="Nagwek1"/>
        <w:keepNext w:val="0"/>
        <w:numPr>
          <w:ilvl w:val="3"/>
          <w:numId w:val="80"/>
        </w:numPr>
        <w:spacing w:before="0" w:after="0" w:line="288" w:lineRule="auto"/>
        <w:ind w:left="1560" w:hanging="850"/>
        <w:rPr>
          <w:rFonts w:cs="Calibri"/>
          <w:caps w:val="0"/>
          <w:sz w:val="24"/>
          <w:szCs w:val="24"/>
          <w:lang w:val="pl-PL"/>
        </w:rPr>
      </w:pPr>
      <w:bookmarkStart w:id="46" w:name="_Toc86238279"/>
      <w:r w:rsidRPr="00183A2D">
        <w:rPr>
          <w:rFonts w:cs="Calibri"/>
          <w:caps w:val="0"/>
          <w:sz w:val="24"/>
          <w:szCs w:val="24"/>
          <w:lang w:val="pl-PL"/>
        </w:rPr>
        <w:t>System Zarządzania Rozkładami Jazdy</w:t>
      </w:r>
      <w:bookmarkEnd w:id="46"/>
    </w:p>
    <w:p w14:paraId="6CDAAC84" w14:textId="77777777" w:rsidR="00C8635E" w:rsidRPr="00183A2D" w:rsidRDefault="00C8635E" w:rsidP="005A0E63">
      <w:pPr>
        <w:spacing w:after="0"/>
        <w:rPr>
          <w:lang w:eastAsia="pl-PL"/>
        </w:rPr>
      </w:pPr>
      <w:r w:rsidRPr="00183A2D">
        <w:rPr>
          <w:lang w:eastAsia="pl-PL"/>
        </w:rPr>
        <w:t xml:space="preserve">WYKONAWCA przygotuje opis sposobu realizacji wymagania związanego z systemem zarzadzania oraz tworzenia rozkładów jazdy. Podsystem ma umożliwić tworzenie </w:t>
      </w:r>
      <w:proofErr w:type="spellStart"/>
      <w:r w:rsidRPr="00183A2D">
        <w:rPr>
          <w:lang w:eastAsia="pl-PL"/>
        </w:rPr>
        <w:t>wielowersyjnych</w:t>
      </w:r>
      <w:proofErr w:type="spellEnd"/>
      <w:r w:rsidRPr="00183A2D">
        <w:rPr>
          <w:lang w:eastAsia="pl-PL"/>
        </w:rPr>
        <w:t xml:space="preserve"> rozkładów jazdy (komplety danych rozkładów jazdy na kolejne daty obowiązywania):</w:t>
      </w:r>
    </w:p>
    <w:p w14:paraId="1C193552" w14:textId="77777777" w:rsidR="00C8635E" w:rsidRPr="00183A2D" w:rsidRDefault="00C8635E" w:rsidP="00176766">
      <w:pPr>
        <w:numPr>
          <w:ilvl w:val="0"/>
          <w:numId w:val="151"/>
        </w:numPr>
        <w:spacing w:after="0"/>
        <w:ind w:left="714" w:hanging="357"/>
        <w:rPr>
          <w:lang w:eastAsia="pl-PL"/>
        </w:rPr>
      </w:pPr>
      <w:r w:rsidRPr="00183A2D">
        <w:rPr>
          <w:lang w:eastAsia="pl-PL"/>
        </w:rPr>
        <w:t>rozkłady archiwalne;</w:t>
      </w:r>
    </w:p>
    <w:p w14:paraId="0E1F5DE3" w14:textId="77777777" w:rsidR="00C8635E" w:rsidRPr="00183A2D" w:rsidRDefault="00C8635E" w:rsidP="00176766">
      <w:pPr>
        <w:numPr>
          <w:ilvl w:val="0"/>
          <w:numId w:val="151"/>
        </w:numPr>
        <w:spacing w:after="0"/>
        <w:ind w:left="714" w:hanging="357"/>
        <w:rPr>
          <w:lang w:eastAsia="pl-PL"/>
        </w:rPr>
      </w:pPr>
      <w:r w:rsidRPr="00183A2D">
        <w:rPr>
          <w:lang w:eastAsia="pl-PL"/>
        </w:rPr>
        <w:t>aktualne;</w:t>
      </w:r>
    </w:p>
    <w:p w14:paraId="646191CC" w14:textId="77777777" w:rsidR="00C8635E" w:rsidRPr="00183A2D" w:rsidRDefault="00C8635E" w:rsidP="00176766">
      <w:pPr>
        <w:numPr>
          <w:ilvl w:val="0"/>
          <w:numId w:val="151"/>
        </w:numPr>
        <w:spacing w:after="0"/>
        <w:ind w:left="714" w:hanging="357"/>
        <w:rPr>
          <w:lang w:eastAsia="pl-PL"/>
        </w:rPr>
      </w:pPr>
      <w:r w:rsidRPr="00183A2D">
        <w:rPr>
          <w:lang w:eastAsia="pl-PL"/>
        </w:rPr>
        <w:t>rozkłady w trakcie przygotowania;</w:t>
      </w:r>
    </w:p>
    <w:p w14:paraId="0E233221" w14:textId="77777777" w:rsidR="00C8635E" w:rsidRPr="00183A2D" w:rsidRDefault="00C8635E" w:rsidP="005A0E63">
      <w:pPr>
        <w:spacing w:after="0"/>
        <w:jc w:val="both"/>
        <w:rPr>
          <w:lang w:eastAsia="pl-PL"/>
        </w:rPr>
      </w:pPr>
      <w:r w:rsidRPr="00183A2D">
        <w:rPr>
          <w:lang w:eastAsia="pl-PL"/>
        </w:rPr>
        <w:t xml:space="preserve">z uwzględnieniem </w:t>
      </w:r>
      <w:r w:rsidR="00501CD2" w:rsidRPr="00183A2D">
        <w:rPr>
          <w:lang w:eastAsia="pl-PL"/>
        </w:rPr>
        <w:t xml:space="preserve">możliwej pracy </w:t>
      </w:r>
      <w:r w:rsidRPr="00183A2D">
        <w:rPr>
          <w:lang w:eastAsia="pl-PL"/>
        </w:rPr>
        <w:t xml:space="preserve">różnych środków transportu </w:t>
      </w:r>
      <w:r w:rsidR="00501CD2" w:rsidRPr="00183A2D">
        <w:rPr>
          <w:lang w:eastAsia="pl-PL"/>
        </w:rPr>
        <w:t>oraz</w:t>
      </w:r>
      <w:r w:rsidRPr="00183A2D">
        <w:rPr>
          <w:lang w:eastAsia="pl-PL"/>
        </w:rPr>
        <w:t xml:space="preserve"> wielu przewoźników i wielu zajezdni.</w:t>
      </w:r>
    </w:p>
    <w:p w14:paraId="7746C87E" w14:textId="77777777" w:rsidR="00F76335" w:rsidRPr="00183A2D" w:rsidRDefault="00F76335" w:rsidP="00176766">
      <w:pPr>
        <w:pStyle w:val="Nagwek1"/>
        <w:keepNext w:val="0"/>
        <w:numPr>
          <w:ilvl w:val="2"/>
          <w:numId w:val="80"/>
        </w:numPr>
        <w:spacing w:before="0" w:after="0" w:line="288" w:lineRule="auto"/>
        <w:rPr>
          <w:rFonts w:cs="Calibri"/>
          <w:caps w:val="0"/>
          <w:sz w:val="24"/>
          <w:szCs w:val="24"/>
          <w:lang w:val="pl-PL"/>
        </w:rPr>
      </w:pPr>
      <w:bookmarkStart w:id="47" w:name="_Toc482777451"/>
      <w:bookmarkStart w:id="48" w:name="_Toc86238280"/>
      <w:r w:rsidRPr="00183A2D">
        <w:rPr>
          <w:rFonts w:cs="Calibri"/>
          <w:caps w:val="0"/>
          <w:sz w:val="24"/>
          <w:szCs w:val="24"/>
          <w:lang w:val="pl-PL"/>
        </w:rPr>
        <w:t xml:space="preserve">System </w:t>
      </w:r>
      <w:r w:rsidR="00820C93" w:rsidRPr="00183A2D">
        <w:rPr>
          <w:rFonts w:cs="Calibri"/>
          <w:caps w:val="0"/>
          <w:sz w:val="24"/>
          <w:szCs w:val="24"/>
          <w:lang w:val="pl-PL"/>
        </w:rPr>
        <w:t>Biletu Elektronicznego</w:t>
      </w:r>
      <w:bookmarkEnd w:id="47"/>
      <w:bookmarkEnd w:id="48"/>
    </w:p>
    <w:p w14:paraId="718685ED" w14:textId="77777777" w:rsidR="00F76335" w:rsidRPr="00183A2D" w:rsidRDefault="00F76335" w:rsidP="005A0E63">
      <w:pPr>
        <w:spacing w:after="0" w:line="288" w:lineRule="auto"/>
        <w:jc w:val="both"/>
        <w:rPr>
          <w:rFonts w:cs="Calibri"/>
        </w:rPr>
      </w:pPr>
      <w:r w:rsidRPr="00183A2D">
        <w:rPr>
          <w:rFonts w:cs="Calibri"/>
        </w:rPr>
        <w:t>WYKONAWCA przygotuje opis komunikacji system</w:t>
      </w:r>
      <w:r w:rsidR="00192DBD" w:rsidRPr="00183A2D">
        <w:rPr>
          <w:rFonts w:cs="Calibri"/>
        </w:rPr>
        <w:t>u</w:t>
      </w:r>
      <w:r w:rsidRPr="00183A2D">
        <w:rPr>
          <w:rFonts w:cs="Calibri"/>
        </w:rPr>
        <w:t xml:space="preserve"> </w:t>
      </w:r>
      <w:r w:rsidR="00820C93" w:rsidRPr="00183A2D">
        <w:rPr>
          <w:rFonts w:cs="Calibri"/>
        </w:rPr>
        <w:t>biletu elektronicznego</w:t>
      </w:r>
      <w:r w:rsidRPr="00183A2D">
        <w:rPr>
          <w:rFonts w:cs="Calibri"/>
        </w:rPr>
        <w:t xml:space="preserve"> oraz stacji personalizacji biletu elektronicznego. Ko</w:t>
      </w:r>
      <w:r w:rsidR="008267C1" w:rsidRPr="00183A2D">
        <w:rPr>
          <w:rFonts w:cs="Calibri"/>
        </w:rPr>
        <w:t>ncepcja powinna zawierać opis i </w:t>
      </w:r>
      <w:r w:rsidRPr="00183A2D">
        <w:rPr>
          <w:rFonts w:cs="Calibri"/>
        </w:rPr>
        <w:t xml:space="preserve">projekt graficzny strony internetowej do obsługi systemu </w:t>
      </w:r>
      <w:r w:rsidR="00820C93" w:rsidRPr="00183A2D">
        <w:rPr>
          <w:rFonts w:cs="Calibri"/>
        </w:rPr>
        <w:t>biletu elektronicznego</w:t>
      </w:r>
      <w:r w:rsidRPr="00183A2D">
        <w:rPr>
          <w:rFonts w:cs="Calibri"/>
        </w:rPr>
        <w:t xml:space="preserve"> przez pasażerów. Należy załączyć schemat blokowy obrazujący </w:t>
      </w:r>
      <w:r w:rsidRPr="00183A2D">
        <w:rPr>
          <w:rFonts w:cs="Calibri"/>
        </w:rPr>
        <w:lastRenderedPageBreak/>
        <w:t>architekturę integracji oraz rysunki schematyczne obrazujące interfejsy oraz metody komunikacji poszc</w:t>
      </w:r>
      <w:r w:rsidR="00F32F71" w:rsidRPr="00183A2D">
        <w:rPr>
          <w:rFonts w:cs="Calibri"/>
        </w:rPr>
        <w:t>zególnych urządzeń i elementów.</w:t>
      </w:r>
    </w:p>
    <w:p w14:paraId="50CCD48D" w14:textId="77777777" w:rsidR="00647692" w:rsidRPr="00183A2D" w:rsidRDefault="00647692" w:rsidP="00176766">
      <w:pPr>
        <w:pStyle w:val="Nagwek1"/>
        <w:keepNext w:val="0"/>
        <w:numPr>
          <w:ilvl w:val="2"/>
          <w:numId w:val="80"/>
        </w:numPr>
        <w:spacing w:before="0" w:after="0" w:line="288" w:lineRule="auto"/>
        <w:rPr>
          <w:rFonts w:cs="Calibri"/>
          <w:caps w:val="0"/>
          <w:sz w:val="24"/>
          <w:szCs w:val="24"/>
          <w:lang w:val="pl-PL"/>
        </w:rPr>
      </w:pPr>
      <w:bookmarkStart w:id="49" w:name="_Toc86238281"/>
      <w:r w:rsidRPr="00183A2D">
        <w:rPr>
          <w:rFonts w:cs="Calibri"/>
          <w:caps w:val="0"/>
          <w:sz w:val="24"/>
          <w:szCs w:val="24"/>
          <w:lang w:val="pl-PL"/>
        </w:rPr>
        <w:t>System monitoringu wizyjnego</w:t>
      </w:r>
      <w:bookmarkEnd w:id="49"/>
    </w:p>
    <w:p w14:paraId="5D02FE03" w14:textId="77777777" w:rsidR="00647692" w:rsidRPr="00183A2D" w:rsidRDefault="00986E04" w:rsidP="00986E04">
      <w:pPr>
        <w:jc w:val="both"/>
        <w:rPr>
          <w:rFonts w:cs="Calibri"/>
        </w:rPr>
      </w:pPr>
      <w:r w:rsidRPr="00183A2D">
        <w:rPr>
          <w:rFonts w:cs="Calibri"/>
        </w:rPr>
        <w:t xml:space="preserve">WYKONAWCA przygotuje opis komunikacji oraz połączeń systemu. </w:t>
      </w:r>
      <w:r w:rsidR="00647692" w:rsidRPr="00183A2D">
        <w:rPr>
          <w:rFonts w:cs="Calibri"/>
        </w:rPr>
        <w:t>Należy załączyć schemat blokowy obrazujący architekturę integracji oraz rysunki schematyczne obrazujące interfejsy oraz metody komunikacji poszczególnych urządzeń i elementów.</w:t>
      </w:r>
    </w:p>
    <w:p w14:paraId="56D79C4B" w14:textId="77777777" w:rsidR="00986E04" w:rsidRPr="00183A2D" w:rsidRDefault="00986E04" w:rsidP="00176766">
      <w:pPr>
        <w:pStyle w:val="Nagwek1"/>
        <w:keepNext w:val="0"/>
        <w:numPr>
          <w:ilvl w:val="2"/>
          <w:numId w:val="80"/>
        </w:numPr>
        <w:spacing w:before="0" w:after="0" w:line="288" w:lineRule="auto"/>
        <w:rPr>
          <w:rFonts w:cs="Calibri"/>
          <w:caps w:val="0"/>
          <w:sz w:val="24"/>
          <w:szCs w:val="24"/>
          <w:lang w:val="pl-PL"/>
        </w:rPr>
      </w:pPr>
      <w:bookmarkStart w:id="50" w:name="_Toc86238282"/>
      <w:r w:rsidRPr="00183A2D">
        <w:rPr>
          <w:rFonts w:cs="Calibri"/>
          <w:caps w:val="0"/>
          <w:sz w:val="24"/>
          <w:szCs w:val="24"/>
          <w:lang w:val="pl-PL"/>
        </w:rPr>
        <w:t>System emisji prezentacji multimedialnych i komunikatów specjalnych</w:t>
      </w:r>
      <w:bookmarkEnd w:id="50"/>
    </w:p>
    <w:p w14:paraId="2893D5F8" w14:textId="1B045135" w:rsidR="00986E04" w:rsidRPr="00183A2D" w:rsidRDefault="00986E04" w:rsidP="00986E04">
      <w:pPr>
        <w:jc w:val="both"/>
        <w:rPr>
          <w:lang w:eastAsia="pl-PL"/>
        </w:rPr>
      </w:pPr>
      <w:r w:rsidRPr="00183A2D">
        <w:rPr>
          <w:lang w:eastAsia="pl-PL"/>
        </w:rPr>
        <w:t>WYKONAWCA przygotuje opis komunikacji oraz połączeń systemu. Należy załączyć schemat blokowy obrazujący architekturę integracji oraz rysunki schematyczne obrazujące interfejsy oraz metody komunikacji poszczególnych urządzeń i elementów.</w:t>
      </w:r>
    </w:p>
    <w:p w14:paraId="4A845413" w14:textId="77777777" w:rsidR="00F76335" w:rsidRPr="00183A2D" w:rsidRDefault="00F76335" w:rsidP="00176766">
      <w:pPr>
        <w:pStyle w:val="Nagwek1"/>
        <w:keepNext w:val="0"/>
        <w:numPr>
          <w:ilvl w:val="1"/>
          <w:numId w:val="80"/>
        </w:numPr>
        <w:spacing w:before="0" w:after="0" w:line="288" w:lineRule="auto"/>
        <w:rPr>
          <w:rFonts w:cs="Calibri"/>
          <w:caps w:val="0"/>
          <w:sz w:val="26"/>
          <w:lang w:val="pl-PL"/>
        </w:rPr>
      </w:pPr>
      <w:bookmarkStart w:id="51" w:name="_Toc482777452"/>
      <w:bookmarkStart w:id="52" w:name="_Toc86238283"/>
      <w:r w:rsidRPr="00183A2D">
        <w:rPr>
          <w:rFonts w:cs="Calibri"/>
          <w:caps w:val="0"/>
          <w:sz w:val="26"/>
          <w:lang w:val="pl-PL"/>
        </w:rPr>
        <w:t>Projekt systemu.</w:t>
      </w:r>
      <w:bookmarkEnd w:id="51"/>
      <w:bookmarkEnd w:id="52"/>
    </w:p>
    <w:p w14:paraId="519A3398" w14:textId="77777777" w:rsidR="00F76335" w:rsidRPr="00183A2D" w:rsidRDefault="009C2919" w:rsidP="005A0E63">
      <w:pPr>
        <w:spacing w:after="0" w:line="288" w:lineRule="auto"/>
        <w:jc w:val="both"/>
        <w:rPr>
          <w:rFonts w:cs="Calibri"/>
        </w:rPr>
      </w:pPr>
      <w:r w:rsidRPr="00183A2D">
        <w:rPr>
          <w:rFonts w:cs="Calibri"/>
        </w:rPr>
        <w:t>Wykonawca opracuje w</w:t>
      </w:r>
      <w:r w:rsidR="00EE7BA7" w:rsidRPr="00183A2D">
        <w:rPr>
          <w:rFonts w:cs="Calibri"/>
        </w:rPr>
        <w:t xml:space="preserve"> terminie</w:t>
      </w:r>
      <w:r w:rsidRPr="00183A2D">
        <w:rPr>
          <w:rFonts w:cs="Calibri"/>
        </w:rPr>
        <w:t xml:space="preserve"> </w:t>
      </w:r>
      <w:r w:rsidR="00B55DFB" w:rsidRPr="00183A2D">
        <w:rPr>
          <w:rFonts w:cs="Calibri"/>
        </w:rPr>
        <w:t>2 miesięcy</w:t>
      </w:r>
      <w:r w:rsidR="00EE7BA7" w:rsidRPr="00183A2D">
        <w:rPr>
          <w:rFonts w:cs="Calibri"/>
        </w:rPr>
        <w:t xml:space="preserve"> od dnia podpisania umowy</w:t>
      </w:r>
      <w:r w:rsidR="00F76335" w:rsidRPr="00183A2D">
        <w:rPr>
          <w:rFonts w:cs="Calibri"/>
        </w:rPr>
        <w:t xml:space="preserve"> Projekt techniczny (wykonawczy) </w:t>
      </w:r>
      <w:r w:rsidR="00BB39DD" w:rsidRPr="00183A2D">
        <w:rPr>
          <w:rFonts w:cs="Calibri"/>
        </w:rPr>
        <w:t xml:space="preserve">systemu dynamicznej informacji pasażerskiej oraz karty miejskiej </w:t>
      </w:r>
      <w:r w:rsidR="00F76335" w:rsidRPr="00183A2D">
        <w:rPr>
          <w:rFonts w:cs="Calibri"/>
        </w:rPr>
        <w:t xml:space="preserve">dla obszaru systemu będącego przedmiotem Umowy. Szczegóły dotyczące projektów poszczególnych podsystemów systemu przedstawiono w dalszej części </w:t>
      </w:r>
      <w:r w:rsidR="00BB39DD" w:rsidRPr="00183A2D">
        <w:rPr>
          <w:rFonts w:cs="Calibri"/>
        </w:rPr>
        <w:t>PFU</w:t>
      </w:r>
      <w:r w:rsidR="00F76335" w:rsidRPr="00183A2D">
        <w:rPr>
          <w:rFonts w:cs="Calibri"/>
        </w:rPr>
        <w:t xml:space="preserve">. Projekt musi zawierać minimalne wymagania techniczne i rozwiązania </w:t>
      </w:r>
      <w:r w:rsidR="008267C1" w:rsidRPr="00183A2D">
        <w:rPr>
          <w:rFonts w:cs="Calibri"/>
        </w:rPr>
        <w:t>w </w:t>
      </w:r>
      <w:r w:rsidR="00AC4204" w:rsidRPr="00183A2D">
        <w:rPr>
          <w:rFonts w:cs="Calibri"/>
        </w:rPr>
        <w:t>oparciu o poniższe założenia</w:t>
      </w:r>
      <w:r w:rsidR="00F76335" w:rsidRPr="00183A2D">
        <w:rPr>
          <w:rFonts w:cs="Calibri"/>
        </w:rPr>
        <w:t>. Dodatkowo WYKONAWCA załączy do projektu w formie załącznika dokument zawierający szczegółowy opis techniczny wszystkich elementów systemu z podaniem nazw własnych.</w:t>
      </w:r>
    </w:p>
    <w:p w14:paraId="23BA2E21" w14:textId="56E0883A" w:rsidR="00F76335" w:rsidRPr="00183A2D" w:rsidRDefault="00F76335" w:rsidP="005A0E63">
      <w:pPr>
        <w:spacing w:after="0" w:line="288" w:lineRule="auto"/>
        <w:jc w:val="both"/>
        <w:rPr>
          <w:rFonts w:cs="Calibri"/>
        </w:rPr>
      </w:pPr>
      <w:r w:rsidRPr="00183A2D">
        <w:rPr>
          <w:rFonts w:cs="Calibri"/>
        </w:rPr>
        <w:t>Na etapie projektu Wykonawca przedstawi i uzgodni wraz z Zamawiającym zakres testów oraz ich harmonogram wykonania. Wymaga się aby od momentu rozpoczęcia testów do odbioru ostatecznego Wykonawca dostarczył wszelkie materiały eksploatacyjne do prawidłowego działania systemu. Na okres testów oraz kalibracji systemu wykonawca dostarczy do wszystkich urządzeń wyposażonych w modemy GSM/UMTS karty SIM niezbędne do komunikacji urządzeń z siecią GSM/</w:t>
      </w:r>
      <w:r w:rsidR="00B44531" w:rsidRPr="00183A2D">
        <w:rPr>
          <w:rFonts w:cs="Calibri"/>
        </w:rPr>
        <w:t>LTE/5G</w:t>
      </w:r>
      <w:r w:rsidR="00E7206F" w:rsidRPr="00183A2D">
        <w:rPr>
          <w:rFonts w:cs="Calibri"/>
        </w:rPr>
        <w:t>.</w:t>
      </w:r>
      <w:r w:rsidRPr="00183A2D">
        <w:rPr>
          <w:rFonts w:cs="Calibri"/>
        </w:rPr>
        <w:t xml:space="preserve"> Karty SIM</w:t>
      </w:r>
      <w:r w:rsidR="00E7206F" w:rsidRPr="00183A2D">
        <w:rPr>
          <w:rFonts w:cs="Calibri"/>
        </w:rPr>
        <w:t xml:space="preserve"> p</w:t>
      </w:r>
      <w:r w:rsidRPr="00183A2D">
        <w:rPr>
          <w:rFonts w:cs="Calibri"/>
        </w:rPr>
        <w:t>ozostaną w użytkowaniu przez Zamawiającego do momentu odbioru ostatecznego</w:t>
      </w:r>
      <w:r w:rsidR="003E1BC5" w:rsidRPr="00183A2D">
        <w:rPr>
          <w:rFonts w:cs="Calibri"/>
        </w:rPr>
        <w:t xml:space="preserve"> i maksymalnie o jeden miesiąc dłużej po odbiorze końcowym do momentu wyboru przez Zamawiającego operatora kart SIM</w:t>
      </w:r>
      <w:r w:rsidRPr="00183A2D">
        <w:rPr>
          <w:rFonts w:cs="Calibri"/>
        </w:rPr>
        <w:t xml:space="preserve">. W okresie do odbioru końcowego umowy (odbioru ostatecznego) </w:t>
      </w:r>
      <w:r w:rsidR="003E1BC5" w:rsidRPr="00183A2D">
        <w:rPr>
          <w:rFonts w:cs="Calibri"/>
        </w:rPr>
        <w:t xml:space="preserve">i w okresie wymienionym powyżej </w:t>
      </w:r>
      <w:r w:rsidRPr="00183A2D">
        <w:rPr>
          <w:rFonts w:cs="Calibri"/>
        </w:rPr>
        <w:t>koszty łączności GSM/</w:t>
      </w:r>
      <w:r w:rsidR="00B44531" w:rsidRPr="00183A2D">
        <w:rPr>
          <w:rFonts w:cs="Calibri"/>
        </w:rPr>
        <w:t>LTE/5G</w:t>
      </w:r>
      <w:r w:rsidRPr="00183A2D">
        <w:rPr>
          <w:rFonts w:cs="Calibri"/>
        </w:rPr>
        <w:t xml:space="preserve"> pokrywa Wykonawca. </w:t>
      </w:r>
      <w:r w:rsidR="00B85F5A" w:rsidRPr="00183A2D">
        <w:rPr>
          <w:rFonts w:cs="Calibri"/>
        </w:rPr>
        <w:t>Operator transportu p</w:t>
      </w:r>
      <w:r w:rsidR="00501CD2" w:rsidRPr="00183A2D">
        <w:rPr>
          <w:rFonts w:cs="Calibri"/>
        </w:rPr>
        <w:t xml:space="preserve">ublicznego </w:t>
      </w:r>
      <w:r w:rsidRPr="00183A2D">
        <w:rPr>
          <w:rFonts w:cs="Calibri"/>
        </w:rPr>
        <w:t>wybierze operatora w odrębnym postepowaniu. Karty SIM dostarczone przez Wykonawcę zostaną zastąpione kartami dostarczonymi w odrębnym postępowaniu, wymiana dokonana będzie przez Wykonawcę i odpowiednie służby Zamawiającego.</w:t>
      </w:r>
    </w:p>
    <w:p w14:paraId="38886EA5" w14:textId="77777777" w:rsidR="00F73FEB" w:rsidRPr="00183A2D" w:rsidRDefault="00F73FEB" w:rsidP="00176766">
      <w:pPr>
        <w:pStyle w:val="Nagwek1"/>
        <w:keepNext w:val="0"/>
        <w:numPr>
          <w:ilvl w:val="2"/>
          <w:numId w:val="80"/>
        </w:numPr>
        <w:spacing w:before="0" w:after="0" w:line="288" w:lineRule="auto"/>
        <w:rPr>
          <w:rFonts w:cs="Calibri"/>
          <w:caps w:val="0"/>
          <w:sz w:val="26"/>
          <w:lang w:val="pl-PL"/>
        </w:rPr>
      </w:pPr>
      <w:bookmarkStart w:id="53" w:name="_Toc482777453"/>
      <w:bookmarkStart w:id="54" w:name="_Toc86238284"/>
      <w:r w:rsidRPr="00183A2D">
        <w:rPr>
          <w:rFonts w:cs="Calibri"/>
          <w:caps w:val="0"/>
          <w:sz w:val="26"/>
          <w:lang w:val="pl-PL"/>
        </w:rPr>
        <w:t xml:space="preserve">Wymagania ogólne </w:t>
      </w:r>
      <w:r w:rsidR="00FF1830" w:rsidRPr="00183A2D">
        <w:rPr>
          <w:rFonts w:cs="Calibri"/>
          <w:caps w:val="0"/>
          <w:sz w:val="26"/>
          <w:lang w:val="pl-PL"/>
        </w:rPr>
        <w:t xml:space="preserve">dla </w:t>
      </w:r>
      <w:r w:rsidRPr="00183A2D">
        <w:rPr>
          <w:rFonts w:cs="Calibri"/>
          <w:caps w:val="0"/>
          <w:sz w:val="26"/>
          <w:lang w:val="pl-PL"/>
        </w:rPr>
        <w:t>podsystemów</w:t>
      </w:r>
      <w:bookmarkEnd w:id="53"/>
      <w:bookmarkEnd w:id="54"/>
    </w:p>
    <w:p w14:paraId="650994CB" w14:textId="77777777" w:rsidR="00F73FEB" w:rsidRPr="00183A2D" w:rsidRDefault="00F73FEB" w:rsidP="005A0E63">
      <w:pPr>
        <w:spacing w:after="0"/>
        <w:rPr>
          <w:rFonts w:cs="Calibri"/>
          <w:lang w:eastAsia="pl-PL"/>
        </w:rPr>
      </w:pPr>
      <w:r w:rsidRPr="00183A2D">
        <w:rPr>
          <w:rFonts w:cs="Calibri"/>
          <w:lang w:eastAsia="pl-PL"/>
        </w:rPr>
        <w:t xml:space="preserve">W niniejszym punkcie zostały wyspecyfikowane ogólne wymagania </w:t>
      </w:r>
      <w:r w:rsidR="008267C1" w:rsidRPr="00183A2D">
        <w:rPr>
          <w:rFonts w:cs="Calibri"/>
          <w:lang w:eastAsia="pl-PL"/>
        </w:rPr>
        <w:t>stawiane wszystkim aplikacjom i </w:t>
      </w:r>
      <w:r w:rsidRPr="00183A2D">
        <w:rPr>
          <w:rFonts w:cs="Calibri"/>
          <w:lang w:eastAsia="pl-PL"/>
        </w:rPr>
        <w:t>podsystemom składającym się na całość rozwiązania.</w:t>
      </w:r>
    </w:p>
    <w:p w14:paraId="3B9E1C51" w14:textId="77777777" w:rsidR="00F73FEB" w:rsidRPr="00183A2D" w:rsidRDefault="00F73FEB" w:rsidP="002E453D">
      <w:pPr>
        <w:pStyle w:val="Nagwek1"/>
        <w:keepNext w:val="0"/>
        <w:pageBreakBefore/>
        <w:numPr>
          <w:ilvl w:val="3"/>
          <w:numId w:val="80"/>
        </w:numPr>
        <w:spacing w:before="0" w:after="0" w:line="288" w:lineRule="auto"/>
        <w:ind w:left="1355" w:hanging="646"/>
        <w:rPr>
          <w:rFonts w:cs="Calibri"/>
          <w:caps w:val="0"/>
          <w:sz w:val="24"/>
          <w:szCs w:val="24"/>
          <w:lang w:val="pl-PL"/>
        </w:rPr>
      </w:pPr>
      <w:bookmarkStart w:id="55" w:name="_Toc482777454"/>
      <w:bookmarkStart w:id="56" w:name="_Toc86238285"/>
      <w:r w:rsidRPr="00183A2D">
        <w:rPr>
          <w:rFonts w:cs="Calibri"/>
          <w:caps w:val="0"/>
          <w:sz w:val="24"/>
          <w:szCs w:val="24"/>
          <w:lang w:val="pl-PL"/>
        </w:rPr>
        <w:lastRenderedPageBreak/>
        <w:t>Analiza wymagań, projekt funkcjonalny i techniczny</w:t>
      </w:r>
      <w:bookmarkEnd w:id="55"/>
      <w:bookmarkEnd w:id="56"/>
    </w:p>
    <w:p w14:paraId="3BB130D5" w14:textId="77777777" w:rsidR="00F73FEB" w:rsidRPr="00183A2D" w:rsidRDefault="00F73FEB" w:rsidP="005A0E63">
      <w:pPr>
        <w:spacing w:after="0"/>
        <w:jc w:val="both"/>
        <w:rPr>
          <w:rFonts w:cs="Calibri"/>
          <w:lang w:eastAsia="pl-PL"/>
        </w:rPr>
      </w:pPr>
      <w:r w:rsidRPr="00183A2D">
        <w:rPr>
          <w:rFonts w:cs="Calibri"/>
          <w:lang w:eastAsia="pl-PL"/>
        </w:rPr>
        <w:t>Przed przystąpieniem do realizacji prac programistycznych i wdrożeniowych musi zostać przeprowadzona szczegółowa analiza wymagań, w wyniku której musi zostać sporządzony projekt funkcjonalny i techniczny całego rozwiązania:</w:t>
      </w:r>
    </w:p>
    <w:p w14:paraId="17AB3A51"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projekt powinien być sporządzony w notacji UML lub równoważnej,</w:t>
      </w:r>
    </w:p>
    <w:p w14:paraId="1EE8EE39"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powinien zawierać diagramy przypadków użycia wraz z głównymi i alternatywnymi scenariuszami zdarzeń, punkty rozszerzeń i agregacji oraz związki pomiędzy przypadkami użycia,</w:t>
      </w:r>
    </w:p>
    <w:p w14:paraId="6907CE68"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powinien zawierać ustrukturyzowany opis przypadków użycia,</w:t>
      </w:r>
    </w:p>
    <w:p w14:paraId="6B86537B"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powinien zawierać diagramy sekwencji i diagramy przejść stanów,</w:t>
      </w:r>
    </w:p>
    <w:p w14:paraId="1B3D7E83"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powinien zawierać diagramy klas z atrybutami i funkcjami,</w:t>
      </w:r>
    </w:p>
    <w:p w14:paraId="212B1F90" w14:textId="77777777" w:rsidR="00F73FEB" w:rsidRPr="00183A2D" w:rsidRDefault="00F73FEB"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powinien zawierać logiczny model danych w postaci diagramów ERD lub równoważnych, z pełnym opisem atrybutów, funkcji i procedur</w:t>
      </w:r>
      <w:r w:rsidR="00175E92" w:rsidRPr="00183A2D">
        <w:rPr>
          <w:rFonts w:cs="Calibri"/>
          <w:bCs/>
          <w:sz w:val="22"/>
          <w:lang w:val="pl-PL" w:eastAsia="pl-PL"/>
        </w:rPr>
        <w:t>.</w:t>
      </w:r>
    </w:p>
    <w:p w14:paraId="0E66A517" w14:textId="77777777" w:rsidR="00F73FEB" w:rsidRPr="00183A2D" w:rsidRDefault="00F73FEB" w:rsidP="00176766">
      <w:pPr>
        <w:pStyle w:val="Nagwek1"/>
        <w:keepNext w:val="0"/>
        <w:numPr>
          <w:ilvl w:val="3"/>
          <w:numId w:val="80"/>
        </w:numPr>
        <w:spacing w:before="0" w:after="0" w:line="288" w:lineRule="auto"/>
        <w:rPr>
          <w:rFonts w:cs="Calibri"/>
          <w:caps w:val="0"/>
          <w:sz w:val="24"/>
          <w:szCs w:val="24"/>
          <w:lang w:val="pl-PL"/>
        </w:rPr>
      </w:pPr>
      <w:bookmarkStart w:id="57" w:name="_Toc283716569"/>
      <w:bookmarkStart w:id="58" w:name="_Toc284281797"/>
      <w:bookmarkStart w:id="59" w:name="_Toc482777455"/>
      <w:bookmarkStart w:id="60" w:name="_Toc86238286"/>
      <w:r w:rsidRPr="00183A2D">
        <w:rPr>
          <w:rFonts w:cs="Calibri"/>
          <w:caps w:val="0"/>
          <w:sz w:val="24"/>
          <w:szCs w:val="24"/>
          <w:lang w:val="pl-PL"/>
        </w:rPr>
        <w:t>Architektura systemu</w:t>
      </w:r>
      <w:bookmarkEnd w:id="57"/>
      <w:bookmarkEnd w:id="58"/>
      <w:bookmarkEnd w:id="59"/>
      <w:bookmarkEnd w:id="60"/>
    </w:p>
    <w:p w14:paraId="12D82BAA"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System musi mieć architekturę umożliwiającą uruchomienie go w chmurze obliczeniowej.</w:t>
      </w:r>
    </w:p>
    <w:p w14:paraId="0A0FD71A"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System zarządzania oraz wsparcia pracy dyspozytora musi być zaprojektowany i zrealizowany w myśl rozproszonej architektury, w której urządzenia poziomu lokalnego gwarantują autonomiczną pracę pojazdu.</w:t>
      </w:r>
    </w:p>
    <w:p w14:paraId="1CBBB8B8"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Wymagane jest wzajemne współdziałanie modułó</w:t>
      </w:r>
      <w:r w:rsidR="008267C1" w:rsidRPr="00183A2D">
        <w:rPr>
          <w:rFonts w:cs="Calibri"/>
          <w:bCs/>
          <w:sz w:val="22"/>
          <w:lang w:val="pl-PL" w:eastAsia="pl-PL"/>
        </w:rPr>
        <w:t>w poprzez powiązania logiczne i </w:t>
      </w:r>
      <w:r w:rsidRPr="00183A2D">
        <w:rPr>
          <w:rFonts w:cs="Calibri"/>
          <w:bCs/>
          <w:sz w:val="22"/>
          <w:lang w:val="pl-PL" w:eastAsia="pl-PL"/>
        </w:rPr>
        <w:t>korzystanie ze wspólnych danych przechowywanych na serwerze SQL-owej bazy danych.</w:t>
      </w:r>
    </w:p>
    <w:p w14:paraId="68AA2E21"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System musi umożliwiać tworzenie kont użytkowników, zabezpieczonych unikalnym loginem i hasłem dostępowym.</w:t>
      </w:r>
    </w:p>
    <w:p w14:paraId="63B8862C"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Funkcjonalności, do których dostęp będzie miał dany użytkownik, określane będą za pomocą przyznanych praw, bądź przynależności do grup zabezpieczeń.</w:t>
      </w:r>
    </w:p>
    <w:p w14:paraId="39002C30"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System musi pozwalać z poziomu administratora na edycję, tworzenie i kasowanie istniejących uprawnień dla każdego z użytkowników oraz dla grup użytkowników.</w:t>
      </w:r>
    </w:p>
    <w:p w14:paraId="56ABFDFC"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Wymagane jest, aby oprogramowanie posiadało wszelkie cechy, stanowiące wymóg Ustawy o Ochronie Danych Osobowych (np. wymuszanie terminowej zmiany hasła, zapisywanie do dziennika informacji o zmianach dokonywanych przez konkretnego użytkownika).</w:t>
      </w:r>
    </w:p>
    <w:p w14:paraId="1F3B9081" w14:textId="77777777" w:rsidR="00F73FEB" w:rsidRPr="00E87258" w:rsidRDefault="00F73FEB" w:rsidP="005A0E63">
      <w:pPr>
        <w:pStyle w:val="Akapitzlist"/>
        <w:numPr>
          <w:ilvl w:val="0"/>
          <w:numId w:val="9"/>
        </w:numPr>
        <w:spacing w:after="0" w:line="288" w:lineRule="auto"/>
        <w:jc w:val="both"/>
        <w:rPr>
          <w:rFonts w:cs="Calibri"/>
          <w:bCs/>
          <w:sz w:val="22"/>
          <w:szCs w:val="22"/>
          <w:lang w:val="pl-PL" w:eastAsia="pl-PL"/>
        </w:rPr>
      </w:pPr>
      <w:r w:rsidRPr="00E87258">
        <w:rPr>
          <w:rFonts w:cs="Calibri"/>
          <w:bCs/>
          <w:sz w:val="22"/>
          <w:szCs w:val="22"/>
          <w:lang w:val="pl-PL" w:eastAsia="pl-PL"/>
        </w:rPr>
        <w:t>Odnotowywanie w logu systemowym informacji kluczowych dla działania.</w:t>
      </w:r>
    </w:p>
    <w:p w14:paraId="4B23642D" w14:textId="172BE694" w:rsidR="00F73FEB" w:rsidRPr="00930C56" w:rsidRDefault="00E87258" w:rsidP="00476975">
      <w:pPr>
        <w:pStyle w:val="Akapitzlist"/>
        <w:numPr>
          <w:ilvl w:val="0"/>
          <w:numId w:val="9"/>
        </w:numPr>
        <w:spacing w:after="0" w:line="288" w:lineRule="auto"/>
        <w:jc w:val="both"/>
        <w:rPr>
          <w:rFonts w:cs="Calibri"/>
          <w:bCs/>
          <w:sz w:val="22"/>
          <w:szCs w:val="22"/>
          <w:lang w:val="pl-PL" w:eastAsia="pl-PL"/>
        </w:rPr>
      </w:pPr>
      <w:r w:rsidRPr="00783E2E">
        <w:rPr>
          <w:rFonts w:cs="Calibri"/>
          <w:sz w:val="22"/>
          <w:szCs w:val="22"/>
          <w:shd w:val="clear" w:color="auto" w:fill="FFFFFF"/>
          <w:lang w:val="pl-PL"/>
        </w:rPr>
        <w:t>System będzie rozwijany przez wykonawcę w zakresie funkcjonalnym i merytorycznym przez okres gwarancji od czasu odbioru ostatecznego, w celu zapewnienia ciągłej, optymalnej pracy systemu. System musi współpracować z pakietem biurowym zamówionym i opisanym w zadaniu. Pod przytoczonymi zapisami należy rozumieć usługę asysty technicznej (realizowaną w okresie gwarancji) dla dostarczonego systemu w tym w szczególności bieżącą aktualizację oprogramowania do najnowszej dostępnej wersji produkcyjnej, z udostępnieniem Zamawiającemu nowych funkcjonalności opracowanych przez Wykonawcę. Powyższe wymaganie dotyczy również oprogramowania sprzętowego (</w:t>
      </w:r>
      <w:proofErr w:type="spellStart"/>
      <w:r w:rsidRPr="00783E2E">
        <w:rPr>
          <w:rFonts w:cs="Calibri"/>
          <w:sz w:val="22"/>
          <w:szCs w:val="22"/>
          <w:shd w:val="clear" w:color="auto" w:fill="FFFFFF"/>
          <w:lang w:val="pl-PL"/>
        </w:rPr>
        <w:t>firmware</w:t>
      </w:r>
      <w:proofErr w:type="spellEnd"/>
      <w:r w:rsidRPr="00783E2E">
        <w:rPr>
          <w:rFonts w:cs="Calibri"/>
          <w:sz w:val="22"/>
          <w:szCs w:val="22"/>
          <w:shd w:val="clear" w:color="auto" w:fill="FFFFFF"/>
          <w:lang w:val="pl-PL"/>
        </w:rPr>
        <w:t>).</w:t>
      </w:r>
    </w:p>
    <w:p w14:paraId="27C6FED8"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930C56">
        <w:rPr>
          <w:rFonts w:cs="Calibri"/>
          <w:bCs/>
          <w:sz w:val="22"/>
          <w:szCs w:val="22"/>
          <w:lang w:val="pl-PL" w:eastAsia="pl-PL"/>
        </w:rPr>
        <w:t>Wykonawca zobowiązany jest do zaprogramowania systemu w dane niezbędne do pracy</w:t>
      </w:r>
      <w:r w:rsidRPr="00183A2D">
        <w:rPr>
          <w:rFonts w:cs="Calibri"/>
          <w:bCs/>
          <w:sz w:val="22"/>
          <w:lang w:val="pl-PL" w:eastAsia="pl-PL"/>
        </w:rPr>
        <w:t xml:space="preserve"> przed przystąpieniem do testów.</w:t>
      </w:r>
    </w:p>
    <w:p w14:paraId="182B7EE9" w14:textId="77777777" w:rsidR="00F73FEB" w:rsidRPr="00183A2D" w:rsidRDefault="00F73FEB"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Wykonawca zobowiązany jest do zaprogramowania wszelkich dany przed odbiorem ostatecznym.</w:t>
      </w:r>
    </w:p>
    <w:p w14:paraId="57B06D56" w14:textId="77777777" w:rsidR="008267C1" w:rsidRPr="00183A2D" w:rsidRDefault="00175E92"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t>Wykonawca zobowiązany jest do z</w:t>
      </w:r>
      <w:r w:rsidR="00F73FEB" w:rsidRPr="00183A2D">
        <w:rPr>
          <w:rFonts w:cs="Calibri"/>
          <w:bCs/>
          <w:sz w:val="22"/>
          <w:lang w:val="pl-PL" w:eastAsia="pl-PL"/>
        </w:rPr>
        <w:t>apewnienia bezpłatnej asysty technicznej w miejscu instalacji przez okres gwarancji.</w:t>
      </w:r>
    </w:p>
    <w:p w14:paraId="265F5B07" w14:textId="77777777" w:rsidR="00F73FEB" w:rsidRPr="00183A2D" w:rsidRDefault="00175E92" w:rsidP="005A0E63">
      <w:pPr>
        <w:pStyle w:val="Akapitzlist"/>
        <w:numPr>
          <w:ilvl w:val="0"/>
          <w:numId w:val="9"/>
        </w:numPr>
        <w:spacing w:after="0" w:line="288" w:lineRule="auto"/>
        <w:jc w:val="both"/>
        <w:rPr>
          <w:rFonts w:cs="Calibri"/>
          <w:bCs/>
          <w:sz w:val="22"/>
          <w:lang w:val="pl-PL" w:eastAsia="pl-PL"/>
        </w:rPr>
      </w:pPr>
      <w:r w:rsidRPr="00183A2D">
        <w:rPr>
          <w:rFonts w:cs="Calibri"/>
          <w:bCs/>
          <w:sz w:val="22"/>
          <w:lang w:val="pl-PL" w:eastAsia="pl-PL"/>
        </w:rPr>
        <w:lastRenderedPageBreak/>
        <w:t>Wykonawca zobowiązany jest do z</w:t>
      </w:r>
      <w:r w:rsidR="00F73FEB" w:rsidRPr="00183A2D">
        <w:rPr>
          <w:rFonts w:cs="Calibri"/>
          <w:bCs/>
          <w:sz w:val="22"/>
          <w:lang w:val="pl-PL" w:eastAsia="pl-PL"/>
        </w:rPr>
        <w:t>apewnienia bezpłatnej pomocy technicznej zdalnej i telefonicznej przez okres gwarancji</w:t>
      </w:r>
      <w:r w:rsidRPr="00183A2D">
        <w:rPr>
          <w:rFonts w:cs="Calibri"/>
          <w:bCs/>
          <w:sz w:val="22"/>
          <w:lang w:val="pl-PL" w:eastAsia="pl-PL"/>
        </w:rPr>
        <w:t>.</w:t>
      </w:r>
    </w:p>
    <w:p w14:paraId="3333ECC4" w14:textId="77777777" w:rsidR="00F73FEB" w:rsidRPr="00183A2D" w:rsidRDefault="00F73FEB" w:rsidP="00176766">
      <w:pPr>
        <w:pStyle w:val="Nagwek1"/>
        <w:keepNext w:val="0"/>
        <w:numPr>
          <w:ilvl w:val="3"/>
          <w:numId w:val="80"/>
        </w:numPr>
        <w:spacing w:before="0" w:after="0" w:line="288" w:lineRule="auto"/>
        <w:rPr>
          <w:rFonts w:cs="Calibri"/>
          <w:caps w:val="0"/>
          <w:sz w:val="24"/>
          <w:szCs w:val="24"/>
          <w:lang w:val="pl-PL"/>
        </w:rPr>
      </w:pPr>
      <w:bookmarkStart w:id="61" w:name="_Toc482777456"/>
      <w:bookmarkStart w:id="62" w:name="_Toc86238287"/>
      <w:r w:rsidRPr="00183A2D">
        <w:rPr>
          <w:rFonts w:cs="Calibri"/>
          <w:caps w:val="0"/>
          <w:sz w:val="24"/>
          <w:szCs w:val="24"/>
          <w:lang w:val="pl-PL"/>
        </w:rPr>
        <w:t>Wymagania techniczne</w:t>
      </w:r>
      <w:bookmarkEnd w:id="61"/>
      <w:bookmarkEnd w:id="62"/>
    </w:p>
    <w:p w14:paraId="6A0EF125" w14:textId="77777777" w:rsidR="00F73FEB" w:rsidRPr="00183A2D" w:rsidRDefault="00F73FEB"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Administracja i zarządzanie systemem musi odbywać się poprzez przeglądarkę internetową</w:t>
      </w:r>
      <w:r w:rsidR="00175E92" w:rsidRPr="00183A2D">
        <w:rPr>
          <w:rFonts w:cs="Calibri"/>
          <w:bCs/>
          <w:sz w:val="22"/>
          <w:lang w:val="pl-PL" w:eastAsia="pl-PL"/>
        </w:rPr>
        <w:t>.</w:t>
      </w:r>
    </w:p>
    <w:p w14:paraId="5A45FF64" w14:textId="77777777" w:rsidR="00F73FEB" w:rsidRPr="00183A2D" w:rsidRDefault="00F73FEB"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Interfejsy użytkownika systemu muszą spełniać cechy RWD (</w:t>
      </w:r>
      <w:proofErr w:type="spellStart"/>
      <w:r w:rsidRPr="00183A2D">
        <w:rPr>
          <w:rFonts w:cs="Calibri"/>
          <w:bCs/>
          <w:sz w:val="22"/>
          <w:lang w:val="pl-PL" w:eastAsia="pl-PL"/>
        </w:rPr>
        <w:t>Responsive</w:t>
      </w:r>
      <w:proofErr w:type="spellEnd"/>
      <w:r w:rsidRPr="00183A2D">
        <w:rPr>
          <w:rFonts w:cs="Calibri"/>
          <w:bCs/>
          <w:sz w:val="22"/>
          <w:lang w:val="pl-PL" w:eastAsia="pl-PL"/>
        </w:rPr>
        <w:t xml:space="preserve"> Web Design).</w:t>
      </w:r>
    </w:p>
    <w:p w14:paraId="4A638F32" w14:textId="77777777" w:rsidR="00F73FEB" w:rsidRPr="00183A2D" w:rsidRDefault="00F73FEB"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System musi być dostępny dla urządzeń m</w:t>
      </w:r>
      <w:r w:rsidR="00BB39DD" w:rsidRPr="00183A2D">
        <w:rPr>
          <w:rFonts w:cs="Calibri"/>
          <w:bCs/>
          <w:sz w:val="22"/>
          <w:lang w:val="pl-PL" w:eastAsia="pl-PL"/>
        </w:rPr>
        <w:t xml:space="preserve">obilnych z platformami: Android oraz </w:t>
      </w:r>
      <w:r w:rsidRPr="00183A2D">
        <w:rPr>
          <w:rFonts w:cs="Calibri"/>
          <w:bCs/>
          <w:sz w:val="22"/>
          <w:lang w:val="pl-PL" w:eastAsia="pl-PL"/>
        </w:rPr>
        <w:t>iOS</w:t>
      </w:r>
      <w:r w:rsidR="00175E92" w:rsidRPr="00183A2D">
        <w:rPr>
          <w:rFonts w:cs="Calibri"/>
          <w:bCs/>
          <w:sz w:val="22"/>
          <w:lang w:val="pl-PL" w:eastAsia="pl-PL"/>
        </w:rPr>
        <w:t>.</w:t>
      </w:r>
    </w:p>
    <w:p w14:paraId="68795245" w14:textId="77777777" w:rsidR="00F73FEB" w:rsidRPr="00183A2D" w:rsidRDefault="00F73FEB"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Interfe</w:t>
      </w:r>
      <w:r w:rsidR="00C82409" w:rsidRPr="00183A2D">
        <w:rPr>
          <w:rFonts w:cs="Calibri"/>
          <w:bCs/>
          <w:sz w:val="22"/>
          <w:lang w:val="pl-PL" w:eastAsia="pl-PL"/>
        </w:rPr>
        <w:t>js</w:t>
      </w:r>
      <w:r w:rsidRPr="00183A2D">
        <w:rPr>
          <w:rFonts w:cs="Calibri"/>
          <w:bCs/>
          <w:sz w:val="22"/>
          <w:lang w:val="pl-PL" w:eastAsia="pl-PL"/>
        </w:rPr>
        <w:t>y użytkownika muszą pracować z rozdzielczością</w:t>
      </w:r>
      <w:r w:rsidR="008267C1" w:rsidRPr="00183A2D">
        <w:rPr>
          <w:rFonts w:cs="Calibri"/>
          <w:bCs/>
          <w:sz w:val="22"/>
          <w:lang w:val="pl-PL" w:eastAsia="pl-PL"/>
        </w:rPr>
        <w:t xml:space="preserve"> ekranu stacji roboczej. Okna i </w:t>
      </w:r>
      <w:r w:rsidRPr="00183A2D">
        <w:rPr>
          <w:rFonts w:cs="Calibri"/>
          <w:bCs/>
          <w:sz w:val="22"/>
          <w:lang w:val="pl-PL" w:eastAsia="pl-PL"/>
        </w:rPr>
        <w:t>zakładki interfejsu użytkownika muszą skalować się do rozdzielczości co najmniej 1920x1080px. Cały obszar ekranu musi być wykorzystany przestrzenią roboczą uruchamianych Aplikacji tj. opisy, pola formularzy, okna dialogowe, siatki danych itp. Niedopuszczalne jest aby po zmaksymalizowaniu okna aplikacji do pełnego ekranu powiększało się wyłącznie okno, a obszar ekranu, który wykorzystywała aplikacja pozostawał niezmienny,</w:t>
      </w:r>
    </w:p>
    <w:p w14:paraId="11560A7E" w14:textId="77777777" w:rsidR="00F73FEB" w:rsidRPr="00183A2D" w:rsidRDefault="00F73FEB"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Moduły zarządzania muszą umożliwiać autoryzacje, uwierzytelnianie i rozgraniczanie dostępu użytkowników przy wykorzystaniu mechanizmów bezpieczeństwa elektronicznych certyfikatów.</w:t>
      </w:r>
    </w:p>
    <w:p w14:paraId="2CDD4D0E" w14:textId="77777777" w:rsidR="00F73FEB" w:rsidRPr="00183A2D" w:rsidRDefault="00E87258" w:rsidP="00176766">
      <w:pPr>
        <w:pStyle w:val="Akapitzlist"/>
        <w:numPr>
          <w:ilvl w:val="0"/>
          <w:numId w:val="76"/>
        </w:numPr>
        <w:spacing w:after="0" w:line="288" w:lineRule="auto"/>
        <w:jc w:val="both"/>
        <w:rPr>
          <w:rFonts w:cs="Calibri"/>
          <w:bCs/>
          <w:sz w:val="22"/>
          <w:lang w:val="pl-PL" w:eastAsia="pl-PL"/>
        </w:rPr>
      </w:pPr>
      <w:proofErr w:type="spellStart"/>
      <w:r w:rsidRPr="00783E2E">
        <w:rPr>
          <w:rFonts w:cs="Calibri"/>
          <w:sz w:val="22"/>
          <w:szCs w:val="22"/>
          <w:shd w:val="clear" w:color="auto" w:fill="FFFFFF"/>
        </w:rPr>
        <w:t>Moduły</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zarządzania</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muszą</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mieć</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zaimplementowaną</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politykę</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zarządzania</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hasłami</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uzgodnioną</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na</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etapie</w:t>
      </w:r>
      <w:proofErr w:type="spellEnd"/>
      <w:r w:rsidRPr="00783E2E">
        <w:rPr>
          <w:rFonts w:cs="Calibri"/>
          <w:sz w:val="22"/>
          <w:szCs w:val="22"/>
          <w:shd w:val="clear" w:color="auto" w:fill="FFFFFF"/>
        </w:rPr>
        <w:t xml:space="preserve"> </w:t>
      </w:r>
      <w:proofErr w:type="spellStart"/>
      <w:r w:rsidRPr="00783E2E">
        <w:rPr>
          <w:rFonts w:cs="Calibri"/>
          <w:sz w:val="22"/>
          <w:szCs w:val="22"/>
          <w:shd w:val="clear" w:color="auto" w:fill="FFFFFF"/>
        </w:rPr>
        <w:t>projektowania</w:t>
      </w:r>
      <w:proofErr w:type="spellEnd"/>
      <w:r w:rsidRPr="00783E2E">
        <w:rPr>
          <w:rFonts w:cs="Calibri"/>
          <w:sz w:val="22"/>
          <w:szCs w:val="22"/>
          <w:shd w:val="clear" w:color="auto" w:fill="FFFFFF"/>
        </w:rPr>
        <w:t xml:space="preserve"> z </w:t>
      </w:r>
      <w:proofErr w:type="spellStart"/>
      <w:r w:rsidRPr="00783E2E">
        <w:rPr>
          <w:rFonts w:cs="Calibri"/>
          <w:sz w:val="22"/>
          <w:szCs w:val="22"/>
          <w:shd w:val="clear" w:color="auto" w:fill="FFFFFF"/>
        </w:rPr>
        <w:t>Zamawiającym</w:t>
      </w:r>
      <w:proofErr w:type="spellEnd"/>
      <w:r w:rsidR="00F73FEB" w:rsidRPr="00183A2D">
        <w:rPr>
          <w:rFonts w:cs="Calibri"/>
          <w:bCs/>
          <w:sz w:val="22"/>
          <w:lang w:val="pl-PL" w:eastAsia="pl-PL"/>
        </w:rPr>
        <w:t>,</w:t>
      </w:r>
    </w:p>
    <w:p w14:paraId="40E1DE4A" w14:textId="77777777" w:rsidR="00F73FEB" w:rsidRPr="00183A2D" w:rsidRDefault="00063010" w:rsidP="00176766">
      <w:pPr>
        <w:pStyle w:val="Akapitzlist"/>
        <w:numPr>
          <w:ilvl w:val="0"/>
          <w:numId w:val="76"/>
        </w:numPr>
        <w:spacing w:after="0" w:line="288" w:lineRule="auto"/>
        <w:jc w:val="both"/>
        <w:rPr>
          <w:rFonts w:cs="Calibri"/>
          <w:bCs/>
          <w:sz w:val="22"/>
          <w:lang w:val="pl-PL" w:eastAsia="pl-PL"/>
        </w:rPr>
      </w:pPr>
      <w:r w:rsidRPr="00183A2D">
        <w:rPr>
          <w:rFonts w:cs="Calibri"/>
          <w:bCs/>
          <w:sz w:val="22"/>
          <w:lang w:val="pl-PL" w:eastAsia="pl-PL"/>
        </w:rPr>
        <w:t>Moduły zarządzania muszą</w:t>
      </w:r>
      <w:r w:rsidR="00F73FEB" w:rsidRPr="00183A2D">
        <w:rPr>
          <w:rFonts w:cs="Calibri"/>
          <w:bCs/>
          <w:sz w:val="22"/>
          <w:lang w:val="pl-PL" w:eastAsia="pl-PL"/>
        </w:rPr>
        <w:t xml:space="preserve"> być przyjazne dla użytkowników tzn. charakteryzować się łatwością i intuicyjnością obsługi oprogramowania między innymi poprzez umożliwienie dokonywania wszelkich zmian struktury wprowadzanych danych poprzez mechanizmy „Drag &amp; Drop”(Przeciągnij i upuść).</w:t>
      </w:r>
    </w:p>
    <w:p w14:paraId="34198C4F" w14:textId="77777777" w:rsidR="00F73FEB" w:rsidRPr="00183A2D" w:rsidRDefault="00F73FEB" w:rsidP="00176766">
      <w:pPr>
        <w:pStyle w:val="Nagwek1"/>
        <w:keepNext w:val="0"/>
        <w:numPr>
          <w:ilvl w:val="3"/>
          <w:numId w:val="80"/>
        </w:numPr>
        <w:spacing w:before="0" w:after="0" w:line="288" w:lineRule="auto"/>
        <w:rPr>
          <w:rFonts w:cs="Calibri"/>
          <w:caps w:val="0"/>
          <w:sz w:val="24"/>
          <w:szCs w:val="24"/>
          <w:lang w:val="pl-PL"/>
        </w:rPr>
      </w:pPr>
      <w:bookmarkStart w:id="63" w:name="_Toc482777457"/>
      <w:bookmarkStart w:id="64" w:name="_Toc86238288"/>
      <w:r w:rsidRPr="00183A2D">
        <w:rPr>
          <w:rFonts w:cs="Calibri"/>
          <w:caps w:val="0"/>
          <w:sz w:val="24"/>
          <w:szCs w:val="24"/>
          <w:lang w:val="pl-PL"/>
        </w:rPr>
        <w:t>Otwartość systemu</w:t>
      </w:r>
      <w:bookmarkEnd w:id="63"/>
      <w:bookmarkEnd w:id="64"/>
    </w:p>
    <w:p w14:paraId="53287ADB" w14:textId="77777777" w:rsidR="00F73FEB" w:rsidRPr="00183A2D" w:rsidRDefault="00F73FEB" w:rsidP="005A0E63">
      <w:pPr>
        <w:spacing w:after="0" w:line="288" w:lineRule="auto"/>
        <w:jc w:val="both"/>
        <w:rPr>
          <w:rFonts w:cs="Calibri"/>
        </w:rPr>
      </w:pPr>
      <w:r w:rsidRPr="00183A2D">
        <w:rPr>
          <w:rFonts w:cs="Calibri"/>
        </w:rPr>
        <w:t>Zamawiający wymaga aby wszystkie komponenty oferowanego rozwiązania posiadały interfejsy komunikacyjne realizujące funkcje oferowanych urządzeń elektronicznych poprzez zewnętrzne systemy autonomiczne. Wymagane jest dostarczenie szczegółowej dokumentacji technicznej do ww. interfejsów komunikacyjnych. Dokumentacja musi zawierać opis struktur i typów danych, funkcji, procedur i scenariuszy przypadków użycia interfejsów. Doku</w:t>
      </w:r>
      <w:r w:rsidR="008267C1" w:rsidRPr="00183A2D">
        <w:rPr>
          <w:rFonts w:cs="Calibri"/>
        </w:rPr>
        <w:t>mentacja musi być sporządzona w </w:t>
      </w:r>
      <w:r w:rsidRPr="00183A2D">
        <w:rPr>
          <w:rFonts w:cs="Calibri"/>
        </w:rPr>
        <w:t xml:space="preserve">notacji UML lub równoważnej. Licencje na ww. interfejsy komunikacyjne muszą być nieograniczone czasowo i terytorialnie oraz </w:t>
      </w:r>
      <w:r w:rsidR="008267C1" w:rsidRPr="00183A2D">
        <w:rPr>
          <w:rFonts w:cs="Calibri"/>
        </w:rPr>
        <w:t xml:space="preserve">muszą zezwalać na korzystanie z </w:t>
      </w:r>
      <w:r w:rsidRPr="00183A2D">
        <w:rPr>
          <w:rFonts w:cs="Calibri"/>
        </w:rPr>
        <w:t>funkcji urządzeń przez dowolne zewnętrzne systemy autonomiczne.</w:t>
      </w:r>
    </w:p>
    <w:p w14:paraId="52FDFA53" w14:textId="77777777" w:rsidR="00F73FEB" w:rsidRPr="00183A2D" w:rsidRDefault="00F73FEB" w:rsidP="005A0E63">
      <w:pPr>
        <w:spacing w:after="0" w:line="288" w:lineRule="auto"/>
        <w:jc w:val="both"/>
        <w:rPr>
          <w:rFonts w:cs="Calibri"/>
          <w:bCs/>
          <w:lang w:eastAsia="pl-PL"/>
        </w:rPr>
      </w:pPr>
      <w:r w:rsidRPr="00183A2D">
        <w:rPr>
          <w:rFonts w:cs="Calibri"/>
          <w:bCs/>
          <w:lang w:eastAsia="pl-PL"/>
        </w:rPr>
        <w:t>Oferowany system musi być otwarty na dołączanie kolejnych urządzeń i funkcji, ma posiadać możliwości rozbudowy systemu poprzez zastosowanie standardowych protokołów transmisji. WYKONAWCA zobowiązany jest dostarczyć ZAMAWIAJĄCEMU szczegółową dokumentację protokołów komunikacyjnych zastosowanych w systemie. Dlatego musi korzystać z powszechnie stosowanych rozwiązań w dziedzinie transportu publicznego i komunikacji. System powinien stosować:</w:t>
      </w:r>
    </w:p>
    <w:p w14:paraId="74792907"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t>Otwarte interfejsy pomiędzy komputerami pokładowymi a urządzeniami pokładowymi peryferyjnymi wykorzystując powszechnie stosowane standardy,</w:t>
      </w:r>
    </w:p>
    <w:p w14:paraId="6727DA71"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t>Metody przechowywania Informacji w bazie danych obs</w:t>
      </w:r>
      <w:r w:rsidR="008267C1" w:rsidRPr="00183A2D">
        <w:rPr>
          <w:rFonts w:cs="Calibri"/>
          <w:bCs/>
          <w:sz w:val="22"/>
          <w:lang w:val="pl-PL" w:eastAsia="pl-PL"/>
        </w:rPr>
        <w:t>ługującej zapytania SQL. W </w:t>
      </w:r>
      <w:r w:rsidRPr="00183A2D">
        <w:rPr>
          <w:rFonts w:cs="Calibri"/>
          <w:bCs/>
          <w:sz w:val="22"/>
          <w:lang w:val="pl-PL" w:eastAsia="pl-PL"/>
        </w:rPr>
        <w:t xml:space="preserve">szczególności stosowanie tych metod musi sprowadzać się do korzystania z serwera relacyjnej bazy danych (RBD), wykorzystującego język SQL. </w:t>
      </w:r>
    </w:p>
    <w:p w14:paraId="7EF40646"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t>Oprogramowanie typu GIS z obsługą formatów przyjętych za standardy w tej dziedzinie (</w:t>
      </w:r>
      <w:proofErr w:type="spellStart"/>
      <w:r w:rsidRPr="00183A2D">
        <w:rPr>
          <w:rFonts w:cs="Calibri"/>
          <w:bCs/>
          <w:sz w:val="22"/>
          <w:lang w:val="pl-PL" w:eastAsia="pl-PL"/>
        </w:rPr>
        <w:t>MapInfo</w:t>
      </w:r>
      <w:proofErr w:type="spellEnd"/>
      <w:r w:rsidRPr="00183A2D">
        <w:rPr>
          <w:rFonts w:cs="Calibri"/>
          <w:bCs/>
          <w:sz w:val="22"/>
          <w:lang w:val="pl-PL" w:eastAsia="pl-PL"/>
        </w:rPr>
        <w:t xml:space="preserve">, ESRI, </w:t>
      </w:r>
      <w:proofErr w:type="spellStart"/>
      <w:r w:rsidRPr="00183A2D">
        <w:rPr>
          <w:rFonts w:cs="Calibri"/>
          <w:bCs/>
          <w:sz w:val="22"/>
          <w:lang w:val="pl-PL" w:eastAsia="pl-PL"/>
        </w:rPr>
        <w:t>Intergraph</w:t>
      </w:r>
      <w:proofErr w:type="spellEnd"/>
      <w:r w:rsidRPr="00183A2D">
        <w:rPr>
          <w:rFonts w:cs="Calibri"/>
          <w:bCs/>
          <w:sz w:val="22"/>
          <w:lang w:val="pl-PL" w:eastAsia="pl-PL"/>
        </w:rPr>
        <w:t>),</w:t>
      </w:r>
    </w:p>
    <w:p w14:paraId="72A1BAD7"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lastRenderedPageBreak/>
        <w:t>System musi posiadać możliwość rozbudowy o nowe urządzenia i sprzęt. Dotyczy to zarówno poziomu lokalnego oraz centralnego,</w:t>
      </w:r>
    </w:p>
    <w:p w14:paraId="4189BD6C"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t xml:space="preserve">System musi być gotowy w ramach rozszerzeń stabilnie współpracować z co najmniej 100 pojazdami komunikacji miejskiej, </w:t>
      </w:r>
    </w:p>
    <w:p w14:paraId="5C34A0B0" w14:textId="77777777" w:rsidR="00F73FEB" w:rsidRPr="00183A2D" w:rsidRDefault="00F73FEB" w:rsidP="00176766">
      <w:pPr>
        <w:pStyle w:val="Akapitzlist"/>
        <w:numPr>
          <w:ilvl w:val="0"/>
          <w:numId w:val="28"/>
        </w:numPr>
        <w:spacing w:after="0" w:line="288" w:lineRule="auto"/>
        <w:jc w:val="both"/>
        <w:rPr>
          <w:rFonts w:cs="Calibri"/>
          <w:bCs/>
          <w:sz w:val="22"/>
          <w:lang w:val="pl-PL" w:eastAsia="pl-PL"/>
        </w:rPr>
      </w:pPr>
      <w:r w:rsidRPr="00183A2D">
        <w:rPr>
          <w:rFonts w:cs="Calibri"/>
          <w:bCs/>
          <w:sz w:val="22"/>
          <w:lang w:val="pl-PL" w:eastAsia="pl-PL"/>
        </w:rPr>
        <w:t>System musi być gotowy w ramach rozszerzeń stabilnie współpracować z co najmniej 100 przystankowymi tablicami informacji pasażerskiej, dokładnie na takich samych zasadach jakie opisuje ten dokument,</w:t>
      </w:r>
    </w:p>
    <w:p w14:paraId="6A057293" w14:textId="77777777" w:rsidR="00F73FEB" w:rsidRPr="00183A2D" w:rsidRDefault="00F73FEB" w:rsidP="005A0E63">
      <w:pPr>
        <w:spacing w:after="0"/>
        <w:rPr>
          <w:rFonts w:cs="Calibri"/>
          <w:lang w:eastAsia="pl-PL"/>
        </w:rPr>
      </w:pPr>
      <w:r w:rsidRPr="00183A2D">
        <w:rPr>
          <w:rFonts w:cs="Calibri"/>
          <w:bCs/>
          <w:lang w:eastAsia="pl-PL"/>
        </w:rPr>
        <w:t>Przy realizacji zamówienia wymagane jest dostarczenie wszystkich, niezbędnych do real</w:t>
      </w:r>
      <w:r w:rsidR="00063010" w:rsidRPr="00183A2D">
        <w:rPr>
          <w:rFonts w:cs="Calibri"/>
          <w:bCs/>
          <w:lang w:eastAsia="pl-PL"/>
        </w:rPr>
        <w:t>izacji zadań licencji na rzecz</w:t>
      </w:r>
      <w:r w:rsidR="00DD0153" w:rsidRPr="00183A2D">
        <w:rPr>
          <w:rFonts w:cs="Calibri"/>
          <w:bCs/>
          <w:lang w:eastAsia="pl-PL"/>
        </w:rPr>
        <w:t xml:space="preserve"> Zamawiającego</w:t>
      </w:r>
      <w:r w:rsidRPr="00183A2D">
        <w:rPr>
          <w:rFonts w:cs="Calibri"/>
          <w:bCs/>
          <w:lang w:eastAsia="pl-PL"/>
        </w:rPr>
        <w:t>.</w:t>
      </w:r>
    </w:p>
    <w:p w14:paraId="6E096E28" w14:textId="77777777" w:rsidR="00F73FEB" w:rsidRPr="00183A2D" w:rsidRDefault="00F73FEB" w:rsidP="00176766">
      <w:pPr>
        <w:pStyle w:val="Nagwek1"/>
        <w:keepNext w:val="0"/>
        <w:numPr>
          <w:ilvl w:val="3"/>
          <w:numId w:val="80"/>
        </w:numPr>
        <w:spacing w:before="0" w:after="0" w:line="288" w:lineRule="auto"/>
        <w:rPr>
          <w:rFonts w:cs="Calibri"/>
          <w:caps w:val="0"/>
          <w:sz w:val="24"/>
          <w:szCs w:val="24"/>
          <w:lang w:val="pl-PL"/>
        </w:rPr>
      </w:pPr>
      <w:bookmarkStart w:id="65" w:name="_Toc482777458"/>
      <w:bookmarkStart w:id="66" w:name="_Toc86238289"/>
      <w:r w:rsidRPr="00183A2D">
        <w:rPr>
          <w:rFonts w:cs="Calibri"/>
          <w:caps w:val="0"/>
          <w:sz w:val="24"/>
          <w:szCs w:val="24"/>
          <w:lang w:val="pl-PL"/>
        </w:rPr>
        <w:t>Interoperacyjność systemu – Magistrala Usług</w:t>
      </w:r>
      <w:bookmarkEnd w:id="65"/>
      <w:bookmarkEnd w:id="66"/>
    </w:p>
    <w:p w14:paraId="7AD3DEED" w14:textId="77777777" w:rsidR="00F73FEB" w:rsidRPr="00183A2D" w:rsidRDefault="00F73FEB" w:rsidP="005A0E63">
      <w:pPr>
        <w:spacing w:after="0" w:line="240" w:lineRule="auto"/>
        <w:jc w:val="both"/>
        <w:rPr>
          <w:rFonts w:cs="Calibri"/>
          <w:bCs/>
          <w:lang w:eastAsia="pl-PL"/>
        </w:rPr>
      </w:pPr>
      <w:r w:rsidRPr="00183A2D">
        <w:rPr>
          <w:rFonts w:cs="Calibri"/>
          <w:bCs/>
          <w:lang w:eastAsia="pl-PL"/>
        </w:rPr>
        <w:t>Interoperacyjność Systemu musi zostać zapewniona przez wdroże</w:t>
      </w:r>
      <w:r w:rsidR="00763228" w:rsidRPr="00183A2D">
        <w:rPr>
          <w:rFonts w:cs="Calibri"/>
          <w:bCs/>
          <w:lang w:eastAsia="pl-PL"/>
        </w:rPr>
        <w:t>nie i zintegrowanie Szyny Usług</w:t>
      </w:r>
      <w:r w:rsidRPr="00183A2D">
        <w:rPr>
          <w:rFonts w:cs="Calibri"/>
          <w:bCs/>
          <w:lang w:eastAsia="pl-PL"/>
        </w:rPr>
        <w:t>.  Szyna Usług musi spełniać następujące wymagania funkcjonalne i techniczne:</w:t>
      </w:r>
    </w:p>
    <w:p w14:paraId="2D1C279B"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Każda licencja musi być nieograniczona czasowo i terytorialnie dla nieograniczonej liczby użytkowników po stronie licencjobiorcy.</w:t>
      </w:r>
    </w:p>
    <w:p w14:paraId="2C282260"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Licencja nie może mieć ograniczeń dotyczących liczby usług na niej uruchamianych,</w:t>
      </w:r>
    </w:p>
    <w:p w14:paraId="1ABB9824"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Szyna Usług </w:t>
      </w:r>
      <w:r w:rsidR="00763228" w:rsidRPr="00183A2D">
        <w:rPr>
          <w:rFonts w:cs="Calibri"/>
          <w:bCs/>
          <w:sz w:val="22"/>
          <w:lang w:val="pl-PL" w:eastAsia="pl-PL"/>
        </w:rPr>
        <w:t xml:space="preserve"> </w:t>
      </w:r>
      <w:r w:rsidRPr="00183A2D">
        <w:rPr>
          <w:rFonts w:cs="Calibri"/>
          <w:bCs/>
          <w:sz w:val="22"/>
          <w:lang w:val="pl-PL" w:eastAsia="pl-PL"/>
        </w:rPr>
        <w:t xml:space="preserve"> musi implementować architekturę SOA opartą na otwartych standardach,</w:t>
      </w:r>
    </w:p>
    <w:p w14:paraId="29C859B2"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mieć funkcjonalność dodawania, usuwania oraz agregowania usług,</w:t>
      </w:r>
    </w:p>
    <w:p w14:paraId="0625D97C"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posiadać mechanizm definiowa</w:t>
      </w:r>
      <w:r w:rsidR="008267C1" w:rsidRPr="00183A2D">
        <w:rPr>
          <w:rFonts w:cs="Calibri"/>
          <w:bCs/>
          <w:sz w:val="22"/>
          <w:lang w:val="pl-PL" w:eastAsia="pl-PL"/>
        </w:rPr>
        <w:t xml:space="preserve">nia, implementacji, wdrażania i </w:t>
      </w:r>
      <w:r w:rsidRPr="00183A2D">
        <w:rPr>
          <w:rFonts w:cs="Calibri"/>
          <w:bCs/>
          <w:sz w:val="22"/>
          <w:lang w:val="pl-PL" w:eastAsia="pl-PL"/>
        </w:rPr>
        <w:t xml:space="preserve">zarządzania usługami realizującymi dostęp do integrowanych systemów, </w:t>
      </w:r>
    </w:p>
    <w:p w14:paraId="75151906"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zapewniać routing komunikatów oparty na zawartości plików XML</w:t>
      </w:r>
    </w:p>
    <w:p w14:paraId="456DF71C"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obsługiwać równolegle wiele wersji usług,</w:t>
      </w:r>
    </w:p>
    <w:p w14:paraId="26ADD7CC"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dodawanie nowych wersji usług przy zapewnieniu ciągłości pracy wersji poprzednich,</w:t>
      </w:r>
    </w:p>
    <w:p w14:paraId="763C72CA"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Musi umożliwiać podział usług na usługi wewnętrzne i zewnętrzne. Usługi wewnętrzne mogą być dostępne </w:t>
      </w:r>
      <w:r w:rsidR="008267C1" w:rsidRPr="00183A2D">
        <w:rPr>
          <w:rFonts w:cs="Calibri"/>
          <w:bCs/>
          <w:sz w:val="22"/>
          <w:lang w:val="pl-PL" w:eastAsia="pl-PL"/>
        </w:rPr>
        <w:t xml:space="preserve">jedynie w obrębie szyny usług i </w:t>
      </w:r>
      <w:r w:rsidRPr="00183A2D">
        <w:rPr>
          <w:rFonts w:cs="Calibri"/>
          <w:bCs/>
          <w:sz w:val="22"/>
          <w:lang w:val="pl-PL" w:eastAsia="pl-PL"/>
        </w:rPr>
        <w:t>nie mogą być bezpośrednio wywoływane przez klientów systemu. Ich zadaniem jest realizowanie atomowych operacji, z których budowane są usługi zewnętrzne. Usługi zewnętrzne muszą być widoczne dla klientów poprzez:</w:t>
      </w:r>
    </w:p>
    <w:p w14:paraId="080CACBE"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punkt dostępu do usługi stanowiący adres sieciowy usług w ramach infras</w:t>
      </w:r>
      <w:r w:rsidR="0020406B" w:rsidRPr="00183A2D">
        <w:rPr>
          <w:rFonts w:cs="Calibri"/>
          <w:bCs/>
          <w:sz w:val="22"/>
          <w:lang w:val="pl-PL" w:eastAsia="pl-PL"/>
        </w:rPr>
        <w:t>truktury</w:t>
      </w:r>
      <w:r w:rsidRPr="00183A2D">
        <w:rPr>
          <w:rFonts w:cs="Calibri"/>
          <w:bCs/>
          <w:sz w:val="22"/>
          <w:lang w:val="pl-PL" w:eastAsia="pl-PL"/>
        </w:rPr>
        <w:t xml:space="preserve">, </w:t>
      </w:r>
    </w:p>
    <w:p w14:paraId="694BA427"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punkt dostępu do definicji usługi (adres URL) - stanowiący adres sieciowy dokumentu WSDL opisującego usługę. </w:t>
      </w:r>
    </w:p>
    <w:p w14:paraId="15E54FAD"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mieć wbudowane mechanizmy monitoringu i raportowania,</w:t>
      </w:r>
    </w:p>
    <w:p w14:paraId="192E5BB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posiadać silnik dla relacyjnej bazy danych,</w:t>
      </w:r>
    </w:p>
    <w:p w14:paraId="22815A5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automatyczną aktualizację dystrybucji oprogramowania,</w:t>
      </w:r>
    </w:p>
    <w:p w14:paraId="577393CC"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Musi umożliwiać tworzenie i </w:t>
      </w:r>
      <w:proofErr w:type="spellStart"/>
      <w:r w:rsidRPr="00183A2D">
        <w:rPr>
          <w:rFonts w:cs="Calibri"/>
          <w:bCs/>
          <w:sz w:val="22"/>
          <w:lang w:val="pl-PL" w:eastAsia="pl-PL"/>
        </w:rPr>
        <w:t>parsowanie</w:t>
      </w:r>
      <w:proofErr w:type="spellEnd"/>
      <w:r w:rsidRPr="00183A2D">
        <w:rPr>
          <w:rFonts w:cs="Calibri"/>
          <w:bCs/>
          <w:sz w:val="22"/>
          <w:lang w:val="pl-PL" w:eastAsia="pl-PL"/>
        </w:rPr>
        <w:t xml:space="preserve"> komunikatów XML, </w:t>
      </w:r>
    </w:p>
    <w:p w14:paraId="07F9CAEF"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Musi zapewniać walidację komunikatów na podstawie definicji XML </w:t>
      </w:r>
      <w:proofErr w:type="spellStart"/>
      <w:r w:rsidRPr="00183A2D">
        <w:rPr>
          <w:rFonts w:cs="Calibri"/>
          <w:bCs/>
          <w:sz w:val="22"/>
          <w:lang w:val="pl-PL" w:eastAsia="pl-PL"/>
        </w:rPr>
        <w:t>Schema</w:t>
      </w:r>
      <w:proofErr w:type="spellEnd"/>
      <w:r w:rsidRPr="00183A2D">
        <w:rPr>
          <w:rFonts w:cs="Calibri"/>
          <w:bCs/>
          <w:sz w:val="22"/>
          <w:lang w:val="pl-PL" w:eastAsia="pl-PL"/>
        </w:rPr>
        <w:t xml:space="preserve"> w zakresie: sprawdzania poprawności składniowej, lokalizacji błędu odstępstwa od założonego schematu, notyfikacji o błędzie,</w:t>
      </w:r>
    </w:p>
    <w:p w14:paraId="14EAF3CA"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transformację komunikatów – XML na inny dokument XML oraz pomiędzy dokumentem XML i innymi formatami (JSON, CSV) w obie strony,</w:t>
      </w:r>
    </w:p>
    <w:p w14:paraId="1497525E"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zapewniać komunikację asynchroniczną wspólnym protokołem transportowym,</w:t>
      </w:r>
    </w:p>
    <w:p w14:paraId="0C3FACA7"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Musi posiadać moduł katalogu usług. Każda pozycja katalogu opisując usługę musi zawierać: </w:t>
      </w:r>
    </w:p>
    <w:p w14:paraId="01CF479B"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unikalną nazwę, </w:t>
      </w:r>
    </w:p>
    <w:p w14:paraId="07FABCFC"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definicję wejścia i wyjścia usługi, </w:t>
      </w:r>
    </w:p>
    <w:p w14:paraId="3930C174"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implementację logiki realizowanej przez usługę, </w:t>
      </w:r>
    </w:p>
    <w:p w14:paraId="1E7A4890"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lastRenderedPageBreak/>
        <w:t>metadane ją opisujące,</w:t>
      </w:r>
    </w:p>
    <w:p w14:paraId="543E872A"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listę błędów zgłaszanych przez usługę,</w:t>
      </w:r>
    </w:p>
    <w:p w14:paraId="7DD441B4"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dokumentację.</w:t>
      </w:r>
    </w:p>
    <w:p w14:paraId="52E9825D"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integrację relacyjnych baz danych na poziomie danych i wywoływania procedur bazodanowych,</w:t>
      </w:r>
    </w:p>
    <w:p w14:paraId="633AF9E2"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Warstwa komunikacyjna szyny usług </w:t>
      </w:r>
      <w:r w:rsidR="00763228" w:rsidRPr="00183A2D">
        <w:rPr>
          <w:rFonts w:cs="Calibri"/>
          <w:bCs/>
          <w:sz w:val="22"/>
          <w:lang w:val="pl-PL" w:eastAsia="pl-PL"/>
        </w:rPr>
        <w:t xml:space="preserve"> </w:t>
      </w:r>
      <w:r w:rsidRPr="00183A2D">
        <w:rPr>
          <w:rFonts w:cs="Calibri"/>
          <w:bCs/>
          <w:sz w:val="22"/>
          <w:lang w:val="pl-PL" w:eastAsia="pl-PL"/>
        </w:rPr>
        <w:t xml:space="preserve"> musi umożliwiać zachowanie: </w:t>
      </w:r>
    </w:p>
    <w:p w14:paraId="6891339B"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integralności, </w:t>
      </w:r>
    </w:p>
    <w:p w14:paraId="2575BFB7"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niezaprzeczalności, </w:t>
      </w:r>
    </w:p>
    <w:p w14:paraId="3148935E"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 xml:space="preserve">poufności, </w:t>
      </w:r>
    </w:p>
    <w:p w14:paraId="484A465A" w14:textId="77777777" w:rsidR="00F73FEB" w:rsidRPr="00183A2D" w:rsidRDefault="00F73FEB" w:rsidP="00176766">
      <w:pPr>
        <w:pStyle w:val="Akapitzlist"/>
        <w:numPr>
          <w:ilvl w:val="1"/>
          <w:numId w:val="75"/>
        </w:numPr>
        <w:spacing w:after="0" w:line="288" w:lineRule="auto"/>
        <w:jc w:val="both"/>
        <w:rPr>
          <w:rFonts w:cs="Calibri"/>
          <w:bCs/>
          <w:sz w:val="22"/>
          <w:lang w:val="pl-PL" w:eastAsia="pl-PL"/>
        </w:rPr>
      </w:pPr>
      <w:r w:rsidRPr="00183A2D">
        <w:rPr>
          <w:rFonts w:cs="Calibri"/>
          <w:bCs/>
          <w:sz w:val="22"/>
          <w:lang w:val="pl-PL" w:eastAsia="pl-PL"/>
        </w:rPr>
        <w:t>autentyczności komunikacji.</w:t>
      </w:r>
    </w:p>
    <w:p w14:paraId="6479D64A"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raportowanie informacji o incydentach w zakresie bezpieczeństw</w:t>
      </w:r>
      <w:r w:rsidR="008267C1" w:rsidRPr="00183A2D">
        <w:rPr>
          <w:rFonts w:cs="Calibri"/>
          <w:bCs/>
          <w:sz w:val="22"/>
          <w:lang w:val="pl-PL" w:eastAsia="pl-PL"/>
        </w:rPr>
        <w:t>a w </w:t>
      </w:r>
      <w:r w:rsidRPr="00183A2D">
        <w:rPr>
          <w:rFonts w:cs="Calibri"/>
          <w:bCs/>
          <w:sz w:val="22"/>
          <w:lang w:val="pl-PL" w:eastAsia="pl-PL"/>
        </w:rPr>
        <w:t>szczególności nieuprawnionego logowania i informowania o incydentach na szynie,</w:t>
      </w:r>
    </w:p>
    <w:p w14:paraId="311ECECB"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Bezpieczeństwo usług zbudowanych w oparciu o technologię Web Services musi bazować na standardzie OASIS WSS (Web Services Security),</w:t>
      </w:r>
    </w:p>
    <w:p w14:paraId="05F0098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szyfrowanie i podpisywanie komunikatów XML zgodnie z obowiązującymi przepisami,</w:t>
      </w:r>
    </w:p>
    <w:p w14:paraId="64AA5A54"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Musi umożliwiać podpisywanie komunikatów XML zgodnie ze standardem Advanced </w:t>
      </w:r>
      <w:proofErr w:type="spellStart"/>
      <w:r w:rsidRPr="00183A2D">
        <w:rPr>
          <w:rFonts w:cs="Calibri"/>
          <w:bCs/>
          <w:sz w:val="22"/>
          <w:lang w:val="pl-PL" w:eastAsia="pl-PL"/>
        </w:rPr>
        <w:t>Electronic</w:t>
      </w:r>
      <w:proofErr w:type="spellEnd"/>
      <w:r w:rsidRPr="00183A2D">
        <w:rPr>
          <w:rFonts w:cs="Calibri"/>
          <w:bCs/>
          <w:sz w:val="22"/>
          <w:lang w:val="pl-PL" w:eastAsia="pl-PL"/>
        </w:rPr>
        <w:t xml:space="preserve"> </w:t>
      </w:r>
      <w:proofErr w:type="spellStart"/>
      <w:r w:rsidRPr="00183A2D">
        <w:rPr>
          <w:rFonts w:cs="Calibri"/>
          <w:bCs/>
          <w:sz w:val="22"/>
          <w:lang w:val="pl-PL" w:eastAsia="pl-PL"/>
        </w:rPr>
        <w:t>Signature</w:t>
      </w:r>
      <w:proofErr w:type="spellEnd"/>
      <w:r w:rsidRPr="00183A2D">
        <w:rPr>
          <w:rFonts w:cs="Calibri"/>
          <w:bCs/>
          <w:sz w:val="22"/>
          <w:lang w:val="pl-PL" w:eastAsia="pl-PL"/>
        </w:rPr>
        <w:t xml:space="preserve"> (</w:t>
      </w:r>
      <w:proofErr w:type="spellStart"/>
      <w:r w:rsidRPr="00183A2D">
        <w:rPr>
          <w:rFonts w:cs="Calibri"/>
          <w:bCs/>
          <w:sz w:val="22"/>
          <w:lang w:val="pl-PL" w:eastAsia="pl-PL"/>
        </w:rPr>
        <w:t>XAdES</w:t>
      </w:r>
      <w:proofErr w:type="spellEnd"/>
      <w:r w:rsidRPr="00183A2D">
        <w:rPr>
          <w:rFonts w:cs="Calibri"/>
          <w:bCs/>
          <w:sz w:val="22"/>
          <w:lang w:val="pl-PL" w:eastAsia="pl-PL"/>
        </w:rPr>
        <w:t>),</w:t>
      </w:r>
    </w:p>
    <w:p w14:paraId="765843FF"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Minimalna długość klucza szyfrującego w przypadku zastosowania algorytmów symetrycznych musi wynosić 128 bitów, natomiast w przypadku zastosowania algorytmów asymetrycznych – 1024 bity,</w:t>
      </w:r>
    </w:p>
    <w:p w14:paraId="333574AA"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umożliwiać weryfikację statusu unieważnienia certyfikatu poprzez mechanizm CRL,</w:t>
      </w:r>
    </w:p>
    <w:p w14:paraId="24C96E4F"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zapewniać możliwość eksportu ustawień konfiguracyjnych, a następnie importu na innej instancji szyny usług,</w:t>
      </w:r>
    </w:p>
    <w:p w14:paraId="5E998A4A"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Musi posiadać moduł zarządzania,</w:t>
      </w:r>
    </w:p>
    <w:p w14:paraId="435B1E90"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Moduł zarządzania musi zapewniać możliwość pracy z </w:t>
      </w:r>
      <w:r w:rsidR="008267C1" w:rsidRPr="00183A2D">
        <w:rPr>
          <w:rFonts w:cs="Calibri"/>
          <w:bCs/>
          <w:sz w:val="22"/>
          <w:lang w:val="pl-PL" w:eastAsia="pl-PL"/>
        </w:rPr>
        <w:t>co najmniej 1500 użytkownikom o </w:t>
      </w:r>
      <w:r w:rsidRPr="00183A2D">
        <w:rPr>
          <w:rFonts w:cs="Calibri"/>
          <w:bCs/>
          <w:sz w:val="22"/>
          <w:lang w:val="pl-PL" w:eastAsia="pl-PL"/>
        </w:rPr>
        <w:t>dowolnie zdefiniowanych poziomach dostępu,</w:t>
      </w:r>
    </w:p>
    <w:p w14:paraId="19B04073"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musi zapewnić stabilną pracę co najmniej 100 użytkownikom, wykonującym w tym samym czasie zapytania do silnika bazy usług,</w:t>
      </w:r>
    </w:p>
    <w:p w14:paraId="19A52FDB"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Interfejs modułu zarządzania musi posiadać standardowe cechy aplikacji webowej,</w:t>
      </w:r>
    </w:p>
    <w:p w14:paraId="7129A13F"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Administracja i zarządzanie użytkownikami musi odbywać się poprzez przeglądarkę internetową,</w:t>
      </w:r>
    </w:p>
    <w:p w14:paraId="651BF30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Dostęp do modułu zarządzania przez użytkowników musi odbywać się przy użyciu przeglądarki internetowej,</w:t>
      </w:r>
    </w:p>
    <w:p w14:paraId="7C477190"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ma pracować z rozdzielczością ekranu stacji roboczej. Okna i zakładki interfejsu użytkownika muszą skalować się do rozdzielczości co najmniej 1920x1080px. Cały obszar ekranu musi być wykorzystany przestrzenią roboczą Aplikacji tj. opisy, pola formularzy, okna dialogowe, siatki danych itp. Niedopuszczalne jest aby po zmaksymalizowaniu okna aplikacji do pełnego ekranu powiększało się wyłącznie</w:t>
      </w:r>
      <w:r w:rsidR="008267C1" w:rsidRPr="00183A2D">
        <w:rPr>
          <w:rFonts w:cs="Calibri"/>
          <w:bCs/>
          <w:sz w:val="22"/>
          <w:lang w:val="pl-PL" w:eastAsia="pl-PL"/>
        </w:rPr>
        <w:t xml:space="preserve"> okno, a </w:t>
      </w:r>
      <w:r w:rsidRPr="00183A2D">
        <w:rPr>
          <w:rFonts w:cs="Calibri"/>
          <w:bCs/>
          <w:sz w:val="22"/>
          <w:lang w:val="pl-PL" w:eastAsia="pl-PL"/>
        </w:rPr>
        <w:t>obszar ekranu, który wykorzystywała aplikacja pozostawał niezmienny,</w:t>
      </w:r>
    </w:p>
    <w:p w14:paraId="5BDCA496"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musi umożliwiać tworzenie bieżących i archiwalnych raportów w zakresie usług z uwzględnieniem kryteriów czasu, statusu, klientów. Raporty musza być generowane do formatu CSV rozdzielany średnikami i formatu HTML,</w:t>
      </w:r>
    </w:p>
    <w:p w14:paraId="3AA2F153"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lastRenderedPageBreak/>
        <w:t>Moduł zarządzania musi umożliwiać autoryzacje, uwierzytelnianie i rozgraniczanie dostępu użytkowników przy wykorzystaniu mechanizmów bezpieczeństwa elektronicznych certyfikatów.</w:t>
      </w:r>
    </w:p>
    <w:p w14:paraId="1810C709"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Każdy użytkownik modułu zarządzania musi mieć dostęp do swojego profilu i może samodzielnie wprowadzać swoje dane oraz zmieniać hasło,</w:t>
      </w:r>
    </w:p>
    <w:p w14:paraId="56B05B7E"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musi mieć zaimplementowaną polity</w:t>
      </w:r>
      <w:r w:rsidR="008267C1" w:rsidRPr="00183A2D">
        <w:rPr>
          <w:rFonts w:cs="Calibri"/>
          <w:bCs/>
          <w:sz w:val="22"/>
          <w:lang w:val="pl-PL" w:eastAsia="pl-PL"/>
        </w:rPr>
        <w:t>kę zarządzania hasłami zgodną z </w:t>
      </w:r>
      <w:r w:rsidRPr="00183A2D">
        <w:rPr>
          <w:rFonts w:cs="Calibri"/>
          <w:bCs/>
          <w:sz w:val="22"/>
          <w:lang w:val="pl-PL" w:eastAsia="pl-PL"/>
        </w:rPr>
        <w:t>Ustawą z dnia 29 sierpnia 1997r. o ochronie danych osobowych,</w:t>
      </w:r>
    </w:p>
    <w:p w14:paraId="46B2C59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musi posiadać możliwość przypisywania kwalifikowanych certyfikatów do kont użytkowników,</w:t>
      </w:r>
    </w:p>
    <w:p w14:paraId="5353235F"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 xml:space="preserve">Moduł zarządzania musi być przyjazny dla użytkowników tzn. </w:t>
      </w:r>
      <w:r w:rsidR="008267C1" w:rsidRPr="00183A2D">
        <w:rPr>
          <w:rFonts w:cs="Calibri"/>
          <w:bCs/>
          <w:sz w:val="22"/>
          <w:lang w:val="pl-PL" w:eastAsia="pl-PL"/>
        </w:rPr>
        <w:t>charakteryzować się łatwością i </w:t>
      </w:r>
      <w:r w:rsidRPr="00183A2D">
        <w:rPr>
          <w:rFonts w:cs="Calibri"/>
          <w:bCs/>
          <w:sz w:val="22"/>
          <w:lang w:val="pl-PL" w:eastAsia="pl-PL"/>
        </w:rPr>
        <w:t>intuicyjnością obsługi oprogramowania między innymi poprzez umożliwienie dokonywania wszelkich zmian struktury wprowadzanych danych poprzez mechanizmy „Drag &amp; Drop”(Przeciągnij i upuść),</w:t>
      </w:r>
    </w:p>
    <w:p w14:paraId="3780D478"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Moduł zarządzania musi działać w przeglądarce internetowej (</w:t>
      </w:r>
      <w:r w:rsidR="00683E10" w:rsidRPr="00183A2D">
        <w:rPr>
          <w:rFonts w:cs="Calibri"/>
          <w:bCs/>
          <w:sz w:val="22"/>
          <w:lang w:val="pl-PL" w:eastAsia="pl-PL"/>
        </w:rPr>
        <w:t>Edge</w:t>
      </w:r>
      <w:r w:rsidRPr="00183A2D">
        <w:rPr>
          <w:rFonts w:cs="Calibri"/>
          <w:bCs/>
          <w:sz w:val="22"/>
          <w:lang w:val="pl-PL" w:eastAsia="pl-PL"/>
        </w:rPr>
        <w:t xml:space="preserve">, Mozilla </w:t>
      </w:r>
      <w:proofErr w:type="spellStart"/>
      <w:r w:rsidRPr="00183A2D">
        <w:rPr>
          <w:rFonts w:cs="Calibri"/>
          <w:bCs/>
          <w:sz w:val="22"/>
          <w:lang w:val="pl-PL" w:eastAsia="pl-PL"/>
        </w:rPr>
        <w:t>Firefox</w:t>
      </w:r>
      <w:proofErr w:type="spellEnd"/>
      <w:r w:rsidRPr="00183A2D">
        <w:rPr>
          <w:rFonts w:cs="Calibri"/>
          <w:bCs/>
          <w:sz w:val="22"/>
          <w:lang w:val="pl-PL" w:eastAsia="pl-PL"/>
        </w:rPr>
        <w:t>, Chrome, Opera)  bez zbędnego przeładowania strony tak, aby zapewnić wysoki poziom interaktywności i komfortu pracy użytkownika z aplikacją,</w:t>
      </w:r>
    </w:p>
    <w:p w14:paraId="6463DB14"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System szyny usług musi być w polskiej wersji językowej i obsługiwać polskojęzyczne formaty wartości (daty, liczby, waluty, sortowanie itp.),</w:t>
      </w:r>
    </w:p>
    <w:p w14:paraId="65D88626" w14:textId="77777777" w:rsidR="00F73FEB" w:rsidRPr="00183A2D" w:rsidRDefault="00F73FEB" w:rsidP="00176766">
      <w:pPr>
        <w:pStyle w:val="Akapitzlist"/>
        <w:numPr>
          <w:ilvl w:val="0"/>
          <w:numId w:val="75"/>
        </w:numPr>
        <w:spacing w:after="0" w:line="288" w:lineRule="auto"/>
        <w:jc w:val="both"/>
        <w:rPr>
          <w:rFonts w:cs="Calibri"/>
          <w:bCs/>
          <w:sz w:val="22"/>
          <w:lang w:val="pl-PL" w:eastAsia="pl-PL"/>
        </w:rPr>
      </w:pPr>
      <w:r w:rsidRPr="00183A2D">
        <w:rPr>
          <w:rFonts w:cs="Calibri"/>
          <w:bCs/>
          <w:sz w:val="22"/>
          <w:lang w:val="pl-PL" w:eastAsia="pl-PL"/>
        </w:rPr>
        <w:t>Nie może ograniczać możliwości skalowalności infrastruktury sprzętowej, na której jest uruchomiona szyna usług.</w:t>
      </w:r>
    </w:p>
    <w:p w14:paraId="3E9F519F" w14:textId="77777777" w:rsidR="00F73FEB" w:rsidRPr="00183A2D" w:rsidRDefault="008267C1" w:rsidP="005A0E63">
      <w:pPr>
        <w:spacing w:after="0" w:line="360" w:lineRule="auto"/>
        <w:jc w:val="both"/>
        <w:rPr>
          <w:rFonts w:cs="Calibri"/>
          <w:bCs/>
          <w:lang w:eastAsia="pl-PL"/>
        </w:rPr>
      </w:pPr>
      <w:r w:rsidRPr="00183A2D">
        <w:rPr>
          <w:rFonts w:cs="Calibri"/>
          <w:bCs/>
          <w:lang w:eastAsia="pl-PL"/>
        </w:rPr>
        <w:t>W ramach wdrożenia</w:t>
      </w:r>
      <w:r w:rsidR="00F73FEB" w:rsidRPr="00183A2D">
        <w:rPr>
          <w:rFonts w:cs="Calibri"/>
          <w:bCs/>
          <w:lang w:eastAsia="pl-PL"/>
        </w:rPr>
        <w:t xml:space="preserve"> integracyjnej szyny usług </w:t>
      </w:r>
      <w:r w:rsidR="00763228" w:rsidRPr="00183A2D">
        <w:rPr>
          <w:rFonts w:cs="Calibri"/>
          <w:bCs/>
          <w:lang w:eastAsia="pl-PL"/>
        </w:rPr>
        <w:t xml:space="preserve"> </w:t>
      </w:r>
      <w:r w:rsidR="00F73FEB" w:rsidRPr="00183A2D">
        <w:rPr>
          <w:rFonts w:cs="Calibri"/>
          <w:bCs/>
          <w:lang w:eastAsia="pl-PL"/>
        </w:rPr>
        <w:t xml:space="preserve"> należy wykonać następujący zakres prac:</w:t>
      </w:r>
    </w:p>
    <w:p w14:paraId="010B173C"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Skonfigurowania infrastruktury technicznej tak aby spełniała wszystkie wymagania dostarczonego systemu oraz wymagania systemów zewnętrznych z którymi dostarczony system musi być zintegrowany,</w:t>
      </w:r>
    </w:p>
    <w:p w14:paraId="2186FD70"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Przeprowadzenia instalacji i uruchomienia niezbędnego oprogramowania systemowego, aplikacyjnego i bazodanowego, w szczególności:</w:t>
      </w:r>
    </w:p>
    <w:p w14:paraId="52B584B5" w14:textId="77777777" w:rsidR="00F73FEB" w:rsidRPr="00183A2D" w:rsidRDefault="00F73FEB" w:rsidP="00176766">
      <w:pPr>
        <w:pStyle w:val="Akapitzlist"/>
        <w:numPr>
          <w:ilvl w:val="1"/>
          <w:numId w:val="147"/>
        </w:numPr>
        <w:spacing w:after="0" w:line="288" w:lineRule="auto"/>
        <w:jc w:val="both"/>
        <w:rPr>
          <w:rFonts w:cs="Calibri"/>
          <w:bCs/>
          <w:sz w:val="22"/>
          <w:lang w:val="pl-PL" w:eastAsia="pl-PL"/>
        </w:rPr>
      </w:pPr>
      <w:proofErr w:type="spellStart"/>
      <w:r w:rsidRPr="00183A2D">
        <w:rPr>
          <w:rFonts w:cs="Calibri"/>
          <w:sz w:val="22"/>
          <w:szCs w:val="24"/>
          <w:lang w:val="pl-PL"/>
        </w:rPr>
        <w:t>zwirtualizowania</w:t>
      </w:r>
      <w:proofErr w:type="spellEnd"/>
      <w:r w:rsidRPr="00183A2D">
        <w:rPr>
          <w:rFonts w:cs="Calibri"/>
          <w:sz w:val="22"/>
          <w:szCs w:val="24"/>
          <w:lang w:val="pl-PL"/>
        </w:rPr>
        <w:t xml:space="preserve"> serwera i uruchomienia maszyn wirtualnych dla serwera bazy danych, serwera plików, serwera aplikacji i serwera usług,</w:t>
      </w:r>
    </w:p>
    <w:p w14:paraId="18B102FD"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serwerowych systemów operacyj</w:t>
      </w:r>
      <w:r w:rsidR="008267C1" w:rsidRPr="00183A2D">
        <w:rPr>
          <w:rFonts w:cs="Calibri"/>
          <w:sz w:val="22"/>
          <w:szCs w:val="24"/>
          <w:lang w:val="pl-PL"/>
        </w:rPr>
        <w:t xml:space="preserve">nych stanowiących środowisko, w </w:t>
      </w:r>
      <w:r w:rsidRPr="00183A2D">
        <w:rPr>
          <w:rFonts w:cs="Calibri"/>
          <w:sz w:val="22"/>
          <w:szCs w:val="24"/>
          <w:lang w:val="pl-PL"/>
        </w:rPr>
        <w:t xml:space="preserve">którym będzie uruchomiona szyna usług </w:t>
      </w:r>
      <w:r w:rsidR="00763228" w:rsidRPr="00183A2D">
        <w:rPr>
          <w:rFonts w:cs="Calibri"/>
          <w:sz w:val="22"/>
          <w:szCs w:val="24"/>
          <w:lang w:val="pl-PL"/>
        </w:rPr>
        <w:t xml:space="preserve"> </w:t>
      </w:r>
      <w:r w:rsidRPr="00183A2D">
        <w:rPr>
          <w:rFonts w:cs="Calibri"/>
          <w:sz w:val="22"/>
          <w:szCs w:val="24"/>
          <w:lang w:val="pl-PL"/>
        </w:rPr>
        <w:t>,</w:t>
      </w:r>
    </w:p>
    <w:p w14:paraId="59CC5D01"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 xml:space="preserve">platformy bazodanowej wymaganej przez oferowaną szynę usług </w:t>
      </w:r>
      <w:r w:rsidR="00763228" w:rsidRPr="00183A2D">
        <w:rPr>
          <w:rFonts w:cs="Calibri"/>
          <w:sz w:val="22"/>
          <w:szCs w:val="24"/>
          <w:lang w:val="pl-PL"/>
        </w:rPr>
        <w:t xml:space="preserve"> </w:t>
      </w:r>
      <w:r w:rsidRPr="00183A2D">
        <w:rPr>
          <w:rFonts w:cs="Calibri"/>
          <w:sz w:val="22"/>
          <w:szCs w:val="24"/>
          <w:lang w:val="pl-PL"/>
        </w:rPr>
        <w:t>,</w:t>
      </w:r>
    </w:p>
    <w:p w14:paraId="1018D8F1"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instalacji i konfiguracji serwera plików, serwera aplikacji i serwera usług,</w:t>
      </w:r>
    </w:p>
    <w:p w14:paraId="24474668"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 xml:space="preserve">oprogramowania aplikacji składających się na rozwiązanie szyny usług </w:t>
      </w:r>
      <w:r w:rsidR="00763228" w:rsidRPr="00183A2D">
        <w:rPr>
          <w:rFonts w:cs="Calibri"/>
          <w:sz w:val="22"/>
          <w:szCs w:val="24"/>
          <w:lang w:val="pl-PL"/>
        </w:rPr>
        <w:t xml:space="preserve"> </w:t>
      </w:r>
      <w:r w:rsidRPr="00183A2D">
        <w:rPr>
          <w:rFonts w:cs="Calibri"/>
          <w:sz w:val="22"/>
          <w:szCs w:val="24"/>
          <w:lang w:val="pl-PL"/>
        </w:rPr>
        <w:t>,</w:t>
      </w:r>
    </w:p>
    <w:p w14:paraId="5D64C7BD"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interfejsu API w systemie Centrum Nadzoru Ruchu.</w:t>
      </w:r>
    </w:p>
    <w:p w14:paraId="7E4F9431"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 xml:space="preserve">zaimplementowanie i uruchomienie interfejsu API w systemie </w:t>
      </w:r>
      <w:r w:rsidR="00820C93" w:rsidRPr="00183A2D">
        <w:rPr>
          <w:rFonts w:cs="Calibri"/>
          <w:sz w:val="22"/>
          <w:szCs w:val="24"/>
          <w:lang w:val="pl-PL"/>
        </w:rPr>
        <w:t>biletu elektronicznego</w:t>
      </w:r>
      <w:r w:rsidRPr="00183A2D">
        <w:rPr>
          <w:rFonts w:cs="Calibri"/>
          <w:sz w:val="22"/>
          <w:szCs w:val="24"/>
          <w:lang w:val="pl-PL"/>
        </w:rPr>
        <w:t>,</w:t>
      </w:r>
    </w:p>
    <w:p w14:paraId="4DF529A4"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interfejsu API w Systemie Informacji Pasażerskiej,</w:t>
      </w:r>
    </w:p>
    <w:p w14:paraId="514B4C92"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interfejsu API w systemie windykacyjnym,</w:t>
      </w:r>
    </w:p>
    <w:p w14:paraId="50C56EA1"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usług umożliwiających integrację z systemem Centrum Nadzoru Ruchu poprzez wykonany interfejs API,</w:t>
      </w:r>
    </w:p>
    <w:p w14:paraId="4131FE6A"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Usługi muszą obejmować następujący zakres:</w:t>
      </w:r>
    </w:p>
    <w:p w14:paraId="35F9FFE0"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baza danych rozkładów jazdy,</w:t>
      </w:r>
    </w:p>
    <w:p w14:paraId="52DA0645" w14:textId="77777777" w:rsidR="00E7206F"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dane z realizacji kursów,</w:t>
      </w:r>
      <w:r w:rsidR="00E7206F" w:rsidRPr="00183A2D">
        <w:rPr>
          <w:rFonts w:cs="Calibri"/>
          <w:sz w:val="22"/>
          <w:szCs w:val="24"/>
          <w:lang w:val="pl-PL"/>
        </w:rPr>
        <w:t xml:space="preserve"> </w:t>
      </w:r>
    </w:p>
    <w:p w14:paraId="112F735D" w14:textId="77777777" w:rsidR="00F73FEB" w:rsidRPr="00183A2D" w:rsidRDefault="00E7206F"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lastRenderedPageBreak/>
        <w:t xml:space="preserve">dane z </w:t>
      </w:r>
      <w:proofErr w:type="spellStart"/>
      <w:r w:rsidRPr="00183A2D">
        <w:rPr>
          <w:rFonts w:cs="Calibri"/>
          <w:sz w:val="22"/>
          <w:szCs w:val="24"/>
          <w:lang w:val="pl-PL"/>
        </w:rPr>
        <w:t>autokomputerów</w:t>
      </w:r>
      <w:proofErr w:type="spellEnd"/>
      <w:r w:rsidRPr="00183A2D">
        <w:rPr>
          <w:rFonts w:cs="Calibri"/>
          <w:sz w:val="22"/>
          <w:szCs w:val="24"/>
          <w:lang w:val="pl-PL"/>
        </w:rPr>
        <w:t xml:space="preserve">: parametry pracy pojazdu (próbkowania co 10 min.): minimum: prędkość, temperatura cieczy chłodzącej, obroty silnika, jazda na biegu jałowym, zużycie paliwa, nagłe przyspieszenie, potoków pasażerskich, lokalizację przystanku (nazwa) zatrzymanie na przystanku (wraz z zapisaniem godziny), otwarcia drzwi, odchylenie od rozkładu jazdy, włączenia/wyłączenia klimatyzacji, włączenia/wyłączenia ogrzewania, rejestrację temperatury wewnątrz autobusu, </w:t>
      </w:r>
      <w:proofErr w:type="spellStart"/>
      <w:r w:rsidRPr="00183A2D">
        <w:rPr>
          <w:rFonts w:cs="Calibri"/>
          <w:sz w:val="22"/>
          <w:szCs w:val="24"/>
          <w:lang w:val="pl-PL"/>
        </w:rPr>
        <w:t>itp</w:t>
      </w:r>
      <w:proofErr w:type="spellEnd"/>
      <w:r w:rsidRPr="00183A2D">
        <w:rPr>
          <w:rFonts w:cs="Calibri"/>
          <w:sz w:val="22"/>
          <w:szCs w:val="24"/>
          <w:lang w:val="pl-PL"/>
        </w:rPr>
        <w:t xml:space="preserve"> </w:t>
      </w:r>
    </w:p>
    <w:p w14:paraId="646978A5"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zasilanie rozkładu jazdy z podziałem na operatorów/przewoźników,</w:t>
      </w:r>
    </w:p>
    <w:p w14:paraId="3D46452E"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dane lokalizacji autobusów,</w:t>
      </w:r>
    </w:p>
    <w:p w14:paraId="4BD8DD7C"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funkcjonalność predykcji czasów przyjazdu na przystanek na podstawie: topologii, odległości, czasu przejazdu, natężenia ruchu na podstawie przejazdów wcześniejszych pojazdów, punktów pośrednich pomiędzy przystankami, czasów postoju na przystankach.</w:t>
      </w:r>
    </w:p>
    <w:p w14:paraId="59B5CDD7"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 xml:space="preserve">zaimplementowanie i uruchomienie usług umożliwiających integrację z systemem </w:t>
      </w:r>
      <w:r w:rsidR="00820C93" w:rsidRPr="00183A2D">
        <w:rPr>
          <w:rFonts w:cs="Calibri"/>
          <w:sz w:val="22"/>
          <w:szCs w:val="24"/>
          <w:lang w:val="pl-PL"/>
        </w:rPr>
        <w:t>biletu elektronicznego</w:t>
      </w:r>
      <w:r w:rsidRPr="00183A2D">
        <w:rPr>
          <w:rFonts w:cs="Calibri"/>
          <w:sz w:val="22"/>
          <w:szCs w:val="24"/>
          <w:lang w:val="pl-PL"/>
        </w:rPr>
        <w:t xml:space="preserve"> poprzez wykonany interfejs API.</w:t>
      </w:r>
    </w:p>
    <w:p w14:paraId="2EA68B3F" w14:textId="77777777" w:rsidR="00F73FEB" w:rsidRPr="00183A2D" w:rsidRDefault="00F73FEB" w:rsidP="005A0E63">
      <w:pPr>
        <w:pStyle w:val="Akapitzlist"/>
        <w:spacing w:after="0" w:line="288" w:lineRule="auto"/>
        <w:ind w:left="1440"/>
        <w:jc w:val="both"/>
        <w:rPr>
          <w:rFonts w:cs="Calibri"/>
          <w:sz w:val="22"/>
          <w:szCs w:val="24"/>
          <w:lang w:val="pl-PL"/>
        </w:rPr>
      </w:pPr>
      <w:r w:rsidRPr="00183A2D">
        <w:rPr>
          <w:rFonts w:cs="Calibri"/>
          <w:sz w:val="22"/>
          <w:szCs w:val="24"/>
          <w:lang w:val="pl-PL"/>
        </w:rPr>
        <w:t>Usługi muszą obejmować następujący zakres:</w:t>
      </w:r>
    </w:p>
    <w:p w14:paraId="4638B712"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dane karty z systemu e-bilet,</w:t>
      </w:r>
    </w:p>
    <w:p w14:paraId="08D3F673"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informacje o ulgach,</w:t>
      </w:r>
    </w:p>
    <w:p w14:paraId="46A24323"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informacje o biletach,</w:t>
      </w:r>
    </w:p>
    <w:p w14:paraId="59F679BE"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status karty,</w:t>
      </w:r>
    </w:p>
    <w:p w14:paraId="5FA95AAB"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proofErr w:type="spellStart"/>
      <w:r w:rsidRPr="00183A2D">
        <w:rPr>
          <w:rFonts w:cs="Calibri"/>
          <w:sz w:val="22"/>
          <w:szCs w:val="24"/>
          <w:lang w:val="pl-PL"/>
        </w:rPr>
        <w:t>uid</w:t>
      </w:r>
      <w:proofErr w:type="spellEnd"/>
      <w:r w:rsidRPr="00183A2D">
        <w:rPr>
          <w:rFonts w:cs="Calibri"/>
          <w:sz w:val="22"/>
          <w:szCs w:val="24"/>
          <w:lang w:val="pl-PL"/>
        </w:rPr>
        <w:t xml:space="preserve"> karty</w:t>
      </w:r>
    </w:p>
    <w:p w14:paraId="7F083A7E"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usług umożliwiających integrację z Systemem Informacji Pasażerskiej poprzez wykonany interfejs API.</w:t>
      </w:r>
    </w:p>
    <w:p w14:paraId="79B8F4F2" w14:textId="77777777" w:rsidR="00F73FEB" w:rsidRPr="00183A2D" w:rsidRDefault="00F73FEB" w:rsidP="005A0E63">
      <w:pPr>
        <w:pStyle w:val="Akapitzlist"/>
        <w:spacing w:after="0" w:line="288" w:lineRule="auto"/>
        <w:ind w:left="1440"/>
        <w:jc w:val="both"/>
        <w:rPr>
          <w:rFonts w:cs="Calibri"/>
          <w:sz w:val="22"/>
          <w:szCs w:val="24"/>
          <w:lang w:val="pl-PL"/>
        </w:rPr>
      </w:pPr>
      <w:r w:rsidRPr="00183A2D">
        <w:rPr>
          <w:rFonts w:cs="Calibri"/>
          <w:sz w:val="22"/>
          <w:szCs w:val="24"/>
          <w:lang w:val="pl-PL"/>
        </w:rPr>
        <w:t>Usługi muszą obejmować następujący zakres:</w:t>
      </w:r>
    </w:p>
    <w:p w14:paraId="4799EDD0"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Wygaszanie matryc,</w:t>
      </w:r>
    </w:p>
    <w:p w14:paraId="77450ED0"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Wygaszanie komunikatów,</w:t>
      </w:r>
    </w:p>
    <w:p w14:paraId="2F5641FE"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Dane z realizacji kursów,</w:t>
      </w:r>
    </w:p>
    <w:p w14:paraId="1B2E6DA4"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Żądanie wysłania zrzutu matrycy,</w:t>
      </w:r>
    </w:p>
    <w:p w14:paraId="5F30E12D"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Restartowanie tablicy,</w:t>
      </w:r>
    </w:p>
    <w:p w14:paraId="713B68D1"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Restartowanie matrycy,</w:t>
      </w:r>
    </w:p>
    <w:p w14:paraId="0F31023B"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Informacje o załadowanej wersji rozkładu jazdy,</w:t>
      </w:r>
    </w:p>
    <w:p w14:paraId="662F3EEA"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Status tablicy.</w:t>
      </w:r>
    </w:p>
    <w:p w14:paraId="3D8D7AAA"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usług umożliwiających integrację z systemem windykacyjnym poprzez wykonany interfejs API.</w:t>
      </w:r>
    </w:p>
    <w:p w14:paraId="77A7958F" w14:textId="77777777" w:rsidR="00F73FEB" w:rsidRPr="00183A2D" w:rsidRDefault="00F73FEB" w:rsidP="005A0E63">
      <w:pPr>
        <w:pStyle w:val="Akapitzlist"/>
        <w:spacing w:after="0" w:line="288" w:lineRule="auto"/>
        <w:ind w:left="1440"/>
        <w:jc w:val="both"/>
        <w:rPr>
          <w:rFonts w:cs="Calibri"/>
          <w:sz w:val="22"/>
          <w:szCs w:val="24"/>
          <w:lang w:val="pl-PL"/>
        </w:rPr>
      </w:pPr>
      <w:r w:rsidRPr="00183A2D">
        <w:rPr>
          <w:rFonts w:cs="Calibri"/>
          <w:sz w:val="22"/>
          <w:szCs w:val="24"/>
          <w:lang w:val="pl-PL"/>
        </w:rPr>
        <w:t>Usługi muszą obejmować następujący zakres:</w:t>
      </w:r>
    </w:p>
    <w:p w14:paraId="73218BED"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data obowiązywania uprawnienia dotyczących karty rewizora,</w:t>
      </w:r>
    </w:p>
    <w:p w14:paraId="69020266"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imię rewizora,</w:t>
      </w:r>
    </w:p>
    <w:p w14:paraId="0D22F446"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nazwisko rewizora,</w:t>
      </w:r>
    </w:p>
    <w:p w14:paraId="1101E684"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data,</w:t>
      </w:r>
    </w:p>
    <w:p w14:paraId="10F51B91" w14:textId="77777777" w:rsidR="00F73FEB" w:rsidRPr="00183A2D" w:rsidRDefault="00F73FEB" w:rsidP="00176766">
      <w:pPr>
        <w:pStyle w:val="Akapitzlist"/>
        <w:numPr>
          <w:ilvl w:val="2"/>
          <w:numId w:val="147"/>
        </w:numPr>
        <w:spacing w:after="0" w:line="288" w:lineRule="auto"/>
        <w:jc w:val="both"/>
        <w:rPr>
          <w:rFonts w:cs="Calibri"/>
          <w:sz w:val="22"/>
          <w:szCs w:val="24"/>
          <w:lang w:val="pl-PL"/>
        </w:rPr>
      </w:pPr>
      <w:r w:rsidRPr="00183A2D">
        <w:rPr>
          <w:rFonts w:cs="Calibri"/>
          <w:sz w:val="22"/>
          <w:szCs w:val="24"/>
          <w:lang w:val="pl-PL"/>
        </w:rPr>
        <w:t>kod błędu.</w:t>
      </w:r>
    </w:p>
    <w:p w14:paraId="262F3356"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 xml:space="preserve">zaimplementowanie i uruchomienie usług umożliwiających integrację z systemem </w:t>
      </w:r>
      <w:proofErr w:type="spellStart"/>
      <w:r w:rsidRPr="00183A2D">
        <w:rPr>
          <w:rFonts w:cs="Calibri"/>
          <w:sz w:val="22"/>
          <w:szCs w:val="24"/>
          <w:lang w:val="pl-PL"/>
        </w:rPr>
        <w:t>autokomputera</w:t>
      </w:r>
      <w:proofErr w:type="spellEnd"/>
      <w:r w:rsidRPr="00183A2D">
        <w:rPr>
          <w:rFonts w:cs="Calibri"/>
          <w:sz w:val="22"/>
          <w:szCs w:val="24"/>
          <w:lang w:val="pl-PL"/>
        </w:rPr>
        <w:t xml:space="preserve"> poprzez API </w:t>
      </w:r>
      <w:proofErr w:type="spellStart"/>
      <w:r w:rsidRPr="00183A2D">
        <w:rPr>
          <w:rFonts w:cs="Calibri"/>
          <w:sz w:val="22"/>
          <w:szCs w:val="24"/>
          <w:lang w:val="pl-PL"/>
        </w:rPr>
        <w:t>autokomputera</w:t>
      </w:r>
      <w:proofErr w:type="spellEnd"/>
      <w:r w:rsidRPr="00183A2D">
        <w:rPr>
          <w:rFonts w:cs="Calibri"/>
          <w:sz w:val="22"/>
          <w:szCs w:val="24"/>
          <w:lang w:val="pl-PL"/>
        </w:rPr>
        <w:t>,</w:t>
      </w:r>
    </w:p>
    <w:p w14:paraId="7BD143C7" w14:textId="77777777" w:rsidR="00F73FEB" w:rsidRPr="00183A2D" w:rsidRDefault="00F73FEB" w:rsidP="00176766">
      <w:pPr>
        <w:pStyle w:val="Akapitzlist"/>
        <w:numPr>
          <w:ilvl w:val="1"/>
          <w:numId w:val="147"/>
        </w:numPr>
        <w:spacing w:after="0" w:line="288" w:lineRule="auto"/>
        <w:jc w:val="both"/>
        <w:rPr>
          <w:rFonts w:cs="Calibri"/>
          <w:sz w:val="22"/>
          <w:szCs w:val="24"/>
          <w:lang w:val="pl-PL"/>
        </w:rPr>
      </w:pPr>
      <w:r w:rsidRPr="00183A2D">
        <w:rPr>
          <w:rFonts w:cs="Calibri"/>
          <w:sz w:val="22"/>
          <w:szCs w:val="24"/>
          <w:lang w:val="pl-PL"/>
        </w:rPr>
        <w:t>zaimplementowanie i uruchomienie usług umożliwiających integrację z system płatności elektronicznych,</w:t>
      </w:r>
    </w:p>
    <w:p w14:paraId="26222BD2"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lastRenderedPageBreak/>
        <w:t>Przeprowadzenie testów zgodności i testów wydajnościowych,</w:t>
      </w:r>
    </w:p>
    <w:p w14:paraId="07F7DAF4"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Dostarczenia dokumentacji użytkownika,</w:t>
      </w:r>
    </w:p>
    <w:p w14:paraId="4A9776F1"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 xml:space="preserve">Przeprowadzenia szkoleń funkcjonalnych z zakresu użytkowania szyny usług </w:t>
      </w:r>
      <w:r w:rsidR="00763228" w:rsidRPr="00183A2D">
        <w:rPr>
          <w:rFonts w:cs="Calibri"/>
          <w:bCs/>
          <w:sz w:val="22"/>
          <w:lang w:val="pl-PL" w:eastAsia="pl-PL"/>
        </w:rPr>
        <w:t xml:space="preserve"> </w:t>
      </w:r>
      <w:r w:rsidRPr="00183A2D">
        <w:rPr>
          <w:rFonts w:cs="Calibri"/>
          <w:bCs/>
          <w:sz w:val="22"/>
          <w:lang w:val="pl-PL" w:eastAsia="pl-PL"/>
        </w:rPr>
        <w:t>,</w:t>
      </w:r>
    </w:p>
    <w:p w14:paraId="2FBACD26"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 xml:space="preserve">Przeprowadzenia szkoleń dla Administratorów w zakresie administrowania szyną usług </w:t>
      </w:r>
      <w:r w:rsidR="00763228" w:rsidRPr="00183A2D">
        <w:rPr>
          <w:rFonts w:cs="Calibri"/>
          <w:bCs/>
          <w:sz w:val="22"/>
          <w:lang w:val="pl-PL" w:eastAsia="pl-PL"/>
        </w:rPr>
        <w:t xml:space="preserve"> </w:t>
      </w:r>
      <w:r w:rsidRPr="00183A2D">
        <w:rPr>
          <w:rFonts w:cs="Calibri"/>
          <w:bCs/>
          <w:sz w:val="22"/>
          <w:lang w:val="pl-PL" w:eastAsia="pl-PL"/>
        </w:rPr>
        <w:t>,</w:t>
      </w:r>
    </w:p>
    <w:p w14:paraId="2C5CFD3A" w14:textId="77777777" w:rsidR="00F73FEB"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 xml:space="preserve">Dostarczenia dokumentacji obejmującej cały obszar funkcjonalny szyny usług </w:t>
      </w:r>
      <w:r w:rsidR="00763228" w:rsidRPr="00183A2D">
        <w:rPr>
          <w:rFonts w:cs="Calibri"/>
          <w:bCs/>
          <w:sz w:val="22"/>
          <w:lang w:val="pl-PL" w:eastAsia="pl-PL"/>
        </w:rPr>
        <w:t xml:space="preserve"> </w:t>
      </w:r>
      <w:r w:rsidRPr="00183A2D">
        <w:rPr>
          <w:rFonts w:cs="Calibri"/>
          <w:bCs/>
          <w:sz w:val="22"/>
          <w:lang w:val="pl-PL" w:eastAsia="pl-PL"/>
        </w:rPr>
        <w:t>.</w:t>
      </w:r>
    </w:p>
    <w:p w14:paraId="066B6C6C" w14:textId="77777777" w:rsidR="007408AA" w:rsidRPr="00183A2D" w:rsidRDefault="00F73FEB" w:rsidP="00176766">
      <w:pPr>
        <w:pStyle w:val="Akapitzlist"/>
        <w:numPr>
          <w:ilvl w:val="0"/>
          <w:numId w:val="147"/>
        </w:numPr>
        <w:spacing w:after="0" w:line="288" w:lineRule="auto"/>
        <w:jc w:val="both"/>
        <w:rPr>
          <w:rFonts w:cs="Calibri"/>
          <w:bCs/>
          <w:sz w:val="22"/>
          <w:lang w:val="pl-PL" w:eastAsia="pl-PL"/>
        </w:rPr>
      </w:pPr>
      <w:r w:rsidRPr="00183A2D">
        <w:rPr>
          <w:rFonts w:cs="Calibri"/>
          <w:bCs/>
          <w:sz w:val="22"/>
          <w:lang w:val="pl-PL" w:eastAsia="pl-PL"/>
        </w:rPr>
        <w:t xml:space="preserve">Świadczenie usługi asysty technicznej w zakresie: konsultacji telefonicznych i e-mailowe, usuwania błędów w oprogramowaniu, aktualizacji systemu szyny usług </w:t>
      </w:r>
      <w:r w:rsidR="00763228" w:rsidRPr="00183A2D">
        <w:rPr>
          <w:rFonts w:cs="Calibri"/>
          <w:bCs/>
          <w:sz w:val="22"/>
          <w:lang w:val="pl-PL" w:eastAsia="pl-PL"/>
        </w:rPr>
        <w:t xml:space="preserve"> </w:t>
      </w:r>
      <w:r w:rsidRPr="00183A2D">
        <w:rPr>
          <w:rFonts w:cs="Calibri"/>
          <w:bCs/>
          <w:sz w:val="22"/>
          <w:lang w:val="pl-PL" w:eastAsia="pl-PL"/>
        </w:rPr>
        <w:t xml:space="preserve"> do nowych wersji wydanych przez producenta. </w:t>
      </w:r>
    </w:p>
    <w:p w14:paraId="622B103F" w14:textId="77777777" w:rsidR="00916BE2" w:rsidRPr="00183A2D" w:rsidRDefault="00916BE2" w:rsidP="00176766">
      <w:pPr>
        <w:pStyle w:val="Nagwek1"/>
        <w:keepNext w:val="0"/>
        <w:numPr>
          <w:ilvl w:val="3"/>
          <w:numId w:val="80"/>
        </w:numPr>
        <w:spacing w:before="0" w:after="0" w:line="288" w:lineRule="auto"/>
        <w:rPr>
          <w:rFonts w:cs="Calibri"/>
          <w:caps w:val="0"/>
          <w:sz w:val="24"/>
          <w:szCs w:val="24"/>
          <w:lang w:val="pl-PL"/>
        </w:rPr>
      </w:pPr>
      <w:bookmarkStart w:id="67" w:name="_Toc309152212"/>
      <w:bookmarkStart w:id="68" w:name="_Toc309159525"/>
      <w:bookmarkStart w:id="69" w:name="_Toc309160960"/>
      <w:bookmarkStart w:id="70" w:name="_Toc309161459"/>
      <w:bookmarkStart w:id="71" w:name="_Toc309161959"/>
      <w:bookmarkStart w:id="72" w:name="_Toc309152214"/>
      <w:bookmarkStart w:id="73" w:name="_Toc309159527"/>
      <w:bookmarkStart w:id="74" w:name="_Toc309160962"/>
      <w:bookmarkStart w:id="75" w:name="_Toc309161461"/>
      <w:bookmarkStart w:id="76" w:name="_Toc309161961"/>
      <w:bookmarkStart w:id="77" w:name="_Toc309152216"/>
      <w:bookmarkStart w:id="78" w:name="_Toc309159529"/>
      <w:bookmarkStart w:id="79" w:name="_Toc309160964"/>
      <w:bookmarkStart w:id="80" w:name="_Toc309161463"/>
      <w:bookmarkStart w:id="81" w:name="_Toc309161963"/>
      <w:bookmarkStart w:id="82" w:name="_Toc309152220"/>
      <w:bookmarkStart w:id="83" w:name="_Toc309159533"/>
      <w:bookmarkStart w:id="84" w:name="_Toc309160968"/>
      <w:bookmarkStart w:id="85" w:name="_Toc309161467"/>
      <w:bookmarkStart w:id="86" w:name="_Toc309161967"/>
      <w:bookmarkStart w:id="87" w:name="_Toc309152224"/>
      <w:bookmarkStart w:id="88" w:name="_Toc309159537"/>
      <w:bookmarkStart w:id="89" w:name="_Toc309160972"/>
      <w:bookmarkStart w:id="90" w:name="_Toc309161471"/>
      <w:bookmarkStart w:id="91" w:name="_Toc309161971"/>
      <w:bookmarkStart w:id="92" w:name="_Toc309152225"/>
      <w:bookmarkStart w:id="93" w:name="_Toc309159538"/>
      <w:bookmarkStart w:id="94" w:name="_Toc309160973"/>
      <w:bookmarkStart w:id="95" w:name="_Toc309161472"/>
      <w:bookmarkStart w:id="96" w:name="_Toc309161972"/>
      <w:bookmarkStart w:id="97" w:name="_Toc309152227"/>
      <w:bookmarkStart w:id="98" w:name="_Toc309159540"/>
      <w:bookmarkStart w:id="99" w:name="_Toc309160975"/>
      <w:bookmarkStart w:id="100" w:name="_Toc309161474"/>
      <w:bookmarkStart w:id="101" w:name="_Toc309161974"/>
      <w:bookmarkStart w:id="102" w:name="_Toc482777459"/>
      <w:bookmarkStart w:id="103" w:name="_Toc8623829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83A2D">
        <w:rPr>
          <w:rFonts w:cs="Calibri"/>
          <w:caps w:val="0"/>
          <w:sz w:val="24"/>
          <w:szCs w:val="24"/>
          <w:lang w:val="pl-PL"/>
        </w:rPr>
        <w:t>Dostosowania pomieszczeń</w:t>
      </w:r>
      <w:bookmarkEnd w:id="102"/>
      <w:bookmarkEnd w:id="103"/>
      <w:r w:rsidRPr="00183A2D">
        <w:rPr>
          <w:rFonts w:cs="Calibri"/>
          <w:caps w:val="0"/>
          <w:sz w:val="24"/>
          <w:szCs w:val="24"/>
          <w:lang w:val="pl-PL"/>
        </w:rPr>
        <w:t xml:space="preserve"> </w:t>
      </w:r>
    </w:p>
    <w:p w14:paraId="291B36C0" w14:textId="77777777" w:rsidR="0026536A" w:rsidRPr="00183A2D" w:rsidRDefault="0020406B" w:rsidP="00176766">
      <w:pPr>
        <w:pStyle w:val="Nagwek1"/>
        <w:keepNext w:val="0"/>
        <w:numPr>
          <w:ilvl w:val="4"/>
          <w:numId w:val="80"/>
        </w:numPr>
        <w:spacing w:before="0" w:after="0" w:line="288" w:lineRule="auto"/>
        <w:rPr>
          <w:rFonts w:cs="Calibri"/>
          <w:caps w:val="0"/>
          <w:sz w:val="24"/>
          <w:szCs w:val="24"/>
          <w:lang w:val="pl-PL"/>
        </w:rPr>
      </w:pPr>
      <w:bookmarkStart w:id="104" w:name="_Toc482777460"/>
      <w:bookmarkStart w:id="105" w:name="_Toc86238291"/>
      <w:r w:rsidRPr="00183A2D">
        <w:rPr>
          <w:rFonts w:cs="Calibri"/>
          <w:caps w:val="0"/>
          <w:sz w:val="24"/>
          <w:szCs w:val="24"/>
          <w:lang w:val="pl-PL"/>
        </w:rPr>
        <w:t>Pomieszczenie</w:t>
      </w:r>
      <w:r w:rsidR="0026536A" w:rsidRPr="00183A2D">
        <w:rPr>
          <w:rFonts w:cs="Calibri"/>
          <w:caps w:val="0"/>
          <w:sz w:val="24"/>
          <w:szCs w:val="24"/>
          <w:lang w:val="pl-PL"/>
        </w:rPr>
        <w:t xml:space="preserve"> </w:t>
      </w:r>
      <w:r w:rsidR="00916BE2" w:rsidRPr="00183A2D">
        <w:rPr>
          <w:rFonts w:cs="Calibri"/>
          <w:caps w:val="0"/>
          <w:sz w:val="24"/>
          <w:szCs w:val="24"/>
          <w:lang w:val="pl-PL"/>
        </w:rPr>
        <w:t>serwerowni oraz dyspozytorni</w:t>
      </w:r>
      <w:r w:rsidRPr="00183A2D">
        <w:rPr>
          <w:rFonts w:cs="Calibri"/>
          <w:caps w:val="0"/>
          <w:sz w:val="24"/>
          <w:szCs w:val="24"/>
          <w:lang w:val="pl-PL"/>
        </w:rPr>
        <w:t>a</w:t>
      </w:r>
      <w:r w:rsidR="00916BE2" w:rsidRPr="00183A2D">
        <w:rPr>
          <w:rFonts w:cs="Calibri"/>
          <w:caps w:val="0"/>
          <w:sz w:val="24"/>
          <w:szCs w:val="24"/>
          <w:lang w:val="pl-PL"/>
        </w:rPr>
        <w:t xml:space="preserve"> s</w:t>
      </w:r>
      <w:r w:rsidR="00C003FC" w:rsidRPr="00183A2D">
        <w:rPr>
          <w:rFonts w:cs="Calibri"/>
          <w:caps w:val="0"/>
          <w:sz w:val="24"/>
          <w:szCs w:val="24"/>
          <w:lang w:val="pl-PL"/>
        </w:rPr>
        <w:t>ystemu</w:t>
      </w:r>
      <w:bookmarkEnd w:id="104"/>
      <w:bookmarkEnd w:id="105"/>
    </w:p>
    <w:p w14:paraId="141032E1" w14:textId="77777777" w:rsidR="0026536A" w:rsidRPr="00183A2D" w:rsidRDefault="00501CD2" w:rsidP="005A0E63">
      <w:pPr>
        <w:spacing w:after="0" w:line="288" w:lineRule="auto"/>
        <w:jc w:val="both"/>
        <w:rPr>
          <w:rFonts w:cs="Calibri"/>
        </w:rPr>
      </w:pPr>
      <w:r w:rsidRPr="00183A2D">
        <w:rPr>
          <w:rFonts w:cs="Calibri"/>
        </w:rPr>
        <w:t>Projekt winien uwzględnić że p</w:t>
      </w:r>
      <w:r w:rsidR="0020406B" w:rsidRPr="00183A2D">
        <w:rPr>
          <w:rFonts w:cs="Calibri"/>
        </w:rPr>
        <w:t>omieszczenia przeznaczone na s</w:t>
      </w:r>
      <w:r w:rsidR="00C003FC" w:rsidRPr="00183A2D">
        <w:rPr>
          <w:rFonts w:cs="Calibri"/>
        </w:rPr>
        <w:t>erwe</w:t>
      </w:r>
      <w:r w:rsidR="00916BE2" w:rsidRPr="00183A2D">
        <w:rPr>
          <w:rFonts w:cs="Calibri"/>
        </w:rPr>
        <w:t>rowni</w:t>
      </w:r>
      <w:r w:rsidR="0020406B" w:rsidRPr="00183A2D">
        <w:rPr>
          <w:rFonts w:cs="Calibri"/>
        </w:rPr>
        <w:t>e</w:t>
      </w:r>
      <w:r w:rsidR="00916BE2" w:rsidRPr="00183A2D">
        <w:rPr>
          <w:rFonts w:cs="Calibri"/>
        </w:rPr>
        <w:t xml:space="preserve"> oraz dyspozytorni</w:t>
      </w:r>
      <w:r w:rsidR="0020406B" w:rsidRPr="00183A2D">
        <w:rPr>
          <w:rFonts w:cs="Calibri"/>
        </w:rPr>
        <w:t>ę</w:t>
      </w:r>
      <w:r w:rsidR="00916BE2" w:rsidRPr="00183A2D">
        <w:rPr>
          <w:rFonts w:cs="Calibri"/>
        </w:rPr>
        <w:t xml:space="preserve"> </w:t>
      </w:r>
      <w:r w:rsidR="0020406B" w:rsidRPr="00183A2D">
        <w:rPr>
          <w:rFonts w:cs="Calibri"/>
        </w:rPr>
        <w:t>znajdują się w nowo wybudowanym</w:t>
      </w:r>
      <w:r w:rsidR="0026536A" w:rsidRPr="00183A2D">
        <w:rPr>
          <w:rFonts w:cs="Calibri"/>
        </w:rPr>
        <w:t xml:space="preserve"> budynku </w:t>
      </w:r>
      <w:r w:rsidR="0020406B" w:rsidRPr="00183A2D">
        <w:rPr>
          <w:rFonts w:cs="Calibri"/>
        </w:rPr>
        <w:t xml:space="preserve">przy </w:t>
      </w:r>
      <w:r w:rsidR="00683E10" w:rsidRPr="00183A2D">
        <w:rPr>
          <w:rFonts w:cs="Calibri"/>
        </w:rPr>
        <w:t>ul.</w:t>
      </w:r>
      <w:r w:rsidR="0020406B" w:rsidRPr="00183A2D">
        <w:rPr>
          <w:rFonts w:cs="Calibri"/>
        </w:rPr>
        <w:t xml:space="preserve"> J. Samsonowicza w Ostrow</w:t>
      </w:r>
      <w:r w:rsidR="00683E10" w:rsidRPr="00183A2D">
        <w:rPr>
          <w:rFonts w:cs="Calibri"/>
        </w:rPr>
        <w:t>c</w:t>
      </w:r>
      <w:r w:rsidR="0020406B" w:rsidRPr="00183A2D">
        <w:rPr>
          <w:rFonts w:cs="Calibri"/>
        </w:rPr>
        <w:t>u</w:t>
      </w:r>
      <w:r w:rsidR="00683E10" w:rsidRPr="00183A2D">
        <w:rPr>
          <w:rFonts w:cs="Calibri"/>
        </w:rPr>
        <w:t xml:space="preserve"> Świętokrzyski</w:t>
      </w:r>
      <w:r w:rsidR="0026536A" w:rsidRPr="00183A2D">
        <w:rPr>
          <w:rFonts w:cs="Calibri"/>
        </w:rPr>
        <w:t xml:space="preserve">. </w:t>
      </w:r>
      <w:r w:rsidR="0020406B" w:rsidRPr="00183A2D">
        <w:rPr>
          <w:rFonts w:cs="Calibri"/>
        </w:rPr>
        <w:t>Na wyposażeniu serwerowni z</w:t>
      </w:r>
      <w:r w:rsidR="00DD0153" w:rsidRPr="00183A2D">
        <w:rPr>
          <w:rFonts w:cs="Calibri"/>
        </w:rPr>
        <w:t>n</w:t>
      </w:r>
      <w:r w:rsidR="0020406B" w:rsidRPr="00183A2D">
        <w:rPr>
          <w:rFonts w:cs="Calibri"/>
        </w:rPr>
        <w:t>ajdują się dwie szafy serwerowe 42U. Szafa 1 przeznaczona na urządzenia aktywne wykorzystana w ok. 70%. Szafa 2 zaprojektowana została do zainstalowania serwerów na potrzeby systemu.  Pomieszczenie serwerowni ma powierzchnię 11,28 m2.</w:t>
      </w:r>
    </w:p>
    <w:p w14:paraId="4C7C8E05" w14:textId="7E504C33" w:rsidR="00501CD2" w:rsidRPr="00183A2D" w:rsidRDefault="00501CD2" w:rsidP="005A0E63">
      <w:pPr>
        <w:spacing w:after="0" w:line="288" w:lineRule="auto"/>
        <w:jc w:val="both"/>
        <w:rPr>
          <w:rFonts w:cs="Calibri"/>
        </w:rPr>
      </w:pPr>
      <w:r w:rsidRPr="00183A2D">
        <w:rPr>
          <w:rFonts w:cs="Calibri"/>
        </w:rPr>
        <w:t xml:space="preserve">Pomieszczenie </w:t>
      </w:r>
      <w:r w:rsidR="00A7730A" w:rsidRPr="00183A2D">
        <w:rPr>
          <w:rFonts w:cs="Calibri"/>
        </w:rPr>
        <w:t xml:space="preserve">serwerowni </w:t>
      </w:r>
      <w:r w:rsidRPr="00183A2D">
        <w:rPr>
          <w:rFonts w:cs="Calibri"/>
        </w:rPr>
        <w:t xml:space="preserve">należy doposażyć </w:t>
      </w:r>
      <w:r w:rsidR="00A7730A" w:rsidRPr="00183A2D">
        <w:rPr>
          <w:rFonts w:cs="Calibri"/>
        </w:rPr>
        <w:t>w monitoring środowiska kontrolujący krytyczne parametry środowiskowe takie jak temperatura, wilgotność, wycieki wody, ruch, włamanie i wibracje.</w:t>
      </w:r>
    </w:p>
    <w:p w14:paraId="61613D11" w14:textId="77777777" w:rsidR="00C003FC" w:rsidRPr="00183A2D" w:rsidRDefault="00BE476E" w:rsidP="00176766">
      <w:pPr>
        <w:pStyle w:val="Nagwek1"/>
        <w:keepNext w:val="0"/>
        <w:numPr>
          <w:ilvl w:val="4"/>
          <w:numId w:val="80"/>
        </w:numPr>
        <w:spacing w:before="0" w:after="0" w:line="288" w:lineRule="auto"/>
        <w:rPr>
          <w:rFonts w:cs="Calibri"/>
          <w:caps w:val="0"/>
          <w:sz w:val="24"/>
          <w:szCs w:val="24"/>
          <w:lang w:val="pl-PL"/>
        </w:rPr>
      </w:pPr>
      <w:bookmarkStart w:id="106" w:name="_Toc482777461"/>
      <w:bookmarkStart w:id="107" w:name="_Toc86238292"/>
      <w:r w:rsidRPr="00183A2D">
        <w:rPr>
          <w:rFonts w:cs="Calibri"/>
          <w:caps w:val="0"/>
          <w:sz w:val="24"/>
          <w:szCs w:val="24"/>
          <w:lang w:val="pl-PL"/>
        </w:rPr>
        <w:t>W</w:t>
      </w:r>
      <w:r w:rsidR="0026536A" w:rsidRPr="00183A2D">
        <w:rPr>
          <w:rFonts w:cs="Calibri"/>
          <w:caps w:val="0"/>
          <w:sz w:val="24"/>
          <w:szCs w:val="24"/>
          <w:lang w:val="pl-PL"/>
        </w:rPr>
        <w:t xml:space="preserve">yposażenia </w:t>
      </w:r>
      <w:r w:rsidR="00916BE2" w:rsidRPr="00183A2D">
        <w:rPr>
          <w:rFonts w:cs="Calibri"/>
          <w:caps w:val="0"/>
          <w:sz w:val="24"/>
          <w:szCs w:val="24"/>
          <w:lang w:val="pl-PL"/>
        </w:rPr>
        <w:t>serwerowni oraz dyspozytorni s</w:t>
      </w:r>
      <w:r w:rsidR="00C003FC" w:rsidRPr="00183A2D">
        <w:rPr>
          <w:rFonts w:cs="Calibri"/>
          <w:caps w:val="0"/>
          <w:sz w:val="24"/>
          <w:szCs w:val="24"/>
          <w:lang w:val="pl-PL"/>
        </w:rPr>
        <w:t>ystemu</w:t>
      </w:r>
      <w:bookmarkEnd w:id="106"/>
      <w:bookmarkEnd w:id="107"/>
      <w:r w:rsidR="00C003FC" w:rsidRPr="00183A2D">
        <w:rPr>
          <w:rFonts w:cs="Calibri"/>
          <w:caps w:val="0"/>
          <w:sz w:val="24"/>
          <w:szCs w:val="24"/>
          <w:lang w:val="pl-PL"/>
        </w:rPr>
        <w:t xml:space="preserve"> </w:t>
      </w:r>
    </w:p>
    <w:p w14:paraId="6A709A8D" w14:textId="77777777" w:rsidR="0026536A" w:rsidRPr="00183A2D" w:rsidRDefault="00501CD2" w:rsidP="005A0E63">
      <w:pPr>
        <w:spacing w:after="0" w:line="288" w:lineRule="auto"/>
        <w:jc w:val="both"/>
        <w:rPr>
          <w:rFonts w:cs="Calibri"/>
        </w:rPr>
      </w:pPr>
      <w:r w:rsidRPr="00183A2D">
        <w:rPr>
          <w:rFonts w:cs="Calibri"/>
        </w:rPr>
        <w:t>Projekt systemu powinien pokryć zakres robót obejmujący</w:t>
      </w:r>
      <w:r w:rsidR="0026536A" w:rsidRPr="00183A2D">
        <w:rPr>
          <w:rFonts w:cs="Calibri"/>
        </w:rPr>
        <w:t xml:space="preserve"> następujące czynności:</w:t>
      </w:r>
    </w:p>
    <w:p w14:paraId="7CE60A35" w14:textId="77777777" w:rsidR="0026536A" w:rsidRPr="00183A2D" w:rsidRDefault="0026536A" w:rsidP="005A0E63">
      <w:pPr>
        <w:pStyle w:val="Akapitzlist"/>
        <w:numPr>
          <w:ilvl w:val="0"/>
          <w:numId w:val="22"/>
        </w:numPr>
        <w:spacing w:after="0" w:line="288" w:lineRule="auto"/>
        <w:ind w:left="709" w:hanging="425"/>
        <w:jc w:val="both"/>
        <w:rPr>
          <w:rFonts w:cs="Calibri"/>
          <w:sz w:val="22"/>
          <w:lang w:val="pl-PL"/>
        </w:rPr>
      </w:pPr>
      <w:r w:rsidRPr="00183A2D">
        <w:rPr>
          <w:rFonts w:cs="Calibri"/>
          <w:sz w:val="22"/>
          <w:lang w:val="pl-PL"/>
        </w:rPr>
        <w:t>Dostawę i instalację sprzętu komputerowego (ser</w:t>
      </w:r>
      <w:r w:rsidR="00E201AA" w:rsidRPr="00183A2D">
        <w:rPr>
          <w:rFonts w:cs="Calibri"/>
          <w:sz w:val="22"/>
          <w:lang w:val="pl-PL"/>
        </w:rPr>
        <w:t>wery, stacje robocze</w:t>
      </w:r>
      <w:r w:rsidR="00AA5A55" w:rsidRPr="00183A2D">
        <w:rPr>
          <w:rFonts w:cs="Calibri"/>
          <w:sz w:val="22"/>
          <w:lang w:val="pl-PL"/>
        </w:rPr>
        <w:t>,</w:t>
      </w:r>
      <w:r w:rsidR="00E201AA" w:rsidRPr="00183A2D">
        <w:rPr>
          <w:rFonts w:cs="Calibri"/>
          <w:sz w:val="22"/>
          <w:lang w:val="pl-PL"/>
        </w:rPr>
        <w:t xml:space="preserve"> </w:t>
      </w:r>
      <w:r w:rsidR="00F90FAB" w:rsidRPr="00183A2D">
        <w:rPr>
          <w:rFonts w:cs="Calibri"/>
          <w:sz w:val="22"/>
          <w:lang w:val="pl-PL"/>
        </w:rPr>
        <w:t>firewall</w:t>
      </w:r>
      <w:r w:rsidRPr="00183A2D">
        <w:rPr>
          <w:rFonts w:cs="Calibri"/>
          <w:sz w:val="22"/>
          <w:lang w:val="pl-PL"/>
        </w:rPr>
        <w:t>, przełączników sieciowych, niezbędnego okablowania)</w:t>
      </w:r>
    </w:p>
    <w:p w14:paraId="20227E2E" w14:textId="6A096A55" w:rsidR="00AA5A55" w:rsidRPr="00183A2D" w:rsidRDefault="0026536A" w:rsidP="005A0E63">
      <w:pPr>
        <w:pStyle w:val="Akapitzlist"/>
        <w:numPr>
          <w:ilvl w:val="0"/>
          <w:numId w:val="22"/>
        </w:numPr>
        <w:spacing w:after="0" w:line="288" w:lineRule="auto"/>
        <w:ind w:left="709" w:hanging="426"/>
        <w:jc w:val="both"/>
        <w:rPr>
          <w:rFonts w:cs="Calibri"/>
          <w:sz w:val="22"/>
          <w:lang w:val="pl-PL"/>
        </w:rPr>
      </w:pPr>
      <w:r w:rsidRPr="00183A2D">
        <w:rPr>
          <w:rFonts w:cs="Calibri"/>
          <w:sz w:val="22"/>
          <w:lang w:val="pl-PL"/>
        </w:rPr>
        <w:t xml:space="preserve">Dostawę i instalację </w:t>
      </w:r>
      <w:r w:rsidR="000B7111">
        <w:rPr>
          <w:rFonts w:cs="Calibri"/>
          <w:sz w:val="22"/>
          <w:lang w:val="pl-PL"/>
        </w:rPr>
        <w:t>ekranów min.</w:t>
      </w:r>
      <w:r w:rsidR="00AA5A55" w:rsidRPr="00183A2D">
        <w:rPr>
          <w:rFonts w:cs="Calibri"/>
          <w:sz w:val="22"/>
          <w:lang w:val="pl-PL"/>
        </w:rPr>
        <w:t xml:space="preserve"> </w:t>
      </w:r>
      <w:r w:rsidR="00B95310">
        <w:rPr>
          <w:rFonts w:cs="Calibri"/>
          <w:sz w:val="22"/>
          <w:lang w:val="pl-PL"/>
        </w:rPr>
        <w:t>6</w:t>
      </w:r>
      <w:r w:rsidR="000B7111">
        <w:rPr>
          <w:rFonts w:cs="Calibri"/>
          <w:sz w:val="22"/>
          <w:lang w:val="pl-PL"/>
        </w:rPr>
        <w:t>4,5</w:t>
      </w:r>
      <w:r w:rsidR="00AA5A55" w:rsidRPr="00183A2D">
        <w:rPr>
          <w:rFonts w:cs="Calibri"/>
          <w:sz w:val="22"/>
          <w:lang w:val="pl-PL"/>
        </w:rPr>
        <w:t>”</w:t>
      </w:r>
    </w:p>
    <w:p w14:paraId="0F081BAA" w14:textId="77777777" w:rsidR="00AC6415" w:rsidRPr="00183A2D" w:rsidRDefault="00AC6415" w:rsidP="005A0E63">
      <w:pPr>
        <w:pStyle w:val="Akapitzlist"/>
        <w:numPr>
          <w:ilvl w:val="0"/>
          <w:numId w:val="22"/>
        </w:numPr>
        <w:spacing w:after="0" w:line="288" w:lineRule="auto"/>
        <w:ind w:left="709" w:hanging="426"/>
        <w:jc w:val="both"/>
        <w:rPr>
          <w:rFonts w:cs="Calibri"/>
          <w:sz w:val="22"/>
          <w:lang w:val="pl-PL"/>
        </w:rPr>
      </w:pPr>
      <w:r w:rsidRPr="00183A2D">
        <w:rPr>
          <w:rFonts w:cs="Calibri"/>
          <w:sz w:val="22"/>
          <w:lang w:val="pl-PL"/>
        </w:rPr>
        <w:t xml:space="preserve">Dostawę </w:t>
      </w:r>
      <w:r w:rsidR="00A7730A" w:rsidRPr="00183A2D">
        <w:rPr>
          <w:rFonts w:cs="Calibri"/>
          <w:sz w:val="22"/>
          <w:lang w:val="pl-PL"/>
        </w:rPr>
        <w:t>monitoring środowiska</w:t>
      </w:r>
    </w:p>
    <w:p w14:paraId="0FE027A1" w14:textId="77777777" w:rsidR="00C86D7C" w:rsidRPr="00183A2D" w:rsidRDefault="00C86D7C" w:rsidP="005A0E63">
      <w:pPr>
        <w:pStyle w:val="Akapitzlist"/>
        <w:numPr>
          <w:ilvl w:val="0"/>
          <w:numId w:val="22"/>
        </w:numPr>
        <w:spacing w:after="0" w:line="288" w:lineRule="auto"/>
        <w:ind w:left="709" w:hanging="426"/>
        <w:jc w:val="both"/>
        <w:rPr>
          <w:rFonts w:cs="Calibri"/>
          <w:sz w:val="22"/>
          <w:lang w:val="pl-PL"/>
        </w:rPr>
      </w:pPr>
      <w:r w:rsidRPr="00183A2D">
        <w:rPr>
          <w:rFonts w:cs="Calibri"/>
          <w:sz w:val="22"/>
          <w:lang w:val="pl-PL"/>
        </w:rPr>
        <w:t>UPS dla</w:t>
      </w:r>
      <w:r w:rsidR="003E325C" w:rsidRPr="00183A2D">
        <w:rPr>
          <w:rFonts w:cs="Calibri"/>
          <w:sz w:val="22"/>
          <w:lang w:val="pl-PL"/>
        </w:rPr>
        <w:t xml:space="preserve"> stanowisk</w:t>
      </w:r>
      <w:r w:rsidRPr="00183A2D">
        <w:rPr>
          <w:rFonts w:cs="Calibri"/>
          <w:sz w:val="22"/>
          <w:lang w:val="pl-PL"/>
        </w:rPr>
        <w:t xml:space="preserve"> dysp</w:t>
      </w:r>
      <w:r w:rsidR="003E325C" w:rsidRPr="00183A2D">
        <w:rPr>
          <w:rFonts w:cs="Calibri"/>
          <w:sz w:val="22"/>
          <w:lang w:val="pl-PL"/>
        </w:rPr>
        <w:t>ozytorskich</w:t>
      </w:r>
    </w:p>
    <w:p w14:paraId="255D0243" w14:textId="77777777" w:rsidR="0026536A" w:rsidRPr="00183A2D" w:rsidRDefault="00D84A21" w:rsidP="00176766">
      <w:pPr>
        <w:pStyle w:val="Nagwek1"/>
        <w:keepNext w:val="0"/>
        <w:numPr>
          <w:ilvl w:val="4"/>
          <w:numId w:val="80"/>
        </w:numPr>
        <w:spacing w:before="0" w:after="0" w:line="288" w:lineRule="auto"/>
        <w:rPr>
          <w:rFonts w:cs="Calibri"/>
          <w:caps w:val="0"/>
          <w:sz w:val="24"/>
          <w:szCs w:val="24"/>
          <w:lang w:val="pl-PL"/>
        </w:rPr>
      </w:pPr>
      <w:bookmarkStart w:id="108" w:name="_Toc482777462"/>
      <w:bookmarkStart w:id="109" w:name="_Toc86238293"/>
      <w:r w:rsidRPr="00183A2D">
        <w:rPr>
          <w:rFonts w:cs="Calibri"/>
          <w:caps w:val="0"/>
          <w:sz w:val="24"/>
          <w:szCs w:val="24"/>
          <w:lang w:val="pl-PL"/>
        </w:rPr>
        <w:t>Punkt Obsługi Klienta</w:t>
      </w:r>
      <w:bookmarkEnd w:id="108"/>
      <w:bookmarkEnd w:id="109"/>
    </w:p>
    <w:p w14:paraId="7C2C95B5" w14:textId="77777777" w:rsidR="0026536A" w:rsidRPr="00183A2D" w:rsidRDefault="00501CD2" w:rsidP="005A0E63">
      <w:pPr>
        <w:spacing w:after="0" w:line="288" w:lineRule="auto"/>
        <w:jc w:val="both"/>
        <w:rPr>
          <w:rFonts w:cs="Calibri"/>
        </w:rPr>
      </w:pPr>
      <w:r w:rsidRPr="00183A2D">
        <w:rPr>
          <w:rFonts w:cs="Calibri"/>
        </w:rPr>
        <w:t xml:space="preserve">Projekt systemu powinien pokryć zakres związany z </w:t>
      </w:r>
      <w:r w:rsidR="00AA5A55" w:rsidRPr="00183A2D">
        <w:rPr>
          <w:rFonts w:cs="Calibri"/>
        </w:rPr>
        <w:t xml:space="preserve"> wyposaż</w:t>
      </w:r>
      <w:r w:rsidRPr="00183A2D">
        <w:rPr>
          <w:rFonts w:cs="Calibri"/>
        </w:rPr>
        <w:t>eniem</w:t>
      </w:r>
      <w:r w:rsidR="00AA5A55" w:rsidRPr="00183A2D">
        <w:rPr>
          <w:rFonts w:cs="Calibri"/>
        </w:rPr>
        <w:t>:</w:t>
      </w:r>
    </w:p>
    <w:p w14:paraId="55784AFF" w14:textId="77777777" w:rsidR="00AA5A55" w:rsidRPr="00183A2D" w:rsidRDefault="00AA5A55" w:rsidP="00176766">
      <w:pPr>
        <w:pStyle w:val="Akapitzlist"/>
        <w:numPr>
          <w:ilvl w:val="0"/>
          <w:numId w:val="150"/>
        </w:numPr>
        <w:spacing w:after="0" w:line="288" w:lineRule="auto"/>
        <w:jc w:val="both"/>
        <w:rPr>
          <w:rFonts w:cs="Calibri"/>
          <w:sz w:val="22"/>
          <w:szCs w:val="22"/>
          <w:lang w:val="pl-PL"/>
        </w:rPr>
      </w:pPr>
      <w:r w:rsidRPr="00183A2D">
        <w:rPr>
          <w:rFonts w:cs="Calibri"/>
          <w:sz w:val="22"/>
          <w:szCs w:val="22"/>
          <w:lang w:val="pl-PL"/>
        </w:rPr>
        <w:t>S</w:t>
      </w:r>
      <w:r w:rsidR="00501CD2" w:rsidRPr="00183A2D">
        <w:rPr>
          <w:rFonts w:cs="Calibri"/>
          <w:sz w:val="22"/>
          <w:szCs w:val="22"/>
          <w:lang w:val="pl-PL"/>
        </w:rPr>
        <w:t>tanowisk</w:t>
      </w:r>
      <w:r w:rsidRPr="00183A2D">
        <w:rPr>
          <w:rFonts w:cs="Calibri"/>
          <w:sz w:val="22"/>
          <w:szCs w:val="22"/>
          <w:lang w:val="pl-PL"/>
        </w:rPr>
        <w:t xml:space="preserve"> personalizacji kart – 2 komplety</w:t>
      </w:r>
    </w:p>
    <w:p w14:paraId="02E1F76D" w14:textId="77777777" w:rsidR="00AA5A55" w:rsidRPr="00183A2D" w:rsidRDefault="00AA5A55" w:rsidP="00176766">
      <w:pPr>
        <w:pStyle w:val="Akapitzlist"/>
        <w:numPr>
          <w:ilvl w:val="0"/>
          <w:numId w:val="150"/>
        </w:numPr>
        <w:spacing w:after="0" w:line="288" w:lineRule="auto"/>
        <w:jc w:val="both"/>
        <w:rPr>
          <w:rFonts w:cs="Calibri"/>
          <w:sz w:val="22"/>
          <w:szCs w:val="22"/>
          <w:lang w:val="pl-PL"/>
        </w:rPr>
      </w:pPr>
      <w:r w:rsidRPr="00183A2D">
        <w:rPr>
          <w:rFonts w:cs="Calibri"/>
          <w:sz w:val="22"/>
          <w:szCs w:val="22"/>
          <w:lang w:val="pl-PL"/>
        </w:rPr>
        <w:t>Punkty doładowań kart</w:t>
      </w:r>
      <w:r w:rsidR="00501CD2" w:rsidRPr="00183A2D">
        <w:rPr>
          <w:rFonts w:cs="Calibri"/>
          <w:sz w:val="22"/>
          <w:szCs w:val="22"/>
          <w:lang w:val="pl-PL"/>
        </w:rPr>
        <w:t xml:space="preserve"> – 4 komplety</w:t>
      </w:r>
    </w:p>
    <w:p w14:paraId="31DDBB75" w14:textId="77777777" w:rsidR="00DA114B" w:rsidRPr="00183A2D" w:rsidRDefault="00DA114B" w:rsidP="00176766">
      <w:pPr>
        <w:pStyle w:val="Nagwek1"/>
        <w:keepNext w:val="0"/>
        <w:numPr>
          <w:ilvl w:val="0"/>
          <w:numId w:val="80"/>
        </w:numPr>
        <w:spacing w:before="120" w:after="120" w:line="288" w:lineRule="auto"/>
        <w:ind w:left="357" w:hanging="357"/>
        <w:rPr>
          <w:rFonts w:cs="Calibri"/>
          <w:caps w:val="0"/>
          <w:lang w:val="pl-PL"/>
        </w:rPr>
      </w:pPr>
      <w:bookmarkStart w:id="110" w:name="_Toc309152238"/>
      <w:bookmarkStart w:id="111" w:name="_Toc309159551"/>
      <w:bookmarkStart w:id="112" w:name="_Toc309160986"/>
      <w:bookmarkStart w:id="113" w:name="_Toc309161485"/>
      <w:bookmarkStart w:id="114" w:name="_Toc309161985"/>
      <w:bookmarkStart w:id="115" w:name="_Toc482777464"/>
      <w:bookmarkStart w:id="116" w:name="_Toc86238294"/>
      <w:bookmarkStart w:id="117" w:name="_Toc263896843"/>
      <w:bookmarkEnd w:id="110"/>
      <w:bookmarkEnd w:id="111"/>
      <w:bookmarkEnd w:id="112"/>
      <w:bookmarkEnd w:id="113"/>
      <w:bookmarkEnd w:id="114"/>
      <w:r w:rsidRPr="00183A2D">
        <w:rPr>
          <w:rFonts w:cs="Calibri"/>
          <w:caps w:val="0"/>
          <w:lang w:val="pl-PL"/>
        </w:rPr>
        <w:t>System Dynamicznej Informacji Pasażerskiej</w:t>
      </w:r>
      <w:bookmarkEnd w:id="115"/>
      <w:bookmarkEnd w:id="116"/>
      <w:r w:rsidRPr="00183A2D">
        <w:rPr>
          <w:rFonts w:cs="Calibri"/>
          <w:caps w:val="0"/>
          <w:lang w:val="pl-PL"/>
        </w:rPr>
        <w:t xml:space="preserve"> </w:t>
      </w:r>
      <w:bookmarkEnd w:id="117"/>
    </w:p>
    <w:p w14:paraId="226D4D73" w14:textId="77777777" w:rsidR="00ED36AA" w:rsidRPr="00183A2D" w:rsidRDefault="00ED36AA" w:rsidP="00176766">
      <w:pPr>
        <w:pStyle w:val="Nagwek1"/>
        <w:keepNext w:val="0"/>
        <w:numPr>
          <w:ilvl w:val="1"/>
          <w:numId w:val="80"/>
        </w:numPr>
        <w:spacing w:before="120" w:after="120" w:line="288" w:lineRule="auto"/>
        <w:rPr>
          <w:rFonts w:cs="Calibri"/>
          <w:caps w:val="0"/>
          <w:sz w:val="26"/>
          <w:lang w:val="pl-PL"/>
        </w:rPr>
      </w:pPr>
      <w:bookmarkStart w:id="118" w:name="_Toc468785384"/>
      <w:bookmarkStart w:id="119" w:name="_Toc482777465"/>
      <w:bookmarkStart w:id="120" w:name="_Toc86238295"/>
      <w:r w:rsidRPr="00183A2D">
        <w:rPr>
          <w:rFonts w:cs="Calibri"/>
          <w:caps w:val="0"/>
          <w:sz w:val="26"/>
          <w:lang w:val="pl-PL"/>
        </w:rPr>
        <w:t>Szczegółowe wymagania funkcjonalne dla prawidłowego działania SDIP</w:t>
      </w:r>
      <w:bookmarkEnd w:id="118"/>
      <w:bookmarkEnd w:id="119"/>
      <w:bookmarkEnd w:id="120"/>
      <w:r w:rsidRPr="00183A2D">
        <w:rPr>
          <w:rFonts w:cs="Calibri"/>
          <w:caps w:val="0"/>
          <w:sz w:val="26"/>
          <w:lang w:val="pl-PL"/>
        </w:rPr>
        <w:t xml:space="preserve"> </w:t>
      </w:r>
    </w:p>
    <w:p w14:paraId="56410C5E" w14:textId="77777777" w:rsidR="003013F2" w:rsidRPr="00183A2D" w:rsidRDefault="003013F2" w:rsidP="005A0E63">
      <w:pPr>
        <w:spacing w:after="0" w:line="288" w:lineRule="auto"/>
        <w:jc w:val="both"/>
        <w:rPr>
          <w:rFonts w:cs="Calibri"/>
        </w:rPr>
      </w:pPr>
      <w:r w:rsidRPr="00183A2D">
        <w:rPr>
          <w:rFonts w:cs="Calibri"/>
        </w:rPr>
        <w:t>W skład wchodzą systemy informatyczne dla informacji wizualnej, kompleksowa infrastruktura serwerowa, tablice wyświetlające, okablowanie, oprogramowanie</w:t>
      </w:r>
      <w:r w:rsidR="008267C1" w:rsidRPr="00183A2D">
        <w:rPr>
          <w:rFonts w:cs="Calibri"/>
        </w:rPr>
        <w:t xml:space="preserve"> oraz urządzenia informacyjne i </w:t>
      </w:r>
      <w:r w:rsidRPr="00183A2D">
        <w:rPr>
          <w:rFonts w:cs="Calibri"/>
        </w:rPr>
        <w:t>inne rozwiązania umożliwiające prowadzenie procesu informacyjnego. Wykonawca zobowiązany jest do zainstalowania Systemu Dynamicznej Informacji Pasażerskiej (SDIP), obejmującego informację wizualną o ruchu autobusów w centrum zarządzania systemem dynamicznej informacji pasażerskiej. Rozwiązania systemu muszą być ogólnodostępne, dane muszą być otwarte, ogólnodostępne bez opłat dla systemów dowolnego producenta. W zakresie zadania przedmiotem zamówienia objęta jest całość sprzętu komputerowego, sieciowego, transmisyjnego i oprogramowania, umożliwiającego sprawne działanie SDIP. Zainstalowany system musi umożliwiać dołączenie w przyszłości dodatkowych tablic bez dodatkowych opłat, konieczności rozbudowy urządzeń SDIP, czy wymiany oprogramowania.</w:t>
      </w:r>
    </w:p>
    <w:p w14:paraId="188458F4" w14:textId="77777777" w:rsidR="003013F2" w:rsidRPr="00183A2D" w:rsidRDefault="003013F2" w:rsidP="005A0E63">
      <w:pPr>
        <w:spacing w:after="0" w:line="288" w:lineRule="auto"/>
        <w:jc w:val="both"/>
        <w:rPr>
          <w:rFonts w:cs="Calibri"/>
        </w:rPr>
      </w:pPr>
      <w:r w:rsidRPr="00183A2D">
        <w:rPr>
          <w:rFonts w:cs="Calibri"/>
        </w:rPr>
        <w:lastRenderedPageBreak/>
        <w:t>System Dynamicznej Informacji Pasażerskiej S</w:t>
      </w:r>
      <w:r w:rsidR="00733732" w:rsidRPr="00183A2D">
        <w:rPr>
          <w:rFonts w:cs="Calibri"/>
        </w:rPr>
        <w:t>D</w:t>
      </w:r>
      <w:r w:rsidRPr="00183A2D">
        <w:rPr>
          <w:rFonts w:cs="Calibri"/>
        </w:rPr>
        <w:t xml:space="preserve">IP na elektronicznych wyświetlaczach musi prezentować pasażerom oczekującym na przystankach (stanowiskach) aktualną informację o czasach odjazdów pojazdów zgodnie z obowiązującym rozkładem jazdy i bieżącą sytuacją ruchową. </w:t>
      </w:r>
    </w:p>
    <w:p w14:paraId="28554436" w14:textId="55C38159" w:rsidR="00F23A9D" w:rsidRPr="00183A2D" w:rsidRDefault="00A529E0" w:rsidP="004F712A">
      <w:pPr>
        <w:spacing w:after="0" w:line="288" w:lineRule="auto"/>
        <w:jc w:val="center"/>
        <w:rPr>
          <w:rFonts w:cs="Calibri"/>
          <w:noProof/>
          <w:lang w:eastAsia="pl-PL"/>
        </w:rPr>
      </w:pPr>
      <w:r w:rsidRPr="00183A2D">
        <w:rPr>
          <w:rFonts w:cs="Calibri"/>
          <w:noProof/>
          <w:lang w:eastAsia="pl-PL"/>
        </w:rPr>
        <w:drawing>
          <wp:inline distT="0" distB="0" distL="0" distR="0" wp14:anchorId="3EEEC88E" wp14:editId="296D00C6">
            <wp:extent cx="5745480" cy="281178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2811780"/>
                    </a:xfrm>
                    <a:prstGeom prst="rect">
                      <a:avLst/>
                    </a:prstGeom>
                    <a:noFill/>
                    <a:ln>
                      <a:noFill/>
                    </a:ln>
                  </pic:spPr>
                </pic:pic>
              </a:graphicData>
            </a:graphic>
          </wp:inline>
        </w:drawing>
      </w:r>
    </w:p>
    <w:p w14:paraId="6A268E9A" w14:textId="77777777" w:rsidR="004F712A" w:rsidRPr="00183A2D" w:rsidRDefault="004F712A" w:rsidP="004F712A">
      <w:pPr>
        <w:spacing w:after="0" w:line="288" w:lineRule="auto"/>
        <w:jc w:val="center"/>
        <w:rPr>
          <w:rFonts w:cs="Calibri"/>
        </w:rPr>
      </w:pPr>
    </w:p>
    <w:p w14:paraId="6439929E" w14:textId="77777777" w:rsidR="003013F2" w:rsidRPr="00183A2D" w:rsidRDefault="003013F2" w:rsidP="005A0E63">
      <w:pPr>
        <w:spacing w:after="0" w:line="288" w:lineRule="auto"/>
        <w:jc w:val="both"/>
        <w:rPr>
          <w:rFonts w:cs="Calibri"/>
        </w:rPr>
      </w:pPr>
      <w:r w:rsidRPr="00183A2D">
        <w:rPr>
          <w:rFonts w:cs="Calibri"/>
        </w:rPr>
        <w:t>S</w:t>
      </w:r>
      <w:r w:rsidR="00733732" w:rsidRPr="00183A2D">
        <w:rPr>
          <w:rFonts w:cs="Calibri"/>
        </w:rPr>
        <w:t>D</w:t>
      </w:r>
      <w:r w:rsidRPr="00183A2D">
        <w:rPr>
          <w:rFonts w:cs="Calibri"/>
        </w:rPr>
        <w:t xml:space="preserve">IP ma zapewniać: </w:t>
      </w:r>
    </w:p>
    <w:p w14:paraId="0FBAAE17" w14:textId="77777777" w:rsidR="003013F2" w:rsidRPr="00183A2D" w:rsidRDefault="003013F2" w:rsidP="00176766">
      <w:pPr>
        <w:pStyle w:val="Akapitzlist"/>
        <w:numPr>
          <w:ilvl w:val="0"/>
          <w:numId w:val="81"/>
        </w:numPr>
        <w:spacing w:after="0" w:line="288" w:lineRule="auto"/>
        <w:jc w:val="both"/>
        <w:rPr>
          <w:rFonts w:cs="Calibri"/>
          <w:sz w:val="22"/>
          <w:lang w:val="pl-PL"/>
        </w:rPr>
      </w:pPr>
      <w:r w:rsidRPr="00183A2D">
        <w:rPr>
          <w:rFonts w:cs="Calibri"/>
          <w:sz w:val="22"/>
          <w:lang w:val="pl-PL"/>
        </w:rPr>
        <w:t>Transmisję</w:t>
      </w:r>
      <w:r w:rsidR="00733732" w:rsidRPr="00183A2D">
        <w:rPr>
          <w:rFonts w:cs="Calibri"/>
          <w:sz w:val="22"/>
          <w:lang w:val="pl-PL"/>
        </w:rPr>
        <w:t xml:space="preserve"> danych pomiędzy c</w:t>
      </w:r>
      <w:r w:rsidRPr="00183A2D">
        <w:rPr>
          <w:rFonts w:cs="Calibri"/>
          <w:sz w:val="22"/>
          <w:lang w:val="pl-PL"/>
        </w:rPr>
        <w:t>entrum</w:t>
      </w:r>
      <w:r w:rsidR="00733732" w:rsidRPr="00183A2D">
        <w:rPr>
          <w:rFonts w:cs="Calibri"/>
          <w:sz w:val="22"/>
          <w:lang w:val="pl-PL"/>
        </w:rPr>
        <w:t xml:space="preserve"> systemu </w:t>
      </w:r>
      <w:r w:rsidRPr="00183A2D">
        <w:rPr>
          <w:rFonts w:cs="Calibri"/>
          <w:sz w:val="22"/>
          <w:lang w:val="pl-PL"/>
        </w:rPr>
        <w:t>zlokalizowanego w</w:t>
      </w:r>
      <w:r w:rsidR="00BC5074" w:rsidRPr="00183A2D">
        <w:rPr>
          <w:rFonts w:cs="Calibri"/>
          <w:sz w:val="22"/>
          <w:lang w:val="pl-PL"/>
        </w:rPr>
        <w:t xml:space="preserve"> nowobudowanym</w:t>
      </w:r>
      <w:r w:rsidRPr="00183A2D">
        <w:rPr>
          <w:rFonts w:cs="Calibri"/>
          <w:sz w:val="22"/>
          <w:lang w:val="pl-PL"/>
        </w:rPr>
        <w:t xml:space="preserve"> budynku</w:t>
      </w:r>
      <w:r w:rsidR="00BC5074" w:rsidRPr="00183A2D">
        <w:rPr>
          <w:rFonts w:cs="Calibri"/>
          <w:sz w:val="22"/>
          <w:lang w:val="pl-PL"/>
        </w:rPr>
        <w:t xml:space="preserve"> operatora transportu publicznego przy ul. Samsonowicza</w:t>
      </w:r>
      <w:r w:rsidR="00526B80" w:rsidRPr="00183A2D">
        <w:rPr>
          <w:rFonts w:cs="Calibri"/>
          <w:sz w:val="22"/>
          <w:lang w:val="pl-PL"/>
        </w:rPr>
        <w:t xml:space="preserve">, 27 – 400 Ostrowiec Świętokrzyski </w:t>
      </w:r>
      <w:r w:rsidR="00C248A4" w:rsidRPr="00183A2D">
        <w:rPr>
          <w:rFonts w:cs="Calibri"/>
          <w:sz w:val="22"/>
          <w:lang w:val="pl-PL"/>
        </w:rPr>
        <w:t xml:space="preserve">a </w:t>
      </w:r>
      <w:r w:rsidR="00733732" w:rsidRPr="00183A2D">
        <w:rPr>
          <w:rFonts w:cs="Calibri"/>
          <w:sz w:val="22"/>
          <w:lang w:val="pl-PL"/>
        </w:rPr>
        <w:t xml:space="preserve">przystankowymi </w:t>
      </w:r>
      <w:r w:rsidRPr="00183A2D">
        <w:rPr>
          <w:rFonts w:cs="Calibri"/>
          <w:sz w:val="22"/>
          <w:lang w:val="pl-PL"/>
        </w:rPr>
        <w:t>wyświet</w:t>
      </w:r>
      <w:r w:rsidR="00733732" w:rsidRPr="00183A2D">
        <w:rPr>
          <w:rFonts w:cs="Calibri"/>
          <w:sz w:val="22"/>
          <w:lang w:val="pl-PL"/>
        </w:rPr>
        <w:t>laczami informacji pasażerskiej;</w:t>
      </w:r>
    </w:p>
    <w:p w14:paraId="07B5510C" w14:textId="77777777" w:rsidR="0073373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Prezentowania/wygłaszania informacji głosowej i tekstowej dl</w:t>
      </w:r>
      <w:r w:rsidR="008267C1" w:rsidRPr="00183A2D">
        <w:rPr>
          <w:rFonts w:cs="Calibri"/>
          <w:sz w:val="22"/>
          <w:lang w:val="pl-PL"/>
        </w:rPr>
        <w:t>a pasażerów na wyświetlaczach w </w:t>
      </w:r>
      <w:r w:rsidRPr="00183A2D">
        <w:rPr>
          <w:rFonts w:cs="Calibri"/>
          <w:sz w:val="22"/>
          <w:lang w:val="pl-PL"/>
        </w:rPr>
        <w:t xml:space="preserve">języku polskim; </w:t>
      </w:r>
    </w:p>
    <w:p w14:paraId="51F2DEAC" w14:textId="77777777" w:rsidR="003013F2" w:rsidRPr="00183A2D" w:rsidRDefault="0073373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M</w:t>
      </w:r>
      <w:r w:rsidR="003013F2" w:rsidRPr="00183A2D">
        <w:rPr>
          <w:rFonts w:cs="Calibri"/>
          <w:sz w:val="22"/>
          <w:lang w:val="pl-PL"/>
        </w:rPr>
        <w:t xml:space="preserve">a mieć zapewnioną możliwość rozbudowy o współpracę z zewnętrznymi aplikacjami służącymi do przekazywania aktualnej informacji pasażerskiej: WWW, SMS etc. </w:t>
      </w:r>
    </w:p>
    <w:p w14:paraId="6D5557DB"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Udostępniania danych (w trybie „tylko do odczytu”) w sposób otwarty dla innych potencjalnych użytkowników.</w:t>
      </w:r>
    </w:p>
    <w:p w14:paraId="7E18518F"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Przyjmowania danych od uwierzytelnionych aplikacji zewnętrznych.</w:t>
      </w:r>
    </w:p>
    <w:p w14:paraId="05FDD576"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 xml:space="preserve">Realizację funkcji wymienionych w poprzednim punkcie </w:t>
      </w:r>
      <w:r w:rsidR="008267C1" w:rsidRPr="00183A2D">
        <w:rPr>
          <w:rFonts w:cs="Calibri"/>
          <w:sz w:val="22"/>
          <w:lang w:val="pl-PL"/>
        </w:rPr>
        <w:t>powinny wykonywać urządzenia, w </w:t>
      </w:r>
      <w:r w:rsidRPr="00183A2D">
        <w:rPr>
          <w:rFonts w:cs="Calibri"/>
          <w:sz w:val="22"/>
          <w:lang w:val="pl-PL"/>
        </w:rPr>
        <w:t xml:space="preserve">skład, których wejdą moduły: </w:t>
      </w:r>
    </w:p>
    <w:p w14:paraId="75F2C2BE" w14:textId="77777777" w:rsidR="003013F2" w:rsidRPr="00183A2D" w:rsidRDefault="003013F2" w:rsidP="00176766">
      <w:pPr>
        <w:pStyle w:val="Akapitzlist"/>
        <w:numPr>
          <w:ilvl w:val="1"/>
          <w:numId w:val="81"/>
        </w:numPr>
        <w:spacing w:after="0" w:line="288" w:lineRule="auto"/>
        <w:jc w:val="both"/>
        <w:rPr>
          <w:rFonts w:cs="Calibri"/>
          <w:sz w:val="22"/>
          <w:lang w:val="pl-PL"/>
        </w:rPr>
      </w:pPr>
      <w:r w:rsidRPr="00183A2D">
        <w:rPr>
          <w:rFonts w:cs="Calibri"/>
          <w:sz w:val="22"/>
          <w:lang w:val="pl-PL"/>
        </w:rPr>
        <w:t xml:space="preserve">Zarządzający i sterujący – instalowany w </w:t>
      </w:r>
      <w:r w:rsidR="00733732" w:rsidRPr="00183A2D">
        <w:rPr>
          <w:rFonts w:cs="Calibri"/>
          <w:sz w:val="22"/>
          <w:lang w:val="pl-PL"/>
        </w:rPr>
        <w:t>centrum zarządzania systemem dynamicznej informacji pasażerskiej</w:t>
      </w:r>
      <w:r w:rsidRPr="00183A2D">
        <w:rPr>
          <w:rFonts w:cs="Calibri"/>
          <w:sz w:val="22"/>
          <w:lang w:val="pl-PL"/>
        </w:rPr>
        <w:t>.</w:t>
      </w:r>
    </w:p>
    <w:p w14:paraId="7D25D9AC" w14:textId="77777777" w:rsidR="003013F2" w:rsidRPr="00183A2D" w:rsidRDefault="003013F2" w:rsidP="00176766">
      <w:pPr>
        <w:pStyle w:val="Akapitzlist"/>
        <w:numPr>
          <w:ilvl w:val="1"/>
          <w:numId w:val="81"/>
        </w:numPr>
        <w:spacing w:after="0" w:line="288" w:lineRule="auto"/>
        <w:jc w:val="both"/>
        <w:rPr>
          <w:rFonts w:cs="Calibri"/>
          <w:sz w:val="22"/>
          <w:lang w:val="pl-PL"/>
        </w:rPr>
      </w:pPr>
      <w:r w:rsidRPr="00183A2D">
        <w:rPr>
          <w:rFonts w:cs="Calibri"/>
          <w:sz w:val="22"/>
          <w:lang w:val="pl-PL"/>
        </w:rPr>
        <w:t>Wykonawczy – zlokalizowany w obrębie przystanków (stanowisk) oraz wiat</w:t>
      </w:r>
      <w:r w:rsidR="00733732" w:rsidRPr="00183A2D">
        <w:rPr>
          <w:rFonts w:cs="Calibri"/>
          <w:sz w:val="22"/>
          <w:lang w:val="pl-PL"/>
        </w:rPr>
        <w:t>,</w:t>
      </w:r>
      <w:r w:rsidRPr="00183A2D">
        <w:rPr>
          <w:rFonts w:cs="Calibri"/>
          <w:sz w:val="22"/>
          <w:lang w:val="pl-PL"/>
        </w:rPr>
        <w:t xml:space="preserve"> służący do automatyczneg</w:t>
      </w:r>
      <w:r w:rsidR="00733732" w:rsidRPr="00183A2D">
        <w:rPr>
          <w:rFonts w:cs="Calibri"/>
          <w:sz w:val="22"/>
          <w:lang w:val="pl-PL"/>
        </w:rPr>
        <w:t>o sterowania informacją wizualną</w:t>
      </w:r>
      <w:r w:rsidRPr="00183A2D">
        <w:rPr>
          <w:rFonts w:cs="Calibri"/>
          <w:sz w:val="22"/>
          <w:lang w:val="pl-PL"/>
        </w:rPr>
        <w:t xml:space="preserve">, </w:t>
      </w:r>
    </w:p>
    <w:p w14:paraId="301C95FE"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 xml:space="preserve">Wszystkie tablice informacji </w:t>
      </w:r>
      <w:r w:rsidR="00733732" w:rsidRPr="00183A2D">
        <w:rPr>
          <w:rFonts w:cs="Calibri"/>
          <w:sz w:val="22"/>
          <w:lang w:val="pl-PL"/>
        </w:rPr>
        <w:t>przystankowej</w:t>
      </w:r>
      <w:r w:rsidRPr="00183A2D">
        <w:rPr>
          <w:rFonts w:cs="Calibri"/>
          <w:sz w:val="22"/>
          <w:lang w:val="pl-PL"/>
        </w:rPr>
        <w:t xml:space="preserve"> zostaną wyposażone we własne komputery przetw</w:t>
      </w:r>
      <w:r w:rsidR="00733732" w:rsidRPr="00183A2D">
        <w:rPr>
          <w:rFonts w:cs="Calibri"/>
          <w:sz w:val="22"/>
          <w:lang w:val="pl-PL"/>
        </w:rPr>
        <w:t>arzające informacje uzyskane z c</w:t>
      </w:r>
      <w:r w:rsidRPr="00183A2D">
        <w:rPr>
          <w:rFonts w:cs="Calibri"/>
          <w:sz w:val="22"/>
          <w:lang w:val="pl-PL"/>
        </w:rPr>
        <w:t>entrum (w formie dwukierunkowej komunikacji</w:t>
      </w:r>
      <w:r w:rsidR="004963E2" w:rsidRPr="00183A2D">
        <w:rPr>
          <w:rFonts w:cs="Calibri"/>
          <w:sz w:val="22"/>
          <w:lang w:val="pl-PL"/>
        </w:rPr>
        <w:t>)</w:t>
      </w:r>
      <w:r w:rsidRPr="00183A2D">
        <w:rPr>
          <w:rFonts w:cs="Calibri"/>
          <w:sz w:val="22"/>
          <w:lang w:val="pl-PL"/>
        </w:rPr>
        <w:t xml:space="preserve">. </w:t>
      </w:r>
    </w:p>
    <w:p w14:paraId="53B30A83"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 xml:space="preserve">W oparciu o lokalizację tablic na mapie cyfrowej oraz schemacie graficznym w postaci indywidualnego kodu identyfikacyjnego, musi istnieć możliwość: </w:t>
      </w:r>
    </w:p>
    <w:p w14:paraId="16A72A3F" w14:textId="77777777" w:rsidR="003013F2" w:rsidRPr="00183A2D" w:rsidRDefault="003013F2" w:rsidP="00176766">
      <w:pPr>
        <w:pStyle w:val="Akapitzlist"/>
        <w:numPr>
          <w:ilvl w:val="1"/>
          <w:numId w:val="81"/>
        </w:numPr>
        <w:spacing w:after="0" w:line="288" w:lineRule="auto"/>
        <w:jc w:val="both"/>
        <w:rPr>
          <w:rFonts w:cs="Calibri"/>
          <w:sz w:val="22"/>
          <w:lang w:val="pl-PL"/>
        </w:rPr>
      </w:pPr>
      <w:r w:rsidRPr="00183A2D">
        <w:rPr>
          <w:rFonts w:cs="Calibri"/>
          <w:sz w:val="22"/>
          <w:lang w:val="pl-PL"/>
        </w:rPr>
        <w:t xml:space="preserve">sprawdzenia aktualnej treści prezentowanej na tablicy, </w:t>
      </w:r>
    </w:p>
    <w:p w14:paraId="260C6085" w14:textId="77777777" w:rsidR="003013F2" w:rsidRPr="00183A2D" w:rsidRDefault="003013F2" w:rsidP="00176766">
      <w:pPr>
        <w:pStyle w:val="Akapitzlist"/>
        <w:numPr>
          <w:ilvl w:val="1"/>
          <w:numId w:val="81"/>
        </w:numPr>
        <w:spacing w:after="0" w:line="288" w:lineRule="auto"/>
        <w:jc w:val="both"/>
        <w:rPr>
          <w:rFonts w:cs="Calibri"/>
          <w:sz w:val="22"/>
          <w:lang w:val="pl-PL"/>
        </w:rPr>
      </w:pPr>
      <w:r w:rsidRPr="00183A2D">
        <w:rPr>
          <w:rFonts w:cs="Calibri"/>
          <w:sz w:val="22"/>
          <w:lang w:val="pl-PL"/>
        </w:rPr>
        <w:t xml:space="preserve">wprowadzenia komunikatu dowolnego typu (graficznego i tekstowego) – predefiniowanego lub bieżącego </w:t>
      </w:r>
    </w:p>
    <w:p w14:paraId="43DF998B" w14:textId="77777777" w:rsidR="003013F2" w:rsidRPr="00183A2D" w:rsidRDefault="003013F2" w:rsidP="00176766">
      <w:pPr>
        <w:pStyle w:val="Akapitzlist"/>
        <w:numPr>
          <w:ilvl w:val="1"/>
          <w:numId w:val="81"/>
        </w:numPr>
        <w:spacing w:after="0" w:line="288" w:lineRule="auto"/>
        <w:jc w:val="both"/>
        <w:rPr>
          <w:rFonts w:cs="Calibri"/>
          <w:sz w:val="22"/>
          <w:lang w:val="pl-PL"/>
        </w:rPr>
      </w:pPr>
      <w:r w:rsidRPr="00183A2D">
        <w:rPr>
          <w:rFonts w:cs="Calibri"/>
          <w:sz w:val="22"/>
          <w:lang w:val="pl-PL"/>
        </w:rPr>
        <w:t>wykonanie diagnostyki tablic oraz pr</w:t>
      </w:r>
      <w:r w:rsidR="008267C1" w:rsidRPr="00183A2D">
        <w:rPr>
          <w:rFonts w:cs="Calibri"/>
          <w:sz w:val="22"/>
          <w:lang w:val="pl-PL"/>
        </w:rPr>
        <w:t xml:space="preserve">ezentacja jej wyników łącznie z </w:t>
      </w:r>
      <w:r w:rsidRPr="00183A2D">
        <w:rPr>
          <w:rFonts w:cs="Calibri"/>
          <w:sz w:val="22"/>
          <w:lang w:val="pl-PL"/>
        </w:rPr>
        <w:t xml:space="preserve">możliwością sygnalizowania uszkodzenia tablicy i otwarcia pokrywy serwisowej. </w:t>
      </w:r>
    </w:p>
    <w:p w14:paraId="7412516B"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lastRenderedPageBreak/>
        <w:t>S</w:t>
      </w:r>
      <w:r w:rsidR="00733732" w:rsidRPr="00183A2D">
        <w:rPr>
          <w:rFonts w:cs="Calibri"/>
          <w:sz w:val="22"/>
          <w:lang w:val="pl-PL"/>
        </w:rPr>
        <w:t>D</w:t>
      </w:r>
      <w:r w:rsidRPr="00183A2D">
        <w:rPr>
          <w:rFonts w:cs="Calibri"/>
          <w:sz w:val="22"/>
          <w:lang w:val="pl-PL"/>
        </w:rPr>
        <w:t>IP musi umożliwiać grupowanie tablic w różnych przekrojach (przykładowo zgrupowanych na określonym typie tablicy, typie informacji lub wszystkich jednocześnie do celów konfiguracyjnych jak również dla potrzeb wysyłania komunikatów.</w:t>
      </w:r>
    </w:p>
    <w:p w14:paraId="7DCA7399"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w:t>
      </w:r>
      <w:r w:rsidR="00733732" w:rsidRPr="00183A2D">
        <w:rPr>
          <w:rFonts w:cs="Calibri"/>
          <w:sz w:val="22"/>
          <w:lang w:val="pl-PL"/>
        </w:rPr>
        <w:t>D</w:t>
      </w:r>
      <w:r w:rsidRPr="00183A2D">
        <w:rPr>
          <w:rFonts w:cs="Calibri"/>
          <w:sz w:val="22"/>
          <w:lang w:val="pl-PL"/>
        </w:rPr>
        <w:t xml:space="preserve">IP musi zapewnić cykliczne wyświetlanie komunikatów. </w:t>
      </w:r>
    </w:p>
    <w:p w14:paraId="5AC1ACFE"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w:t>
      </w:r>
      <w:r w:rsidR="00733732" w:rsidRPr="00183A2D">
        <w:rPr>
          <w:rFonts w:cs="Calibri"/>
          <w:sz w:val="22"/>
          <w:lang w:val="pl-PL"/>
        </w:rPr>
        <w:t>D</w:t>
      </w:r>
      <w:r w:rsidRPr="00183A2D">
        <w:rPr>
          <w:rFonts w:cs="Calibri"/>
          <w:sz w:val="22"/>
          <w:lang w:val="pl-PL"/>
        </w:rPr>
        <w:t>IP musi zapewnić predefiniowanie komunikató</w:t>
      </w:r>
      <w:r w:rsidR="008267C1" w:rsidRPr="00183A2D">
        <w:rPr>
          <w:rFonts w:cs="Calibri"/>
          <w:sz w:val="22"/>
          <w:lang w:val="pl-PL"/>
        </w:rPr>
        <w:t xml:space="preserve">w i przechowywanie ich treści w </w:t>
      </w:r>
      <w:r w:rsidRPr="00183A2D">
        <w:rPr>
          <w:rFonts w:cs="Calibri"/>
          <w:sz w:val="22"/>
          <w:lang w:val="pl-PL"/>
        </w:rPr>
        <w:t xml:space="preserve">pamięci. </w:t>
      </w:r>
    </w:p>
    <w:p w14:paraId="53166237"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w:t>
      </w:r>
      <w:r w:rsidR="00733732" w:rsidRPr="00183A2D">
        <w:rPr>
          <w:rFonts w:cs="Calibri"/>
          <w:sz w:val="22"/>
          <w:lang w:val="pl-PL"/>
        </w:rPr>
        <w:t>D</w:t>
      </w:r>
      <w:r w:rsidRPr="00183A2D">
        <w:rPr>
          <w:rFonts w:cs="Calibri"/>
          <w:sz w:val="22"/>
          <w:lang w:val="pl-PL"/>
        </w:rPr>
        <w:t xml:space="preserve">IP zapewni uruchamianie diagnostyki konkretnej tablicy, na żądanie oraz prezentację wyników tej diagnostyki na stanowisku Operatora. Jako diagnostykę należy rozumieć kontrolę stanu pracy tablicy. </w:t>
      </w:r>
    </w:p>
    <w:p w14:paraId="1CC2BEEF"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Zadaniem systemu jest podniesienie, jakości usług transpor</w:t>
      </w:r>
      <w:r w:rsidR="008267C1" w:rsidRPr="00183A2D">
        <w:rPr>
          <w:rFonts w:cs="Calibri"/>
          <w:sz w:val="22"/>
          <w:lang w:val="pl-PL"/>
        </w:rPr>
        <w:t>towych świadczonych pasażerom w </w:t>
      </w:r>
      <w:r w:rsidRPr="00183A2D">
        <w:rPr>
          <w:rFonts w:cs="Calibri"/>
          <w:sz w:val="22"/>
          <w:lang w:val="pl-PL"/>
        </w:rPr>
        <w:t xml:space="preserve">tym: poprawa punktualności, dostarczenie pełnej i jak najbardziej wiarygodnej informacji pasażerskiej. Centralny serwer będzie gromadził i przetwarzał dane o ruchu autobusów udostępniających dane lokalizacyjne (o ich aktualnym położeniu na linii) w celu prezentacji informacji na elektronicznych tablicach świetlnych oraz będzie je udostępniać poszczególnym użytkownikom systemu, którym zostaną nadane określone uprawnienia. Dostęp do danych zgromadzonych na serwerze będzie możliwy na podstawie określonego rodzaju nadanych uprawnień. Podsystem musi odpowiednio walidować dane wejściowe i raportować wszelkie nieprawidłowości występujące w tych danych. </w:t>
      </w:r>
    </w:p>
    <w:p w14:paraId="7623A053" w14:textId="77777777" w:rsidR="003013F2"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Wszystkie operacje wykonywane w S</w:t>
      </w:r>
      <w:r w:rsidR="00733732" w:rsidRPr="00183A2D">
        <w:rPr>
          <w:rFonts w:cs="Calibri"/>
          <w:sz w:val="22"/>
          <w:lang w:val="pl-PL"/>
        </w:rPr>
        <w:t>D</w:t>
      </w:r>
      <w:r w:rsidRPr="00183A2D">
        <w:rPr>
          <w:rFonts w:cs="Calibri"/>
          <w:sz w:val="22"/>
          <w:lang w:val="pl-PL"/>
        </w:rPr>
        <w:t>IP przez użytkowników, takie jak m.in.: wprowadzanie danych, modyfikacja, usuwa</w:t>
      </w:r>
      <w:r w:rsidR="008267C1" w:rsidRPr="00183A2D">
        <w:rPr>
          <w:rFonts w:cs="Calibri"/>
          <w:sz w:val="22"/>
          <w:lang w:val="pl-PL"/>
        </w:rPr>
        <w:t xml:space="preserve">nie muszą być zapisywane wraz z </w:t>
      </w:r>
      <w:r w:rsidRPr="00183A2D">
        <w:rPr>
          <w:rFonts w:cs="Calibri"/>
          <w:sz w:val="22"/>
          <w:lang w:val="pl-PL"/>
        </w:rPr>
        <w:t xml:space="preserve">informacją o tym, kto, kiedy i co wykonywał. </w:t>
      </w:r>
    </w:p>
    <w:p w14:paraId="4FCA979F"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 xml:space="preserve">System pobierając dane o aktualnym położeniu pojazdów na linii będzie automatycznie aktualizował i uzupełniał dane, tak, aby informacje o rozkładzie jazdy prezentowane na tablicach przystankowych były aktualne. W przypadku braku danych od przewoźnika lub brak bieżących informacji na temat aktualnego położenia pojazdu dane wyświetlane będą pochodziły ze stałego rozkładu jazdy. </w:t>
      </w:r>
    </w:p>
    <w:p w14:paraId="2A279830"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W przypadku braku komunikacji pomiędzy tablicą przystankową a centrum zarządzania  tablica musi prezentować aktualne (obow</w:t>
      </w:r>
      <w:r w:rsidR="00F71C74" w:rsidRPr="00183A2D">
        <w:rPr>
          <w:rFonts w:cs="Calibri"/>
          <w:sz w:val="22"/>
          <w:lang w:val="pl-PL"/>
        </w:rPr>
        <w:t>iązujące) stałe rozkłady jazdy.</w:t>
      </w:r>
    </w:p>
    <w:p w14:paraId="4C0632B8"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Uszkodzenie bądź brak komunikacji jednej z tablic z centru</w:t>
      </w:r>
      <w:r w:rsidR="008267C1" w:rsidRPr="00183A2D">
        <w:rPr>
          <w:rFonts w:cs="Calibri"/>
          <w:sz w:val="22"/>
          <w:lang w:val="pl-PL"/>
        </w:rPr>
        <w:t>m nie może powodować zakłóceń w </w:t>
      </w:r>
      <w:r w:rsidR="00F71C74" w:rsidRPr="00183A2D">
        <w:rPr>
          <w:rFonts w:cs="Calibri"/>
          <w:sz w:val="22"/>
          <w:lang w:val="pl-PL"/>
        </w:rPr>
        <w:t>pracy pozostałych tablic.</w:t>
      </w:r>
    </w:p>
    <w:p w14:paraId="24D4890C"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System SDIP będzie automatycznie sprawdzał aktualność rozkładów jazdy. Po wykryciu niezgodności system automatycznie ponowi próbę wysła</w:t>
      </w:r>
      <w:r w:rsidR="00F71C74" w:rsidRPr="00183A2D">
        <w:rPr>
          <w:rFonts w:cs="Calibri"/>
          <w:sz w:val="22"/>
          <w:lang w:val="pl-PL"/>
        </w:rPr>
        <w:t>nia poprawnych rozkładów jazdy.</w:t>
      </w:r>
    </w:p>
    <w:p w14:paraId="089A60C9"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System SDIP ma zapewnić automatyczną akt</w:t>
      </w:r>
      <w:r w:rsidR="00F71C74" w:rsidRPr="00183A2D">
        <w:rPr>
          <w:rFonts w:cs="Calibri"/>
          <w:sz w:val="22"/>
          <w:lang w:val="pl-PL"/>
        </w:rPr>
        <w:t xml:space="preserve">ualizację danych rozkładowych w </w:t>
      </w:r>
      <w:r w:rsidRPr="00183A2D">
        <w:rPr>
          <w:rFonts w:cs="Calibri"/>
          <w:sz w:val="22"/>
          <w:lang w:val="pl-PL"/>
        </w:rPr>
        <w:t xml:space="preserve">momencie </w:t>
      </w:r>
      <w:r w:rsidR="00F71C74" w:rsidRPr="00183A2D">
        <w:rPr>
          <w:rFonts w:cs="Calibri"/>
          <w:sz w:val="22"/>
          <w:lang w:val="pl-PL"/>
        </w:rPr>
        <w:t>ich zmiany przez Zamawiającego.</w:t>
      </w:r>
    </w:p>
    <w:p w14:paraId="257FC72D"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Oprogramowanie musi umożliwić zarządzanie wszystkimi tablicami rozmieszczonymi w ramach zadania z serwera zlokalizow</w:t>
      </w:r>
      <w:r w:rsidR="00F71C74" w:rsidRPr="00183A2D">
        <w:rPr>
          <w:rFonts w:cs="Calibri"/>
          <w:sz w:val="22"/>
          <w:lang w:val="pl-PL"/>
        </w:rPr>
        <w:t>anego w siedzibie Zamawiającego</w:t>
      </w:r>
    </w:p>
    <w:p w14:paraId="3208E01E" w14:textId="77777777" w:rsidR="00ED36AA"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System</w:t>
      </w:r>
      <w:r w:rsidR="00ED36AA" w:rsidRPr="00183A2D">
        <w:rPr>
          <w:rFonts w:cs="Calibri"/>
          <w:sz w:val="22"/>
          <w:lang w:val="pl-PL"/>
        </w:rPr>
        <w:t xml:space="preserve"> S</w:t>
      </w:r>
      <w:r w:rsidRPr="00183A2D">
        <w:rPr>
          <w:rFonts w:cs="Calibri"/>
          <w:sz w:val="22"/>
          <w:lang w:val="pl-PL"/>
        </w:rPr>
        <w:t>D</w:t>
      </w:r>
      <w:r w:rsidR="00ED36AA" w:rsidRPr="00183A2D">
        <w:rPr>
          <w:rFonts w:cs="Calibri"/>
          <w:sz w:val="22"/>
          <w:lang w:val="pl-PL"/>
        </w:rPr>
        <w:t>IP musi zapewnić definiowanie wielu uży</w:t>
      </w:r>
      <w:r w:rsidR="008267C1" w:rsidRPr="00183A2D">
        <w:rPr>
          <w:rFonts w:cs="Calibri"/>
          <w:sz w:val="22"/>
          <w:lang w:val="pl-PL"/>
        </w:rPr>
        <w:t xml:space="preserve">tkowników (indywidualny login i </w:t>
      </w:r>
      <w:r w:rsidR="00ED36AA" w:rsidRPr="00183A2D">
        <w:rPr>
          <w:rFonts w:cs="Calibri"/>
          <w:sz w:val="22"/>
          <w:lang w:val="pl-PL"/>
        </w:rPr>
        <w:t>hasło), którym zostaną przypisane różne rodzaje uprawnień do poszczególnych narzędzi systemu, zgodnie z wymaganiami zawar</w:t>
      </w:r>
      <w:r w:rsidR="00F71C74" w:rsidRPr="00183A2D">
        <w:rPr>
          <w:rFonts w:cs="Calibri"/>
          <w:sz w:val="22"/>
          <w:lang w:val="pl-PL"/>
        </w:rPr>
        <w:t>tymi w niniejszej dokumentacji.</w:t>
      </w:r>
    </w:p>
    <w:p w14:paraId="198A9F6A" w14:textId="77777777" w:rsidR="00ED36AA"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System</w:t>
      </w:r>
      <w:r w:rsidR="00ED36AA" w:rsidRPr="00183A2D">
        <w:rPr>
          <w:rFonts w:cs="Calibri"/>
          <w:sz w:val="22"/>
          <w:lang w:val="pl-PL"/>
        </w:rPr>
        <w:t xml:space="preserve"> S</w:t>
      </w:r>
      <w:r w:rsidRPr="00183A2D">
        <w:rPr>
          <w:rFonts w:cs="Calibri"/>
          <w:sz w:val="22"/>
          <w:lang w:val="pl-PL"/>
        </w:rPr>
        <w:t>D</w:t>
      </w:r>
      <w:r w:rsidR="00ED36AA" w:rsidRPr="00183A2D">
        <w:rPr>
          <w:rFonts w:cs="Calibri"/>
          <w:sz w:val="22"/>
          <w:lang w:val="pl-PL"/>
        </w:rPr>
        <w:t>IP musi posiadać zdefiniowane trzy podstawowe grupy uprawnień dla wykonywania czynności administracji i zarządzania: Administratora, Operatora oraz Użytkownika. Administrator ma dostęp do wszelkich możliwych funkcji systemu. Operator ma nieograniczony dostęp do zarządzania treścią komunikatów. Użytkownik zewnętrzny ma ty</w:t>
      </w:r>
      <w:r w:rsidR="00F71C74" w:rsidRPr="00183A2D">
        <w:rPr>
          <w:rFonts w:cs="Calibri"/>
          <w:sz w:val="22"/>
          <w:lang w:val="pl-PL"/>
        </w:rPr>
        <w:t>lko dostęp w zakresie podglądu.</w:t>
      </w:r>
    </w:p>
    <w:p w14:paraId="7612680B" w14:textId="77777777" w:rsidR="00ED36AA"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System</w:t>
      </w:r>
      <w:r w:rsidR="00ED36AA" w:rsidRPr="00183A2D">
        <w:rPr>
          <w:rFonts w:cs="Calibri"/>
          <w:sz w:val="22"/>
          <w:lang w:val="pl-PL"/>
        </w:rPr>
        <w:t xml:space="preserve"> musi być obsługiwany przez aplikację umożliwiającą zdalny dostęp dla wybranych użytkowników. Aplikacja musi mieć możliwość uruchamiania na urządzeniach mobilnych.</w:t>
      </w:r>
    </w:p>
    <w:p w14:paraId="3B2E533A"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lastRenderedPageBreak/>
        <w:t>Podsystem w swojej funkcjonal</w:t>
      </w:r>
      <w:r w:rsidR="00F71C74" w:rsidRPr="00183A2D">
        <w:rPr>
          <w:rFonts w:cs="Calibri"/>
          <w:sz w:val="22"/>
          <w:lang w:val="pl-PL"/>
        </w:rPr>
        <w:t>ności musi zapewniać:</w:t>
      </w:r>
    </w:p>
    <w:p w14:paraId="7B3B9AD4" w14:textId="77777777" w:rsidR="00ED36AA" w:rsidRPr="00183A2D" w:rsidRDefault="00ED36AA" w:rsidP="00176766">
      <w:pPr>
        <w:pStyle w:val="Akapitzlist"/>
        <w:numPr>
          <w:ilvl w:val="1"/>
          <w:numId w:val="81"/>
        </w:numPr>
        <w:spacing w:after="0" w:line="288" w:lineRule="auto"/>
        <w:jc w:val="both"/>
        <w:rPr>
          <w:rFonts w:cs="Calibri"/>
          <w:sz w:val="22"/>
          <w:lang w:val="pl-PL"/>
        </w:rPr>
      </w:pPr>
      <w:r w:rsidRPr="00183A2D">
        <w:rPr>
          <w:rFonts w:cs="Calibri"/>
          <w:sz w:val="22"/>
          <w:lang w:val="pl-PL"/>
        </w:rPr>
        <w:t>prezentację lokalizacji tablic wyświet</w:t>
      </w:r>
      <w:r w:rsidR="00F71C74" w:rsidRPr="00183A2D">
        <w:rPr>
          <w:rFonts w:cs="Calibri"/>
          <w:sz w:val="22"/>
          <w:lang w:val="pl-PL"/>
        </w:rPr>
        <w:t>lających informację pasażerską.</w:t>
      </w:r>
    </w:p>
    <w:p w14:paraId="38AFB126" w14:textId="77777777" w:rsidR="00ED36AA" w:rsidRPr="00183A2D" w:rsidRDefault="00ED36AA" w:rsidP="00176766">
      <w:pPr>
        <w:pStyle w:val="Akapitzlist"/>
        <w:numPr>
          <w:ilvl w:val="1"/>
          <w:numId w:val="81"/>
        </w:numPr>
        <w:spacing w:after="0" w:line="288" w:lineRule="auto"/>
        <w:jc w:val="both"/>
        <w:rPr>
          <w:rFonts w:cs="Calibri"/>
          <w:sz w:val="22"/>
          <w:lang w:val="pl-PL"/>
        </w:rPr>
      </w:pPr>
      <w:r w:rsidRPr="00183A2D">
        <w:rPr>
          <w:rFonts w:cs="Calibri"/>
          <w:sz w:val="22"/>
          <w:lang w:val="pl-PL"/>
        </w:rPr>
        <w:t>graficzną wizualizację położenia pojazdów na linii wykonujących przewozy pasażerskie i udostępniające dane na mapie cyfrowej oraz prezentację odchylenia od rozkła</w:t>
      </w:r>
      <w:r w:rsidR="00F71C74" w:rsidRPr="00183A2D">
        <w:rPr>
          <w:rFonts w:cs="Calibri"/>
          <w:sz w:val="22"/>
          <w:lang w:val="pl-PL"/>
        </w:rPr>
        <w:t>du jazdy.</w:t>
      </w:r>
    </w:p>
    <w:p w14:paraId="472BDBA4"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 xml:space="preserve">W skład </w:t>
      </w:r>
      <w:r w:rsidR="003013F2" w:rsidRPr="00183A2D">
        <w:rPr>
          <w:rFonts w:cs="Calibri"/>
          <w:sz w:val="22"/>
          <w:lang w:val="pl-PL"/>
        </w:rPr>
        <w:t>systemu</w:t>
      </w:r>
      <w:r w:rsidRPr="00183A2D">
        <w:rPr>
          <w:rFonts w:cs="Calibri"/>
          <w:sz w:val="22"/>
          <w:lang w:val="pl-PL"/>
        </w:rPr>
        <w:t xml:space="preserve"> wchodzi infrastruktura komunikacyjna dla w</w:t>
      </w:r>
      <w:r w:rsidR="008267C1" w:rsidRPr="00183A2D">
        <w:rPr>
          <w:rFonts w:cs="Calibri"/>
          <w:sz w:val="22"/>
          <w:lang w:val="pl-PL"/>
        </w:rPr>
        <w:t>ymiany danych lokalizacyjnych i </w:t>
      </w:r>
      <w:r w:rsidRPr="00183A2D">
        <w:rPr>
          <w:rFonts w:cs="Calibri"/>
          <w:sz w:val="22"/>
          <w:lang w:val="pl-PL"/>
        </w:rPr>
        <w:t xml:space="preserve">komunikatów tekstowych pomiędzy </w:t>
      </w:r>
      <w:r w:rsidR="003013F2" w:rsidRPr="00183A2D">
        <w:rPr>
          <w:rFonts w:cs="Calibri"/>
          <w:sz w:val="22"/>
          <w:lang w:val="pl-PL"/>
        </w:rPr>
        <w:t>centrum zarządzania systemu informacji pasażerskiej</w:t>
      </w:r>
      <w:r w:rsidR="008267C1" w:rsidRPr="00183A2D">
        <w:rPr>
          <w:rFonts w:cs="Calibri"/>
          <w:sz w:val="22"/>
          <w:lang w:val="pl-PL"/>
        </w:rPr>
        <w:t xml:space="preserve"> a </w:t>
      </w:r>
      <w:r w:rsidR="00F71C74" w:rsidRPr="00183A2D">
        <w:rPr>
          <w:rFonts w:cs="Calibri"/>
          <w:sz w:val="22"/>
          <w:lang w:val="pl-PL"/>
        </w:rPr>
        <w:t>tablicami informacyjnymi.</w:t>
      </w:r>
    </w:p>
    <w:p w14:paraId="7895FE70" w14:textId="77777777" w:rsidR="00ED36AA" w:rsidRPr="00183A2D" w:rsidRDefault="003013F2"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Stanowisko o</w:t>
      </w:r>
      <w:r w:rsidR="00ED36AA" w:rsidRPr="00183A2D">
        <w:rPr>
          <w:rFonts w:cs="Calibri"/>
          <w:sz w:val="22"/>
          <w:lang w:val="pl-PL"/>
        </w:rPr>
        <w:t>peratora systemu będzie wyposażone w monitor ścienny i co najmniej dwa monitory LCD służące do prezentacji danych z systemu. Zestaw musi mieć możliwość prezentacji mapy cyfrowej lub schematu graficznego linii z aktualną sytuacją ruchową, natomiast drugi monitor będzie wyświetlał okna robocze systemu (np. preze</w:t>
      </w:r>
      <w:r w:rsidR="008267C1" w:rsidRPr="00183A2D">
        <w:rPr>
          <w:rFonts w:cs="Calibri"/>
          <w:sz w:val="22"/>
          <w:lang w:val="pl-PL"/>
        </w:rPr>
        <w:t>ntacja tablic lub grup tablic w </w:t>
      </w:r>
      <w:r w:rsidR="00ED36AA" w:rsidRPr="00183A2D">
        <w:rPr>
          <w:rFonts w:cs="Calibri"/>
          <w:sz w:val="22"/>
          <w:lang w:val="pl-PL"/>
        </w:rPr>
        <w:t>układzie tabelarycznym) na dedykowanym pla</w:t>
      </w:r>
      <w:r w:rsidRPr="00183A2D">
        <w:rPr>
          <w:rFonts w:cs="Calibri"/>
          <w:sz w:val="22"/>
          <w:lang w:val="pl-PL"/>
        </w:rPr>
        <w:t>n</w:t>
      </w:r>
      <w:r w:rsidR="00ED36AA" w:rsidRPr="00183A2D">
        <w:rPr>
          <w:rFonts w:cs="Calibri"/>
          <w:sz w:val="22"/>
          <w:lang w:val="pl-PL"/>
        </w:rPr>
        <w:t>ie/mapie.</w:t>
      </w:r>
    </w:p>
    <w:p w14:paraId="2D4F030D" w14:textId="77777777" w:rsidR="00ED36AA" w:rsidRPr="00183A2D" w:rsidRDefault="00ED36AA" w:rsidP="00176766">
      <w:pPr>
        <w:pStyle w:val="Akapitzlist"/>
        <w:numPr>
          <w:ilvl w:val="0"/>
          <w:numId w:val="81"/>
        </w:numPr>
        <w:spacing w:after="0" w:line="288" w:lineRule="auto"/>
        <w:ind w:left="426" w:hanging="426"/>
        <w:jc w:val="both"/>
        <w:rPr>
          <w:rFonts w:cs="Calibri"/>
          <w:sz w:val="22"/>
          <w:lang w:val="pl-PL"/>
        </w:rPr>
      </w:pPr>
      <w:r w:rsidRPr="00183A2D">
        <w:rPr>
          <w:rFonts w:cs="Calibri"/>
          <w:sz w:val="22"/>
          <w:lang w:val="pl-PL"/>
        </w:rPr>
        <w:t>Zamawiający wymaga minimaliza</w:t>
      </w:r>
      <w:r w:rsidR="00F71C74" w:rsidRPr="00183A2D">
        <w:rPr>
          <w:rFonts w:cs="Calibri"/>
          <w:sz w:val="22"/>
          <w:lang w:val="pl-PL"/>
        </w:rPr>
        <w:t>cji kosztów utrzymania systemu.</w:t>
      </w:r>
    </w:p>
    <w:p w14:paraId="4B34E702" w14:textId="77777777" w:rsidR="00A1791F" w:rsidRPr="00183A2D" w:rsidRDefault="00A1791F" w:rsidP="00176766">
      <w:pPr>
        <w:pStyle w:val="Nagwek1"/>
        <w:keepNext w:val="0"/>
        <w:numPr>
          <w:ilvl w:val="1"/>
          <w:numId w:val="80"/>
        </w:numPr>
        <w:spacing w:before="120" w:after="120" w:line="288" w:lineRule="auto"/>
        <w:rPr>
          <w:rFonts w:cs="Calibri"/>
          <w:caps w:val="0"/>
          <w:sz w:val="26"/>
          <w:lang w:val="pl-PL"/>
        </w:rPr>
      </w:pPr>
      <w:bookmarkStart w:id="121" w:name="_Toc482777466"/>
      <w:bookmarkStart w:id="122" w:name="_Toc86238296"/>
      <w:r w:rsidRPr="00183A2D">
        <w:rPr>
          <w:rFonts w:cs="Calibri"/>
          <w:caps w:val="0"/>
          <w:sz w:val="26"/>
          <w:lang w:val="pl-PL"/>
        </w:rPr>
        <w:t>Urządzenia i systemy lokalne – struktura sprzętowa i programowa</w:t>
      </w:r>
      <w:bookmarkEnd w:id="121"/>
      <w:bookmarkEnd w:id="122"/>
    </w:p>
    <w:p w14:paraId="478F1709" w14:textId="77777777" w:rsidR="00ED36AA" w:rsidRPr="00183A2D" w:rsidRDefault="00ED36AA" w:rsidP="00176766">
      <w:pPr>
        <w:pStyle w:val="Nagwek1"/>
        <w:keepNext w:val="0"/>
        <w:numPr>
          <w:ilvl w:val="2"/>
          <w:numId w:val="80"/>
        </w:numPr>
        <w:spacing w:before="120" w:after="120" w:line="288" w:lineRule="auto"/>
        <w:rPr>
          <w:rFonts w:cs="Calibri"/>
          <w:caps w:val="0"/>
          <w:sz w:val="24"/>
          <w:szCs w:val="24"/>
          <w:lang w:val="pl-PL"/>
        </w:rPr>
      </w:pPr>
      <w:bookmarkStart w:id="123" w:name="_Toc482777467"/>
      <w:bookmarkStart w:id="124" w:name="_Toc86238297"/>
      <w:r w:rsidRPr="00183A2D">
        <w:rPr>
          <w:rFonts w:cs="Calibri"/>
          <w:caps w:val="0"/>
          <w:sz w:val="24"/>
          <w:szCs w:val="24"/>
          <w:lang w:val="pl-PL"/>
        </w:rPr>
        <w:t>Tablice informacji przystankowych (TIP)</w:t>
      </w:r>
      <w:bookmarkEnd w:id="123"/>
      <w:bookmarkEnd w:id="124"/>
    </w:p>
    <w:p w14:paraId="57738FE8" w14:textId="77777777" w:rsidR="00F15F18" w:rsidRPr="00183A2D" w:rsidRDefault="00ED36AA" w:rsidP="005A0E63">
      <w:pPr>
        <w:spacing w:after="0" w:line="288" w:lineRule="auto"/>
        <w:jc w:val="both"/>
        <w:rPr>
          <w:rFonts w:cs="Calibri"/>
        </w:rPr>
      </w:pPr>
      <w:r w:rsidRPr="00183A2D">
        <w:rPr>
          <w:rFonts w:cs="Calibri"/>
        </w:rPr>
        <w:t>Podstawowym urządzeniem Systemu Informacji Pasażerskiej są elektroniczne tablice informacyjne</w:t>
      </w:r>
      <w:r w:rsidR="00C83386" w:rsidRPr="00183A2D">
        <w:rPr>
          <w:rFonts w:cs="Calibri"/>
        </w:rPr>
        <w:t>.</w:t>
      </w:r>
      <w:r w:rsidRPr="00183A2D">
        <w:rPr>
          <w:rFonts w:cs="Calibri"/>
        </w:rPr>
        <w:t xml:space="preserve"> </w:t>
      </w:r>
      <w:r w:rsidR="00C83386" w:rsidRPr="00183A2D">
        <w:rPr>
          <w:rFonts w:cs="Calibri"/>
        </w:rPr>
        <w:t>P</w:t>
      </w:r>
      <w:r w:rsidRPr="00183A2D">
        <w:rPr>
          <w:rFonts w:cs="Calibri"/>
        </w:rPr>
        <w:t>rzewiduje się instalacj</w:t>
      </w:r>
      <w:r w:rsidR="00C83386" w:rsidRPr="00183A2D">
        <w:rPr>
          <w:rFonts w:cs="Calibri"/>
        </w:rPr>
        <w:t>ę</w:t>
      </w:r>
      <w:r w:rsidR="00192DBD" w:rsidRPr="00183A2D">
        <w:rPr>
          <w:rFonts w:cs="Calibri"/>
        </w:rPr>
        <w:t xml:space="preserve"> i uruchomienie 6</w:t>
      </w:r>
      <w:r w:rsidRPr="00183A2D">
        <w:rPr>
          <w:rFonts w:cs="Calibri"/>
        </w:rPr>
        <w:t xml:space="preserve"> szt. dwustronnych tablic informacji pasażerskiej (TIP</w:t>
      </w:r>
      <w:r w:rsidR="00F32F71" w:rsidRPr="00183A2D">
        <w:rPr>
          <w:rFonts w:cs="Calibri"/>
        </w:rPr>
        <w:t>) na przystankach autobusowych.</w:t>
      </w:r>
    </w:p>
    <w:p w14:paraId="076496BE" w14:textId="77777777" w:rsidR="00F15F18" w:rsidRPr="00183A2D" w:rsidRDefault="00F15F18" w:rsidP="00176766">
      <w:pPr>
        <w:pStyle w:val="Nagwek1"/>
        <w:keepNext w:val="0"/>
        <w:numPr>
          <w:ilvl w:val="3"/>
          <w:numId w:val="80"/>
        </w:numPr>
        <w:spacing w:before="120" w:after="120" w:line="288" w:lineRule="auto"/>
        <w:rPr>
          <w:rFonts w:cs="Calibri"/>
          <w:caps w:val="0"/>
          <w:sz w:val="24"/>
          <w:szCs w:val="24"/>
          <w:lang w:val="pl-PL"/>
        </w:rPr>
      </w:pPr>
      <w:bookmarkStart w:id="125" w:name="_Toc482777468"/>
      <w:bookmarkStart w:id="126" w:name="_Toc86238298"/>
      <w:bookmarkStart w:id="127" w:name="_Toc283716588"/>
      <w:bookmarkStart w:id="128" w:name="_Toc284281816"/>
      <w:r w:rsidRPr="00183A2D">
        <w:rPr>
          <w:rFonts w:cs="Calibri"/>
          <w:caps w:val="0"/>
          <w:sz w:val="24"/>
          <w:szCs w:val="24"/>
          <w:lang w:val="pl-PL"/>
        </w:rPr>
        <w:t>Aplikacja sterująca</w:t>
      </w:r>
      <w:bookmarkEnd w:id="125"/>
      <w:bookmarkEnd w:id="126"/>
    </w:p>
    <w:bookmarkEnd w:id="127"/>
    <w:bookmarkEnd w:id="128"/>
    <w:p w14:paraId="38F7BA3C" w14:textId="77777777" w:rsidR="00731EB2" w:rsidRPr="00183A2D" w:rsidRDefault="00731EB2"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System musi posiadać moduł zarządzania tablicami informacji pasażerskiej. Wymaganą funkcją jest zdalne (z poziomu centrum) włączenie/wyłączenie t</w:t>
      </w:r>
      <w:r w:rsidR="00F71C74" w:rsidRPr="00183A2D">
        <w:rPr>
          <w:rFonts w:cs="Calibri"/>
          <w:sz w:val="22"/>
          <w:lang w:val="pl-PL"/>
        </w:rPr>
        <w:t>ablicy informacji pasażerskiej.</w:t>
      </w:r>
    </w:p>
    <w:p w14:paraId="12B06704" w14:textId="77777777" w:rsidR="00731EB2" w:rsidRPr="00183A2D" w:rsidRDefault="00731EB2"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Wszystkie tablice muszą być reprezentowane w postaci tabeli prezentującej między innymi: aktualnie wyświetlany tekst specjalny i status po</w:t>
      </w:r>
      <w:r w:rsidR="00F71C74" w:rsidRPr="00183A2D">
        <w:rPr>
          <w:rFonts w:cs="Calibri"/>
          <w:sz w:val="22"/>
          <w:lang w:val="pl-PL"/>
        </w:rPr>
        <w:t>łączenia (włączona, wyłączona).</w:t>
      </w:r>
    </w:p>
    <w:p w14:paraId="146CC86B" w14:textId="77777777" w:rsidR="00731EB2" w:rsidRPr="00183A2D" w:rsidRDefault="00731EB2"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Urządzenie musi samoczynnie ponownie się uruchomić po wyłączeniu związanym z brakiem zasilania.</w:t>
      </w:r>
    </w:p>
    <w:p w14:paraId="2C515AAF"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System powinien być zdolny do kalkulacji i wyświetlania w czasie rzeczywistym przewidywanych czasów przyjazdu pojazdów transportu publicznego na tablicach przystankowych. Tablice powinny mieć możliwość wyświetlania zarówno czasu wynikającego z rozkładu jak też przewidywany rzeczywisty czas przyjazdu.</w:t>
      </w:r>
    </w:p>
    <w:p w14:paraId="4810ACB0"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 xml:space="preserve">System musi </w:t>
      </w:r>
      <w:r w:rsidR="00C14FE9" w:rsidRPr="00183A2D">
        <w:rPr>
          <w:rFonts w:cs="Calibri"/>
          <w:sz w:val="22"/>
          <w:lang w:val="pl-PL"/>
        </w:rPr>
        <w:t>eksportować dane w formacie</w:t>
      </w:r>
      <w:r w:rsidRPr="00183A2D">
        <w:rPr>
          <w:rFonts w:cs="Calibri"/>
          <w:sz w:val="22"/>
          <w:lang w:val="pl-PL"/>
        </w:rPr>
        <w:t xml:space="preserve"> GTFS (Gener</w:t>
      </w:r>
      <w:r w:rsidR="00F71C74" w:rsidRPr="00183A2D">
        <w:rPr>
          <w:rFonts w:cs="Calibri"/>
          <w:sz w:val="22"/>
          <w:lang w:val="pl-PL"/>
        </w:rPr>
        <w:t xml:space="preserve">al Transit </w:t>
      </w:r>
      <w:proofErr w:type="spellStart"/>
      <w:r w:rsidR="00F71C74" w:rsidRPr="00183A2D">
        <w:rPr>
          <w:rFonts w:cs="Calibri"/>
          <w:sz w:val="22"/>
          <w:lang w:val="pl-PL"/>
        </w:rPr>
        <w:t>Feed</w:t>
      </w:r>
      <w:proofErr w:type="spellEnd"/>
      <w:r w:rsidR="00F71C74" w:rsidRPr="00183A2D">
        <w:rPr>
          <w:rFonts w:cs="Calibri"/>
          <w:sz w:val="22"/>
          <w:lang w:val="pl-PL"/>
        </w:rPr>
        <w:t xml:space="preserve"> </w:t>
      </w:r>
      <w:proofErr w:type="spellStart"/>
      <w:r w:rsidR="00F71C74" w:rsidRPr="00183A2D">
        <w:rPr>
          <w:rFonts w:cs="Calibri"/>
          <w:sz w:val="22"/>
          <w:lang w:val="pl-PL"/>
        </w:rPr>
        <w:t>Specification</w:t>
      </w:r>
      <w:proofErr w:type="spellEnd"/>
      <w:r w:rsidR="00F71C74" w:rsidRPr="00183A2D">
        <w:rPr>
          <w:rFonts w:cs="Calibri"/>
          <w:sz w:val="22"/>
          <w:lang w:val="pl-PL"/>
        </w:rPr>
        <w:t>).</w:t>
      </w:r>
    </w:p>
    <w:p w14:paraId="42BDAFDB"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 xml:space="preserve">Tablice powinny autonomicznie zarządzać wyświetlaną informacją: sortowanie wierszy wyświetlacza (według czasu przyjazdu), dodawanie/ usuwanie wpisów, odliczanie czasu odjazdu pojazdów. </w:t>
      </w:r>
    </w:p>
    <w:p w14:paraId="02104F30"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Moduł ten musi zapewniać następującą funkcjonalność:</w:t>
      </w:r>
    </w:p>
    <w:p w14:paraId="46BA83C2"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Definiowanie tekstów specjalnych (wyświetlanych w ostatniej linijce wyświetlacza)</w:t>
      </w:r>
    </w:p>
    <w:p w14:paraId="7C5D8078"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Definiowanie tekstów specjalnych dla wybranej linii lub pojazdu w zadanym kierunku</w:t>
      </w:r>
    </w:p>
    <w:p w14:paraId="2A166804"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Sterowanie czasowe wyżej wymienionych funkcji</w:t>
      </w:r>
    </w:p>
    <w:p w14:paraId="38A13500"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Wirtualny podgląd każdej tablicy odzwierciedlający prezentowane informacje</w:t>
      </w:r>
    </w:p>
    <w:p w14:paraId="1B7B08C9"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 xml:space="preserve">System nadrzędny powinien mieć możliwość wykonania funkcji załączenia / wyłączenia tablic, możliwość zdefiniowania i przesłania swobodnych tekstów i </w:t>
      </w:r>
      <w:r w:rsidR="008267C1" w:rsidRPr="00183A2D">
        <w:rPr>
          <w:rFonts w:cs="Calibri"/>
          <w:sz w:val="22"/>
          <w:lang w:val="pl-PL"/>
        </w:rPr>
        <w:t xml:space="preserve">zdalnego monitoringu działania </w:t>
      </w:r>
      <w:r w:rsidRPr="00183A2D">
        <w:rPr>
          <w:rFonts w:cs="Calibri"/>
          <w:sz w:val="22"/>
          <w:lang w:val="pl-PL"/>
        </w:rPr>
        <w:t>tablicy.</w:t>
      </w:r>
    </w:p>
    <w:p w14:paraId="5A0CBAF2"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lastRenderedPageBreak/>
        <w:t>Tablice powinny być seryjnym produktem producenta w celu łatwej i szybkiej wymiany tablicy w przypadku awarii lub zniszczenia.</w:t>
      </w:r>
    </w:p>
    <w:p w14:paraId="356CAB09"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Każda tablica musi posiadać naklejony napis z nazwą przystanku. Ponadto wymagany jest opis kolumn wyświetlacza w postaci: Linia | Przystanek docelowy | Odjazd</w:t>
      </w:r>
      <w:r w:rsidR="008267C1" w:rsidRPr="00183A2D">
        <w:rPr>
          <w:rFonts w:cs="Calibri"/>
          <w:sz w:val="22"/>
          <w:lang w:val="pl-PL"/>
        </w:rPr>
        <w:t xml:space="preserve">. Napisy te mają być widoczne z </w:t>
      </w:r>
      <w:r w:rsidRPr="00183A2D">
        <w:rPr>
          <w:rFonts w:cs="Calibri"/>
          <w:sz w:val="22"/>
          <w:lang w:val="pl-PL"/>
        </w:rPr>
        <w:t>każdego punktu przystanku, przy czym czcionka nazwy przystanku ma być większa od stosowanej dla opisu kolumn, informacja pasażerska powinna być prezentowana z dwóch stron tablicy.</w:t>
      </w:r>
    </w:p>
    <w:p w14:paraId="24EA38EF" w14:textId="77777777" w:rsidR="00476975" w:rsidRPr="00183A2D" w:rsidRDefault="00476975"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Każda tablica musi prezentować czas bieżący - aktualna godzina z dokładnością do jednej sekundy w oparciu o wewnętrzny zegar czasu rzeczywistego oraz bieżąca datę.</w:t>
      </w:r>
    </w:p>
    <w:p w14:paraId="4896F94C" w14:textId="77777777" w:rsidR="00476975" w:rsidRPr="00183A2D" w:rsidRDefault="00476975"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Na każdej tablicy musi być logo miasta lub nazwa zgodnie z ustaleniami z Zamawiającym.</w:t>
      </w:r>
    </w:p>
    <w:p w14:paraId="62E6B598"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W poszczególnych wierszach wyświetlacza wymagana jest informacja odnośnie numeru linii, kierunku jazdy linii i czasu odjazdu z przystanku. Gdy system nie potrafi określić rzeczywistego odjazdu autobusu z przystanku (brak łącznoś</w:t>
      </w:r>
      <w:r w:rsidR="008267C1" w:rsidRPr="00183A2D">
        <w:rPr>
          <w:rFonts w:cs="Calibri"/>
          <w:sz w:val="22"/>
          <w:lang w:val="pl-PL"/>
        </w:rPr>
        <w:t>ci) czas odjazdu powinien być w </w:t>
      </w:r>
      <w:r w:rsidRPr="00183A2D">
        <w:rPr>
          <w:rFonts w:cs="Calibri"/>
          <w:sz w:val="22"/>
          <w:lang w:val="pl-PL"/>
        </w:rPr>
        <w:t>formacie HH:MM, w tym wypadku jest to czas plano</w:t>
      </w:r>
      <w:r w:rsidR="008267C1" w:rsidRPr="00183A2D">
        <w:rPr>
          <w:rFonts w:cs="Calibri"/>
          <w:sz w:val="22"/>
          <w:lang w:val="pl-PL"/>
        </w:rPr>
        <w:t>wanego odjazdu zdefiniowanego w </w:t>
      </w:r>
      <w:r w:rsidRPr="00183A2D">
        <w:rPr>
          <w:rFonts w:cs="Calibri"/>
          <w:sz w:val="22"/>
          <w:lang w:val="pl-PL"/>
        </w:rPr>
        <w:t>bazie danych systemu. Numer linii wraz z kierunkie</w:t>
      </w:r>
      <w:r w:rsidR="008267C1" w:rsidRPr="00183A2D">
        <w:rPr>
          <w:rFonts w:cs="Calibri"/>
          <w:sz w:val="22"/>
          <w:lang w:val="pl-PL"/>
        </w:rPr>
        <w:t>m i czasem odjazdu przystanku w </w:t>
      </w:r>
      <w:r w:rsidRPr="00183A2D">
        <w:rPr>
          <w:rFonts w:cs="Calibri"/>
          <w:sz w:val="22"/>
          <w:lang w:val="pl-PL"/>
        </w:rPr>
        <w:t>formacie HH:MM musi zostać usunięty z wyświetlacza dokładnie po upływie 30 sekund od planowanego czasu odjazdu.</w:t>
      </w:r>
    </w:p>
    <w:p w14:paraId="47D17204"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Tablica informacji pasażerskiej będzie przechowywała aktualny rozkład, który będzie wyświetlany w razie utraty łączności tablicy z systemem centralnym, przy czym tablica musi wówczas wyświetlać komunikat informujący o tym stanie.</w:t>
      </w:r>
    </w:p>
    <w:p w14:paraId="490FEF93"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 xml:space="preserve">Gdy system monitoruje pojazd w trybie rzeczywistym, czas odjazdu powinien być reprezentowany w postaci „X min”, niemniej jednak prezentowanie „0 min” nie jest dopuszczalne. Gdy autobus podjeżdża do przystanku (gdzie rzeczywisty czas odjazdu jest mniejszy niż 30 sekund) i pozostaje na przystanku w celu wymiany pasażerów wyświetlacz musi zmienić prezentowany czas odjazdu na symbol - piktogram  (graficznie symbolizujący pojazd), który dodatkowo musi mrugać. Cały ten wiersz musi zniknąć z wyświetlacza po upływie maksymalnie 15 sekund od rzeczywistego odjazdu autobusu. Wtedy tablica powinna natychmiast odświeżyć prezentowane dane i wyświetlić następny najbliższy odjazd </w:t>
      </w:r>
      <w:r w:rsidR="008267C1" w:rsidRPr="00183A2D">
        <w:rPr>
          <w:rFonts w:cs="Calibri"/>
          <w:sz w:val="22"/>
          <w:lang w:val="pl-PL"/>
        </w:rPr>
        <w:t xml:space="preserve">autobusu wraz z numerem linii i </w:t>
      </w:r>
      <w:r w:rsidRPr="00183A2D">
        <w:rPr>
          <w:rFonts w:cs="Calibri"/>
          <w:sz w:val="22"/>
          <w:lang w:val="pl-PL"/>
        </w:rPr>
        <w:t>kierunku dodatkowo sortując wszystkie linie pod względem najbliższego czasu odjazdu.</w:t>
      </w:r>
    </w:p>
    <w:p w14:paraId="0366B85E"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Gdy łączność z systemem jest zerwana, tablica powinna automatycznie przejść w tryb cyklicznej próby nawiązania ponownego połączenia z systemem. W momencie nawiązania połączenia, tablica powinna natychmiast zacząć informować pasażerów o następnych odjazdach.</w:t>
      </w:r>
    </w:p>
    <w:p w14:paraId="16BB9916"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W momencie gdy na przystanku nie przewiduje się więcej odjazdów w dniu bieżącym, tablica powinna zaprezentować tekst informujący pasażerów o braku następnych kursów.</w:t>
      </w:r>
    </w:p>
    <w:p w14:paraId="35EC978A"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Ostatnia linijka tablicy powinna służyć do wyświetlania dowolnych tekstów, wysłanych przez system. Wymaga się aby funkcja ta posiadała możliwość sterowania czasowego. Tablica musi posiadać możliwość płynnego przewijania tekstu ostatniej linijki gdy tekst jest dł</w:t>
      </w:r>
      <w:r w:rsidR="00F71C74" w:rsidRPr="00183A2D">
        <w:rPr>
          <w:rFonts w:cs="Calibri"/>
          <w:sz w:val="22"/>
          <w:lang w:val="pl-PL"/>
        </w:rPr>
        <w:t>uższy niż linijka wyświetlacza.</w:t>
      </w:r>
    </w:p>
    <w:p w14:paraId="507E6BF6"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Gdy nazwa kierunku jazdy pojazdu jest również dłuższa niż zdefiniowany obszar wyświetlacza prezentowany tekst powinien również się przewijać</w:t>
      </w:r>
    </w:p>
    <w:p w14:paraId="1D00AC9D"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 xml:space="preserve">Tablice muszą mieć możliwość prezentowania tekstów specjalnych dla każdej z prezentowanej linii komunikacji miejskiej, co oznacza że tablica musi prezentować numer linii i tekst specjalny </w:t>
      </w:r>
      <w:r w:rsidRPr="00183A2D">
        <w:rPr>
          <w:rFonts w:cs="Calibri"/>
          <w:sz w:val="22"/>
          <w:lang w:val="pl-PL"/>
        </w:rPr>
        <w:lastRenderedPageBreak/>
        <w:t>linii. W przypadku gdy tekst jest zbyt długi niż zdefiniowany obszar wyświetlacza, tekst musi ulegać płynnemu przewijaniu.</w:t>
      </w:r>
    </w:p>
    <w:p w14:paraId="3DEABA42" w14:textId="77777777" w:rsidR="00F15F18" w:rsidRPr="00183A2D" w:rsidRDefault="00F15F18" w:rsidP="00176766">
      <w:pPr>
        <w:pStyle w:val="Akapitzlist"/>
        <w:numPr>
          <w:ilvl w:val="0"/>
          <w:numId w:val="82"/>
        </w:numPr>
        <w:spacing w:after="0" w:line="288" w:lineRule="auto"/>
        <w:contextualSpacing/>
        <w:jc w:val="both"/>
        <w:rPr>
          <w:rFonts w:cs="Calibri"/>
          <w:sz w:val="22"/>
          <w:lang w:val="pl-PL"/>
        </w:rPr>
      </w:pPr>
      <w:r w:rsidRPr="00183A2D">
        <w:rPr>
          <w:rFonts w:cs="Calibri"/>
          <w:sz w:val="22"/>
          <w:lang w:val="pl-PL"/>
        </w:rPr>
        <w:t>W przypadku niespodziewanych objazdów, awarii i sytuacji nieprzewidywalnych i niezgodnych z planowanym rozkładem jazdy, tablic</w:t>
      </w:r>
      <w:r w:rsidR="008267C1" w:rsidRPr="00183A2D">
        <w:rPr>
          <w:rFonts w:cs="Calibri"/>
          <w:sz w:val="22"/>
          <w:lang w:val="pl-PL"/>
        </w:rPr>
        <w:t xml:space="preserve">e muszą prezentować rzetelne i </w:t>
      </w:r>
      <w:r w:rsidRPr="00183A2D">
        <w:rPr>
          <w:rFonts w:cs="Calibri"/>
          <w:sz w:val="22"/>
          <w:lang w:val="pl-PL"/>
        </w:rPr>
        <w:t>aktualne dane. Tabl</w:t>
      </w:r>
      <w:r w:rsidR="008267C1" w:rsidRPr="00183A2D">
        <w:rPr>
          <w:rFonts w:cs="Calibri"/>
          <w:sz w:val="22"/>
          <w:lang w:val="pl-PL"/>
        </w:rPr>
        <w:t xml:space="preserve">ice nie mogą pokazywać odjazdów </w:t>
      </w:r>
      <w:r w:rsidRPr="00183A2D">
        <w:rPr>
          <w:rFonts w:cs="Calibri"/>
          <w:sz w:val="22"/>
          <w:lang w:val="pl-PL"/>
        </w:rPr>
        <w:t xml:space="preserve">linii </w:t>
      </w:r>
      <w:r w:rsidR="008267C1" w:rsidRPr="00183A2D">
        <w:rPr>
          <w:rFonts w:cs="Calibri"/>
          <w:sz w:val="22"/>
          <w:lang w:val="pl-PL"/>
        </w:rPr>
        <w:t>z danego przystanku, dla której</w:t>
      </w:r>
      <w:r w:rsidRPr="00183A2D">
        <w:rPr>
          <w:rFonts w:cs="Calibri"/>
          <w:sz w:val="22"/>
          <w:lang w:val="pl-PL"/>
        </w:rPr>
        <w:t xml:space="preserve"> w skutek nieplanowanych zdarzeń została zmieniona planowana trasa przejazdu. Tablica musi usunąć z wyświetlacza wszystkie nieaktualne odjazdy i zaprezentować je na innych tablicach usytuowanych na przystankach nowego tymczasowego przejazdu.</w:t>
      </w:r>
    </w:p>
    <w:p w14:paraId="70F84ACB" w14:textId="77777777" w:rsidR="00BC206B" w:rsidRPr="00183A2D" w:rsidRDefault="00ED36AA" w:rsidP="00176766">
      <w:pPr>
        <w:pStyle w:val="Nagwek1"/>
        <w:keepNext w:val="0"/>
        <w:numPr>
          <w:ilvl w:val="3"/>
          <w:numId w:val="80"/>
        </w:numPr>
        <w:spacing w:before="120" w:after="120" w:line="288" w:lineRule="auto"/>
        <w:rPr>
          <w:rFonts w:cs="Calibri"/>
          <w:caps w:val="0"/>
          <w:sz w:val="24"/>
          <w:szCs w:val="24"/>
          <w:lang w:val="pl-PL"/>
        </w:rPr>
      </w:pPr>
      <w:bookmarkStart w:id="129" w:name="_Toc482777469"/>
      <w:bookmarkStart w:id="130" w:name="_Toc86238299"/>
      <w:r w:rsidRPr="00183A2D">
        <w:rPr>
          <w:rFonts w:cs="Calibri"/>
          <w:caps w:val="0"/>
          <w:sz w:val="24"/>
          <w:szCs w:val="24"/>
          <w:lang w:val="pl-PL"/>
        </w:rPr>
        <w:t>Proponowany układ lokalizacji urządzeń</w:t>
      </w:r>
      <w:bookmarkEnd w:id="129"/>
      <w:bookmarkEnd w:id="130"/>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849"/>
        <w:gridCol w:w="1276"/>
        <w:gridCol w:w="1499"/>
        <w:gridCol w:w="1269"/>
        <w:gridCol w:w="2760"/>
      </w:tblGrid>
      <w:tr w:rsidR="009B7356" w:rsidRPr="00183A2D" w14:paraId="3CF8608A" w14:textId="77777777" w:rsidTr="009B7356">
        <w:trPr>
          <w:tblHeader/>
        </w:trPr>
        <w:tc>
          <w:tcPr>
            <w:tcW w:w="419" w:type="dxa"/>
            <w:shd w:val="clear" w:color="auto" w:fill="auto"/>
            <w:vAlign w:val="center"/>
          </w:tcPr>
          <w:p w14:paraId="005A3F44"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 xml:space="preserve">Nr </w:t>
            </w:r>
          </w:p>
        </w:tc>
        <w:tc>
          <w:tcPr>
            <w:tcW w:w="1849" w:type="dxa"/>
            <w:shd w:val="clear" w:color="auto" w:fill="auto"/>
            <w:vAlign w:val="center"/>
          </w:tcPr>
          <w:p w14:paraId="2139CE60"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Nazwa</w:t>
            </w:r>
          </w:p>
        </w:tc>
        <w:tc>
          <w:tcPr>
            <w:tcW w:w="1276" w:type="dxa"/>
            <w:shd w:val="clear" w:color="auto" w:fill="auto"/>
            <w:vAlign w:val="center"/>
          </w:tcPr>
          <w:p w14:paraId="41AEF4F8"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Nr działki</w:t>
            </w:r>
          </w:p>
        </w:tc>
        <w:tc>
          <w:tcPr>
            <w:tcW w:w="1499" w:type="dxa"/>
            <w:shd w:val="clear" w:color="auto" w:fill="auto"/>
            <w:vAlign w:val="center"/>
          </w:tcPr>
          <w:p w14:paraId="6FF8A9E1"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Własność pasa drogowego</w:t>
            </w:r>
          </w:p>
        </w:tc>
        <w:tc>
          <w:tcPr>
            <w:tcW w:w="1269" w:type="dxa"/>
            <w:shd w:val="clear" w:color="auto" w:fill="auto"/>
            <w:vAlign w:val="center"/>
          </w:tcPr>
          <w:p w14:paraId="319A0A23"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 xml:space="preserve">Nr przystanku </w:t>
            </w:r>
          </w:p>
        </w:tc>
        <w:tc>
          <w:tcPr>
            <w:tcW w:w="2760" w:type="dxa"/>
            <w:vAlign w:val="center"/>
          </w:tcPr>
          <w:p w14:paraId="7D839BAE" w14:textId="77777777" w:rsidR="009B7356" w:rsidRPr="00183A2D" w:rsidRDefault="009B7356" w:rsidP="005A0E63">
            <w:pPr>
              <w:spacing w:after="0" w:line="240" w:lineRule="auto"/>
              <w:jc w:val="center"/>
              <w:rPr>
                <w:rFonts w:cs="Calibri"/>
                <w:b/>
                <w:sz w:val="20"/>
                <w:szCs w:val="20"/>
              </w:rPr>
            </w:pPr>
            <w:r w:rsidRPr="00183A2D">
              <w:rPr>
                <w:rFonts w:cs="Calibri"/>
                <w:b/>
                <w:sz w:val="20"/>
                <w:szCs w:val="20"/>
              </w:rPr>
              <w:t xml:space="preserve">Uwagi </w:t>
            </w:r>
          </w:p>
        </w:tc>
      </w:tr>
      <w:tr w:rsidR="003628DC" w:rsidRPr="00183A2D" w14:paraId="51509355" w14:textId="77777777" w:rsidTr="00EA21BC">
        <w:trPr>
          <w:trHeight w:val="567"/>
        </w:trPr>
        <w:tc>
          <w:tcPr>
            <w:tcW w:w="419" w:type="dxa"/>
            <w:shd w:val="clear" w:color="auto" w:fill="auto"/>
            <w:vAlign w:val="center"/>
          </w:tcPr>
          <w:p w14:paraId="1F9C7191"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1</w:t>
            </w:r>
          </w:p>
        </w:tc>
        <w:tc>
          <w:tcPr>
            <w:tcW w:w="1849" w:type="dxa"/>
            <w:shd w:val="clear" w:color="auto" w:fill="auto"/>
            <w:vAlign w:val="center"/>
          </w:tcPr>
          <w:p w14:paraId="4FBD7C93" w14:textId="77777777" w:rsidR="003628DC" w:rsidRPr="00183A2D" w:rsidRDefault="003628DC" w:rsidP="003628DC">
            <w:pPr>
              <w:spacing w:after="0" w:line="240" w:lineRule="auto"/>
              <w:rPr>
                <w:rFonts w:cs="Calibri"/>
                <w:sz w:val="18"/>
                <w:szCs w:val="18"/>
              </w:rPr>
            </w:pPr>
            <w:r w:rsidRPr="00183A2D">
              <w:rPr>
                <w:rFonts w:cs="Calibri"/>
                <w:sz w:val="18"/>
                <w:szCs w:val="18"/>
              </w:rPr>
              <w:t xml:space="preserve">al. Jana Pawła II </w:t>
            </w:r>
            <w:proofErr w:type="spellStart"/>
            <w:r w:rsidRPr="00183A2D">
              <w:rPr>
                <w:rFonts w:cs="Calibri"/>
                <w:sz w:val="18"/>
                <w:szCs w:val="18"/>
              </w:rPr>
              <w:t>Kaufland</w:t>
            </w:r>
            <w:proofErr w:type="spellEnd"/>
          </w:p>
        </w:tc>
        <w:tc>
          <w:tcPr>
            <w:tcW w:w="1276" w:type="dxa"/>
            <w:shd w:val="clear" w:color="auto" w:fill="auto"/>
            <w:vAlign w:val="center"/>
          </w:tcPr>
          <w:p w14:paraId="3360F662"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20/13</w:t>
            </w:r>
          </w:p>
        </w:tc>
        <w:tc>
          <w:tcPr>
            <w:tcW w:w="1499" w:type="dxa"/>
            <w:shd w:val="clear" w:color="auto" w:fill="auto"/>
            <w:vAlign w:val="center"/>
          </w:tcPr>
          <w:p w14:paraId="29D8E56B"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Powiat Ostrowiecki  </w:t>
            </w:r>
          </w:p>
        </w:tc>
        <w:tc>
          <w:tcPr>
            <w:tcW w:w="1269" w:type="dxa"/>
            <w:shd w:val="clear" w:color="auto" w:fill="auto"/>
            <w:vAlign w:val="center"/>
          </w:tcPr>
          <w:p w14:paraId="00E60F38"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07</w:t>
            </w:r>
          </w:p>
        </w:tc>
        <w:tc>
          <w:tcPr>
            <w:tcW w:w="2760" w:type="dxa"/>
          </w:tcPr>
          <w:p w14:paraId="14E2868D"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Droga powiatowa </w:t>
            </w:r>
          </w:p>
        </w:tc>
      </w:tr>
      <w:tr w:rsidR="003628DC" w:rsidRPr="00183A2D" w14:paraId="22B62E47" w14:textId="77777777" w:rsidTr="00EA21BC">
        <w:trPr>
          <w:trHeight w:val="567"/>
        </w:trPr>
        <w:tc>
          <w:tcPr>
            <w:tcW w:w="419" w:type="dxa"/>
            <w:shd w:val="clear" w:color="auto" w:fill="auto"/>
            <w:vAlign w:val="center"/>
          </w:tcPr>
          <w:p w14:paraId="1B310D7E"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2</w:t>
            </w:r>
          </w:p>
        </w:tc>
        <w:tc>
          <w:tcPr>
            <w:tcW w:w="1849" w:type="dxa"/>
            <w:shd w:val="clear" w:color="auto" w:fill="auto"/>
            <w:vAlign w:val="center"/>
          </w:tcPr>
          <w:p w14:paraId="43DF6241" w14:textId="77777777" w:rsidR="003628DC" w:rsidRPr="00183A2D" w:rsidRDefault="003628DC" w:rsidP="003628DC">
            <w:pPr>
              <w:spacing w:after="0" w:line="240" w:lineRule="auto"/>
              <w:rPr>
                <w:rFonts w:cs="Calibri"/>
                <w:sz w:val="18"/>
                <w:szCs w:val="18"/>
              </w:rPr>
            </w:pPr>
            <w:r w:rsidRPr="00183A2D">
              <w:rPr>
                <w:rFonts w:cs="Calibri"/>
                <w:sz w:val="18"/>
                <w:szCs w:val="18"/>
              </w:rPr>
              <w:t>Polna (Lidl)</w:t>
            </w:r>
          </w:p>
        </w:tc>
        <w:tc>
          <w:tcPr>
            <w:tcW w:w="1276" w:type="dxa"/>
            <w:shd w:val="clear" w:color="auto" w:fill="auto"/>
            <w:vAlign w:val="center"/>
          </w:tcPr>
          <w:p w14:paraId="6BC93C64"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95/2 </w:t>
            </w:r>
          </w:p>
        </w:tc>
        <w:tc>
          <w:tcPr>
            <w:tcW w:w="1499" w:type="dxa"/>
            <w:shd w:val="clear" w:color="auto" w:fill="auto"/>
            <w:vAlign w:val="center"/>
          </w:tcPr>
          <w:p w14:paraId="221EADEF"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Powiat Ostrowiecki  </w:t>
            </w:r>
          </w:p>
        </w:tc>
        <w:tc>
          <w:tcPr>
            <w:tcW w:w="1269" w:type="dxa"/>
            <w:shd w:val="clear" w:color="auto" w:fill="auto"/>
            <w:vAlign w:val="center"/>
          </w:tcPr>
          <w:p w14:paraId="0E0368FE"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06</w:t>
            </w:r>
          </w:p>
        </w:tc>
        <w:tc>
          <w:tcPr>
            <w:tcW w:w="2760" w:type="dxa"/>
          </w:tcPr>
          <w:p w14:paraId="33DF9079" w14:textId="77777777" w:rsidR="003628DC" w:rsidRPr="00183A2D" w:rsidRDefault="003628DC" w:rsidP="003628DC">
            <w:pPr>
              <w:spacing w:after="0"/>
              <w:jc w:val="center"/>
              <w:rPr>
                <w:rFonts w:cs="Calibri"/>
                <w:sz w:val="18"/>
                <w:szCs w:val="18"/>
              </w:rPr>
            </w:pPr>
            <w:r w:rsidRPr="00183A2D">
              <w:rPr>
                <w:rFonts w:cs="Calibri"/>
                <w:sz w:val="18"/>
                <w:szCs w:val="18"/>
              </w:rPr>
              <w:t>Droga powiatowa</w:t>
            </w:r>
          </w:p>
        </w:tc>
      </w:tr>
      <w:tr w:rsidR="003628DC" w:rsidRPr="00183A2D" w14:paraId="06C0D5D9" w14:textId="77777777" w:rsidTr="00EA21BC">
        <w:trPr>
          <w:trHeight w:val="567"/>
        </w:trPr>
        <w:tc>
          <w:tcPr>
            <w:tcW w:w="419" w:type="dxa"/>
            <w:shd w:val="clear" w:color="auto" w:fill="auto"/>
            <w:vAlign w:val="center"/>
          </w:tcPr>
          <w:p w14:paraId="421A15BC"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3</w:t>
            </w:r>
          </w:p>
        </w:tc>
        <w:tc>
          <w:tcPr>
            <w:tcW w:w="1849" w:type="dxa"/>
            <w:shd w:val="clear" w:color="auto" w:fill="auto"/>
            <w:vAlign w:val="center"/>
          </w:tcPr>
          <w:p w14:paraId="7DC0B31F" w14:textId="77777777" w:rsidR="003628DC" w:rsidRPr="00183A2D" w:rsidRDefault="003628DC" w:rsidP="003628DC">
            <w:pPr>
              <w:spacing w:after="0" w:line="240" w:lineRule="auto"/>
              <w:rPr>
                <w:rFonts w:cs="Calibri"/>
                <w:sz w:val="18"/>
                <w:szCs w:val="18"/>
              </w:rPr>
            </w:pPr>
            <w:r w:rsidRPr="00183A2D">
              <w:rPr>
                <w:rFonts w:cs="Calibri"/>
                <w:sz w:val="18"/>
                <w:szCs w:val="18"/>
              </w:rPr>
              <w:t xml:space="preserve">Rynek </w:t>
            </w:r>
          </w:p>
        </w:tc>
        <w:tc>
          <w:tcPr>
            <w:tcW w:w="1276" w:type="dxa"/>
            <w:shd w:val="clear" w:color="auto" w:fill="auto"/>
            <w:vAlign w:val="center"/>
          </w:tcPr>
          <w:p w14:paraId="64A4A6B1"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43</w:t>
            </w:r>
          </w:p>
        </w:tc>
        <w:tc>
          <w:tcPr>
            <w:tcW w:w="1499" w:type="dxa"/>
            <w:shd w:val="clear" w:color="auto" w:fill="auto"/>
            <w:vAlign w:val="center"/>
          </w:tcPr>
          <w:p w14:paraId="1B9BCD03"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Gmina Ostrowiec Świętokrzyski </w:t>
            </w:r>
          </w:p>
        </w:tc>
        <w:tc>
          <w:tcPr>
            <w:tcW w:w="1269" w:type="dxa"/>
            <w:shd w:val="clear" w:color="auto" w:fill="auto"/>
            <w:vAlign w:val="center"/>
          </w:tcPr>
          <w:p w14:paraId="4314B778"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01</w:t>
            </w:r>
          </w:p>
        </w:tc>
        <w:tc>
          <w:tcPr>
            <w:tcW w:w="2760" w:type="dxa"/>
          </w:tcPr>
          <w:p w14:paraId="0CCF4619" w14:textId="77777777" w:rsidR="003628DC" w:rsidRPr="00183A2D" w:rsidRDefault="003628DC" w:rsidP="003628DC">
            <w:pPr>
              <w:spacing w:after="0"/>
              <w:jc w:val="center"/>
              <w:rPr>
                <w:rFonts w:cs="Calibri"/>
                <w:sz w:val="18"/>
                <w:szCs w:val="18"/>
              </w:rPr>
            </w:pPr>
            <w:r w:rsidRPr="00183A2D">
              <w:rPr>
                <w:rFonts w:cs="Calibri"/>
                <w:sz w:val="18"/>
                <w:szCs w:val="18"/>
              </w:rPr>
              <w:t xml:space="preserve">Droga gminna </w:t>
            </w:r>
          </w:p>
        </w:tc>
      </w:tr>
      <w:tr w:rsidR="003628DC" w:rsidRPr="00183A2D" w14:paraId="2DCD2222" w14:textId="77777777" w:rsidTr="00EA21BC">
        <w:trPr>
          <w:trHeight w:val="567"/>
        </w:trPr>
        <w:tc>
          <w:tcPr>
            <w:tcW w:w="419" w:type="dxa"/>
            <w:shd w:val="clear" w:color="auto" w:fill="auto"/>
            <w:vAlign w:val="center"/>
          </w:tcPr>
          <w:p w14:paraId="2ED8921E"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4</w:t>
            </w:r>
          </w:p>
        </w:tc>
        <w:tc>
          <w:tcPr>
            <w:tcW w:w="1849" w:type="dxa"/>
            <w:shd w:val="clear" w:color="auto" w:fill="auto"/>
            <w:vAlign w:val="center"/>
          </w:tcPr>
          <w:p w14:paraId="456A49C9" w14:textId="77777777" w:rsidR="003628DC" w:rsidRPr="00183A2D" w:rsidRDefault="003628DC" w:rsidP="003628DC">
            <w:pPr>
              <w:spacing w:after="0" w:line="240" w:lineRule="auto"/>
              <w:rPr>
                <w:rFonts w:cs="Calibri"/>
                <w:sz w:val="18"/>
                <w:szCs w:val="18"/>
              </w:rPr>
            </w:pPr>
            <w:r w:rsidRPr="00183A2D">
              <w:rPr>
                <w:rFonts w:cs="Calibri"/>
                <w:sz w:val="18"/>
                <w:szCs w:val="18"/>
              </w:rPr>
              <w:t xml:space="preserve">Sienkiewicza </w:t>
            </w:r>
            <w:r w:rsidRPr="00183A2D">
              <w:rPr>
                <w:rFonts w:cs="Calibri"/>
                <w:sz w:val="18"/>
                <w:szCs w:val="18"/>
              </w:rPr>
              <w:br/>
              <w:t>( liceum ) w kierunku miasta</w:t>
            </w:r>
          </w:p>
        </w:tc>
        <w:tc>
          <w:tcPr>
            <w:tcW w:w="1276" w:type="dxa"/>
            <w:shd w:val="clear" w:color="auto" w:fill="auto"/>
            <w:vAlign w:val="center"/>
          </w:tcPr>
          <w:p w14:paraId="199D8966"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47/7</w:t>
            </w:r>
          </w:p>
        </w:tc>
        <w:tc>
          <w:tcPr>
            <w:tcW w:w="1499" w:type="dxa"/>
            <w:shd w:val="clear" w:color="auto" w:fill="auto"/>
            <w:vAlign w:val="center"/>
          </w:tcPr>
          <w:p w14:paraId="4BACDEAD"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Gmina Ostrowiec Świętokrzyski</w:t>
            </w:r>
          </w:p>
        </w:tc>
        <w:tc>
          <w:tcPr>
            <w:tcW w:w="1269" w:type="dxa"/>
            <w:shd w:val="clear" w:color="auto" w:fill="auto"/>
            <w:vAlign w:val="center"/>
          </w:tcPr>
          <w:p w14:paraId="41E77DC5"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05</w:t>
            </w:r>
          </w:p>
        </w:tc>
        <w:tc>
          <w:tcPr>
            <w:tcW w:w="2760" w:type="dxa"/>
          </w:tcPr>
          <w:p w14:paraId="68D0D01F" w14:textId="77777777" w:rsidR="003628DC" w:rsidRPr="00183A2D" w:rsidRDefault="003628DC" w:rsidP="003628DC">
            <w:pPr>
              <w:spacing w:after="0"/>
              <w:jc w:val="center"/>
              <w:rPr>
                <w:rFonts w:cs="Calibri"/>
                <w:sz w:val="18"/>
                <w:szCs w:val="18"/>
              </w:rPr>
            </w:pPr>
            <w:r w:rsidRPr="00183A2D">
              <w:rPr>
                <w:rFonts w:cs="Calibri"/>
                <w:sz w:val="18"/>
                <w:szCs w:val="18"/>
              </w:rPr>
              <w:t>Droga gminna</w:t>
            </w:r>
          </w:p>
        </w:tc>
      </w:tr>
      <w:tr w:rsidR="003628DC" w:rsidRPr="00183A2D" w14:paraId="13F90303" w14:textId="77777777" w:rsidTr="00EA21BC">
        <w:trPr>
          <w:trHeight w:val="567"/>
        </w:trPr>
        <w:tc>
          <w:tcPr>
            <w:tcW w:w="419" w:type="dxa"/>
            <w:shd w:val="clear" w:color="auto" w:fill="auto"/>
            <w:vAlign w:val="center"/>
          </w:tcPr>
          <w:p w14:paraId="31A34945"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5</w:t>
            </w:r>
          </w:p>
        </w:tc>
        <w:tc>
          <w:tcPr>
            <w:tcW w:w="1849" w:type="dxa"/>
            <w:shd w:val="clear" w:color="auto" w:fill="auto"/>
            <w:vAlign w:val="center"/>
          </w:tcPr>
          <w:p w14:paraId="603EAA84" w14:textId="77777777" w:rsidR="003628DC" w:rsidRPr="00183A2D" w:rsidRDefault="003628DC" w:rsidP="003628DC">
            <w:pPr>
              <w:spacing w:after="0" w:line="240" w:lineRule="auto"/>
              <w:rPr>
                <w:rFonts w:cs="Calibri"/>
                <w:sz w:val="18"/>
                <w:szCs w:val="18"/>
              </w:rPr>
            </w:pPr>
            <w:r w:rsidRPr="00183A2D">
              <w:rPr>
                <w:rFonts w:cs="Calibri"/>
                <w:sz w:val="18"/>
                <w:szCs w:val="18"/>
              </w:rPr>
              <w:t>Iłżecka (1001 drobiazgów)</w:t>
            </w:r>
          </w:p>
        </w:tc>
        <w:tc>
          <w:tcPr>
            <w:tcW w:w="1276" w:type="dxa"/>
            <w:shd w:val="clear" w:color="auto" w:fill="auto"/>
            <w:vAlign w:val="center"/>
          </w:tcPr>
          <w:p w14:paraId="5F206A9C"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99/4</w:t>
            </w:r>
          </w:p>
        </w:tc>
        <w:tc>
          <w:tcPr>
            <w:tcW w:w="1499" w:type="dxa"/>
            <w:shd w:val="clear" w:color="auto" w:fill="auto"/>
            <w:vAlign w:val="center"/>
          </w:tcPr>
          <w:p w14:paraId="79A6C8A5"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 xml:space="preserve">Powiat Ostrowiecki  </w:t>
            </w:r>
          </w:p>
        </w:tc>
        <w:tc>
          <w:tcPr>
            <w:tcW w:w="1269" w:type="dxa"/>
            <w:shd w:val="clear" w:color="auto" w:fill="auto"/>
            <w:vAlign w:val="center"/>
          </w:tcPr>
          <w:p w14:paraId="0E6C6A50"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03</w:t>
            </w:r>
          </w:p>
        </w:tc>
        <w:tc>
          <w:tcPr>
            <w:tcW w:w="2760" w:type="dxa"/>
          </w:tcPr>
          <w:p w14:paraId="70374904" w14:textId="77777777" w:rsidR="003628DC" w:rsidRPr="00183A2D" w:rsidRDefault="003628DC" w:rsidP="003628DC">
            <w:pPr>
              <w:spacing w:after="0"/>
              <w:jc w:val="center"/>
              <w:rPr>
                <w:rFonts w:cs="Calibri"/>
                <w:sz w:val="18"/>
                <w:szCs w:val="18"/>
              </w:rPr>
            </w:pPr>
            <w:r w:rsidRPr="00183A2D">
              <w:rPr>
                <w:rFonts w:cs="Calibri"/>
                <w:sz w:val="18"/>
                <w:szCs w:val="18"/>
              </w:rPr>
              <w:t xml:space="preserve">Droga powiatowa </w:t>
            </w:r>
          </w:p>
        </w:tc>
      </w:tr>
      <w:tr w:rsidR="003628DC" w:rsidRPr="00183A2D" w14:paraId="283AAA59" w14:textId="77777777" w:rsidTr="00EA21BC">
        <w:trPr>
          <w:trHeight w:val="567"/>
        </w:trPr>
        <w:tc>
          <w:tcPr>
            <w:tcW w:w="419" w:type="dxa"/>
            <w:shd w:val="clear" w:color="auto" w:fill="auto"/>
            <w:vAlign w:val="center"/>
          </w:tcPr>
          <w:p w14:paraId="52F53493"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6</w:t>
            </w:r>
          </w:p>
        </w:tc>
        <w:tc>
          <w:tcPr>
            <w:tcW w:w="1849" w:type="dxa"/>
            <w:shd w:val="clear" w:color="auto" w:fill="auto"/>
            <w:vAlign w:val="center"/>
          </w:tcPr>
          <w:p w14:paraId="23EEC4DE" w14:textId="77777777" w:rsidR="003628DC" w:rsidRPr="00183A2D" w:rsidRDefault="003628DC" w:rsidP="003628DC">
            <w:pPr>
              <w:spacing w:after="0" w:line="240" w:lineRule="auto"/>
              <w:rPr>
                <w:rFonts w:cs="Calibri"/>
                <w:sz w:val="18"/>
                <w:szCs w:val="18"/>
              </w:rPr>
            </w:pPr>
            <w:proofErr w:type="spellStart"/>
            <w:r w:rsidRPr="00183A2D">
              <w:rPr>
                <w:rFonts w:cs="Calibri"/>
                <w:sz w:val="18"/>
                <w:szCs w:val="18"/>
              </w:rPr>
              <w:t>Starokunowska</w:t>
            </w:r>
            <w:proofErr w:type="spellEnd"/>
            <w:r w:rsidRPr="00183A2D">
              <w:rPr>
                <w:rFonts w:cs="Calibri"/>
                <w:sz w:val="18"/>
                <w:szCs w:val="18"/>
              </w:rPr>
              <w:t xml:space="preserve">    </w:t>
            </w:r>
          </w:p>
          <w:p w14:paraId="1A034DD8" w14:textId="77777777" w:rsidR="003628DC" w:rsidRPr="00183A2D" w:rsidRDefault="003628DC" w:rsidP="003628DC">
            <w:pPr>
              <w:spacing w:after="0" w:line="240" w:lineRule="auto"/>
              <w:rPr>
                <w:rFonts w:cs="Calibri"/>
                <w:sz w:val="18"/>
                <w:szCs w:val="18"/>
              </w:rPr>
            </w:pPr>
            <w:r w:rsidRPr="00183A2D">
              <w:rPr>
                <w:rFonts w:cs="Calibri"/>
                <w:sz w:val="18"/>
                <w:szCs w:val="18"/>
              </w:rPr>
              <w:t xml:space="preserve"> ( apteka ) </w:t>
            </w:r>
          </w:p>
        </w:tc>
        <w:tc>
          <w:tcPr>
            <w:tcW w:w="1276" w:type="dxa"/>
            <w:shd w:val="clear" w:color="auto" w:fill="auto"/>
            <w:vAlign w:val="center"/>
          </w:tcPr>
          <w:p w14:paraId="0BCE1F1B"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63/4</w:t>
            </w:r>
          </w:p>
        </w:tc>
        <w:tc>
          <w:tcPr>
            <w:tcW w:w="1499" w:type="dxa"/>
            <w:shd w:val="clear" w:color="auto" w:fill="auto"/>
            <w:vAlign w:val="center"/>
          </w:tcPr>
          <w:p w14:paraId="7D8BF4CB"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Gmina Ostrowiec Świętokrzyski</w:t>
            </w:r>
          </w:p>
        </w:tc>
        <w:tc>
          <w:tcPr>
            <w:tcW w:w="1269" w:type="dxa"/>
            <w:shd w:val="clear" w:color="auto" w:fill="auto"/>
            <w:vAlign w:val="center"/>
          </w:tcPr>
          <w:p w14:paraId="7D3B1377" w14:textId="77777777" w:rsidR="003628DC" w:rsidRPr="00183A2D" w:rsidRDefault="003628DC" w:rsidP="003628DC">
            <w:pPr>
              <w:spacing w:after="0" w:line="240" w:lineRule="auto"/>
              <w:jc w:val="center"/>
              <w:rPr>
                <w:rFonts w:cs="Calibri"/>
                <w:sz w:val="18"/>
                <w:szCs w:val="18"/>
              </w:rPr>
            </w:pPr>
            <w:r w:rsidRPr="00183A2D">
              <w:rPr>
                <w:rFonts w:cs="Calibri"/>
                <w:sz w:val="18"/>
                <w:szCs w:val="18"/>
              </w:rPr>
              <w:t>02</w:t>
            </w:r>
          </w:p>
        </w:tc>
        <w:tc>
          <w:tcPr>
            <w:tcW w:w="2760" w:type="dxa"/>
          </w:tcPr>
          <w:p w14:paraId="5E66C905" w14:textId="77777777" w:rsidR="003628DC" w:rsidRPr="00183A2D" w:rsidRDefault="003628DC" w:rsidP="003628DC">
            <w:pPr>
              <w:spacing w:after="0"/>
              <w:jc w:val="center"/>
              <w:rPr>
                <w:rFonts w:cs="Calibri"/>
                <w:sz w:val="18"/>
                <w:szCs w:val="18"/>
              </w:rPr>
            </w:pPr>
            <w:r w:rsidRPr="00183A2D">
              <w:rPr>
                <w:rFonts w:cs="Calibri"/>
                <w:sz w:val="18"/>
                <w:szCs w:val="18"/>
              </w:rPr>
              <w:t>Droga gminna</w:t>
            </w:r>
          </w:p>
        </w:tc>
      </w:tr>
    </w:tbl>
    <w:p w14:paraId="6DA5D087" w14:textId="77777777" w:rsidR="00BC206B" w:rsidRPr="00183A2D" w:rsidRDefault="00BC206B" w:rsidP="005A0E63">
      <w:pPr>
        <w:pStyle w:val="Akapitzlist"/>
        <w:numPr>
          <w:ilvl w:val="0"/>
          <w:numId w:val="15"/>
        </w:numPr>
        <w:spacing w:after="0" w:line="288" w:lineRule="auto"/>
        <w:ind w:left="284" w:hanging="284"/>
        <w:jc w:val="both"/>
        <w:rPr>
          <w:rFonts w:cs="Calibri"/>
          <w:sz w:val="22"/>
          <w:lang w:val="pl-PL"/>
        </w:rPr>
      </w:pPr>
      <w:r w:rsidRPr="00183A2D">
        <w:rPr>
          <w:rFonts w:cs="Calibri"/>
          <w:sz w:val="22"/>
          <w:lang w:val="pl-PL"/>
        </w:rPr>
        <w:t>Podane lokalizacje  mogą ulec zmianie na etapie prac projek</w:t>
      </w:r>
      <w:r w:rsidR="008267C1" w:rsidRPr="00183A2D">
        <w:rPr>
          <w:rFonts w:cs="Calibri"/>
          <w:sz w:val="22"/>
          <w:lang w:val="pl-PL"/>
        </w:rPr>
        <w:t>towych lub w wyniku uzgodnień z </w:t>
      </w:r>
      <w:r w:rsidRPr="00183A2D">
        <w:rPr>
          <w:rFonts w:cs="Calibri"/>
          <w:sz w:val="22"/>
          <w:lang w:val="pl-PL"/>
        </w:rPr>
        <w:t>Zamawiającym.</w:t>
      </w:r>
    </w:p>
    <w:p w14:paraId="0D3DADBA" w14:textId="77777777" w:rsidR="00BC206B" w:rsidRPr="00183A2D" w:rsidRDefault="00BC206B" w:rsidP="005A0E63">
      <w:pPr>
        <w:pStyle w:val="Akapitzlist"/>
        <w:numPr>
          <w:ilvl w:val="0"/>
          <w:numId w:val="15"/>
        </w:numPr>
        <w:spacing w:after="0" w:line="288" w:lineRule="auto"/>
        <w:ind w:left="284" w:hanging="284"/>
        <w:jc w:val="both"/>
        <w:rPr>
          <w:rFonts w:cs="Calibri"/>
          <w:sz w:val="22"/>
          <w:lang w:val="pl-PL"/>
        </w:rPr>
      </w:pPr>
      <w:r w:rsidRPr="00183A2D">
        <w:rPr>
          <w:rFonts w:cs="Calibri"/>
          <w:sz w:val="22"/>
          <w:lang w:val="pl-PL"/>
        </w:rPr>
        <w:t>Prace obejmują następujące czynności:</w:t>
      </w:r>
    </w:p>
    <w:p w14:paraId="123E7497" w14:textId="77777777" w:rsidR="00BC206B" w:rsidRPr="00183A2D" w:rsidRDefault="00BC206B" w:rsidP="005A0E63">
      <w:pPr>
        <w:pStyle w:val="Akapitzlist"/>
        <w:numPr>
          <w:ilvl w:val="0"/>
          <w:numId w:val="14"/>
        </w:numPr>
        <w:spacing w:after="0" w:line="288" w:lineRule="auto"/>
        <w:ind w:left="567"/>
        <w:jc w:val="both"/>
        <w:rPr>
          <w:rFonts w:cs="Calibri"/>
          <w:sz w:val="22"/>
          <w:lang w:val="pl-PL"/>
        </w:rPr>
      </w:pPr>
      <w:r w:rsidRPr="00183A2D">
        <w:rPr>
          <w:rFonts w:cs="Calibri"/>
          <w:sz w:val="22"/>
          <w:lang w:val="pl-PL"/>
        </w:rPr>
        <w:t>Wykonanie niezbędnych prac projektowych,</w:t>
      </w:r>
    </w:p>
    <w:p w14:paraId="010B8B4B" w14:textId="77777777" w:rsidR="00BC206B" w:rsidRPr="00183A2D" w:rsidRDefault="00BC206B" w:rsidP="005A0E63">
      <w:pPr>
        <w:pStyle w:val="Akapitzlist"/>
        <w:numPr>
          <w:ilvl w:val="0"/>
          <w:numId w:val="14"/>
        </w:numPr>
        <w:spacing w:after="0" w:line="288" w:lineRule="auto"/>
        <w:ind w:left="567"/>
        <w:jc w:val="both"/>
        <w:rPr>
          <w:rFonts w:cs="Calibri"/>
          <w:sz w:val="22"/>
          <w:lang w:val="pl-PL"/>
        </w:rPr>
      </w:pPr>
      <w:r w:rsidRPr="00183A2D">
        <w:rPr>
          <w:rFonts w:cs="Calibri"/>
          <w:sz w:val="22"/>
          <w:lang w:val="pl-PL"/>
        </w:rPr>
        <w:t>Uzyskanie uzgodnień,</w:t>
      </w:r>
    </w:p>
    <w:p w14:paraId="32EB65D5" w14:textId="77777777" w:rsidR="00BC206B" w:rsidRPr="00183A2D" w:rsidRDefault="00BC206B" w:rsidP="005A0E63">
      <w:pPr>
        <w:pStyle w:val="Akapitzlist"/>
        <w:numPr>
          <w:ilvl w:val="0"/>
          <w:numId w:val="14"/>
        </w:numPr>
        <w:spacing w:after="0" w:line="288" w:lineRule="auto"/>
        <w:ind w:left="567"/>
        <w:jc w:val="both"/>
        <w:rPr>
          <w:rFonts w:cs="Calibri"/>
          <w:sz w:val="22"/>
          <w:lang w:val="pl-PL"/>
        </w:rPr>
      </w:pPr>
      <w:r w:rsidRPr="00183A2D">
        <w:rPr>
          <w:rFonts w:cs="Calibri"/>
          <w:sz w:val="22"/>
          <w:lang w:val="pl-PL"/>
        </w:rPr>
        <w:t>Montaż tablicy na konstrukcjach</w:t>
      </w:r>
    </w:p>
    <w:p w14:paraId="0BAE6EF4" w14:textId="77777777" w:rsidR="00BC206B" w:rsidRPr="00183A2D" w:rsidRDefault="00BC206B" w:rsidP="005A0E63">
      <w:pPr>
        <w:pStyle w:val="Akapitzlist"/>
        <w:numPr>
          <w:ilvl w:val="0"/>
          <w:numId w:val="14"/>
        </w:numPr>
        <w:spacing w:after="0" w:line="288" w:lineRule="auto"/>
        <w:ind w:left="567"/>
        <w:jc w:val="both"/>
        <w:rPr>
          <w:rFonts w:cs="Calibri"/>
          <w:sz w:val="22"/>
          <w:lang w:val="pl-PL"/>
        </w:rPr>
      </w:pPr>
      <w:r w:rsidRPr="00183A2D">
        <w:rPr>
          <w:rFonts w:cs="Calibri"/>
          <w:sz w:val="22"/>
          <w:lang w:val="pl-PL"/>
        </w:rPr>
        <w:t>Połączenie tablic informacji pasażerskiej do systemu informacji pasażerskiej</w:t>
      </w:r>
    </w:p>
    <w:p w14:paraId="3DE34C10" w14:textId="77777777" w:rsidR="00BC206B" w:rsidRPr="00183A2D" w:rsidRDefault="00BC206B" w:rsidP="005A0E63">
      <w:pPr>
        <w:pStyle w:val="Akapitzlist"/>
        <w:numPr>
          <w:ilvl w:val="0"/>
          <w:numId w:val="14"/>
        </w:numPr>
        <w:spacing w:after="0" w:line="288" w:lineRule="auto"/>
        <w:ind w:left="567"/>
        <w:jc w:val="both"/>
        <w:rPr>
          <w:rFonts w:cs="Calibri"/>
          <w:sz w:val="22"/>
          <w:lang w:val="pl-PL"/>
        </w:rPr>
      </w:pPr>
      <w:r w:rsidRPr="00183A2D">
        <w:rPr>
          <w:rFonts w:cs="Calibri"/>
          <w:sz w:val="22"/>
          <w:lang w:val="pl-PL"/>
        </w:rPr>
        <w:t>Wykonanie dokumentacji powykonawczej.</w:t>
      </w:r>
    </w:p>
    <w:p w14:paraId="53E9D399" w14:textId="77777777" w:rsidR="00F32F71" w:rsidRDefault="00E80716" w:rsidP="005A0E63">
      <w:pPr>
        <w:pStyle w:val="Akapitzlist"/>
        <w:numPr>
          <w:ilvl w:val="0"/>
          <w:numId w:val="15"/>
        </w:numPr>
        <w:spacing w:after="0" w:line="288" w:lineRule="auto"/>
        <w:ind w:left="284" w:hanging="284"/>
        <w:jc w:val="both"/>
        <w:rPr>
          <w:rFonts w:cs="Calibri"/>
          <w:sz w:val="22"/>
          <w:lang w:val="pl-PL"/>
        </w:rPr>
      </w:pPr>
      <w:r w:rsidRPr="00183A2D">
        <w:rPr>
          <w:rFonts w:cs="Calibri"/>
          <w:sz w:val="22"/>
          <w:lang w:val="pl-PL"/>
        </w:rPr>
        <w:t>Dostawa</w:t>
      </w:r>
      <w:r w:rsidR="00BC206B" w:rsidRPr="00183A2D">
        <w:rPr>
          <w:rFonts w:cs="Calibri"/>
          <w:sz w:val="22"/>
          <w:lang w:val="pl-PL"/>
        </w:rPr>
        <w:t xml:space="preserve"> i uruchomienie oprogramowania systemu informacji pasażerskiej. W ramach projektu należy dostarczyć oprogramowanie dla z</w:t>
      </w:r>
      <w:r w:rsidR="008267C1" w:rsidRPr="00183A2D">
        <w:rPr>
          <w:rFonts w:cs="Calibri"/>
          <w:sz w:val="22"/>
          <w:lang w:val="pl-PL"/>
        </w:rPr>
        <w:t xml:space="preserve">apewnienia komunikacji tablic z </w:t>
      </w:r>
      <w:r w:rsidR="00BC206B" w:rsidRPr="00183A2D">
        <w:rPr>
          <w:rFonts w:cs="Calibri"/>
          <w:sz w:val="22"/>
          <w:lang w:val="pl-PL"/>
        </w:rPr>
        <w:t>systemem informacji pasażerskiej, obsługi tablic przez operatora system</w:t>
      </w:r>
      <w:r w:rsidR="008267C1" w:rsidRPr="00183A2D">
        <w:rPr>
          <w:rFonts w:cs="Calibri"/>
          <w:sz w:val="22"/>
          <w:lang w:val="pl-PL"/>
        </w:rPr>
        <w:t>u i automatycznie przez system.</w:t>
      </w:r>
      <w:r w:rsidR="00BC206B" w:rsidRPr="00183A2D">
        <w:rPr>
          <w:rFonts w:cs="Calibri"/>
          <w:sz w:val="22"/>
          <w:lang w:val="pl-PL"/>
        </w:rPr>
        <w:t xml:space="preserve"> </w:t>
      </w:r>
      <w:r w:rsidR="008267C1" w:rsidRPr="00183A2D">
        <w:rPr>
          <w:rFonts w:cs="Calibri"/>
          <w:sz w:val="22"/>
          <w:lang w:val="pl-PL"/>
        </w:rPr>
        <w:t>Dostawa i </w:t>
      </w:r>
      <w:r w:rsidR="00BC206B" w:rsidRPr="00183A2D">
        <w:rPr>
          <w:rFonts w:cs="Calibri"/>
          <w:sz w:val="22"/>
          <w:lang w:val="pl-PL"/>
        </w:rPr>
        <w:t>uruchomienie w dyspozytorni systemu zarządzania infor</w:t>
      </w:r>
      <w:r w:rsidR="008267C1" w:rsidRPr="00183A2D">
        <w:rPr>
          <w:rFonts w:cs="Calibri"/>
          <w:sz w:val="22"/>
          <w:lang w:val="pl-PL"/>
        </w:rPr>
        <w:t>macją pasażerską oprogramowania</w:t>
      </w:r>
      <w:r w:rsidR="00BC206B" w:rsidRPr="00183A2D">
        <w:rPr>
          <w:rFonts w:cs="Calibri"/>
          <w:sz w:val="22"/>
          <w:lang w:val="pl-PL"/>
        </w:rPr>
        <w:t xml:space="preserve"> do realizacji zadań i funkcji systemu.</w:t>
      </w:r>
    </w:p>
    <w:p w14:paraId="4C676534" w14:textId="77777777" w:rsidR="008B759A" w:rsidRDefault="008B759A" w:rsidP="008B759A">
      <w:pPr>
        <w:pStyle w:val="Akapitzlist"/>
        <w:spacing w:after="0" w:line="288" w:lineRule="auto"/>
        <w:jc w:val="both"/>
        <w:rPr>
          <w:rFonts w:cs="Calibri"/>
          <w:sz w:val="22"/>
          <w:lang w:val="pl-PL"/>
        </w:rPr>
      </w:pPr>
    </w:p>
    <w:p w14:paraId="35A266D0" w14:textId="77777777" w:rsidR="008B759A" w:rsidRPr="00183A2D" w:rsidRDefault="008B759A" w:rsidP="008B759A">
      <w:pPr>
        <w:pStyle w:val="Akapitzlist"/>
        <w:spacing w:after="0" w:line="288" w:lineRule="auto"/>
        <w:jc w:val="both"/>
        <w:rPr>
          <w:rFonts w:cs="Calibri"/>
          <w:sz w:val="22"/>
          <w:lang w:val="pl-PL"/>
        </w:rPr>
      </w:pPr>
    </w:p>
    <w:p w14:paraId="324F1B1F" w14:textId="77777777" w:rsidR="00BC206B" w:rsidRPr="00183A2D" w:rsidRDefault="00BC206B" w:rsidP="00176766">
      <w:pPr>
        <w:pStyle w:val="Nagwek1"/>
        <w:keepNext w:val="0"/>
        <w:numPr>
          <w:ilvl w:val="3"/>
          <w:numId w:val="80"/>
        </w:numPr>
        <w:spacing w:before="120" w:after="120" w:line="288" w:lineRule="auto"/>
        <w:rPr>
          <w:rFonts w:cs="Calibri"/>
          <w:caps w:val="0"/>
          <w:sz w:val="24"/>
          <w:szCs w:val="24"/>
          <w:lang w:val="pl-PL"/>
        </w:rPr>
      </w:pPr>
      <w:bookmarkStart w:id="131" w:name="_Toc283048868"/>
      <w:bookmarkStart w:id="132" w:name="_Toc283228709"/>
      <w:bookmarkStart w:id="133" w:name="_Toc482777470"/>
      <w:bookmarkStart w:id="134" w:name="_Toc86238300"/>
      <w:r w:rsidRPr="00183A2D">
        <w:rPr>
          <w:rFonts w:cs="Calibri"/>
          <w:caps w:val="0"/>
          <w:sz w:val="24"/>
          <w:szCs w:val="24"/>
          <w:lang w:val="pl-PL"/>
        </w:rPr>
        <w:t>Charakterystyka sprzętowa</w:t>
      </w:r>
      <w:bookmarkEnd w:id="131"/>
      <w:bookmarkEnd w:id="132"/>
      <w:bookmarkEnd w:id="133"/>
      <w:bookmarkEnd w:id="134"/>
    </w:p>
    <w:p w14:paraId="1FD03AC6" w14:textId="77777777" w:rsidR="00B10A5A" w:rsidRPr="00183A2D" w:rsidRDefault="00B10A5A"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Konstrukcja tablic powinna spełniać normy bezpieczeństwa CE obowiązujące w Polsce. Tablica musi posiadać normy zgodności EMC (EN 50121-4, EN 61000-6-4, EN 61000-6-2). Tablice zost</w:t>
      </w:r>
      <w:r w:rsidR="00F71C74" w:rsidRPr="00183A2D">
        <w:rPr>
          <w:rFonts w:cs="Calibri"/>
          <w:sz w:val="22"/>
          <w:lang w:val="pl-PL"/>
        </w:rPr>
        <w:t>aną wykonane w technologii LED.</w:t>
      </w:r>
    </w:p>
    <w:p w14:paraId="126B6E7D"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Tablica dwustronna (wyświetlacz LED po dwóch stronach tablicy)</w:t>
      </w:r>
      <w:r w:rsidR="00E80716" w:rsidRPr="00183A2D">
        <w:rPr>
          <w:rFonts w:cs="Calibri"/>
          <w:sz w:val="22"/>
          <w:lang w:val="pl-PL"/>
        </w:rPr>
        <w:t>.</w:t>
      </w:r>
    </w:p>
    <w:p w14:paraId="3E7A597F" w14:textId="77777777" w:rsidR="00B10A5A" w:rsidRPr="00183A2D" w:rsidRDefault="00B10A5A"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Wymiary</w:t>
      </w:r>
      <w:r w:rsidR="00612AC8" w:rsidRPr="00183A2D">
        <w:rPr>
          <w:rFonts w:cs="Calibri"/>
          <w:sz w:val="22"/>
          <w:lang w:val="pl-PL"/>
        </w:rPr>
        <w:t xml:space="preserve"> wyświetlacza</w:t>
      </w:r>
      <w:r w:rsidRPr="00183A2D">
        <w:rPr>
          <w:rFonts w:cs="Calibri"/>
          <w:sz w:val="22"/>
          <w:lang w:val="pl-PL"/>
        </w:rPr>
        <w:t>:</w:t>
      </w:r>
    </w:p>
    <w:p w14:paraId="76C83DCB" w14:textId="77777777" w:rsidR="007632B1" w:rsidRPr="00183A2D" w:rsidRDefault="00B10A5A" w:rsidP="00176766">
      <w:pPr>
        <w:pStyle w:val="Akapitzlist"/>
        <w:numPr>
          <w:ilvl w:val="1"/>
          <w:numId w:val="53"/>
        </w:numPr>
        <w:spacing w:after="0" w:line="288" w:lineRule="auto"/>
        <w:ind w:right="57"/>
        <w:jc w:val="both"/>
        <w:rPr>
          <w:rFonts w:cs="Calibri"/>
          <w:sz w:val="22"/>
          <w:lang w:val="pl-PL"/>
        </w:rPr>
      </w:pPr>
      <w:r w:rsidRPr="00183A2D">
        <w:rPr>
          <w:rFonts w:cs="Calibri"/>
          <w:sz w:val="22"/>
          <w:lang w:val="pl-PL"/>
        </w:rPr>
        <w:lastRenderedPageBreak/>
        <w:t>wysokość 5 wierszy,</w:t>
      </w:r>
      <w:r w:rsidR="009B7356" w:rsidRPr="00183A2D">
        <w:rPr>
          <w:lang w:val="pl-PL"/>
        </w:rPr>
        <w:t xml:space="preserve"> </w:t>
      </w:r>
    </w:p>
    <w:p w14:paraId="7AF77AB8" w14:textId="77777777" w:rsidR="00B10A5A" w:rsidRPr="00183A2D" w:rsidRDefault="009B7356" w:rsidP="00176766">
      <w:pPr>
        <w:pStyle w:val="Akapitzlist"/>
        <w:numPr>
          <w:ilvl w:val="1"/>
          <w:numId w:val="53"/>
        </w:numPr>
        <w:spacing w:after="0" w:line="288" w:lineRule="auto"/>
        <w:ind w:right="57"/>
        <w:jc w:val="both"/>
        <w:rPr>
          <w:rFonts w:cs="Calibri"/>
          <w:sz w:val="22"/>
          <w:lang w:val="pl-PL"/>
        </w:rPr>
      </w:pPr>
      <w:r w:rsidRPr="00183A2D">
        <w:rPr>
          <w:rFonts w:cs="Calibri"/>
          <w:sz w:val="22"/>
          <w:lang w:val="pl-PL"/>
        </w:rPr>
        <w:t>rozmiar wyświetlacza powinien być w wymiarze nie mniejszym niż 192x70 pikseli</w:t>
      </w:r>
    </w:p>
    <w:p w14:paraId="032BED4B" w14:textId="77777777" w:rsidR="009B7356" w:rsidRPr="00183A2D" w:rsidRDefault="00B10A5A" w:rsidP="00176766">
      <w:pPr>
        <w:pStyle w:val="Akapitzlist"/>
        <w:numPr>
          <w:ilvl w:val="1"/>
          <w:numId w:val="53"/>
        </w:numPr>
        <w:spacing w:after="0" w:line="288" w:lineRule="auto"/>
        <w:ind w:right="57"/>
        <w:jc w:val="both"/>
        <w:rPr>
          <w:rFonts w:cs="Calibri"/>
          <w:sz w:val="22"/>
          <w:lang w:val="pl-PL"/>
        </w:rPr>
      </w:pPr>
      <w:r w:rsidRPr="00183A2D">
        <w:rPr>
          <w:rFonts w:cs="Calibri"/>
          <w:sz w:val="22"/>
          <w:lang w:val="pl-PL"/>
        </w:rPr>
        <w:t>szerokość umożliwiająca wyświetlenie numeru linii, nazwy kierunku i lub jego skrótu i godziny odjazdu.</w:t>
      </w:r>
      <w:r w:rsidR="009B7356" w:rsidRPr="00183A2D">
        <w:rPr>
          <w:rFonts w:cs="Calibri"/>
          <w:sz w:val="22"/>
          <w:lang w:val="pl-PL"/>
        </w:rPr>
        <w:t xml:space="preserve"> </w:t>
      </w:r>
    </w:p>
    <w:p w14:paraId="473B00E1" w14:textId="77777777" w:rsidR="00B10A5A" w:rsidRPr="00183A2D" w:rsidRDefault="00B10A5A"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Tablice będą wyposażone w urządzenia do komunikacji za pośrednictwem sieci światłowodowej, sieci komórkowej GSM/</w:t>
      </w:r>
      <w:r w:rsidR="00B44531" w:rsidRPr="00183A2D">
        <w:rPr>
          <w:rFonts w:cs="Calibri"/>
          <w:sz w:val="22"/>
          <w:lang w:val="pl-PL"/>
        </w:rPr>
        <w:t>LTE/5G</w:t>
      </w:r>
      <w:r w:rsidRPr="00183A2D">
        <w:rPr>
          <w:rFonts w:cs="Calibri"/>
          <w:sz w:val="22"/>
          <w:lang w:val="pl-PL"/>
        </w:rPr>
        <w:t xml:space="preserve"> oraz </w:t>
      </w:r>
      <w:proofErr w:type="spellStart"/>
      <w:r w:rsidRPr="00183A2D">
        <w:rPr>
          <w:rFonts w:cs="Calibri"/>
          <w:sz w:val="22"/>
          <w:lang w:val="pl-PL"/>
        </w:rPr>
        <w:t>WiFi</w:t>
      </w:r>
      <w:proofErr w:type="spellEnd"/>
      <w:r w:rsidR="00E80716" w:rsidRPr="00183A2D">
        <w:rPr>
          <w:rFonts w:cs="Calibri"/>
          <w:sz w:val="22"/>
          <w:lang w:val="pl-PL"/>
        </w:rPr>
        <w:t>.</w:t>
      </w:r>
    </w:p>
    <w:p w14:paraId="3D9D9F24"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Wyświetlacz powinien mieć możliwość zaprezentować minimum 32 znaki na linie, (biorąc pod uwagę najszerszy znak w języku polskim)</w:t>
      </w:r>
      <w:r w:rsidR="00E80716" w:rsidRPr="00183A2D">
        <w:rPr>
          <w:rFonts w:cs="Calibri"/>
          <w:sz w:val="22"/>
          <w:lang w:val="pl-PL"/>
        </w:rPr>
        <w:t>.</w:t>
      </w:r>
    </w:p>
    <w:p w14:paraId="62EF0C08"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Interfejs Wi-Fi do komunikacji serwisowej</w:t>
      </w:r>
      <w:r w:rsidR="00E80716" w:rsidRPr="00183A2D">
        <w:rPr>
          <w:rFonts w:cs="Calibri"/>
          <w:sz w:val="22"/>
          <w:lang w:val="pl-PL"/>
        </w:rPr>
        <w:t>.</w:t>
      </w:r>
    </w:p>
    <w:p w14:paraId="07AD7496"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Tablice muszą pracować w technologii LED. Kolor wyświetlanych napisów powinien być </w:t>
      </w:r>
      <w:r w:rsidR="007632B1" w:rsidRPr="00183A2D">
        <w:rPr>
          <w:rFonts w:cs="Calibri"/>
          <w:sz w:val="22"/>
          <w:lang w:val="pl-PL"/>
        </w:rPr>
        <w:t>biały</w:t>
      </w:r>
      <w:r w:rsidRPr="00183A2D">
        <w:rPr>
          <w:rFonts w:cs="Calibri"/>
          <w:sz w:val="22"/>
          <w:lang w:val="pl-PL"/>
        </w:rPr>
        <w:t xml:space="preserve"> na czarnym tle. Obraz mus</w:t>
      </w:r>
      <w:r w:rsidR="00F71C74" w:rsidRPr="00183A2D">
        <w:rPr>
          <w:rFonts w:cs="Calibri"/>
          <w:sz w:val="22"/>
          <w:lang w:val="pl-PL"/>
        </w:rPr>
        <w:t>i być wolny od efektu migotania</w:t>
      </w:r>
      <w:r w:rsidR="00E80716" w:rsidRPr="00183A2D">
        <w:rPr>
          <w:rFonts w:cs="Calibri"/>
          <w:sz w:val="22"/>
          <w:lang w:val="pl-PL"/>
        </w:rPr>
        <w:t>.</w:t>
      </w:r>
    </w:p>
    <w:p w14:paraId="245E64A1"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Prezentowane na tablicy informacje powinny być</w:t>
      </w:r>
      <w:r w:rsidR="008267C1" w:rsidRPr="00183A2D">
        <w:rPr>
          <w:rFonts w:cs="Calibri"/>
          <w:sz w:val="22"/>
          <w:lang w:val="pl-PL"/>
        </w:rPr>
        <w:t xml:space="preserve"> widoczne pod kątem minimum 120 </w:t>
      </w:r>
      <w:r w:rsidRPr="00183A2D">
        <w:rPr>
          <w:rFonts w:cs="Calibri"/>
          <w:sz w:val="22"/>
          <w:lang w:val="pl-PL"/>
        </w:rPr>
        <w:t>stopni pionowo i poziomo</w:t>
      </w:r>
      <w:r w:rsidR="00E80716" w:rsidRPr="00183A2D">
        <w:rPr>
          <w:rFonts w:cs="Calibri"/>
          <w:sz w:val="22"/>
          <w:lang w:val="pl-PL"/>
        </w:rPr>
        <w:t>.</w:t>
      </w:r>
    </w:p>
    <w:p w14:paraId="54472890"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Obudowa wandaloodporna, wraz z wykonaniem odpornym na zamalowywanie (wymaga się użycia farb i </w:t>
      </w:r>
      <w:r w:rsidR="00E80716" w:rsidRPr="00183A2D">
        <w:rPr>
          <w:rFonts w:cs="Calibri"/>
          <w:sz w:val="22"/>
          <w:lang w:val="pl-PL"/>
        </w:rPr>
        <w:t>materiałów tzw. „ANTYGRAFFITI”).</w:t>
      </w:r>
    </w:p>
    <w:p w14:paraId="48EBFF5E"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Zasilanie 230 V AC</w:t>
      </w:r>
      <w:r w:rsidR="00154D5E" w:rsidRPr="00183A2D">
        <w:rPr>
          <w:rFonts w:cs="Calibri"/>
          <w:sz w:val="22"/>
          <w:lang w:val="pl-PL"/>
        </w:rPr>
        <w:t>, 50Hz</w:t>
      </w:r>
    </w:p>
    <w:p w14:paraId="20B097EF"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Na konstrukcji wsporczej na której zamontowana będzie tablica, ma zostać zainstalowany przycisk do włączenia komunikatów głosowych dla osób niedowidzących oznaczony napisem w alfabecie Braille’a.</w:t>
      </w:r>
    </w:p>
    <w:p w14:paraId="31C17D0C"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Głośnik umożliwiający poprawne odsłuchanie wiadomości z potencjometrem regulowanym w trybie serwisowym oraz zdalnie z centrum. Automatyczna przyciszenie głośności w godzinach nocnych</w:t>
      </w:r>
      <w:r w:rsidR="00E80716" w:rsidRPr="00183A2D">
        <w:rPr>
          <w:rFonts w:cs="Calibri"/>
          <w:sz w:val="22"/>
          <w:lang w:val="pl-PL"/>
        </w:rPr>
        <w:t>.</w:t>
      </w:r>
    </w:p>
    <w:p w14:paraId="66E70B4D"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Tablica musi poprawnie wyświetlać wszystkie polskie litery, cyfry oraz znaki specjalne</w:t>
      </w:r>
      <w:r w:rsidR="00E80716" w:rsidRPr="00183A2D">
        <w:rPr>
          <w:rFonts w:cs="Calibri"/>
          <w:sz w:val="22"/>
          <w:lang w:val="pl-PL"/>
        </w:rPr>
        <w:t>.</w:t>
      </w:r>
    </w:p>
    <w:p w14:paraId="48A96FED"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Wykonawca przygotuje projekt do zatwierdzenia przez Zamawiającego szaty graficznej tablic na etapie projektowania systemu</w:t>
      </w:r>
      <w:r w:rsidR="00E80716" w:rsidRPr="00183A2D">
        <w:rPr>
          <w:rFonts w:cs="Calibri"/>
          <w:sz w:val="22"/>
          <w:lang w:val="pl-PL"/>
        </w:rPr>
        <w:t>.</w:t>
      </w:r>
    </w:p>
    <w:p w14:paraId="2737A09B"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Tablica musi posiadać system automatycznego dostosowywania jasności prezentowanego obrazu do warunków zewnętrznego oświetlenia. System ten ma służyć poprawie widoczności prezentowanych treści w dzień sł</w:t>
      </w:r>
      <w:r w:rsidR="00F71C74" w:rsidRPr="00183A2D">
        <w:rPr>
          <w:rFonts w:cs="Calibri"/>
          <w:sz w:val="22"/>
          <w:lang w:val="pl-PL"/>
        </w:rPr>
        <w:t>oneczny, pochmurny oraz w nocy.</w:t>
      </w:r>
    </w:p>
    <w:p w14:paraId="1C19150E" w14:textId="77777777" w:rsidR="00BC206B" w:rsidRPr="00183A2D" w:rsidRDefault="00B872C2" w:rsidP="00176766">
      <w:pPr>
        <w:pStyle w:val="Akapitzlist"/>
        <w:numPr>
          <w:ilvl w:val="0"/>
          <w:numId w:val="53"/>
        </w:numPr>
        <w:spacing w:after="0" w:line="288" w:lineRule="auto"/>
        <w:ind w:right="57"/>
        <w:jc w:val="both"/>
        <w:rPr>
          <w:rFonts w:cs="Calibri"/>
          <w:sz w:val="22"/>
          <w:lang w:val="pl-PL"/>
        </w:rPr>
      </w:pPr>
      <w:r w:rsidRPr="00783E2E">
        <w:rPr>
          <w:rFonts w:cs="Calibri"/>
          <w:sz w:val="22"/>
          <w:szCs w:val="22"/>
          <w:lang w:val="pl-PL"/>
        </w:rPr>
        <w:t xml:space="preserve">W tablicy należy zainstalować czujnik uderzenia; jego pobudzenie ma doprowadzić do wysłania informacji o tym fakcie do odpowiednich służb </w:t>
      </w:r>
      <w:r w:rsidR="000A3E24" w:rsidRPr="00783E2E">
        <w:rPr>
          <w:rFonts w:cs="Calibri"/>
          <w:sz w:val="22"/>
          <w:szCs w:val="22"/>
          <w:lang w:val="pl-PL"/>
        </w:rPr>
        <w:t>Z</w:t>
      </w:r>
      <w:r w:rsidRPr="00783E2E">
        <w:rPr>
          <w:rFonts w:cs="Calibri"/>
          <w:sz w:val="22"/>
          <w:szCs w:val="22"/>
          <w:lang w:val="pl-PL"/>
        </w:rPr>
        <w:t xml:space="preserve">amawiającego (sms, mail </w:t>
      </w:r>
      <w:proofErr w:type="spellStart"/>
      <w:r w:rsidRPr="00783E2E">
        <w:rPr>
          <w:rFonts w:cs="Calibri"/>
          <w:sz w:val="22"/>
          <w:szCs w:val="22"/>
          <w:lang w:val="pl-PL"/>
        </w:rPr>
        <w:t>itp</w:t>
      </w:r>
      <w:proofErr w:type="spellEnd"/>
      <w:r w:rsidRPr="00783E2E">
        <w:rPr>
          <w:rFonts w:cs="Calibri"/>
          <w:sz w:val="22"/>
          <w:szCs w:val="22"/>
          <w:lang w:val="pl-PL"/>
        </w:rPr>
        <w:t>), jednocześnie też automatycznie powiadomić operatora, jak i na mapie GIS u operatora od razu pokazać miejsce zdarzenia. Wystąpienie alarmu musi być zarejestrowane i możliwe do przeglądania w zakresie zdarzeń archiwalnych</w:t>
      </w:r>
      <w:r w:rsidR="00BC206B" w:rsidRPr="00183A2D">
        <w:rPr>
          <w:rFonts w:cs="Calibri"/>
          <w:sz w:val="22"/>
          <w:lang w:val="pl-PL"/>
        </w:rPr>
        <w:t>.</w:t>
      </w:r>
    </w:p>
    <w:p w14:paraId="09497D27"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Statusy każdej tablicy ma być pokazywany w osobnej tabeli– z takimi informacjami, jak status zalogowania, wyświetlany obecnie tekst, czas wysłania ostatniego tekstu specjalnego itp.</w:t>
      </w:r>
    </w:p>
    <w:p w14:paraId="6352E415" w14:textId="77777777" w:rsidR="00BC206B" w:rsidRPr="00183A2D" w:rsidRDefault="00BC206B"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Tablice mają być wyposażone w głośniki umieszczone na tablicach – taki głośnik ma na  przystankach realizować zapowiedzi głosowe automatycznie, </w:t>
      </w:r>
      <w:r w:rsidR="007632B1" w:rsidRPr="00183A2D">
        <w:rPr>
          <w:rFonts w:cs="Calibri"/>
          <w:sz w:val="22"/>
          <w:lang w:val="pl-PL"/>
        </w:rPr>
        <w:t>wymagane jest regulowanie mocą</w:t>
      </w:r>
      <w:r w:rsidRPr="00183A2D">
        <w:rPr>
          <w:rFonts w:cs="Calibri"/>
          <w:sz w:val="22"/>
          <w:lang w:val="pl-PL"/>
        </w:rPr>
        <w:t xml:space="preserve"> głośników oraz </w:t>
      </w:r>
      <w:r w:rsidR="007632B1" w:rsidRPr="00183A2D">
        <w:rPr>
          <w:rFonts w:cs="Calibri"/>
          <w:sz w:val="22"/>
          <w:lang w:val="pl-PL"/>
        </w:rPr>
        <w:t xml:space="preserve">sterowanie </w:t>
      </w:r>
      <w:r w:rsidRPr="00183A2D">
        <w:rPr>
          <w:rFonts w:cs="Calibri"/>
          <w:sz w:val="22"/>
          <w:lang w:val="pl-PL"/>
        </w:rPr>
        <w:t>w których porach dnia zapowiedzi mają być wygłaszane. Sposób wygłaszania zapowiedzi będzie uzgodniony na etapie projektowania.</w:t>
      </w:r>
    </w:p>
    <w:p w14:paraId="7E04EC31"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Pracownicy serwisu muszą mieć łatwy dostęp do poszczególnych elementów tablic i wszystkich podzespołów e</w:t>
      </w:r>
      <w:r w:rsidR="00F71C74" w:rsidRPr="00183A2D">
        <w:rPr>
          <w:rFonts w:cs="Calibri"/>
          <w:sz w:val="22"/>
          <w:lang w:val="pl-PL"/>
        </w:rPr>
        <w:t>lektronicznych.</w:t>
      </w:r>
    </w:p>
    <w:p w14:paraId="1DE60997"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Musi zostać zastosowane bezpieczne otwieranie zamków w systemie j</w:t>
      </w:r>
      <w:r w:rsidR="00F71C74" w:rsidRPr="00183A2D">
        <w:rPr>
          <w:rFonts w:cs="Calibri"/>
          <w:sz w:val="22"/>
          <w:lang w:val="pl-PL"/>
        </w:rPr>
        <w:t>ednego specjalizowanego klucza.</w:t>
      </w:r>
    </w:p>
    <w:p w14:paraId="1D0AAE04"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Ma być zainstalowany interfejs k</w:t>
      </w:r>
      <w:r w:rsidR="00F71C74" w:rsidRPr="00183A2D">
        <w:rPr>
          <w:rFonts w:cs="Calibri"/>
          <w:sz w:val="22"/>
          <w:lang w:val="pl-PL"/>
        </w:rPr>
        <w:t>omunikacji serwisowej typu LAN.</w:t>
      </w:r>
    </w:p>
    <w:p w14:paraId="3DC27FDB" w14:textId="77777777" w:rsidR="00A5259B" w:rsidRPr="00A5259B" w:rsidRDefault="00A5259B" w:rsidP="00176766">
      <w:pPr>
        <w:pStyle w:val="Akapitzlist"/>
        <w:numPr>
          <w:ilvl w:val="0"/>
          <w:numId w:val="53"/>
        </w:numPr>
        <w:spacing w:after="0" w:line="288" w:lineRule="auto"/>
        <w:ind w:right="57"/>
        <w:jc w:val="both"/>
        <w:rPr>
          <w:rFonts w:cs="Calibri"/>
          <w:sz w:val="22"/>
          <w:lang w:val="pl-PL"/>
        </w:rPr>
      </w:pPr>
      <w:r w:rsidRPr="00783E2E">
        <w:rPr>
          <w:rFonts w:cs="Calibri"/>
          <w:sz w:val="22"/>
          <w:szCs w:val="22"/>
          <w:lang w:val="pl-PL"/>
        </w:rPr>
        <w:lastRenderedPageBreak/>
        <w:t>Tablice powinny być umieszczone w obudowach gwarantujących odpowiednio wysoki poziom zabezpieczenia przed kurzem, deszczem, zanieczyszczeniami z zewnątrz i korozją – zgodnie z normą IP54 lub wyższą (wymagany certyfikat o potwierdzenie normy bezpieczeństwa dostarczony na etapie realizacji).</w:t>
      </w:r>
    </w:p>
    <w:p w14:paraId="69AFDB6F"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Wnętrze tablicy musi być zabezpieczone przed skutkami opadów atmosf</w:t>
      </w:r>
      <w:r w:rsidR="00F71C74" w:rsidRPr="00183A2D">
        <w:rPr>
          <w:rFonts w:cs="Calibri"/>
          <w:sz w:val="22"/>
          <w:lang w:val="pl-PL"/>
        </w:rPr>
        <w:t>erycznych, wilgoci i zapylenia.</w:t>
      </w:r>
    </w:p>
    <w:p w14:paraId="1A821A3A"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Konstrukcja wewnętrznej części tablicy powinna uniemożliwiać osadzani</w:t>
      </w:r>
      <w:r w:rsidR="00F71C74" w:rsidRPr="00183A2D">
        <w:rPr>
          <w:rFonts w:cs="Calibri"/>
          <w:sz w:val="22"/>
          <w:lang w:val="pl-PL"/>
        </w:rPr>
        <w:t>e i skraplanie się pary wodnej.</w:t>
      </w:r>
    </w:p>
    <w:p w14:paraId="0C34E1F0"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Elementy konstrukcyjne oraz obudowa tablic</w:t>
      </w:r>
      <w:r w:rsidR="00F71C74" w:rsidRPr="00183A2D">
        <w:rPr>
          <w:rFonts w:cs="Calibri"/>
          <w:sz w:val="22"/>
          <w:lang w:val="pl-PL"/>
        </w:rPr>
        <w:t>y muszą być odporne na korozję.</w:t>
      </w:r>
    </w:p>
    <w:p w14:paraId="63CC76DF"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Zamawiający wymaga, aby strona czołowa tablicy zapewniała eliminowanie refleksów i odbić oraz była zabezpieczona przed uszkodzeniami mechanicznymi (aktami wandalizmu) – poprzez zastos</w:t>
      </w:r>
      <w:r w:rsidR="00F71C74" w:rsidRPr="00183A2D">
        <w:rPr>
          <w:rFonts w:cs="Calibri"/>
          <w:sz w:val="22"/>
          <w:lang w:val="pl-PL"/>
        </w:rPr>
        <w:t>owanie wandaloodpornej obudowy.</w:t>
      </w:r>
    </w:p>
    <w:p w14:paraId="35F93C2D"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Dolna krawędź tablicy informacyjnej musi znajdować się na wysokości min. 3 m nad powierzchnią </w:t>
      </w:r>
      <w:r w:rsidR="00F71C74" w:rsidRPr="00183A2D">
        <w:rPr>
          <w:rFonts w:cs="Calibri"/>
          <w:sz w:val="22"/>
          <w:lang w:val="pl-PL"/>
        </w:rPr>
        <w:t>stanowiska (peronu przystanku).</w:t>
      </w:r>
    </w:p>
    <w:p w14:paraId="35866B28"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Elementy konstrukcyjne nie </w:t>
      </w:r>
      <w:r w:rsidR="00F71C74" w:rsidRPr="00183A2D">
        <w:rPr>
          <w:rFonts w:cs="Calibri"/>
          <w:sz w:val="22"/>
          <w:lang w:val="pl-PL"/>
        </w:rPr>
        <w:t>mogą posiadać ostrych krawędzi.</w:t>
      </w:r>
    </w:p>
    <w:p w14:paraId="00C9AB16"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Mocowanie tablic musi posiadać zabezpieczeni</w:t>
      </w:r>
      <w:r w:rsidR="00F71C74" w:rsidRPr="00183A2D">
        <w:rPr>
          <w:rFonts w:cs="Calibri"/>
          <w:sz w:val="22"/>
          <w:lang w:val="pl-PL"/>
        </w:rPr>
        <w:t>a utrudniające kradzież tablic.</w:t>
      </w:r>
    </w:p>
    <w:p w14:paraId="53B51E64"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Tablice muszą prawidłowo pracować w przedziale temperatur otoczenia od -30ºC do 50ºC, w war</w:t>
      </w:r>
      <w:r w:rsidR="00F71C74" w:rsidRPr="00183A2D">
        <w:rPr>
          <w:rFonts w:cs="Calibri"/>
          <w:sz w:val="22"/>
          <w:lang w:val="pl-PL"/>
        </w:rPr>
        <w:t>unkach pełnego nasłonecznienia.</w:t>
      </w:r>
    </w:p>
    <w:p w14:paraId="665BD365"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Po zaniku napięcia zasilania i jego powrocie musi być zapewniony automatyczny start tablic informacy</w:t>
      </w:r>
      <w:r w:rsidR="00F71C74" w:rsidRPr="00183A2D">
        <w:rPr>
          <w:rFonts w:cs="Calibri"/>
          <w:sz w:val="22"/>
          <w:lang w:val="pl-PL"/>
        </w:rPr>
        <w:t>jnych.</w:t>
      </w:r>
    </w:p>
    <w:p w14:paraId="6BC9B2AA"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 sytuacji, gdy łączność tablicy informacyjnej z serwerem zostanie przerwana, tablica powinna automatycznie przejść w tryb cyklicznej próby nawiązania połączenia z serwerem. W trybie offline tablica musi informować na wyświetlaczu o braku łączności w sposób dyskretny dla pasażerów (s</w:t>
      </w:r>
      <w:r w:rsidR="008267C1" w:rsidRPr="00183A2D">
        <w:rPr>
          <w:rFonts w:cs="Calibri"/>
          <w:sz w:val="22"/>
          <w:lang w:val="pl-PL"/>
        </w:rPr>
        <w:t xml:space="preserve">posób informacji do ustalenia z </w:t>
      </w:r>
      <w:r w:rsidRPr="00183A2D">
        <w:rPr>
          <w:rFonts w:cs="Calibri"/>
          <w:sz w:val="22"/>
          <w:lang w:val="pl-PL"/>
        </w:rPr>
        <w:t>Zamawiającym)</w:t>
      </w:r>
      <w:r w:rsidR="00E80716" w:rsidRPr="00183A2D">
        <w:rPr>
          <w:rFonts w:cs="Calibri"/>
          <w:sz w:val="22"/>
          <w:lang w:val="pl-PL"/>
        </w:rPr>
        <w:t>.</w:t>
      </w:r>
    </w:p>
    <w:p w14:paraId="33D80FF5"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W momencie nawiązania połączenia tablica powinna niezwłocznie podjąć wyświetlanie aktu</w:t>
      </w:r>
      <w:r w:rsidR="00F71C74" w:rsidRPr="00183A2D">
        <w:rPr>
          <w:rFonts w:cs="Calibri"/>
          <w:sz w:val="22"/>
          <w:lang w:val="pl-PL"/>
        </w:rPr>
        <w:t>alnych komunikatów o odjazdach.</w:t>
      </w:r>
    </w:p>
    <w:p w14:paraId="02E8E893" w14:textId="77777777" w:rsidR="00612AC8" w:rsidRPr="00183A2D" w:rsidRDefault="00612AC8" w:rsidP="00176766">
      <w:pPr>
        <w:pStyle w:val="Akapitzlist"/>
        <w:numPr>
          <w:ilvl w:val="0"/>
          <w:numId w:val="53"/>
        </w:numPr>
        <w:spacing w:after="0" w:line="288" w:lineRule="auto"/>
        <w:ind w:right="57"/>
        <w:jc w:val="both"/>
        <w:rPr>
          <w:rFonts w:cs="Calibri"/>
          <w:sz w:val="22"/>
          <w:lang w:val="pl-PL"/>
        </w:rPr>
      </w:pPr>
      <w:r w:rsidRPr="00183A2D">
        <w:rPr>
          <w:rFonts w:cs="Calibri"/>
          <w:sz w:val="22"/>
          <w:lang w:val="pl-PL"/>
        </w:rPr>
        <w:t xml:space="preserve">Niedopuszczalne jest stosowanie w obudowie tablicy otworów służących do chłodzenia lub układów z filtrami. </w:t>
      </w:r>
    </w:p>
    <w:p w14:paraId="3C2EF637" w14:textId="77777777" w:rsidR="00BC206B" w:rsidRPr="00183A2D" w:rsidRDefault="00180657" w:rsidP="002E453D">
      <w:pPr>
        <w:pStyle w:val="Nagwek1"/>
        <w:keepNext w:val="0"/>
        <w:pageBreakBefore/>
        <w:numPr>
          <w:ilvl w:val="0"/>
          <w:numId w:val="80"/>
        </w:numPr>
        <w:spacing w:before="120" w:after="120" w:line="288" w:lineRule="auto"/>
        <w:ind w:left="357" w:hanging="357"/>
        <w:rPr>
          <w:rFonts w:cs="Calibri"/>
          <w:caps w:val="0"/>
          <w:lang w:val="pl-PL"/>
        </w:rPr>
      </w:pPr>
      <w:bookmarkStart w:id="135" w:name="_Toc482777471"/>
      <w:bookmarkStart w:id="136" w:name="_Toc86238301"/>
      <w:r w:rsidRPr="00183A2D">
        <w:rPr>
          <w:rFonts w:cs="Calibri"/>
          <w:caps w:val="0"/>
          <w:lang w:val="pl-PL"/>
        </w:rPr>
        <w:lastRenderedPageBreak/>
        <w:t xml:space="preserve">System </w:t>
      </w:r>
      <w:r w:rsidR="00820C93" w:rsidRPr="00183A2D">
        <w:rPr>
          <w:rFonts w:cs="Calibri"/>
          <w:caps w:val="0"/>
          <w:lang w:val="pl-PL"/>
        </w:rPr>
        <w:t>nadzoru ruchu</w:t>
      </w:r>
      <w:bookmarkEnd w:id="135"/>
      <w:r w:rsidR="00F25BA1" w:rsidRPr="00183A2D">
        <w:rPr>
          <w:rFonts w:cs="Calibri"/>
          <w:caps w:val="0"/>
          <w:lang w:val="pl-PL"/>
        </w:rPr>
        <w:t xml:space="preserve"> oraz System Zarządzania Rozkładami Jazdy</w:t>
      </w:r>
      <w:bookmarkEnd w:id="136"/>
    </w:p>
    <w:p w14:paraId="70A87944" w14:textId="77777777" w:rsidR="00012C8A" w:rsidRPr="00183A2D" w:rsidRDefault="00012C8A" w:rsidP="00176766">
      <w:pPr>
        <w:pStyle w:val="Nagwek1"/>
        <w:keepNext w:val="0"/>
        <w:numPr>
          <w:ilvl w:val="1"/>
          <w:numId w:val="80"/>
        </w:numPr>
        <w:spacing w:before="120" w:after="120" w:line="288" w:lineRule="auto"/>
        <w:rPr>
          <w:rFonts w:cs="Calibri"/>
          <w:caps w:val="0"/>
          <w:sz w:val="26"/>
          <w:lang w:val="pl-PL"/>
        </w:rPr>
      </w:pPr>
      <w:bookmarkStart w:id="137" w:name="_Toc86238302"/>
      <w:r w:rsidRPr="00183A2D">
        <w:rPr>
          <w:rFonts w:cs="Calibri"/>
          <w:caps w:val="0"/>
          <w:sz w:val="26"/>
          <w:lang w:val="pl-PL"/>
        </w:rPr>
        <w:t>Ce</w:t>
      </w:r>
      <w:bookmarkStart w:id="138" w:name="_Toc147031476"/>
      <w:bookmarkStart w:id="139" w:name="_Toc263896882"/>
      <w:bookmarkStart w:id="140" w:name="_Toc274590255"/>
      <w:bookmarkStart w:id="141" w:name="_Toc283048796"/>
      <w:bookmarkStart w:id="142" w:name="_Toc283228647"/>
      <w:bookmarkStart w:id="143" w:name="_Toc283248614"/>
      <w:bookmarkStart w:id="144" w:name="_Toc283716567"/>
      <w:bookmarkStart w:id="145" w:name="_Toc284281795"/>
      <w:bookmarkStart w:id="146" w:name="_Toc482777472"/>
      <w:r w:rsidRPr="00183A2D">
        <w:rPr>
          <w:rFonts w:cs="Calibri"/>
          <w:caps w:val="0"/>
          <w:sz w:val="26"/>
          <w:lang w:val="pl-PL"/>
        </w:rPr>
        <w:t>le i zadania</w:t>
      </w:r>
      <w:bookmarkEnd w:id="137"/>
      <w:bookmarkEnd w:id="138"/>
      <w:bookmarkEnd w:id="139"/>
      <w:bookmarkEnd w:id="140"/>
      <w:bookmarkEnd w:id="141"/>
      <w:bookmarkEnd w:id="142"/>
      <w:bookmarkEnd w:id="143"/>
      <w:bookmarkEnd w:id="144"/>
      <w:bookmarkEnd w:id="145"/>
      <w:bookmarkEnd w:id="146"/>
    </w:p>
    <w:p w14:paraId="0A411C05" w14:textId="77777777" w:rsidR="00DA114B" w:rsidRPr="00183A2D" w:rsidRDefault="00DA114B" w:rsidP="005A0E63">
      <w:pPr>
        <w:spacing w:after="0" w:line="288" w:lineRule="auto"/>
        <w:jc w:val="both"/>
        <w:rPr>
          <w:rFonts w:cs="Calibri"/>
          <w:bCs/>
          <w:lang w:eastAsia="pl-PL"/>
        </w:rPr>
      </w:pPr>
      <w:r w:rsidRPr="00183A2D">
        <w:rPr>
          <w:rFonts w:cs="Calibri"/>
          <w:bCs/>
          <w:lang w:eastAsia="pl-PL"/>
        </w:rPr>
        <w:t>W ramach dostawy systemu zarządzania oraz wsparcia pracy dyspozytora planuje się dostarczenie sprzęt</w:t>
      </w:r>
      <w:r w:rsidR="00180657" w:rsidRPr="00183A2D">
        <w:rPr>
          <w:rFonts w:cs="Calibri"/>
          <w:bCs/>
          <w:lang w:eastAsia="pl-PL"/>
        </w:rPr>
        <w:t>u, oprogramowania</w:t>
      </w:r>
      <w:r w:rsidRPr="00183A2D">
        <w:rPr>
          <w:rFonts w:cs="Calibri"/>
          <w:bCs/>
          <w:lang w:eastAsia="pl-PL"/>
        </w:rPr>
        <w:t xml:space="preserve"> i metody do realizacji następujących celów:</w:t>
      </w:r>
    </w:p>
    <w:p w14:paraId="7EDC9818"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poprawa punktualności i regularności kursowania</w:t>
      </w:r>
    </w:p>
    <w:p w14:paraId="6FC3DE55"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ułatwienie pracy służbom technicznym</w:t>
      </w:r>
    </w:p>
    <w:p w14:paraId="48354868"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zapewnienie informacji dla pasażerów na przystankach (SDIP)</w:t>
      </w:r>
    </w:p>
    <w:p w14:paraId="3F279C6B"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 xml:space="preserve">zapewnienie informacji dla pasażerów poprzez Internet </w:t>
      </w:r>
    </w:p>
    <w:p w14:paraId="6DA87827" w14:textId="77777777" w:rsidR="00DA114B" w:rsidRPr="00183A2D" w:rsidRDefault="00DA114B" w:rsidP="005A0E63">
      <w:pPr>
        <w:spacing w:after="0" w:line="288" w:lineRule="auto"/>
        <w:jc w:val="both"/>
        <w:rPr>
          <w:rFonts w:cs="Calibri"/>
          <w:b/>
        </w:rPr>
      </w:pPr>
      <w:r w:rsidRPr="00183A2D">
        <w:rPr>
          <w:rFonts w:cs="Calibri"/>
          <w:b/>
        </w:rPr>
        <w:t>Główne zadania systemu:</w:t>
      </w:r>
    </w:p>
    <w:p w14:paraId="731674B7"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wspomaganie planowania tras</w:t>
      </w:r>
    </w:p>
    <w:p w14:paraId="3F8876C2"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kontrola punktualności</w:t>
      </w:r>
    </w:p>
    <w:p w14:paraId="7140C811"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wspomaganie działań dyspozytorskich</w:t>
      </w:r>
    </w:p>
    <w:p w14:paraId="5D481AFA"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zarządzania taborem</w:t>
      </w:r>
    </w:p>
    <w:p w14:paraId="323FCAC1"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zarządzanie personelem</w:t>
      </w:r>
    </w:p>
    <w:p w14:paraId="54521119"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monitorowanie urządzeń</w:t>
      </w:r>
    </w:p>
    <w:p w14:paraId="6B66D4C1"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planowanie on-line podróży przez pasażerów</w:t>
      </w:r>
    </w:p>
    <w:p w14:paraId="62FCE6CC"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przystankowa informacja pasażerska</w:t>
      </w:r>
    </w:p>
    <w:p w14:paraId="1B2F1586" w14:textId="77777777" w:rsidR="00DA114B" w:rsidRPr="00183A2D" w:rsidRDefault="00DA114B" w:rsidP="00176766">
      <w:pPr>
        <w:pStyle w:val="Akapitzlist"/>
        <w:numPr>
          <w:ilvl w:val="2"/>
          <w:numId w:val="27"/>
        </w:numPr>
        <w:spacing w:after="0" w:line="288" w:lineRule="auto"/>
        <w:jc w:val="both"/>
        <w:rPr>
          <w:rFonts w:cs="Calibri"/>
          <w:bCs/>
          <w:sz w:val="22"/>
          <w:lang w:val="pl-PL" w:eastAsia="pl-PL"/>
        </w:rPr>
      </w:pPr>
      <w:r w:rsidRPr="00183A2D">
        <w:rPr>
          <w:rFonts w:cs="Calibri"/>
          <w:bCs/>
          <w:sz w:val="22"/>
          <w:lang w:val="pl-PL" w:eastAsia="pl-PL"/>
        </w:rPr>
        <w:t>informacja pasażerska wewnątrz</w:t>
      </w:r>
      <w:r w:rsidR="00F71C74" w:rsidRPr="00183A2D">
        <w:rPr>
          <w:rFonts w:cs="Calibri"/>
          <w:bCs/>
          <w:sz w:val="22"/>
          <w:lang w:val="pl-PL" w:eastAsia="pl-PL"/>
        </w:rPr>
        <w:t xml:space="preserve"> pojazdów komunikacji miejskiej</w:t>
      </w:r>
    </w:p>
    <w:p w14:paraId="7859815B" w14:textId="77777777" w:rsidR="00DA114B" w:rsidRPr="00183A2D" w:rsidRDefault="00DA114B" w:rsidP="005A0E63">
      <w:pPr>
        <w:spacing w:after="0" w:line="288" w:lineRule="auto"/>
        <w:jc w:val="both"/>
        <w:rPr>
          <w:rFonts w:cs="Calibri"/>
          <w:bCs/>
          <w:lang w:eastAsia="pl-PL"/>
        </w:rPr>
      </w:pPr>
      <w:r w:rsidRPr="00183A2D">
        <w:rPr>
          <w:rFonts w:cs="Calibri"/>
          <w:bCs/>
          <w:lang w:eastAsia="pl-PL"/>
        </w:rPr>
        <w:t xml:space="preserve">System powinien być zaprojektowany w sposób otwarty, możliwy do adaptacji do nowych warunków, co ma ułatwić rozbudowę systemu w jednym z dwóch kierunków: co do zakresu terytorialnego (obsługa kolejnych </w:t>
      </w:r>
      <w:r w:rsidR="00F71C74" w:rsidRPr="00183A2D">
        <w:rPr>
          <w:rFonts w:cs="Calibri"/>
          <w:bCs/>
          <w:lang w:eastAsia="pl-PL"/>
        </w:rPr>
        <w:t>pojazdów, linii, zajezdni) oraz</w:t>
      </w:r>
      <w:r w:rsidRPr="00183A2D">
        <w:rPr>
          <w:rFonts w:cs="Calibri"/>
          <w:bCs/>
          <w:lang w:eastAsia="pl-PL"/>
        </w:rPr>
        <w:t xml:space="preserve"> co do rozbudowy funkcjonalnej, tzn. dołączania kolejnych modułów i integrowania ich w jeden system o strukturze hierarchicznej.</w:t>
      </w:r>
    </w:p>
    <w:p w14:paraId="1CC46B6F" w14:textId="77777777" w:rsidR="00DA114B" w:rsidRPr="00183A2D" w:rsidRDefault="00DA114B" w:rsidP="005A0E63">
      <w:pPr>
        <w:spacing w:after="0" w:line="288" w:lineRule="auto"/>
        <w:jc w:val="both"/>
        <w:rPr>
          <w:rFonts w:cs="Calibri"/>
          <w:bCs/>
          <w:lang w:eastAsia="pl-PL"/>
        </w:rPr>
      </w:pPr>
      <w:r w:rsidRPr="00183A2D">
        <w:rPr>
          <w:rFonts w:cs="Calibri"/>
          <w:bCs/>
          <w:lang w:eastAsia="pl-PL"/>
        </w:rPr>
        <w:t>System będzie użytkowany i administrow</w:t>
      </w:r>
      <w:r w:rsidR="00DA138A" w:rsidRPr="00183A2D">
        <w:rPr>
          <w:rFonts w:cs="Calibri"/>
          <w:bCs/>
          <w:lang w:eastAsia="pl-PL"/>
        </w:rPr>
        <w:t>any przez</w:t>
      </w:r>
      <w:r w:rsidR="00785F8B" w:rsidRPr="00183A2D">
        <w:rPr>
          <w:rFonts w:cs="Calibri"/>
          <w:bCs/>
          <w:lang w:eastAsia="pl-PL"/>
        </w:rPr>
        <w:t xml:space="preserve"> operatora transportu publicznego</w:t>
      </w:r>
      <w:r w:rsidR="00F71C74" w:rsidRPr="00183A2D">
        <w:rPr>
          <w:rFonts w:cs="Calibri"/>
          <w:bCs/>
          <w:lang w:eastAsia="pl-PL"/>
        </w:rPr>
        <w:t>.</w:t>
      </w:r>
    </w:p>
    <w:p w14:paraId="365A400A" w14:textId="77777777" w:rsidR="00DA114B" w:rsidRPr="00183A2D" w:rsidRDefault="00DA114B" w:rsidP="00176766">
      <w:pPr>
        <w:pStyle w:val="Nagwek1"/>
        <w:keepNext w:val="0"/>
        <w:numPr>
          <w:ilvl w:val="1"/>
          <w:numId w:val="80"/>
        </w:numPr>
        <w:spacing w:before="120" w:after="120" w:line="288" w:lineRule="auto"/>
        <w:rPr>
          <w:rFonts w:cs="Calibri"/>
          <w:caps w:val="0"/>
          <w:sz w:val="26"/>
          <w:lang w:val="pl-PL"/>
        </w:rPr>
      </w:pPr>
      <w:bookmarkStart w:id="147" w:name="_Toc283248615"/>
      <w:bookmarkStart w:id="148" w:name="_Toc283716568"/>
      <w:bookmarkStart w:id="149" w:name="_Toc284281796"/>
      <w:bookmarkStart w:id="150" w:name="_Toc482777473"/>
      <w:bookmarkStart w:id="151" w:name="_Toc86238303"/>
      <w:r w:rsidRPr="00183A2D">
        <w:rPr>
          <w:rFonts w:cs="Calibri"/>
          <w:caps w:val="0"/>
          <w:sz w:val="26"/>
          <w:lang w:val="pl-PL"/>
        </w:rPr>
        <w:t xml:space="preserve">Wymagania </w:t>
      </w:r>
      <w:bookmarkStart w:id="152" w:name="_Toc283716571"/>
      <w:bookmarkStart w:id="153" w:name="_Toc284281799"/>
      <w:bookmarkEnd w:id="147"/>
      <w:bookmarkEnd w:id="148"/>
      <w:bookmarkEnd w:id="149"/>
      <w:r w:rsidR="0003442D" w:rsidRPr="00183A2D">
        <w:rPr>
          <w:rFonts w:cs="Calibri"/>
          <w:caps w:val="0"/>
          <w:sz w:val="26"/>
          <w:lang w:val="pl-PL"/>
        </w:rPr>
        <w:t>funkcjonalne</w:t>
      </w:r>
      <w:bookmarkEnd w:id="150"/>
      <w:bookmarkEnd w:id="151"/>
    </w:p>
    <w:p w14:paraId="3F579ABF" w14:textId="77777777" w:rsidR="00DA114B" w:rsidRPr="00183A2D" w:rsidRDefault="00DA114B" w:rsidP="00176766">
      <w:pPr>
        <w:pStyle w:val="Nagwek1"/>
        <w:keepNext w:val="0"/>
        <w:numPr>
          <w:ilvl w:val="2"/>
          <w:numId w:val="80"/>
        </w:numPr>
        <w:spacing w:before="120" w:after="120" w:line="288" w:lineRule="auto"/>
        <w:rPr>
          <w:rFonts w:cs="Calibri"/>
          <w:caps w:val="0"/>
          <w:sz w:val="24"/>
          <w:szCs w:val="24"/>
          <w:lang w:val="pl-PL"/>
        </w:rPr>
      </w:pPr>
      <w:bookmarkStart w:id="154" w:name="_Toc482777474"/>
      <w:bookmarkStart w:id="155" w:name="_Toc86238304"/>
      <w:r w:rsidRPr="00183A2D">
        <w:rPr>
          <w:rFonts w:cs="Calibri"/>
          <w:caps w:val="0"/>
          <w:sz w:val="24"/>
          <w:szCs w:val="24"/>
          <w:lang w:val="pl-PL"/>
        </w:rPr>
        <w:t>Połączenia tekstowe i głosowe z kierującymi pojazdami</w:t>
      </w:r>
      <w:bookmarkEnd w:id="152"/>
      <w:bookmarkEnd w:id="153"/>
      <w:bookmarkEnd w:id="154"/>
      <w:bookmarkEnd w:id="155"/>
    </w:p>
    <w:p w14:paraId="1ED8666F" w14:textId="77777777" w:rsidR="00DA114B" w:rsidRPr="00183A2D" w:rsidRDefault="00DA114B" w:rsidP="00176766">
      <w:pPr>
        <w:pStyle w:val="Akapitzlist"/>
        <w:numPr>
          <w:ilvl w:val="0"/>
          <w:numId w:val="29"/>
        </w:numPr>
        <w:spacing w:after="0" w:line="288" w:lineRule="auto"/>
        <w:jc w:val="both"/>
        <w:rPr>
          <w:rFonts w:cs="Calibri"/>
          <w:bCs/>
          <w:sz w:val="22"/>
          <w:lang w:val="pl-PL" w:eastAsia="pl-PL"/>
        </w:rPr>
      </w:pPr>
      <w:r w:rsidRPr="00183A2D">
        <w:rPr>
          <w:rFonts w:cs="Calibri"/>
          <w:bCs/>
          <w:sz w:val="22"/>
          <w:lang w:val="pl-PL" w:eastAsia="pl-PL"/>
        </w:rPr>
        <w:t>System musi być wyposażony w moduły umożliwiające dyspozytorom komunikację tekstowa i głosową z kierującymi pojazdami.</w:t>
      </w:r>
    </w:p>
    <w:p w14:paraId="6EDE6A04" w14:textId="77777777" w:rsidR="00F32F71" w:rsidRPr="00183A2D" w:rsidRDefault="00DA114B" w:rsidP="00176766">
      <w:pPr>
        <w:pStyle w:val="Akapitzlist"/>
        <w:numPr>
          <w:ilvl w:val="0"/>
          <w:numId w:val="29"/>
        </w:numPr>
        <w:spacing w:after="0" w:line="288" w:lineRule="auto"/>
        <w:jc w:val="both"/>
        <w:rPr>
          <w:rFonts w:cs="Calibri"/>
          <w:bCs/>
          <w:lang w:val="pl-PL" w:eastAsia="pl-PL"/>
        </w:rPr>
      </w:pPr>
      <w:r w:rsidRPr="00183A2D">
        <w:rPr>
          <w:rFonts w:cs="Calibri"/>
          <w:bCs/>
          <w:sz w:val="22"/>
          <w:lang w:val="pl-PL" w:eastAsia="pl-PL"/>
        </w:rPr>
        <w:t xml:space="preserve">Wymaga się </w:t>
      </w:r>
      <w:r w:rsidRPr="00183A2D">
        <w:rPr>
          <w:rFonts w:cs="Calibri"/>
          <w:sz w:val="22"/>
          <w:lang w:val="pl-PL"/>
        </w:rPr>
        <w:t>wysyłania z poziomu aplikacji dyspozytorskiej telegramów tekstowych do wszystkich lub wskazanych pojazdów. Informacje tekstowe powinny być wyświetlane na ekranie komputera pokładowego</w:t>
      </w:r>
      <w:r w:rsidRPr="00183A2D">
        <w:rPr>
          <w:rFonts w:cs="Calibri"/>
          <w:lang w:val="pl-PL"/>
        </w:rPr>
        <w:t>.</w:t>
      </w:r>
    </w:p>
    <w:p w14:paraId="65961669" w14:textId="77777777" w:rsidR="00DA114B" w:rsidRPr="00183A2D" w:rsidRDefault="00DA114B" w:rsidP="00176766">
      <w:pPr>
        <w:pStyle w:val="Nagwek1"/>
        <w:keepNext w:val="0"/>
        <w:numPr>
          <w:ilvl w:val="2"/>
          <w:numId w:val="80"/>
        </w:numPr>
        <w:spacing w:before="120" w:after="120" w:line="288" w:lineRule="auto"/>
        <w:rPr>
          <w:rFonts w:cs="Calibri"/>
          <w:caps w:val="0"/>
          <w:sz w:val="24"/>
          <w:szCs w:val="24"/>
          <w:lang w:val="pl-PL"/>
        </w:rPr>
      </w:pPr>
      <w:bookmarkStart w:id="156" w:name="_Toc283716572"/>
      <w:bookmarkStart w:id="157" w:name="_Toc284281800"/>
      <w:bookmarkStart w:id="158" w:name="_Toc482777475"/>
      <w:bookmarkStart w:id="159" w:name="_Toc86238305"/>
      <w:r w:rsidRPr="00183A2D">
        <w:rPr>
          <w:rFonts w:cs="Calibri"/>
          <w:caps w:val="0"/>
          <w:sz w:val="24"/>
          <w:szCs w:val="24"/>
          <w:lang w:val="pl-PL"/>
        </w:rPr>
        <w:t xml:space="preserve">Centralny system zarządzania i wspierania pracy </w:t>
      </w:r>
      <w:bookmarkEnd w:id="156"/>
      <w:bookmarkEnd w:id="157"/>
      <w:r w:rsidR="009A3479" w:rsidRPr="00183A2D">
        <w:rPr>
          <w:rFonts w:cs="Calibri"/>
          <w:caps w:val="0"/>
          <w:sz w:val="24"/>
          <w:szCs w:val="24"/>
          <w:lang w:val="pl-PL"/>
        </w:rPr>
        <w:t>dyspozytora</w:t>
      </w:r>
      <w:bookmarkEnd w:id="158"/>
      <w:bookmarkEnd w:id="159"/>
    </w:p>
    <w:p w14:paraId="49E696D5" w14:textId="77777777" w:rsidR="00DA114B" w:rsidRPr="00183A2D" w:rsidRDefault="00DA114B" w:rsidP="00176766">
      <w:pPr>
        <w:pStyle w:val="Akapitzlist"/>
        <w:numPr>
          <w:ilvl w:val="0"/>
          <w:numId w:val="30"/>
        </w:numPr>
        <w:spacing w:after="0" w:line="288" w:lineRule="auto"/>
        <w:jc w:val="both"/>
        <w:rPr>
          <w:rFonts w:cs="Calibri"/>
          <w:bCs/>
          <w:sz w:val="22"/>
          <w:lang w:val="pl-PL" w:eastAsia="pl-PL"/>
        </w:rPr>
      </w:pPr>
      <w:r w:rsidRPr="00183A2D">
        <w:rPr>
          <w:rFonts w:cs="Calibri"/>
          <w:bCs/>
          <w:sz w:val="22"/>
          <w:lang w:val="pl-PL" w:eastAsia="pl-PL"/>
        </w:rPr>
        <w:t>Pod pojęciem system zarządzania rozumie się zcentralizowaną aplikację sterującą wszystkimi omawianymi w wymaganiach szczegółowych procesami i zadaniami dyspozytorskimi. W niniejszym dokumencie wszystkie wymagane funkcjonalności systemu centralnego będą rozbite na osobne moduły. Dopuszcza się możliwość łączenia fun</w:t>
      </w:r>
      <w:r w:rsidR="00F71C74" w:rsidRPr="00183A2D">
        <w:rPr>
          <w:rFonts w:cs="Calibri"/>
          <w:bCs/>
          <w:sz w:val="22"/>
          <w:lang w:val="pl-PL" w:eastAsia="pl-PL"/>
        </w:rPr>
        <w:t>kcjonalności w obrębie modułów.</w:t>
      </w:r>
    </w:p>
    <w:p w14:paraId="2E35374E" w14:textId="77777777" w:rsidR="00DA114B" w:rsidRPr="00183A2D" w:rsidRDefault="00DA114B" w:rsidP="00176766">
      <w:pPr>
        <w:pStyle w:val="Nagwek1"/>
        <w:keepNext w:val="0"/>
        <w:numPr>
          <w:ilvl w:val="2"/>
          <w:numId w:val="80"/>
        </w:numPr>
        <w:spacing w:before="120" w:after="120" w:line="288" w:lineRule="auto"/>
        <w:rPr>
          <w:rFonts w:cs="Calibri"/>
          <w:caps w:val="0"/>
          <w:sz w:val="24"/>
          <w:szCs w:val="24"/>
          <w:lang w:val="pl-PL"/>
        </w:rPr>
      </w:pPr>
      <w:bookmarkStart w:id="160" w:name="_Toc283716573"/>
      <w:bookmarkStart w:id="161" w:name="_Toc284281801"/>
      <w:bookmarkStart w:id="162" w:name="_Toc482777476"/>
      <w:bookmarkStart w:id="163" w:name="_Toc86238306"/>
      <w:r w:rsidRPr="00183A2D">
        <w:rPr>
          <w:rFonts w:cs="Calibri"/>
          <w:caps w:val="0"/>
          <w:sz w:val="24"/>
          <w:szCs w:val="24"/>
          <w:lang w:val="pl-PL"/>
        </w:rPr>
        <w:t>Aplikacje/funkcje dyspozytorskie</w:t>
      </w:r>
      <w:bookmarkEnd w:id="160"/>
      <w:bookmarkEnd w:id="161"/>
      <w:bookmarkEnd w:id="162"/>
      <w:bookmarkEnd w:id="163"/>
    </w:p>
    <w:p w14:paraId="4A978194" w14:textId="77777777" w:rsidR="009A3479" w:rsidRPr="00183A2D" w:rsidRDefault="00DA114B" w:rsidP="00176766">
      <w:pPr>
        <w:pStyle w:val="Akapitzlist"/>
        <w:numPr>
          <w:ilvl w:val="0"/>
          <w:numId w:val="31"/>
        </w:numPr>
        <w:spacing w:after="0" w:line="288" w:lineRule="auto"/>
        <w:jc w:val="both"/>
        <w:rPr>
          <w:rFonts w:cs="Calibri"/>
          <w:sz w:val="22"/>
          <w:lang w:val="pl-PL"/>
        </w:rPr>
      </w:pPr>
      <w:r w:rsidRPr="00183A2D">
        <w:rPr>
          <w:rFonts w:cs="Calibri"/>
          <w:sz w:val="22"/>
          <w:lang w:val="pl-PL"/>
        </w:rPr>
        <w:t>System musi zapewniać wsparcie w działaniach dyspozytorskich. Powinien zapewniać funkcje automatycznej i ręcznej modyfikacji trasy pojazdu w rama</w:t>
      </w:r>
      <w:r w:rsidR="00F71C74" w:rsidRPr="00183A2D">
        <w:rPr>
          <w:rFonts w:cs="Calibri"/>
          <w:sz w:val="22"/>
          <w:lang w:val="pl-PL"/>
        </w:rPr>
        <w:t>ch działań sterowania na linii.</w:t>
      </w:r>
    </w:p>
    <w:p w14:paraId="3152E73A" w14:textId="77777777" w:rsidR="00DA114B" w:rsidRPr="00183A2D" w:rsidRDefault="00DA114B" w:rsidP="00176766">
      <w:pPr>
        <w:pStyle w:val="Akapitzlist"/>
        <w:numPr>
          <w:ilvl w:val="0"/>
          <w:numId w:val="31"/>
        </w:numPr>
        <w:spacing w:after="0" w:line="288" w:lineRule="auto"/>
        <w:jc w:val="both"/>
        <w:rPr>
          <w:rFonts w:cs="Calibri"/>
          <w:sz w:val="22"/>
          <w:lang w:val="pl-PL"/>
        </w:rPr>
      </w:pPr>
      <w:r w:rsidRPr="00183A2D">
        <w:rPr>
          <w:rFonts w:cs="Calibri"/>
          <w:sz w:val="22"/>
          <w:lang w:val="pl-PL"/>
        </w:rPr>
        <w:lastRenderedPageBreak/>
        <w:t>Dostępne muszą być między innymi następujące strategie: wprowadzanie pojazdów rezerwowych, omijanie przystanków, zawracanie pojazdów z linii. Musi być dostępna funkcja nadzoru nad realizacją połączeń przesiadkowych.</w:t>
      </w:r>
    </w:p>
    <w:p w14:paraId="547D7B74" w14:textId="77777777" w:rsidR="00311E7A" w:rsidRPr="00183A2D" w:rsidRDefault="00311E7A" w:rsidP="00176766">
      <w:pPr>
        <w:pStyle w:val="Nagwek1"/>
        <w:keepNext w:val="0"/>
        <w:numPr>
          <w:ilvl w:val="2"/>
          <w:numId w:val="80"/>
        </w:numPr>
        <w:spacing w:before="120" w:after="120" w:line="288" w:lineRule="auto"/>
        <w:rPr>
          <w:rFonts w:cs="Calibri"/>
          <w:caps w:val="0"/>
          <w:sz w:val="24"/>
          <w:szCs w:val="24"/>
          <w:lang w:val="pl-PL"/>
        </w:rPr>
      </w:pPr>
      <w:bookmarkStart w:id="164" w:name="_Toc283716576"/>
      <w:bookmarkStart w:id="165" w:name="_Toc284281804"/>
      <w:bookmarkStart w:id="166" w:name="_Toc482777477"/>
      <w:bookmarkStart w:id="167" w:name="_Toc86238307"/>
      <w:r w:rsidRPr="00183A2D">
        <w:rPr>
          <w:rFonts w:cs="Calibri"/>
          <w:caps w:val="0"/>
          <w:sz w:val="24"/>
          <w:szCs w:val="24"/>
          <w:lang w:val="pl-PL"/>
        </w:rPr>
        <w:t>System lokalizacj</w:t>
      </w:r>
      <w:r w:rsidR="00A002AA" w:rsidRPr="00183A2D">
        <w:rPr>
          <w:rFonts w:cs="Calibri"/>
          <w:caps w:val="0"/>
          <w:sz w:val="24"/>
          <w:szCs w:val="24"/>
          <w:lang w:val="pl-PL"/>
        </w:rPr>
        <w:t>i</w:t>
      </w:r>
      <w:r w:rsidRPr="00183A2D">
        <w:rPr>
          <w:rFonts w:cs="Calibri"/>
          <w:caps w:val="0"/>
          <w:sz w:val="24"/>
          <w:szCs w:val="24"/>
          <w:lang w:val="pl-PL"/>
        </w:rPr>
        <w:t xml:space="preserve"> pojazdów</w:t>
      </w:r>
      <w:bookmarkEnd w:id="164"/>
      <w:bookmarkEnd w:id="165"/>
      <w:bookmarkEnd w:id="166"/>
      <w:bookmarkEnd w:id="167"/>
    </w:p>
    <w:p w14:paraId="6CF5F3BE" w14:textId="77777777" w:rsidR="00311E7A" w:rsidRPr="00183A2D" w:rsidRDefault="00311E7A" w:rsidP="00176766">
      <w:pPr>
        <w:pStyle w:val="Akapitzlist"/>
        <w:numPr>
          <w:ilvl w:val="0"/>
          <w:numId w:val="33"/>
        </w:numPr>
        <w:spacing w:after="0" w:line="288" w:lineRule="auto"/>
        <w:jc w:val="both"/>
        <w:rPr>
          <w:rFonts w:cs="Calibri"/>
          <w:sz w:val="22"/>
          <w:lang w:val="pl-PL"/>
        </w:rPr>
      </w:pPr>
      <w:r w:rsidRPr="00183A2D">
        <w:rPr>
          <w:rFonts w:cs="Calibri"/>
          <w:sz w:val="22"/>
          <w:lang w:val="pl-PL"/>
        </w:rPr>
        <w:t>System automatycznej lokalizacji pojazdów jest podstawowym narzędziem, na którym bazuje większość funkcji Systemu Dynamicznej Informacji Pasażerskiej or</w:t>
      </w:r>
      <w:r w:rsidR="008267C1" w:rsidRPr="00183A2D">
        <w:rPr>
          <w:rFonts w:cs="Calibri"/>
          <w:sz w:val="22"/>
          <w:lang w:val="pl-PL"/>
        </w:rPr>
        <w:t xml:space="preserve">az wsparcia pracy dyspozytora. </w:t>
      </w:r>
      <w:r w:rsidRPr="00183A2D">
        <w:rPr>
          <w:rFonts w:cs="Calibri"/>
          <w:sz w:val="22"/>
          <w:lang w:val="pl-PL"/>
        </w:rPr>
        <w:t>Wymaga się, aby system automatycznej</w:t>
      </w:r>
      <w:r w:rsidR="008267C1" w:rsidRPr="00183A2D">
        <w:rPr>
          <w:rFonts w:cs="Calibri"/>
          <w:sz w:val="22"/>
          <w:lang w:val="pl-PL"/>
        </w:rPr>
        <w:t xml:space="preserve"> lokalizacji pojazdów działał z </w:t>
      </w:r>
      <w:r w:rsidRPr="00183A2D">
        <w:rPr>
          <w:rFonts w:cs="Calibri"/>
          <w:sz w:val="22"/>
          <w:lang w:val="pl-PL"/>
        </w:rPr>
        <w:t xml:space="preserve">dokładnością </w:t>
      </w:r>
      <w:r w:rsidR="008267C1" w:rsidRPr="00183A2D">
        <w:rPr>
          <w:rFonts w:cs="Calibri"/>
          <w:sz w:val="22"/>
          <w:lang w:val="pl-PL"/>
        </w:rPr>
        <w:t xml:space="preserve">min 5 m w trybie podstawowym (w </w:t>
      </w:r>
      <w:r w:rsidRPr="00183A2D">
        <w:rPr>
          <w:rFonts w:cs="Calibri"/>
          <w:sz w:val="22"/>
          <w:lang w:val="pl-PL"/>
        </w:rPr>
        <w:t>rejonie skrzyżowań z sygnalizacją świetlną oraz w strefach przystankowych) ora</w:t>
      </w:r>
      <w:r w:rsidR="00F71C74" w:rsidRPr="00183A2D">
        <w:rPr>
          <w:rFonts w:cs="Calibri"/>
          <w:sz w:val="22"/>
          <w:lang w:val="pl-PL"/>
        </w:rPr>
        <w:t>z min 10 m poza skrzyżowaniami.</w:t>
      </w:r>
    </w:p>
    <w:p w14:paraId="3294C1BA" w14:textId="77777777" w:rsidR="00311E7A" w:rsidRPr="00183A2D" w:rsidRDefault="00311E7A" w:rsidP="00176766">
      <w:pPr>
        <w:pStyle w:val="Akapitzlist"/>
        <w:numPr>
          <w:ilvl w:val="0"/>
          <w:numId w:val="33"/>
        </w:numPr>
        <w:spacing w:after="0" w:line="288" w:lineRule="auto"/>
        <w:jc w:val="both"/>
        <w:rPr>
          <w:rFonts w:cs="Calibri"/>
          <w:sz w:val="22"/>
          <w:lang w:val="pl-PL"/>
        </w:rPr>
      </w:pPr>
      <w:r w:rsidRPr="00183A2D">
        <w:rPr>
          <w:rFonts w:cs="Calibri"/>
          <w:sz w:val="22"/>
          <w:lang w:val="pl-PL"/>
        </w:rPr>
        <w:t>Wszystkie pojazdy muszą przekazywać z zadaną częstotliwością do centrum sterowania swoją pozycję. Musi istnieć możliwość deklarowania częstotliwości w sekundach nie rzadziej niż co 30 sekund, przy czym wymaga się aby częstotliwość była jednocześnie wystarczająca dla algorytmów predykcji i informacji pasażerskiej. System ma umożliwiać zmianę częstotliwości wysyłanych danych dla wszystkich pojazdów, jedynie meldunek z pojawienia się na przystanku powinien być wysyłany każdorazowo z każdego przystanku. W sytuacji gdy autobus traci łączność z Centrum, system musi zasygnalizować dyspozytorowi brak łączności oraz zaprezentować aktualną przewidywaną pozycję uwzględniającą czas realizacji przejazdu.</w:t>
      </w:r>
    </w:p>
    <w:p w14:paraId="0FD8C03C" w14:textId="77777777" w:rsidR="00F32F71" w:rsidRPr="00183A2D" w:rsidRDefault="00311E7A" w:rsidP="00176766">
      <w:pPr>
        <w:pStyle w:val="Akapitzlist"/>
        <w:numPr>
          <w:ilvl w:val="0"/>
          <w:numId w:val="33"/>
        </w:numPr>
        <w:spacing w:after="0" w:line="288" w:lineRule="auto"/>
        <w:jc w:val="both"/>
        <w:rPr>
          <w:rFonts w:cs="Calibri"/>
          <w:sz w:val="28"/>
          <w:szCs w:val="24"/>
          <w:lang w:val="pl-PL"/>
        </w:rPr>
      </w:pPr>
      <w:r w:rsidRPr="00183A2D">
        <w:rPr>
          <w:rFonts w:cs="Calibri"/>
          <w:sz w:val="22"/>
          <w:lang w:val="pl-PL"/>
        </w:rPr>
        <w:t>Jest wymagane, aby system pokładowy składający się</w:t>
      </w:r>
      <w:r w:rsidR="008267C1" w:rsidRPr="00183A2D">
        <w:rPr>
          <w:rFonts w:cs="Calibri"/>
          <w:sz w:val="22"/>
          <w:lang w:val="pl-PL"/>
        </w:rPr>
        <w:t xml:space="preserve"> z komputera pokładowego wraz z </w:t>
      </w:r>
      <w:r w:rsidRPr="00183A2D">
        <w:rPr>
          <w:rFonts w:cs="Calibri"/>
          <w:sz w:val="22"/>
          <w:lang w:val="pl-PL"/>
        </w:rPr>
        <w:t>podłączonymi urządzeniami, mógł działać w trybie autonomicznym. Oznacza to, że pomimo braku łączności z centrum sterowania, a tym samym braku informacji w centrum o aktualnej pozycji pojazdu i wszystkich jego istotnych parametrach, komputer pokładowy będzie nadal realizował wszystkie wymagane funkcje na poziomie lokalnym.</w:t>
      </w:r>
    </w:p>
    <w:p w14:paraId="0953721A" w14:textId="77777777" w:rsidR="00F15F18" w:rsidRPr="00183A2D" w:rsidRDefault="00F15F18" w:rsidP="00176766">
      <w:pPr>
        <w:pStyle w:val="Nagwek1"/>
        <w:keepNext w:val="0"/>
        <w:numPr>
          <w:ilvl w:val="2"/>
          <w:numId w:val="80"/>
        </w:numPr>
        <w:spacing w:before="120" w:after="120" w:line="288" w:lineRule="auto"/>
        <w:rPr>
          <w:rFonts w:cs="Calibri"/>
          <w:caps w:val="0"/>
          <w:sz w:val="24"/>
          <w:szCs w:val="24"/>
          <w:lang w:val="pl-PL"/>
        </w:rPr>
      </w:pPr>
      <w:bookmarkStart w:id="168" w:name="_Toc283716579"/>
      <w:bookmarkStart w:id="169" w:name="_Toc284281807"/>
      <w:bookmarkStart w:id="170" w:name="_Toc482777478"/>
      <w:bookmarkStart w:id="171" w:name="_Toc86238308"/>
      <w:r w:rsidRPr="00183A2D">
        <w:rPr>
          <w:rFonts w:cs="Calibri"/>
          <w:caps w:val="0"/>
          <w:sz w:val="24"/>
          <w:szCs w:val="24"/>
          <w:lang w:val="pl-PL"/>
        </w:rPr>
        <w:t>Wymagania dla systemu sterowania i aplikacji dyspozytorskiej</w:t>
      </w:r>
      <w:bookmarkEnd w:id="168"/>
      <w:bookmarkEnd w:id="169"/>
      <w:bookmarkEnd w:id="170"/>
      <w:bookmarkEnd w:id="171"/>
    </w:p>
    <w:p w14:paraId="614CFAAD" w14:textId="77777777" w:rsidR="00F15F18" w:rsidRPr="00183A2D" w:rsidRDefault="00F15F18" w:rsidP="005A0E63">
      <w:pPr>
        <w:spacing w:after="0" w:line="288" w:lineRule="auto"/>
        <w:jc w:val="both"/>
        <w:rPr>
          <w:rFonts w:cs="Calibri"/>
        </w:rPr>
      </w:pPr>
      <w:r w:rsidRPr="00183A2D">
        <w:rPr>
          <w:rFonts w:cs="Calibri"/>
        </w:rPr>
        <w:t xml:space="preserve">System powinien udostępniać narzędzia do operatywnego zarządzania pracą taboru. System powinien być zbudowany z modułów realizujących poszczególne funkcje. Wymagane jest, aby system miał możliwość </w:t>
      </w:r>
      <w:r w:rsidR="008267C1" w:rsidRPr="00183A2D">
        <w:rPr>
          <w:rFonts w:cs="Calibri"/>
        </w:rPr>
        <w:t xml:space="preserve">dołączania dodatkowych modułów </w:t>
      </w:r>
      <w:r w:rsidRPr="00183A2D">
        <w:rPr>
          <w:rFonts w:cs="Calibri"/>
        </w:rPr>
        <w:t>w przypadku rozbudowy systemu. Dyspozytorski system sterowania powinien być wyposażony w moduły opisane poniżej.</w:t>
      </w:r>
    </w:p>
    <w:p w14:paraId="6139B7A1" w14:textId="77777777" w:rsidR="00F15F18" w:rsidRPr="00183A2D" w:rsidRDefault="00F15F18" w:rsidP="00176766">
      <w:pPr>
        <w:pStyle w:val="Nagwek1"/>
        <w:keepNext w:val="0"/>
        <w:numPr>
          <w:ilvl w:val="2"/>
          <w:numId w:val="80"/>
        </w:numPr>
        <w:spacing w:before="120" w:after="120" w:line="288" w:lineRule="auto"/>
        <w:rPr>
          <w:rFonts w:cs="Calibri"/>
          <w:caps w:val="0"/>
          <w:sz w:val="24"/>
          <w:szCs w:val="24"/>
          <w:lang w:val="pl-PL"/>
        </w:rPr>
      </w:pPr>
      <w:bookmarkStart w:id="172" w:name="_Toc283716580"/>
      <w:bookmarkStart w:id="173" w:name="_Toc284281808"/>
      <w:bookmarkStart w:id="174" w:name="_Toc482777479"/>
      <w:bookmarkStart w:id="175" w:name="_Toc86238309"/>
      <w:r w:rsidRPr="00183A2D">
        <w:rPr>
          <w:rFonts w:cs="Calibri"/>
          <w:caps w:val="0"/>
          <w:sz w:val="24"/>
          <w:szCs w:val="24"/>
          <w:lang w:val="pl-PL"/>
        </w:rPr>
        <w:t>Moduły reprezentacji graficznej zalogowanych pojazdów</w:t>
      </w:r>
      <w:bookmarkEnd w:id="172"/>
      <w:bookmarkEnd w:id="173"/>
      <w:bookmarkEnd w:id="174"/>
      <w:bookmarkEnd w:id="175"/>
    </w:p>
    <w:p w14:paraId="7E469432" w14:textId="77777777" w:rsidR="00F15F18" w:rsidRPr="00183A2D" w:rsidRDefault="00F15F18" w:rsidP="00176766">
      <w:pPr>
        <w:pStyle w:val="Akapitzlist"/>
        <w:numPr>
          <w:ilvl w:val="0"/>
          <w:numId w:val="34"/>
        </w:numPr>
        <w:spacing w:after="0" w:line="288" w:lineRule="auto"/>
        <w:jc w:val="both"/>
        <w:rPr>
          <w:rFonts w:cs="Calibri"/>
          <w:sz w:val="22"/>
          <w:lang w:val="pl-PL"/>
        </w:rPr>
      </w:pPr>
      <w:r w:rsidRPr="00183A2D">
        <w:rPr>
          <w:rFonts w:cs="Calibri"/>
          <w:sz w:val="22"/>
          <w:lang w:val="pl-PL"/>
        </w:rPr>
        <w:t>Na poziomie centrum wymaga się algorytmów ekstrapolacji pozycji pojazdów, przydatnych szczególnie w przypadku małej częstotliwości przekazywania komunikatów pozycyjnych od pojazdów lub w przypadku braku połączenia z pojazdem. W tym przypadku system musi zasygnalizować dyspozytorowi brak łączności z pojazdem i zamiast informacji rzeczywistej, zaprezentować planowane czasy odjazdów na linii.</w:t>
      </w:r>
    </w:p>
    <w:p w14:paraId="74B033E7" w14:textId="77777777" w:rsidR="00F15F18" w:rsidRPr="00183A2D" w:rsidRDefault="00F15F18" w:rsidP="00176766">
      <w:pPr>
        <w:pStyle w:val="Akapitzlist"/>
        <w:numPr>
          <w:ilvl w:val="0"/>
          <w:numId w:val="34"/>
        </w:numPr>
        <w:spacing w:after="0" w:line="288" w:lineRule="auto"/>
        <w:contextualSpacing/>
        <w:jc w:val="both"/>
        <w:rPr>
          <w:rFonts w:cs="Calibri"/>
          <w:sz w:val="22"/>
          <w:lang w:val="pl-PL"/>
        </w:rPr>
      </w:pPr>
      <w:r w:rsidRPr="00183A2D">
        <w:rPr>
          <w:rFonts w:cs="Calibri"/>
          <w:sz w:val="22"/>
          <w:lang w:val="pl-PL"/>
        </w:rPr>
        <w:t>Pojazd "jadący względnie zgodnie z planem rozkład</w:t>
      </w:r>
      <w:r w:rsidR="00F26BCB" w:rsidRPr="00183A2D">
        <w:rPr>
          <w:rFonts w:cs="Calibri"/>
          <w:sz w:val="22"/>
          <w:lang w:val="pl-PL"/>
        </w:rPr>
        <w:t>u jazdy" powinien mieścić się w </w:t>
      </w:r>
      <w:r w:rsidRPr="00183A2D">
        <w:rPr>
          <w:rFonts w:cs="Calibri"/>
          <w:sz w:val="22"/>
          <w:lang w:val="pl-PL"/>
        </w:rPr>
        <w:t>określonym czasie odchylenia od rozkładu. Zamawiający oczekuje istnienia możliwości płynnej regulacji wartości opóźnienia oraz przyspieszenia, przy którym zakłada się, że pojazd porusza się zgodnie z planem, jest opóźniony lub przyspi</w:t>
      </w:r>
      <w:r w:rsidR="00F26BCB" w:rsidRPr="00183A2D">
        <w:rPr>
          <w:rFonts w:cs="Calibri"/>
          <w:sz w:val="22"/>
          <w:lang w:val="pl-PL"/>
        </w:rPr>
        <w:t>eszony w przedziale ustalonym z </w:t>
      </w:r>
      <w:r w:rsidRPr="00183A2D">
        <w:rPr>
          <w:rFonts w:cs="Calibri"/>
          <w:sz w:val="22"/>
          <w:lang w:val="pl-PL"/>
        </w:rPr>
        <w:t>Wykonawca na etapie tworzenia dokumentacji projektowej.</w:t>
      </w:r>
    </w:p>
    <w:p w14:paraId="26C41AEF" w14:textId="77777777" w:rsidR="00F15F18" w:rsidRPr="00183A2D" w:rsidRDefault="00F15F18" w:rsidP="00176766">
      <w:pPr>
        <w:pStyle w:val="Akapitzlist"/>
        <w:numPr>
          <w:ilvl w:val="0"/>
          <w:numId w:val="34"/>
        </w:numPr>
        <w:spacing w:after="0" w:line="288" w:lineRule="auto"/>
        <w:contextualSpacing/>
        <w:jc w:val="both"/>
        <w:rPr>
          <w:rFonts w:cs="Calibri"/>
          <w:sz w:val="22"/>
          <w:lang w:val="pl-PL"/>
        </w:rPr>
      </w:pPr>
      <w:r w:rsidRPr="00183A2D">
        <w:rPr>
          <w:rFonts w:cs="Calibri"/>
          <w:sz w:val="22"/>
          <w:lang w:val="pl-PL"/>
        </w:rPr>
        <w:t xml:space="preserve">Schemat sieci należy rozumieć jako podłączenie mapy typu schemat sieci komunikacji miejskiej (w formacie </w:t>
      </w:r>
      <w:proofErr w:type="spellStart"/>
      <w:r w:rsidRPr="00183A2D">
        <w:rPr>
          <w:rFonts w:cs="Calibri"/>
          <w:sz w:val="22"/>
          <w:lang w:val="pl-PL"/>
        </w:rPr>
        <w:t>bmp</w:t>
      </w:r>
      <w:proofErr w:type="spellEnd"/>
      <w:r w:rsidRPr="00183A2D">
        <w:rPr>
          <w:rFonts w:cs="Calibri"/>
          <w:sz w:val="22"/>
          <w:lang w:val="pl-PL"/>
        </w:rPr>
        <w:t xml:space="preserve"> lub jpg), na której będzie można zaprezentować pozycję wszystkich zalogowanych pojazdów. </w:t>
      </w:r>
    </w:p>
    <w:p w14:paraId="4C49F999" w14:textId="77777777" w:rsidR="00F15F18" w:rsidRPr="00183A2D" w:rsidRDefault="00F15F18" w:rsidP="00176766">
      <w:pPr>
        <w:pStyle w:val="Akapitzlist"/>
        <w:numPr>
          <w:ilvl w:val="0"/>
          <w:numId w:val="34"/>
        </w:numPr>
        <w:spacing w:after="0" w:line="288" w:lineRule="auto"/>
        <w:contextualSpacing/>
        <w:jc w:val="both"/>
        <w:rPr>
          <w:rFonts w:cs="Calibri"/>
          <w:sz w:val="22"/>
          <w:lang w:val="pl-PL"/>
        </w:rPr>
      </w:pPr>
      <w:r w:rsidRPr="00183A2D">
        <w:rPr>
          <w:rFonts w:cs="Calibri"/>
          <w:sz w:val="22"/>
          <w:lang w:val="pl-PL"/>
        </w:rPr>
        <w:lastRenderedPageBreak/>
        <w:t>Mapa typu GIS jest również przedmiotem zamówienia zgodnie z opisem w OPZ.</w:t>
      </w:r>
    </w:p>
    <w:p w14:paraId="4CF933F4" w14:textId="77777777" w:rsidR="00F15F18" w:rsidRPr="00183A2D" w:rsidRDefault="00F15F18" w:rsidP="00176766">
      <w:pPr>
        <w:pStyle w:val="Akapitzlist"/>
        <w:numPr>
          <w:ilvl w:val="0"/>
          <w:numId w:val="34"/>
        </w:numPr>
        <w:spacing w:after="0" w:line="288" w:lineRule="auto"/>
        <w:jc w:val="both"/>
        <w:rPr>
          <w:rFonts w:cs="Calibri"/>
          <w:sz w:val="22"/>
          <w:lang w:val="pl-PL"/>
        </w:rPr>
      </w:pPr>
      <w:r w:rsidRPr="00183A2D">
        <w:rPr>
          <w:rFonts w:cs="Calibri"/>
          <w:sz w:val="22"/>
          <w:lang w:val="pl-PL"/>
        </w:rPr>
        <w:t>"Przystanek docelowy" to ostatni przystanek na realizowanym kursie.</w:t>
      </w:r>
    </w:p>
    <w:p w14:paraId="0F4AFB86" w14:textId="77777777" w:rsidR="00F15F18" w:rsidRPr="00183A2D" w:rsidRDefault="00F15F18" w:rsidP="00176766">
      <w:pPr>
        <w:pStyle w:val="Nagwek1"/>
        <w:keepNext w:val="0"/>
        <w:numPr>
          <w:ilvl w:val="2"/>
          <w:numId w:val="80"/>
        </w:numPr>
        <w:spacing w:before="120" w:after="120" w:line="288" w:lineRule="auto"/>
        <w:rPr>
          <w:rFonts w:cs="Calibri"/>
          <w:caps w:val="0"/>
          <w:sz w:val="24"/>
          <w:szCs w:val="24"/>
          <w:lang w:val="pl-PL"/>
        </w:rPr>
      </w:pPr>
      <w:bookmarkStart w:id="176" w:name="_Toc482777480"/>
      <w:bookmarkStart w:id="177" w:name="_Toc86238310"/>
      <w:r w:rsidRPr="00183A2D">
        <w:rPr>
          <w:rFonts w:cs="Calibri"/>
          <w:caps w:val="0"/>
          <w:sz w:val="24"/>
          <w:szCs w:val="24"/>
          <w:lang w:val="pl-PL"/>
        </w:rPr>
        <w:t>Reprezentacja tabelowa</w:t>
      </w:r>
      <w:bookmarkEnd w:id="176"/>
      <w:bookmarkEnd w:id="177"/>
    </w:p>
    <w:p w14:paraId="4A9FFC07" w14:textId="77777777" w:rsidR="00F15F18" w:rsidRPr="00183A2D" w:rsidRDefault="00F15F18" w:rsidP="005A0E63">
      <w:pPr>
        <w:spacing w:after="0" w:line="288" w:lineRule="auto"/>
        <w:jc w:val="both"/>
        <w:rPr>
          <w:rFonts w:cs="Calibri"/>
        </w:rPr>
      </w:pPr>
      <w:r w:rsidRPr="00183A2D">
        <w:rPr>
          <w:rFonts w:cs="Calibri"/>
        </w:rPr>
        <w:t>Moduł podglądu na wszystkie zalogowane pojazdy w postaci tabeli z możliwością prezentacji danych szczegółowych pojazdu (nr boczny zalogowanego pojazdu, nr linii, kierunek, następny przystanek, rzeczywista pozycja, koordynaty GPS, rzeczywiste odchylenie od rozkładu</w:t>
      </w:r>
      <w:r w:rsidR="00F26BCB" w:rsidRPr="00183A2D">
        <w:rPr>
          <w:rFonts w:cs="Calibri"/>
        </w:rPr>
        <w:t xml:space="preserve"> jazdy, numer kierowcy). Każdej prezentowanej wartości powinna odpowiadać osobna kolumna tabeli. Powinna istnieć </w:t>
      </w:r>
      <w:r w:rsidRPr="00183A2D">
        <w:rPr>
          <w:rFonts w:cs="Calibri"/>
        </w:rPr>
        <w:t>możliwość posortowania danych po każdej kolumnie tabeli malejąco lub rosnąco jak i przestawianie kolejności kolumn. Dla modułu wizualizacji tabelarycznej powinna istnieć możliwość filtrowania danych i wywołania funkcji dodatkowych jak zestawienie połączenia głosowego, wysłanie komunikatu tekstowego lub zmiany trasy przejazdu.</w:t>
      </w:r>
    </w:p>
    <w:p w14:paraId="769462CB" w14:textId="77777777" w:rsidR="00F15F18" w:rsidRPr="00183A2D" w:rsidRDefault="00F15F18" w:rsidP="00176766">
      <w:pPr>
        <w:pStyle w:val="Nagwek1"/>
        <w:keepNext w:val="0"/>
        <w:numPr>
          <w:ilvl w:val="2"/>
          <w:numId w:val="80"/>
        </w:numPr>
        <w:spacing w:before="120" w:after="120" w:line="288" w:lineRule="auto"/>
        <w:rPr>
          <w:rFonts w:cs="Calibri"/>
          <w:caps w:val="0"/>
          <w:sz w:val="24"/>
          <w:szCs w:val="24"/>
          <w:lang w:val="pl-PL"/>
        </w:rPr>
      </w:pPr>
      <w:bookmarkStart w:id="178" w:name="_Toc482777481"/>
      <w:bookmarkStart w:id="179" w:name="_Toc86238311"/>
      <w:r w:rsidRPr="00183A2D">
        <w:rPr>
          <w:rFonts w:cs="Calibri"/>
          <w:caps w:val="0"/>
          <w:sz w:val="24"/>
          <w:szCs w:val="24"/>
          <w:lang w:val="pl-PL"/>
        </w:rPr>
        <w:t>Reprezentacja „drabinkowa”</w:t>
      </w:r>
      <w:bookmarkEnd w:id="178"/>
      <w:bookmarkEnd w:id="179"/>
    </w:p>
    <w:p w14:paraId="359F062D" w14:textId="77777777" w:rsidR="00F15F18" w:rsidRPr="00183A2D" w:rsidRDefault="00F15F18" w:rsidP="005A0E63">
      <w:pPr>
        <w:spacing w:after="0" w:line="288" w:lineRule="auto"/>
        <w:jc w:val="both"/>
        <w:rPr>
          <w:rFonts w:cs="Calibri"/>
        </w:rPr>
      </w:pPr>
      <w:r w:rsidRPr="00183A2D">
        <w:rPr>
          <w:rFonts w:cs="Calibri"/>
        </w:rPr>
        <w:t>Moduł podglądu zalogowanych pojazdów w postaci „drabinkowej” musi prezentować zalogowane pojazdy na linii w postaci logicznej drabinki z uwzględnieniem a</w:t>
      </w:r>
      <w:r w:rsidR="00F26BCB" w:rsidRPr="00183A2D">
        <w:rPr>
          <w:rFonts w:cs="Calibri"/>
        </w:rPr>
        <w:t>ktualnej pozycji pojazdu wraz z </w:t>
      </w:r>
      <w:r w:rsidRPr="00183A2D">
        <w:rPr>
          <w:rFonts w:cs="Calibri"/>
        </w:rPr>
        <w:t xml:space="preserve">rzeczywistym odchyleniem od rozkładu jazdy i pozycji planowanej. </w:t>
      </w:r>
    </w:p>
    <w:p w14:paraId="30BCACB6" w14:textId="77777777" w:rsidR="00F15F18" w:rsidRPr="00183A2D" w:rsidRDefault="00F15F18" w:rsidP="005A0E63">
      <w:pPr>
        <w:spacing w:after="0" w:line="288" w:lineRule="auto"/>
        <w:jc w:val="both"/>
        <w:rPr>
          <w:rFonts w:cs="Calibri"/>
        </w:rPr>
      </w:pPr>
      <w:r w:rsidRPr="00183A2D">
        <w:rPr>
          <w:rFonts w:cs="Calibri"/>
        </w:rPr>
        <w:t>„Drabinka” powinna składać  się z listy następujących po sobie przystanków. Z</w:t>
      </w:r>
      <w:r w:rsidR="00F26BCB" w:rsidRPr="00183A2D">
        <w:rPr>
          <w:rFonts w:cs="Calibri"/>
        </w:rPr>
        <w:t xml:space="preserve"> </w:t>
      </w:r>
      <w:r w:rsidRPr="00183A2D">
        <w:rPr>
          <w:rFonts w:cs="Calibri"/>
        </w:rPr>
        <w:t>jednej strony  listy powinna znajdować się wizualizacja pojazdów poruszających  się od pierwszego przy</w:t>
      </w:r>
      <w:r w:rsidR="00F26BCB" w:rsidRPr="00183A2D">
        <w:rPr>
          <w:rFonts w:cs="Calibri"/>
        </w:rPr>
        <w:t>stanku na liście do ostatniego,</w:t>
      </w:r>
      <w:r w:rsidRPr="00183A2D">
        <w:rPr>
          <w:rFonts w:cs="Calibri"/>
        </w:rPr>
        <w:t xml:space="preserve"> z drugiej strony pojazdów porusza</w:t>
      </w:r>
      <w:r w:rsidR="00F71C74" w:rsidRPr="00183A2D">
        <w:rPr>
          <w:rFonts w:cs="Calibri"/>
        </w:rPr>
        <w:t xml:space="preserve">jących się w przeciwną stronę. </w:t>
      </w:r>
      <w:r w:rsidRPr="00183A2D">
        <w:rPr>
          <w:rFonts w:cs="Calibri"/>
        </w:rPr>
        <w:t>Wizualizacja musi posiadać możliwość prezentacji planowanej pozycji kursu zgodnie z rozkładem jazdy i naniesioną na niego aktualną pozycję zalogowanego pojazdu. Taka repr</w:t>
      </w:r>
      <w:r w:rsidR="00F26BCB" w:rsidRPr="00183A2D">
        <w:rPr>
          <w:rFonts w:cs="Calibri"/>
        </w:rPr>
        <w:t>ezentacja musi być wyposażona w </w:t>
      </w:r>
      <w:r w:rsidRPr="00183A2D">
        <w:rPr>
          <w:rFonts w:cs="Calibri"/>
        </w:rPr>
        <w:t>odpowiednio konfigurowalne wartości kolorystyczne dla pojazdów</w:t>
      </w:r>
      <w:r w:rsidR="00F26BCB" w:rsidRPr="00183A2D">
        <w:rPr>
          <w:rFonts w:cs="Calibri"/>
        </w:rPr>
        <w:t xml:space="preserve"> opóźnionych, przyśpieszonych i </w:t>
      </w:r>
      <w:r w:rsidRPr="00183A2D">
        <w:rPr>
          <w:rFonts w:cs="Calibri"/>
        </w:rPr>
        <w:t>tych jadących względnie zgodnie z planem rozkładu jazdy. Reprezentacja pojazdu powinna zawierać konfigurowalne oznaczenia, jak numer pojazdu, realizowany kurs i rzeczywiste odchylenie od rozkładu jazdy. Moduł ten musi być wyposażony w rozwijaną listę opcji dodatkowych wywołanych przez dyspozytora dla: pojazdu, dowolnej grupy pojazdów na różnych liniach wybranych  przez operatora i wyświetlaczy informacji pasażerskiej. Po dokonaniu wyboru system musi zaproponować między innymi następujące funkcje: połączenie głosowe z kierowcą lub pasażerami, wiadomość tekstową dla kierowcy, dynamiczną zmianę rozkładu jazdy dla pojazdu, wywołanie reprezentacji planowanego rozkładu ja</w:t>
      </w:r>
      <w:r w:rsidR="00F26BCB" w:rsidRPr="00183A2D">
        <w:rPr>
          <w:rFonts w:cs="Calibri"/>
        </w:rPr>
        <w:t xml:space="preserve">zdy dla pojazdu lub linii wraz z </w:t>
      </w:r>
      <w:r w:rsidRPr="00183A2D">
        <w:rPr>
          <w:rFonts w:cs="Calibri"/>
        </w:rPr>
        <w:t>rzeczywistymi czasami odjazdów z wszystkich przystanków na linii (dane historyczne dla zrealizowanych odjazdów i prognozowane dla wszystkich następnych) jak również wysłanie tekstu specjalnego dla wszystkich (lub dowolnie wybranych) wyświetlaczy przystankowych na linii. Moduł typu „drabinka” musi posiadać graficznie symbole zainstalowanych na przystankach linii wyświetlaczy informacji pasażerskiej, skąd dyspozytor będzie mógł uruchomić wirtualny podgląd wyświetlacza.</w:t>
      </w:r>
    </w:p>
    <w:p w14:paraId="513A9D14" w14:textId="77777777" w:rsidR="00F15F18" w:rsidRPr="00183A2D" w:rsidRDefault="00F15F18" w:rsidP="00176766">
      <w:pPr>
        <w:pStyle w:val="Nagwek1"/>
        <w:keepNext w:val="0"/>
        <w:numPr>
          <w:ilvl w:val="2"/>
          <w:numId w:val="80"/>
        </w:numPr>
        <w:spacing w:before="120" w:after="120" w:line="288" w:lineRule="auto"/>
        <w:rPr>
          <w:rFonts w:cs="Calibri"/>
          <w:caps w:val="0"/>
          <w:sz w:val="24"/>
          <w:szCs w:val="24"/>
          <w:lang w:val="pl-PL"/>
        </w:rPr>
      </w:pPr>
      <w:bookmarkStart w:id="180" w:name="_Toc482777482"/>
      <w:bookmarkStart w:id="181" w:name="_Toc86238312"/>
      <w:r w:rsidRPr="00183A2D">
        <w:rPr>
          <w:rFonts w:cs="Calibri"/>
          <w:caps w:val="0"/>
          <w:sz w:val="24"/>
          <w:szCs w:val="24"/>
          <w:lang w:val="pl-PL"/>
        </w:rPr>
        <w:t>Schemat sieci</w:t>
      </w:r>
      <w:bookmarkEnd w:id="180"/>
      <w:bookmarkEnd w:id="181"/>
    </w:p>
    <w:p w14:paraId="50A8F5BC" w14:textId="77777777" w:rsidR="00F15F18" w:rsidRPr="00183A2D" w:rsidRDefault="00F15F18" w:rsidP="005A0E63">
      <w:pPr>
        <w:spacing w:after="0" w:line="288" w:lineRule="auto"/>
        <w:jc w:val="both"/>
        <w:rPr>
          <w:rFonts w:cs="Calibri"/>
        </w:rPr>
      </w:pPr>
      <w:r w:rsidRPr="00183A2D">
        <w:rPr>
          <w:rFonts w:cs="Calibri"/>
        </w:rPr>
        <w:t>System musi posiadać możliwość podłączenia mapy typu schemat</w:t>
      </w:r>
      <w:r w:rsidR="00F26BCB" w:rsidRPr="00183A2D">
        <w:rPr>
          <w:rFonts w:cs="Calibri"/>
        </w:rPr>
        <w:t xml:space="preserve"> sieci komunikacji miejskiej (w </w:t>
      </w:r>
      <w:r w:rsidRPr="00183A2D">
        <w:rPr>
          <w:rFonts w:cs="Calibri"/>
        </w:rPr>
        <w:t xml:space="preserve">formacie </w:t>
      </w:r>
      <w:proofErr w:type="spellStart"/>
      <w:r w:rsidRPr="00183A2D">
        <w:rPr>
          <w:rFonts w:cs="Calibri"/>
        </w:rPr>
        <w:t>bmp</w:t>
      </w:r>
      <w:proofErr w:type="spellEnd"/>
      <w:r w:rsidRPr="00183A2D">
        <w:rPr>
          <w:rFonts w:cs="Calibri"/>
        </w:rPr>
        <w:t xml:space="preserve"> lub jpg), na której będzie można zaprezentować pozycję wszystkich zalogowanych pojazdów.</w:t>
      </w:r>
    </w:p>
    <w:p w14:paraId="7CE81598" w14:textId="77777777" w:rsidR="00F15F18" w:rsidRPr="00183A2D" w:rsidRDefault="00F15F18" w:rsidP="002E453D">
      <w:pPr>
        <w:pStyle w:val="Nagwek1"/>
        <w:keepNext w:val="0"/>
        <w:pageBreakBefore/>
        <w:numPr>
          <w:ilvl w:val="2"/>
          <w:numId w:val="80"/>
        </w:numPr>
        <w:spacing w:before="120" w:after="120" w:line="288" w:lineRule="auto"/>
        <w:ind w:left="1225" w:hanging="505"/>
        <w:rPr>
          <w:rFonts w:cs="Calibri"/>
          <w:caps w:val="0"/>
          <w:sz w:val="24"/>
          <w:szCs w:val="24"/>
          <w:lang w:val="pl-PL"/>
        </w:rPr>
      </w:pPr>
      <w:bookmarkStart w:id="182" w:name="_Toc482777483"/>
      <w:bookmarkStart w:id="183" w:name="_Toc86238313"/>
      <w:r w:rsidRPr="00183A2D">
        <w:rPr>
          <w:rFonts w:cs="Calibri"/>
          <w:caps w:val="0"/>
          <w:sz w:val="24"/>
          <w:szCs w:val="24"/>
          <w:lang w:val="pl-PL"/>
        </w:rPr>
        <w:lastRenderedPageBreak/>
        <w:t>Mapa GIS</w:t>
      </w:r>
      <w:bookmarkEnd w:id="182"/>
      <w:bookmarkEnd w:id="183"/>
    </w:p>
    <w:p w14:paraId="6E91626D"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 xml:space="preserve">System musi </w:t>
      </w:r>
      <w:r w:rsidR="009930A4" w:rsidRPr="00183A2D">
        <w:rPr>
          <w:rFonts w:cs="Calibri"/>
          <w:sz w:val="22"/>
          <w:lang w:val="pl-PL"/>
        </w:rPr>
        <w:t>prezentować dane dotyczące sieci komunikacji miejskiej (lokalizacje przystanków, kształt kursów, rozkłady jazdy, itp.)</w:t>
      </w:r>
      <w:r w:rsidRPr="00183A2D">
        <w:rPr>
          <w:rFonts w:cs="Calibri"/>
          <w:sz w:val="22"/>
          <w:lang w:val="pl-PL"/>
        </w:rPr>
        <w:t xml:space="preserve"> </w:t>
      </w:r>
      <w:r w:rsidR="009930A4" w:rsidRPr="00183A2D">
        <w:rPr>
          <w:rFonts w:cs="Calibri"/>
          <w:sz w:val="22"/>
          <w:lang w:val="pl-PL"/>
        </w:rPr>
        <w:t xml:space="preserve">w </w:t>
      </w:r>
      <w:r w:rsidRPr="00183A2D">
        <w:rPr>
          <w:rFonts w:cs="Calibri"/>
          <w:sz w:val="22"/>
          <w:lang w:val="pl-PL"/>
        </w:rPr>
        <w:t>forma</w:t>
      </w:r>
      <w:r w:rsidR="009930A4" w:rsidRPr="00183A2D">
        <w:rPr>
          <w:rFonts w:cs="Calibri"/>
          <w:sz w:val="22"/>
          <w:lang w:val="pl-PL"/>
        </w:rPr>
        <w:t>cie</w:t>
      </w:r>
      <w:r w:rsidRPr="00183A2D">
        <w:rPr>
          <w:rFonts w:cs="Calibri"/>
          <w:sz w:val="22"/>
          <w:lang w:val="pl-PL"/>
        </w:rPr>
        <w:t xml:space="preserve"> danych GTFS (General Transit </w:t>
      </w:r>
      <w:proofErr w:type="spellStart"/>
      <w:r w:rsidRPr="00183A2D">
        <w:rPr>
          <w:rFonts w:cs="Calibri"/>
          <w:sz w:val="22"/>
          <w:lang w:val="pl-PL"/>
        </w:rPr>
        <w:t>Feed</w:t>
      </w:r>
      <w:proofErr w:type="spellEnd"/>
      <w:r w:rsidRPr="00183A2D">
        <w:rPr>
          <w:rFonts w:cs="Calibri"/>
          <w:sz w:val="22"/>
          <w:lang w:val="pl-PL"/>
        </w:rPr>
        <w:t xml:space="preserve"> </w:t>
      </w:r>
      <w:proofErr w:type="spellStart"/>
      <w:r w:rsidRPr="00183A2D">
        <w:rPr>
          <w:rFonts w:cs="Calibri"/>
          <w:sz w:val="22"/>
          <w:lang w:val="pl-PL"/>
        </w:rPr>
        <w:t>Specification</w:t>
      </w:r>
      <w:proofErr w:type="spellEnd"/>
      <w:r w:rsidRPr="00183A2D">
        <w:rPr>
          <w:rFonts w:cs="Calibri"/>
          <w:sz w:val="22"/>
          <w:lang w:val="pl-PL"/>
        </w:rPr>
        <w:t>).</w:t>
      </w:r>
    </w:p>
    <w:p w14:paraId="5A79D353"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Musi posiadać moduł „Edytora linii komunikacji miejskiej” z funkcjonalnościami takimi jak:</w:t>
      </w:r>
    </w:p>
    <w:p w14:paraId="0EAD0E5E" w14:textId="77777777" w:rsidR="00F15F18" w:rsidRPr="00183A2D" w:rsidRDefault="00F15F18" w:rsidP="00176766">
      <w:pPr>
        <w:pStyle w:val="Akapitzlist"/>
        <w:numPr>
          <w:ilvl w:val="0"/>
          <w:numId w:val="24"/>
        </w:numPr>
        <w:spacing w:after="0" w:line="288" w:lineRule="auto"/>
        <w:jc w:val="both"/>
        <w:rPr>
          <w:rFonts w:cs="Calibri"/>
          <w:sz w:val="22"/>
          <w:lang w:val="pl-PL"/>
        </w:rPr>
      </w:pPr>
      <w:r w:rsidRPr="00183A2D">
        <w:rPr>
          <w:rFonts w:cs="Calibri"/>
          <w:sz w:val="22"/>
          <w:lang w:val="pl-PL"/>
        </w:rPr>
        <w:t>Graficzna edycja linii komunikacyjnych, przystanków, kursów, etc.</w:t>
      </w:r>
    </w:p>
    <w:p w14:paraId="200CDF40" w14:textId="77777777" w:rsidR="00F15F18" w:rsidRPr="00183A2D" w:rsidRDefault="00F15F18" w:rsidP="00176766">
      <w:pPr>
        <w:pStyle w:val="Akapitzlist"/>
        <w:numPr>
          <w:ilvl w:val="0"/>
          <w:numId w:val="24"/>
        </w:numPr>
        <w:spacing w:after="0" w:line="288" w:lineRule="auto"/>
        <w:jc w:val="both"/>
        <w:rPr>
          <w:rFonts w:cs="Calibri"/>
          <w:sz w:val="22"/>
          <w:lang w:val="pl-PL"/>
        </w:rPr>
      </w:pPr>
      <w:r w:rsidRPr="00183A2D">
        <w:rPr>
          <w:rFonts w:cs="Calibri"/>
          <w:sz w:val="22"/>
          <w:lang w:val="pl-PL"/>
        </w:rPr>
        <w:t>Eksport i import danych do formatu GTFS.</w:t>
      </w:r>
    </w:p>
    <w:p w14:paraId="28DD6F72" w14:textId="77777777" w:rsidR="00F15F18" w:rsidRPr="00183A2D" w:rsidRDefault="00F15F18" w:rsidP="00176766">
      <w:pPr>
        <w:pStyle w:val="Akapitzlist"/>
        <w:numPr>
          <w:ilvl w:val="0"/>
          <w:numId w:val="24"/>
        </w:numPr>
        <w:spacing w:after="0" w:line="288" w:lineRule="auto"/>
        <w:jc w:val="both"/>
        <w:rPr>
          <w:rFonts w:cs="Calibri"/>
          <w:sz w:val="22"/>
          <w:lang w:val="pl-PL"/>
        </w:rPr>
      </w:pPr>
      <w:r w:rsidRPr="00183A2D">
        <w:rPr>
          <w:rFonts w:cs="Calibri"/>
          <w:sz w:val="22"/>
          <w:lang w:val="pl-PL"/>
        </w:rPr>
        <w:t>Testowanie utworzonego schematu komunikacji.</w:t>
      </w:r>
    </w:p>
    <w:p w14:paraId="5209300B" w14:textId="77777777" w:rsidR="00F15F18" w:rsidRPr="00183A2D" w:rsidRDefault="00F15F18" w:rsidP="00176766">
      <w:pPr>
        <w:pStyle w:val="Akapitzlist"/>
        <w:numPr>
          <w:ilvl w:val="0"/>
          <w:numId w:val="24"/>
        </w:numPr>
        <w:spacing w:after="0" w:line="288" w:lineRule="auto"/>
        <w:jc w:val="both"/>
        <w:rPr>
          <w:rFonts w:cs="Calibri"/>
          <w:sz w:val="22"/>
          <w:lang w:val="pl-PL"/>
        </w:rPr>
      </w:pPr>
      <w:r w:rsidRPr="00183A2D">
        <w:rPr>
          <w:rFonts w:cs="Calibri"/>
          <w:sz w:val="22"/>
          <w:lang w:val="pl-PL"/>
        </w:rPr>
        <w:t xml:space="preserve">Publikacja danych gtfs.zip na serwerze </w:t>
      </w:r>
      <w:r w:rsidR="00AA2988" w:rsidRPr="00183A2D">
        <w:rPr>
          <w:rFonts w:cs="Calibri"/>
          <w:sz w:val="22"/>
          <w:lang w:val="pl-PL"/>
        </w:rPr>
        <w:t>operatora transportu publicznego.</w:t>
      </w:r>
    </w:p>
    <w:p w14:paraId="458508B6" w14:textId="77777777" w:rsidR="009930A4" w:rsidRPr="00183A2D" w:rsidRDefault="009930A4" w:rsidP="00176766">
      <w:pPr>
        <w:pStyle w:val="Akapitzlist"/>
        <w:numPr>
          <w:ilvl w:val="0"/>
          <w:numId w:val="24"/>
        </w:numPr>
        <w:spacing w:after="0" w:line="288" w:lineRule="auto"/>
        <w:jc w:val="both"/>
        <w:rPr>
          <w:rFonts w:cs="Calibri"/>
          <w:sz w:val="22"/>
          <w:lang w:val="pl-PL"/>
        </w:rPr>
      </w:pPr>
      <w:r w:rsidRPr="00183A2D">
        <w:rPr>
          <w:rFonts w:cs="Calibri"/>
          <w:sz w:val="22"/>
          <w:lang w:val="pl-PL"/>
        </w:rPr>
        <w:t xml:space="preserve">Zakłada się, że Pliki GTFS utworzone przy pomocy Edytora będą przechodziły pozytywnie walidację przy pomocy ogólnie dostępnych narzędzi (np. </w:t>
      </w:r>
      <w:proofErr w:type="spellStart"/>
      <w:r w:rsidRPr="00183A2D">
        <w:rPr>
          <w:rFonts w:cs="Calibri"/>
          <w:sz w:val="22"/>
          <w:lang w:val="pl-PL"/>
        </w:rPr>
        <w:t>FeedValidator</w:t>
      </w:r>
      <w:proofErr w:type="spellEnd"/>
      <w:r w:rsidRPr="00183A2D">
        <w:rPr>
          <w:rFonts w:cs="Calibri"/>
          <w:sz w:val="22"/>
          <w:lang w:val="pl-PL"/>
        </w:rPr>
        <w:t>: https://github.com/google/transitfeed/wiki/FeedValidator ).</w:t>
      </w:r>
    </w:p>
    <w:p w14:paraId="1BAC0B7B"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System musi prezentować wszystkie pojazdy na podstawie koordynat GPS. Mapa GIS musi posiadać reprezentację warstwową w jednym z dostępnych formatów wektorowych.</w:t>
      </w:r>
    </w:p>
    <w:p w14:paraId="32412D99"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 xml:space="preserve">Prezentacja danych musi odbywać się w sposób dynamiczny i być zgodna ze specyfikacją </w:t>
      </w:r>
      <w:r w:rsidR="00F71C74" w:rsidRPr="00183A2D">
        <w:rPr>
          <w:rFonts w:cs="Calibri"/>
          <w:b/>
          <w:sz w:val="22"/>
          <w:lang w:val="pl-PL"/>
        </w:rPr>
        <w:t xml:space="preserve">GTFS </w:t>
      </w:r>
      <w:proofErr w:type="spellStart"/>
      <w:r w:rsidR="00F71C74" w:rsidRPr="00183A2D">
        <w:rPr>
          <w:rFonts w:cs="Calibri"/>
          <w:b/>
          <w:sz w:val="22"/>
          <w:lang w:val="pl-PL"/>
        </w:rPr>
        <w:t>Realtime</w:t>
      </w:r>
      <w:proofErr w:type="spellEnd"/>
      <w:r w:rsidR="00F71C74" w:rsidRPr="00183A2D">
        <w:rPr>
          <w:rFonts w:cs="Calibri"/>
          <w:b/>
          <w:sz w:val="22"/>
          <w:lang w:val="pl-PL"/>
        </w:rPr>
        <w:t>.</w:t>
      </w:r>
    </w:p>
    <w:p w14:paraId="097F1E1A"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Mapa</w:t>
      </w:r>
      <w:r w:rsidR="00F26BCB" w:rsidRPr="00183A2D">
        <w:rPr>
          <w:rFonts w:cs="Calibri"/>
          <w:sz w:val="22"/>
          <w:lang w:val="pl-PL"/>
        </w:rPr>
        <w:t xml:space="preserve"> powinna wyświetlać plan miasta</w:t>
      </w:r>
      <w:r w:rsidRPr="00183A2D">
        <w:rPr>
          <w:rFonts w:cs="Calibri"/>
          <w:sz w:val="22"/>
          <w:lang w:val="pl-PL"/>
        </w:rPr>
        <w:t xml:space="preserve"> wraz z naniesioną wizualizacją danych g</w:t>
      </w:r>
      <w:r w:rsidR="00F26BCB" w:rsidRPr="00183A2D">
        <w:rPr>
          <w:rFonts w:cs="Calibri"/>
          <w:sz w:val="22"/>
          <w:lang w:val="pl-PL"/>
        </w:rPr>
        <w:t xml:space="preserve">enerowanych przez cały system. </w:t>
      </w:r>
      <w:r w:rsidRPr="00183A2D">
        <w:rPr>
          <w:rFonts w:cs="Calibri"/>
          <w:sz w:val="22"/>
          <w:lang w:val="pl-PL"/>
        </w:rPr>
        <w:t>W skład  wizualizowanych danych powinny wchodzić inf</w:t>
      </w:r>
      <w:r w:rsidR="00F26BCB" w:rsidRPr="00183A2D">
        <w:rPr>
          <w:rFonts w:cs="Calibri"/>
          <w:sz w:val="22"/>
          <w:lang w:val="pl-PL"/>
        </w:rPr>
        <w:t>ormacje z </w:t>
      </w:r>
      <w:r w:rsidRPr="00183A2D">
        <w:rPr>
          <w:rFonts w:cs="Calibri"/>
          <w:sz w:val="22"/>
          <w:lang w:val="pl-PL"/>
        </w:rPr>
        <w:t>poszczególnych pojazdów należących do t</w:t>
      </w:r>
      <w:r w:rsidR="00F26BCB" w:rsidRPr="00183A2D">
        <w:rPr>
          <w:rFonts w:cs="Calibri"/>
          <w:sz w:val="22"/>
          <w:lang w:val="pl-PL"/>
        </w:rPr>
        <w:t>ransportu publicznego. W ramach</w:t>
      </w:r>
      <w:r w:rsidRPr="00183A2D">
        <w:rPr>
          <w:rFonts w:cs="Calibri"/>
          <w:sz w:val="22"/>
          <w:lang w:val="pl-PL"/>
        </w:rPr>
        <w:t xml:space="preserve"> wyświetlanych informacji, operator powinien móc wybrać daną jednostkę i wyświetlić dla niej szczegółowe dane takie jak:</w:t>
      </w:r>
    </w:p>
    <w:p w14:paraId="6CB284EA"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numer pojazdu z którego pochodzi dana  informacja</w:t>
      </w:r>
    </w:p>
    <w:p w14:paraId="17A1EB10"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numer linii i kursu</w:t>
      </w:r>
    </w:p>
    <w:p w14:paraId="39C38793"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numer kierowcy lub dane osobowe</w:t>
      </w:r>
    </w:p>
    <w:p w14:paraId="1D34E62D"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odchylenie od realizowanego rozkładu  jazdy (przyspieszenie lub opóźnienie)</w:t>
      </w:r>
    </w:p>
    <w:p w14:paraId="116F02AD"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kod kolorowy oznaczający stopień odchylenia od realizow</w:t>
      </w:r>
      <w:r w:rsidR="00F26BCB" w:rsidRPr="00183A2D">
        <w:rPr>
          <w:rFonts w:cs="Calibri"/>
          <w:bCs/>
          <w:sz w:val="22"/>
          <w:lang w:val="pl-PL" w:eastAsia="pl-PL"/>
        </w:rPr>
        <w:t>anego rozkładu jazdy, zgodnie z </w:t>
      </w:r>
      <w:r w:rsidRPr="00183A2D">
        <w:rPr>
          <w:rFonts w:cs="Calibri"/>
          <w:bCs/>
          <w:sz w:val="22"/>
          <w:lang w:val="pl-PL" w:eastAsia="pl-PL"/>
        </w:rPr>
        <w:t>wcześniej skonfigurowaną tolerancją czasów opóźnienia/przyśpieszenia</w:t>
      </w:r>
    </w:p>
    <w:p w14:paraId="6AC64E68"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rodzaj i typ pojazdu</w:t>
      </w:r>
    </w:p>
    <w:p w14:paraId="54BAE863"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ostatni zrealizowany przystanek </w:t>
      </w:r>
    </w:p>
    <w:p w14:paraId="2171FA81"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pozycję geograficzną pojazdu (GPS)</w:t>
      </w:r>
    </w:p>
    <w:p w14:paraId="2CA3E6DB" w14:textId="77777777" w:rsidR="00F15F18" w:rsidRPr="00183A2D" w:rsidRDefault="00F15F18"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pozycję logiczną pojazdu wyrażoną w metrach od poprzedniego przystanku</w:t>
      </w:r>
    </w:p>
    <w:p w14:paraId="26DC17AF" w14:textId="77777777" w:rsidR="00F15F18" w:rsidRPr="00183A2D" w:rsidRDefault="00F71C74"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realizowany rozkład </w:t>
      </w:r>
      <w:r w:rsidR="00F15F18" w:rsidRPr="00183A2D">
        <w:rPr>
          <w:rFonts w:cs="Calibri"/>
          <w:bCs/>
          <w:sz w:val="22"/>
          <w:lang w:val="pl-PL" w:eastAsia="pl-PL"/>
        </w:rPr>
        <w:t>jazdy</w:t>
      </w:r>
    </w:p>
    <w:p w14:paraId="648549EC" w14:textId="77777777" w:rsidR="00F15F18" w:rsidRPr="00183A2D" w:rsidRDefault="00F71C74"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przystanek </w:t>
      </w:r>
      <w:r w:rsidR="00F15F18" w:rsidRPr="00183A2D">
        <w:rPr>
          <w:rFonts w:cs="Calibri"/>
          <w:bCs/>
          <w:sz w:val="22"/>
          <w:lang w:val="pl-PL" w:eastAsia="pl-PL"/>
        </w:rPr>
        <w:t>docelowy</w:t>
      </w:r>
    </w:p>
    <w:p w14:paraId="6871C929" w14:textId="77777777" w:rsidR="00F15F18" w:rsidRPr="00183A2D" w:rsidRDefault="00F15F18" w:rsidP="00176766">
      <w:pPr>
        <w:pStyle w:val="Akapitzlist"/>
        <w:numPr>
          <w:ilvl w:val="0"/>
          <w:numId w:val="35"/>
        </w:numPr>
        <w:spacing w:after="0" w:line="288" w:lineRule="auto"/>
        <w:contextualSpacing/>
        <w:jc w:val="both"/>
        <w:rPr>
          <w:rFonts w:cs="Calibri"/>
          <w:sz w:val="22"/>
          <w:lang w:val="pl-PL"/>
        </w:rPr>
      </w:pPr>
      <w:r w:rsidRPr="00183A2D">
        <w:rPr>
          <w:rFonts w:cs="Calibri"/>
          <w:sz w:val="22"/>
          <w:lang w:val="pl-PL"/>
        </w:rPr>
        <w:t>Dane powinny być wyświetlane w sposób czytelny, umożliwiający łatwe analizowanie i przeglądanie ich przez operatora. Mapa powinna umożliwiać łatwe i płynne przewijanie oraz powiększanie i pomniejszanie za pomocą myszki.</w:t>
      </w:r>
    </w:p>
    <w:p w14:paraId="703F0F58" w14:textId="77777777" w:rsidR="003628DC" w:rsidRPr="00183A2D" w:rsidRDefault="003628DC" w:rsidP="00176766">
      <w:pPr>
        <w:pStyle w:val="Tekstkomentarza"/>
        <w:numPr>
          <w:ilvl w:val="0"/>
          <w:numId w:val="35"/>
        </w:numPr>
        <w:rPr>
          <w:rFonts w:ascii="Calibri" w:hAnsi="Calibri" w:cs="Calibri"/>
          <w:sz w:val="22"/>
          <w:szCs w:val="22"/>
          <w:lang w:val="pl-PL"/>
        </w:rPr>
      </w:pPr>
      <w:r w:rsidRPr="00183A2D">
        <w:rPr>
          <w:rFonts w:ascii="Calibri" w:hAnsi="Calibri" w:cs="Calibri"/>
          <w:sz w:val="22"/>
          <w:szCs w:val="22"/>
          <w:lang w:val="pl-PL"/>
        </w:rPr>
        <w:t xml:space="preserve">Oczekuje się integracji z usługami Google statycznie i dynamicznie w celu umożliwienia publikowania danych dla pasażerów takich jak rozkłady jazdy w powiązaniu z informacjami </w:t>
      </w:r>
      <w:r w:rsidRPr="00183A2D">
        <w:rPr>
          <w:rFonts w:ascii="Calibri" w:hAnsi="Calibri" w:cs="Calibri"/>
          <w:sz w:val="22"/>
          <w:szCs w:val="22"/>
          <w:lang w:val="pl-PL"/>
        </w:rPr>
        <w:br/>
        <w:t>o przebiegu linii i przystankach oraz aktualnych informacji o odjazdach pojazdów w czasie rzeczywistym.</w:t>
      </w:r>
    </w:p>
    <w:p w14:paraId="3E3CA0EC" w14:textId="77777777" w:rsidR="00F15F18" w:rsidRPr="00183A2D" w:rsidRDefault="00F15F18" w:rsidP="002E453D">
      <w:pPr>
        <w:pStyle w:val="Nagwek1"/>
        <w:keepNext w:val="0"/>
        <w:pageBreakBefore/>
        <w:numPr>
          <w:ilvl w:val="2"/>
          <w:numId w:val="80"/>
        </w:numPr>
        <w:spacing w:before="120" w:after="120" w:line="288" w:lineRule="auto"/>
        <w:ind w:left="1225" w:hanging="505"/>
        <w:rPr>
          <w:rFonts w:cs="Calibri"/>
          <w:caps w:val="0"/>
          <w:sz w:val="24"/>
          <w:szCs w:val="24"/>
          <w:lang w:val="pl-PL"/>
        </w:rPr>
      </w:pPr>
      <w:bookmarkStart w:id="184" w:name="_Toc283716581"/>
      <w:bookmarkStart w:id="185" w:name="_Toc284281809"/>
      <w:bookmarkStart w:id="186" w:name="_Toc482777484"/>
      <w:bookmarkStart w:id="187" w:name="_Toc86238314"/>
      <w:r w:rsidRPr="00183A2D">
        <w:rPr>
          <w:rFonts w:cs="Calibri"/>
          <w:caps w:val="0"/>
          <w:sz w:val="24"/>
          <w:szCs w:val="24"/>
          <w:lang w:val="pl-PL"/>
        </w:rPr>
        <w:lastRenderedPageBreak/>
        <w:t>Moduł obsługi zdarzeń</w:t>
      </w:r>
      <w:bookmarkEnd w:id="184"/>
      <w:bookmarkEnd w:id="185"/>
      <w:bookmarkEnd w:id="186"/>
      <w:bookmarkEnd w:id="187"/>
    </w:p>
    <w:p w14:paraId="36F6649D" w14:textId="77777777" w:rsidR="00F15F18" w:rsidRPr="00183A2D" w:rsidRDefault="00F15F18" w:rsidP="00176766">
      <w:pPr>
        <w:pStyle w:val="Akapitzlist"/>
        <w:numPr>
          <w:ilvl w:val="0"/>
          <w:numId w:val="36"/>
        </w:numPr>
        <w:spacing w:after="0" w:line="288" w:lineRule="auto"/>
        <w:contextualSpacing/>
        <w:jc w:val="both"/>
        <w:rPr>
          <w:rFonts w:cs="Calibri"/>
          <w:sz w:val="22"/>
          <w:lang w:val="pl-PL"/>
        </w:rPr>
      </w:pPr>
      <w:r w:rsidRPr="00183A2D">
        <w:rPr>
          <w:rFonts w:cs="Calibri"/>
          <w:sz w:val="22"/>
          <w:lang w:val="pl-PL"/>
        </w:rPr>
        <w:t xml:space="preserve">Moduł ten musi zapewniać obsługę zdarzeń pochodzących od kierującego pojazdem i komputera pokładowego. Wymaga się obsługi co najmniej następujących komunikatów kierującego: prośba o połączenie głosowe, wiadomość tekstowa i zgłoszenie alarmowe. Wszystkie zdarzenia powinny być reprezentowane w postaci tabeli zbiorczej. W przypadku zgłoszenia alarmowego wymagane jest aby dyspozytor został poinformowany dźwiękiem (wymagana jest możliwość konfiguracji pliku </w:t>
      </w:r>
      <w:proofErr w:type="spellStart"/>
      <w:r w:rsidRPr="00183A2D">
        <w:rPr>
          <w:rFonts w:cs="Calibri"/>
          <w:sz w:val="22"/>
          <w:lang w:val="pl-PL"/>
        </w:rPr>
        <w:t>wav</w:t>
      </w:r>
      <w:proofErr w:type="spellEnd"/>
      <w:r w:rsidRPr="00183A2D">
        <w:rPr>
          <w:rFonts w:cs="Calibri"/>
          <w:sz w:val="22"/>
          <w:lang w:val="pl-PL"/>
        </w:rPr>
        <w:t>/mp3). Zdarzenie typu alarm musi być zawsze widoczne na pierwszej pozycji listy zdarzeń. Do każdego odebranego zdarzenia należy przewidzieć konfigurowalną akcję dyspozytorską taką jak: połączenie głosowe, tekstowe lub automatyczne wygenerowanie raportu zdarzenia.</w:t>
      </w:r>
    </w:p>
    <w:p w14:paraId="257E9D93" w14:textId="77777777" w:rsidR="00F32F71" w:rsidRPr="00183A2D" w:rsidRDefault="00F15F18" w:rsidP="00176766">
      <w:pPr>
        <w:pStyle w:val="Akapitzlist"/>
        <w:numPr>
          <w:ilvl w:val="0"/>
          <w:numId w:val="36"/>
        </w:numPr>
        <w:spacing w:after="0" w:line="288" w:lineRule="auto"/>
        <w:contextualSpacing/>
        <w:jc w:val="both"/>
        <w:rPr>
          <w:rFonts w:cs="Calibri"/>
          <w:sz w:val="22"/>
          <w:lang w:val="pl-PL"/>
        </w:rPr>
      </w:pPr>
      <w:r w:rsidRPr="00183A2D">
        <w:rPr>
          <w:rFonts w:cs="Calibri"/>
          <w:sz w:val="22"/>
          <w:lang w:val="pl-PL"/>
        </w:rPr>
        <w:t>Dodatkowo, moduł musi posiadać możliwość automatycznego generowania raportów w momencie gdy kierujący pojazdem zgłasza sytuacje awaryjną lub alarmową. Raport musi być automatycznie wypełniony wszystkimi dostęp</w:t>
      </w:r>
      <w:r w:rsidR="00F26BCB" w:rsidRPr="00183A2D">
        <w:rPr>
          <w:rFonts w:cs="Calibri"/>
          <w:sz w:val="22"/>
          <w:lang w:val="pl-PL"/>
        </w:rPr>
        <w:t xml:space="preserve">nymi informacjami o pojeździe i </w:t>
      </w:r>
      <w:r w:rsidRPr="00183A2D">
        <w:rPr>
          <w:rFonts w:cs="Calibri"/>
          <w:sz w:val="22"/>
          <w:lang w:val="pl-PL"/>
        </w:rPr>
        <w:t>kierującym (co</w:t>
      </w:r>
      <w:r w:rsidR="00823842" w:rsidRPr="00183A2D">
        <w:rPr>
          <w:rFonts w:cs="Calibri"/>
          <w:sz w:val="22"/>
          <w:lang w:val="pl-PL"/>
        </w:rPr>
        <w:t xml:space="preserve"> </w:t>
      </w:r>
      <w:r w:rsidRPr="00183A2D">
        <w:rPr>
          <w:rFonts w:cs="Calibri"/>
          <w:sz w:val="22"/>
          <w:lang w:val="pl-PL"/>
        </w:rPr>
        <w:t>najmniej: data zdarzenia, godzina, nr kierującego, jego imię i nazwisko, numer linii, numer pojazdu, pozycja logiczna i GPS oraz informacje o dyspozytorze, który przyjmuje zgłoszenie). Pozycja logiczna jest to odległość w metrach zmierzona z użyciem systemu GPS pomiędzy kolejnymi słupkami na danej trasie, zgodnie z pomiare</w:t>
      </w:r>
      <w:r w:rsidR="00F71C74" w:rsidRPr="00183A2D">
        <w:rPr>
          <w:rFonts w:cs="Calibri"/>
          <w:sz w:val="22"/>
          <w:lang w:val="pl-PL"/>
        </w:rPr>
        <w:t>m faktycznie wykonanej ścieżki.</w:t>
      </w:r>
    </w:p>
    <w:p w14:paraId="056FCF45" w14:textId="77777777" w:rsidR="00DA114B" w:rsidRPr="00183A2D" w:rsidRDefault="00DA114B" w:rsidP="00176766">
      <w:pPr>
        <w:pStyle w:val="Nagwek1"/>
        <w:keepNext w:val="0"/>
        <w:numPr>
          <w:ilvl w:val="2"/>
          <w:numId w:val="80"/>
        </w:numPr>
        <w:spacing w:before="120" w:after="120" w:line="288" w:lineRule="auto"/>
        <w:rPr>
          <w:rFonts w:cs="Calibri"/>
          <w:caps w:val="0"/>
          <w:sz w:val="24"/>
          <w:szCs w:val="24"/>
          <w:lang w:val="pl-PL"/>
        </w:rPr>
      </w:pPr>
      <w:bookmarkStart w:id="188" w:name="_Toc283716575"/>
      <w:bookmarkStart w:id="189" w:name="_Toc284281803"/>
      <w:bookmarkStart w:id="190" w:name="_Toc482777485"/>
      <w:bookmarkStart w:id="191" w:name="_Toc86238315"/>
      <w:r w:rsidRPr="00183A2D">
        <w:rPr>
          <w:rFonts w:cs="Calibri"/>
          <w:caps w:val="0"/>
          <w:sz w:val="24"/>
          <w:szCs w:val="24"/>
          <w:lang w:val="pl-PL"/>
        </w:rPr>
        <w:t>System wspomagania pracy kierującego pojazdem</w:t>
      </w:r>
      <w:bookmarkEnd w:id="188"/>
      <w:bookmarkEnd w:id="189"/>
      <w:bookmarkEnd w:id="190"/>
      <w:bookmarkEnd w:id="191"/>
    </w:p>
    <w:p w14:paraId="2D6F4CC1" w14:textId="77777777" w:rsidR="009A3479" w:rsidRPr="00183A2D" w:rsidRDefault="00DA114B" w:rsidP="00176766">
      <w:pPr>
        <w:pStyle w:val="Akapitzlist"/>
        <w:numPr>
          <w:ilvl w:val="0"/>
          <w:numId w:val="32"/>
        </w:numPr>
        <w:spacing w:after="0" w:line="288" w:lineRule="auto"/>
        <w:jc w:val="both"/>
        <w:rPr>
          <w:rFonts w:cs="Calibri"/>
          <w:sz w:val="22"/>
          <w:szCs w:val="22"/>
          <w:lang w:val="pl-PL"/>
        </w:rPr>
      </w:pPr>
      <w:r w:rsidRPr="00183A2D">
        <w:rPr>
          <w:rFonts w:cs="Calibri"/>
          <w:sz w:val="22"/>
          <w:szCs w:val="22"/>
          <w:lang w:val="pl-PL"/>
        </w:rPr>
        <w:t>System wspomagania pracy kierującego pojazdem ma na celu umożliwienie kontroli czasu przejazdu na trasie względem planowanego rozkładu jazdy. Taka informacja pozwala kierującemu pojazdem efektywnie wpływać na poprawę jakośc</w:t>
      </w:r>
      <w:r w:rsidR="00F71C74" w:rsidRPr="00183A2D">
        <w:rPr>
          <w:rFonts w:cs="Calibri"/>
          <w:sz w:val="22"/>
          <w:szCs w:val="22"/>
          <w:lang w:val="pl-PL"/>
        </w:rPr>
        <w:t>i usług transportu publicznego.</w:t>
      </w:r>
    </w:p>
    <w:p w14:paraId="21E054EB" w14:textId="77777777" w:rsidR="00DA114B" w:rsidRPr="00183A2D" w:rsidRDefault="00DA114B" w:rsidP="00176766">
      <w:pPr>
        <w:pStyle w:val="Akapitzlist"/>
        <w:numPr>
          <w:ilvl w:val="0"/>
          <w:numId w:val="32"/>
        </w:numPr>
        <w:spacing w:after="0" w:line="288" w:lineRule="auto"/>
        <w:jc w:val="both"/>
        <w:rPr>
          <w:rFonts w:cs="Calibri"/>
          <w:sz w:val="22"/>
          <w:szCs w:val="22"/>
          <w:lang w:val="pl-PL"/>
        </w:rPr>
      </w:pPr>
      <w:r w:rsidRPr="00183A2D">
        <w:rPr>
          <w:rFonts w:cs="Calibri"/>
          <w:sz w:val="22"/>
          <w:szCs w:val="22"/>
          <w:lang w:val="pl-PL"/>
        </w:rPr>
        <w:t>System musi zapewniać możliwość na</w:t>
      </w:r>
      <w:r w:rsidR="00F26BCB" w:rsidRPr="00183A2D">
        <w:rPr>
          <w:rFonts w:cs="Calibri"/>
          <w:sz w:val="22"/>
          <w:szCs w:val="22"/>
          <w:lang w:val="pl-PL"/>
        </w:rPr>
        <w:t xml:space="preserve">wiązania połączenia głosowego z </w:t>
      </w:r>
      <w:r w:rsidRPr="00183A2D">
        <w:rPr>
          <w:rFonts w:cs="Calibri"/>
          <w:sz w:val="22"/>
          <w:szCs w:val="22"/>
          <w:lang w:val="pl-PL"/>
        </w:rPr>
        <w:t>dyspozytorem oraz wysyłanie prior</w:t>
      </w:r>
      <w:r w:rsidR="00F71C74" w:rsidRPr="00183A2D">
        <w:rPr>
          <w:rFonts w:cs="Calibri"/>
          <w:sz w:val="22"/>
          <w:szCs w:val="22"/>
          <w:lang w:val="pl-PL"/>
        </w:rPr>
        <w:t>ytetowej informacji typu alarm.</w:t>
      </w:r>
    </w:p>
    <w:p w14:paraId="362675D1" w14:textId="77777777" w:rsidR="00311E7A" w:rsidRPr="00183A2D" w:rsidRDefault="00311E7A" w:rsidP="00176766">
      <w:pPr>
        <w:pStyle w:val="Nagwek1"/>
        <w:keepNext w:val="0"/>
        <w:numPr>
          <w:ilvl w:val="2"/>
          <w:numId w:val="80"/>
        </w:numPr>
        <w:spacing w:before="120" w:after="120" w:line="288" w:lineRule="auto"/>
        <w:rPr>
          <w:rFonts w:cs="Calibri"/>
          <w:caps w:val="0"/>
          <w:sz w:val="24"/>
          <w:szCs w:val="24"/>
          <w:lang w:val="pl-PL"/>
        </w:rPr>
      </w:pPr>
      <w:bookmarkStart w:id="192" w:name="_Toc283716583"/>
      <w:bookmarkStart w:id="193" w:name="_Toc284281811"/>
      <w:bookmarkStart w:id="194" w:name="_Toc482777486"/>
      <w:bookmarkStart w:id="195" w:name="_Toc86238316"/>
      <w:r w:rsidRPr="00183A2D">
        <w:rPr>
          <w:rFonts w:cs="Calibri"/>
          <w:caps w:val="0"/>
          <w:sz w:val="24"/>
          <w:szCs w:val="24"/>
          <w:lang w:val="pl-PL"/>
        </w:rPr>
        <w:t>Moduły komunikacji z kierującymi</w:t>
      </w:r>
      <w:bookmarkEnd w:id="192"/>
      <w:bookmarkEnd w:id="193"/>
      <w:bookmarkEnd w:id="194"/>
      <w:bookmarkEnd w:id="195"/>
    </w:p>
    <w:p w14:paraId="7C82A079" w14:textId="77777777" w:rsidR="00311E7A" w:rsidRPr="00183A2D" w:rsidRDefault="00311E7A" w:rsidP="00176766">
      <w:pPr>
        <w:pStyle w:val="Nagwek1"/>
        <w:keepNext w:val="0"/>
        <w:numPr>
          <w:ilvl w:val="3"/>
          <w:numId w:val="80"/>
        </w:numPr>
        <w:spacing w:before="120" w:after="120" w:line="288" w:lineRule="auto"/>
        <w:rPr>
          <w:rFonts w:cs="Calibri"/>
          <w:caps w:val="0"/>
          <w:sz w:val="24"/>
          <w:szCs w:val="24"/>
          <w:lang w:val="pl-PL"/>
        </w:rPr>
      </w:pPr>
      <w:bookmarkStart w:id="196" w:name="_Toc482777487"/>
      <w:bookmarkStart w:id="197" w:name="_Toc86238317"/>
      <w:r w:rsidRPr="00183A2D">
        <w:rPr>
          <w:rFonts w:cs="Calibri"/>
          <w:caps w:val="0"/>
          <w:sz w:val="24"/>
          <w:szCs w:val="24"/>
          <w:lang w:val="pl-PL"/>
        </w:rPr>
        <w:t>Komunikacja tekstowa</w:t>
      </w:r>
      <w:bookmarkEnd w:id="196"/>
      <w:bookmarkEnd w:id="197"/>
    </w:p>
    <w:p w14:paraId="3A534216" w14:textId="77777777" w:rsidR="00311E7A" w:rsidRPr="00183A2D" w:rsidRDefault="00311E7A" w:rsidP="005A0E63">
      <w:pPr>
        <w:spacing w:after="0" w:line="288" w:lineRule="auto"/>
        <w:contextualSpacing/>
        <w:jc w:val="both"/>
        <w:rPr>
          <w:rFonts w:cs="Calibri"/>
        </w:rPr>
      </w:pPr>
      <w:r w:rsidRPr="00183A2D">
        <w:rPr>
          <w:rFonts w:cs="Calibri"/>
        </w:rPr>
        <w:t>Wymaga się aby system miał możliwość komunikacji z każdym kierowcą poprzez krótkie wiadomości tekstowe. System musi zapewniać możliwość wysłania wiadomości do pojazdów wybranych przez dyspozytora, wszystkich pojazdów zalogowanych na wybranych liniach oraz sterowanie czasowe tymi funkcjami. Wymaganą funkcją jest żądanie potwierdzenia otrzymania wiadomości przez kierującego pojazdem.</w:t>
      </w:r>
    </w:p>
    <w:p w14:paraId="271B10D9" w14:textId="77777777" w:rsidR="00311E7A" w:rsidRPr="00183A2D" w:rsidRDefault="00311E7A" w:rsidP="00176766">
      <w:pPr>
        <w:pStyle w:val="Nagwek1"/>
        <w:keepNext w:val="0"/>
        <w:numPr>
          <w:ilvl w:val="3"/>
          <w:numId w:val="80"/>
        </w:numPr>
        <w:spacing w:before="120" w:after="120" w:line="288" w:lineRule="auto"/>
        <w:rPr>
          <w:rFonts w:cs="Calibri"/>
          <w:caps w:val="0"/>
          <w:sz w:val="24"/>
          <w:szCs w:val="24"/>
          <w:lang w:val="pl-PL"/>
        </w:rPr>
      </w:pPr>
      <w:bookmarkStart w:id="198" w:name="_Toc482777488"/>
      <w:bookmarkStart w:id="199" w:name="_Toc86238318"/>
      <w:r w:rsidRPr="00183A2D">
        <w:rPr>
          <w:rFonts w:cs="Calibri"/>
          <w:caps w:val="0"/>
          <w:sz w:val="24"/>
          <w:szCs w:val="24"/>
          <w:lang w:val="pl-PL"/>
        </w:rPr>
        <w:t>Komunikacja głosowa</w:t>
      </w:r>
      <w:bookmarkEnd w:id="198"/>
      <w:bookmarkEnd w:id="199"/>
    </w:p>
    <w:p w14:paraId="546219EA" w14:textId="77777777" w:rsidR="00311E7A" w:rsidRPr="00183A2D" w:rsidRDefault="00311E7A" w:rsidP="005A0E63">
      <w:pPr>
        <w:spacing w:after="0" w:line="288" w:lineRule="auto"/>
        <w:contextualSpacing/>
        <w:jc w:val="both"/>
        <w:rPr>
          <w:rFonts w:cs="Calibri"/>
        </w:rPr>
      </w:pPr>
      <w:r w:rsidRPr="00183A2D">
        <w:rPr>
          <w:rFonts w:cs="Calibri"/>
        </w:rPr>
        <w:t>Należy zapewnić realizację połączeń głosowych z pojazdami. Moduł musi umożliwiać:</w:t>
      </w:r>
    </w:p>
    <w:p w14:paraId="528911FB" w14:textId="77777777" w:rsidR="00311E7A" w:rsidRPr="00183A2D"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odbieranie żądań połączeń głosowych i wyświetlania ich na stacjach roboczych</w:t>
      </w:r>
    </w:p>
    <w:p w14:paraId="6F839A34" w14:textId="77777777" w:rsidR="00311E7A" w:rsidRPr="00183A2D"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sortowanie zgłoszeń według kolejności i priorytetów</w:t>
      </w:r>
    </w:p>
    <w:p w14:paraId="26BFBCCC" w14:textId="77777777" w:rsidR="00311E7A" w:rsidRPr="00183A2D"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nawiązanie połączenia głosowego z pojedynczym pojazdem i/lub grupą pojazdów (np. wszystkie pojazdy na danej linii) </w:t>
      </w:r>
    </w:p>
    <w:p w14:paraId="24BA93FC" w14:textId="77777777" w:rsidR="00311E7A" w:rsidRPr="00183A2D"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ustawianie wysokiego priorytetu i automatycz</w:t>
      </w:r>
      <w:r w:rsidR="00F26BCB" w:rsidRPr="00183A2D">
        <w:rPr>
          <w:rFonts w:cs="Calibri"/>
          <w:bCs/>
          <w:sz w:val="22"/>
          <w:lang w:val="pl-PL" w:eastAsia="pl-PL"/>
        </w:rPr>
        <w:t>ny odbiór w przypadku alarmów o </w:t>
      </w:r>
      <w:r w:rsidRPr="00183A2D">
        <w:rPr>
          <w:rFonts w:cs="Calibri"/>
          <w:bCs/>
          <w:sz w:val="22"/>
          <w:lang w:val="pl-PL" w:eastAsia="pl-PL"/>
        </w:rPr>
        <w:t>zagrożeniu bezpieczeństwa</w:t>
      </w:r>
    </w:p>
    <w:p w14:paraId="24CBF507" w14:textId="77777777" w:rsidR="00311E7A" w:rsidRPr="00183A2D"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nagrywanie dyspozytorskich komunikatów głosowych</w:t>
      </w:r>
    </w:p>
    <w:p w14:paraId="3F83D626" w14:textId="77777777" w:rsidR="00311E7A" w:rsidRDefault="00311E7A"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odtwarzania i wysyłania nagranych dyspozytorskich komunikatów głosowych do wybranych pojazdów.</w:t>
      </w:r>
    </w:p>
    <w:p w14:paraId="3FBB4A05" w14:textId="77777777" w:rsidR="00183A2D" w:rsidRPr="00183A2D" w:rsidRDefault="00183A2D" w:rsidP="00183A2D">
      <w:pPr>
        <w:pStyle w:val="Akapitzlist"/>
        <w:spacing w:after="0" w:line="288" w:lineRule="auto"/>
        <w:ind w:left="1068"/>
        <w:jc w:val="both"/>
        <w:rPr>
          <w:rFonts w:cs="Calibri"/>
          <w:bCs/>
          <w:sz w:val="22"/>
          <w:lang w:val="pl-PL" w:eastAsia="pl-PL"/>
        </w:rPr>
      </w:pPr>
    </w:p>
    <w:p w14:paraId="0F136FF8" w14:textId="77777777" w:rsidR="00DA114B" w:rsidRPr="00183A2D" w:rsidRDefault="00DA114B" w:rsidP="00176766">
      <w:pPr>
        <w:pStyle w:val="Nagwek1"/>
        <w:keepNext w:val="0"/>
        <w:numPr>
          <w:ilvl w:val="3"/>
          <w:numId w:val="80"/>
        </w:numPr>
        <w:spacing w:before="120" w:after="120" w:line="288" w:lineRule="auto"/>
        <w:rPr>
          <w:rFonts w:cs="Calibri"/>
          <w:caps w:val="0"/>
          <w:sz w:val="24"/>
          <w:szCs w:val="24"/>
          <w:lang w:val="pl-PL"/>
        </w:rPr>
      </w:pPr>
      <w:bookmarkStart w:id="200" w:name="_Toc283716577"/>
      <w:bookmarkStart w:id="201" w:name="_Toc284281805"/>
      <w:bookmarkStart w:id="202" w:name="_Toc482777490"/>
      <w:bookmarkStart w:id="203" w:name="_Toc86238319"/>
      <w:r w:rsidRPr="00183A2D">
        <w:rPr>
          <w:rFonts w:cs="Calibri"/>
          <w:caps w:val="0"/>
          <w:sz w:val="24"/>
          <w:szCs w:val="24"/>
          <w:lang w:val="pl-PL"/>
        </w:rPr>
        <w:t>Baza danych systemu</w:t>
      </w:r>
      <w:bookmarkEnd w:id="200"/>
      <w:bookmarkEnd w:id="201"/>
      <w:bookmarkEnd w:id="202"/>
      <w:bookmarkEnd w:id="203"/>
    </w:p>
    <w:p w14:paraId="77BB41E0" w14:textId="77777777" w:rsidR="00DA114B" w:rsidRPr="00183A2D" w:rsidRDefault="00071827" w:rsidP="005A0E63">
      <w:pPr>
        <w:spacing w:after="0" w:line="288" w:lineRule="auto"/>
        <w:jc w:val="both"/>
        <w:rPr>
          <w:rFonts w:cs="Calibri"/>
        </w:rPr>
      </w:pPr>
      <w:r w:rsidRPr="00183A2D">
        <w:rPr>
          <w:rFonts w:cs="Calibri"/>
        </w:rPr>
        <w:t>Wymaga się aby system został zintegrowany z obecnie wykorzystywanym oprogramowaniem do sprzedaży oraz księgowości (</w:t>
      </w:r>
      <w:proofErr w:type="spellStart"/>
      <w:r w:rsidRPr="00183A2D">
        <w:rPr>
          <w:rFonts w:cs="Calibri"/>
        </w:rPr>
        <w:t>Comarch</w:t>
      </w:r>
      <w:proofErr w:type="spellEnd"/>
      <w:r w:rsidRPr="00183A2D">
        <w:rPr>
          <w:rFonts w:cs="Calibri"/>
        </w:rPr>
        <w:t xml:space="preserve"> Optima)</w:t>
      </w:r>
      <w:r w:rsidR="00183A2D">
        <w:rPr>
          <w:rFonts w:cs="Calibri"/>
        </w:rPr>
        <w:t xml:space="preserve">, </w:t>
      </w:r>
      <w:r w:rsidR="00183A2D" w:rsidRPr="00183A2D">
        <w:rPr>
          <w:rFonts w:cs="Calibri"/>
        </w:rPr>
        <w:t>co najmniej w obszarze danych dotyczących czasu pracy kierowców stanowiących podst</w:t>
      </w:r>
      <w:r w:rsidR="00183A2D">
        <w:rPr>
          <w:rFonts w:cs="Calibri"/>
        </w:rPr>
        <w:t>awę naliczenia wynagrodzeń</w:t>
      </w:r>
      <w:r w:rsidRPr="00183A2D">
        <w:rPr>
          <w:rFonts w:cs="Calibri"/>
        </w:rPr>
        <w:t>.</w:t>
      </w:r>
      <w:r w:rsidR="00DA114B" w:rsidRPr="00183A2D">
        <w:rPr>
          <w:rFonts w:cs="Calibri"/>
        </w:rPr>
        <w:t xml:space="preserve"> Dopuszcza się możliwość zap</w:t>
      </w:r>
      <w:r w:rsidR="00F26BCB" w:rsidRPr="00183A2D">
        <w:rPr>
          <w:rFonts w:cs="Calibri"/>
        </w:rPr>
        <w:t>roponowania nowych rozwiązań, w </w:t>
      </w:r>
      <w:r w:rsidR="00DA114B" w:rsidRPr="00183A2D">
        <w:rPr>
          <w:rFonts w:cs="Calibri"/>
        </w:rPr>
        <w:t xml:space="preserve">przypadku zbyt wysokich kosztów integracji w/w oprogramowania z systemem. </w:t>
      </w:r>
      <w:r w:rsidR="000076CF" w:rsidRPr="00183A2D">
        <w:rPr>
          <w:rFonts w:cs="Calibri"/>
        </w:rPr>
        <w:t>W takim przypadku</w:t>
      </w:r>
      <w:r w:rsidR="00DA114B" w:rsidRPr="00183A2D">
        <w:rPr>
          <w:rFonts w:cs="Calibri"/>
        </w:rPr>
        <w:t xml:space="preserve"> wdrożenie konwersja obecnej bazy danych, szkolenie pracowników w zakresie nowego oprogramowania leży po stronie WYKONAWCY. Wymagane jest wtedy zachowanie okresu przejściowego do sprawdzenia poprawności transferu danych pomiędzy bazami. WYKONAWCA do odbioru całkowitego systemu przedstawi szczegółowy opis struktury bazy danych, wraz z tabelami i powiązaniami pomiędzy tabelami. </w:t>
      </w:r>
    </w:p>
    <w:p w14:paraId="65DB24D6" w14:textId="77777777" w:rsidR="00DA114B" w:rsidRPr="00183A2D" w:rsidRDefault="00DA114B" w:rsidP="00176766">
      <w:pPr>
        <w:pStyle w:val="Nagwek1"/>
        <w:keepNext w:val="0"/>
        <w:numPr>
          <w:ilvl w:val="3"/>
          <w:numId w:val="80"/>
        </w:numPr>
        <w:spacing w:before="120" w:after="120" w:line="288" w:lineRule="auto"/>
        <w:rPr>
          <w:rFonts w:cs="Calibri"/>
          <w:caps w:val="0"/>
          <w:sz w:val="24"/>
          <w:szCs w:val="24"/>
          <w:lang w:val="pl-PL"/>
        </w:rPr>
      </w:pPr>
      <w:bookmarkStart w:id="204" w:name="_Toc482777491"/>
      <w:bookmarkStart w:id="205" w:name="_Toc86238320"/>
      <w:bookmarkStart w:id="206" w:name="_Toc263896888"/>
      <w:bookmarkStart w:id="207" w:name="_Toc283228652"/>
      <w:bookmarkStart w:id="208" w:name="_Toc283716578"/>
      <w:bookmarkStart w:id="209" w:name="_Toc284281806"/>
      <w:r w:rsidRPr="00183A2D">
        <w:rPr>
          <w:rFonts w:cs="Calibri"/>
          <w:caps w:val="0"/>
          <w:sz w:val="24"/>
          <w:szCs w:val="24"/>
          <w:lang w:val="pl-PL"/>
        </w:rPr>
        <w:t>Metody predykcji</w:t>
      </w:r>
      <w:bookmarkEnd w:id="204"/>
      <w:bookmarkEnd w:id="205"/>
      <w:r w:rsidRPr="00183A2D">
        <w:rPr>
          <w:rFonts w:cs="Calibri"/>
          <w:caps w:val="0"/>
          <w:sz w:val="24"/>
          <w:szCs w:val="24"/>
          <w:lang w:val="pl-PL"/>
        </w:rPr>
        <w:t xml:space="preserve"> </w:t>
      </w:r>
      <w:bookmarkEnd w:id="206"/>
      <w:bookmarkEnd w:id="207"/>
      <w:bookmarkEnd w:id="208"/>
      <w:bookmarkEnd w:id="209"/>
    </w:p>
    <w:p w14:paraId="23210654" w14:textId="77777777" w:rsidR="00DA114B" w:rsidRPr="00183A2D" w:rsidRDefault="00DA114B" w:rsidP="005A0E63">
      <w:pPr>
        <w:spacing w:after="0" w:line="288" w:lineRule="auto"/>
        <w:jc w:val="both"/>
        <w:rPr>
          <w:rFonts w:cs="Calibri"/>
        </w:rPr>
      </w:pPr>
      <w:r w:rsidRPr="00183A2D">
        <w:rPr>
          <w:rFonts w:cs="Calibri"/>
        </w:rPr>
        <w:t>System powinien wykorzystywać procedury przewidywania l</w:t>
      </w:r>
      <w:r w:rsidR="00F26BCB" w:rsidRPr="00183A2D">
        <w:rPr>
          <w:rFonts w:cs="Calibri"/>
        </w:rPr>
        <w:t xml:space="preserve">okalizacji pojazdów, opóźnień i </w:t>
      </w:r>
      <w:r w:rsidRPr="00183A2D">
        <w:rPr>
          <w:rFonts w:cs="Calibri"/>
        </w:rPr>
        <w:t>innych zakłóceń. System powinien wykorzystywać do tego celu  bieżące d</w:t>
      </w:r>
      <w:r w:rsidR="00F26BCB" w:rsidRPr="00183A2D">
        <w:rPr>
          <w:rFonts w:cs="Calibri"/>
        </w:rPr>
        <w:t>ane, pozyskiwane i gromadzone w </w:t>
      </w:r>
      <w:r w:rsidRPr="00183A2D">
        <w:rPr>
          <w:rFonts w:cs="Calibri"/>
        </w:rPr>
        <w:t xml:space="preserve">systemie. Takie podejście ma zapewnić zawsze aktualną i rzetelną informację dotyczącą predykcji. Informacje takie będą wykorzystywane przez </w:t>
      </w:r>
      <w:r w:rsidR="00F71C74" w:rsidRPr="00183A2D">
        <w:rPr>
          <w:rFonts w:cs="Calibri"/>
        </w:rPr>
        <w:t>System Dynamicznej</w:t>
      </w:r>
      <w:r w:rsidR="00F81134" w:rsidRPr="00183A2D">
        <w:rPr>
          <w:rFonts w:cs="Calibri"/>
        </w:rPr>
        <w:t xml:space="preserve"> I</w:t>
      </w:r>
      <w:r w:rsidRPr="00183A2D">
        <w:rPr>
          <w:rFonts w:cs="Calibri"/>
        </w:rPr>
        <w:t xml:space="preserve">nformacji </w:t>
      </w:r>
      <w:r w:rsidR="00F81134" w:rsidRPr="00183A2D">
        <w:rPr>
          <w:rFonts w:cs="Calibri"/>
        </w:rPr>
        <w:t>P</w:t>
      </w:r>
      <w:r w:rsidRPr="00183A2D">
        <w:rPr>
          <w:rFonts w:cs="Calibri"/>
        </w:rPr>
        <w:t>asażerskiej do wyświetlania aktualnych informacji o</w:t>
      </w:r>
      <w:r w:rsidR="00F26BCB" w:rsidRPr="00183A2D">
        <w:rPr>
          <w:rFonts w:cs="Calibri"/>
        </w:rPr>
        <w:t xml:space="preserve"> ruchu pojazdów, a </w:t>
      </w:r>
      <w:r w:rsidRPr="00183A2D">
        <w:rPr>
          <w:rFonts w:cs="Calibri"/>
        </w:rPr>
        <w:t>także przez operatora do podejmowania pewnych działań w</w:t>
      </w:r>
      <w:r w:rsidR="00F71C74" w:rsidRPr="00183A2D">
        <w:rPr>
          <w:rFonts w:cs="Calibri"/>
        </w:rPr>
        <w:t xml:space="preserve">yprzedzających, np. </w:t>
      </w:r>
      <w:r w:rsidRPr="00183A2D">
        <w:rPr>
          <w:rFonts w:cs="Calibri"/>
        </w:rPr>
        <w:t>wprowadzenie dodatkowego pojazdu na linię, zmodyfikowania trasy i kontroli pozycji pojazdu na trasie wraz z aktualnym odchy</w:t>
      </w:r>
      <w:r w:rsidR="00F26BCB" w:rsidRPr="00183A2D">
        <w:rPr>
          <w:rFonts w:cs="Calibri"/>
        </w:rPr>
        <w:t xml:space="preserve">leniem od rozkładu jazdy, itp. </w:t>
      </w:r>
    </w:p>
    <w:p w14:paraId="44FC7D29" w14:textId="77777777" w:rsidR="00DA114B" w:rsidRPr="00183A2D" w:rsidRDefault="00311E7A" w:rsidP="00176766">
      <w:pPr>
        <w:pStyle w:val="Nagwek1"/>
        <w:keepNext w:val="0"/>
        <w:numPr>
          <w:ilvl w:val="3"/>
          <w:numId w:val="80"/>
        </w:numPr>
        <w:spacing w:before="120" w:after="120" w:line="288" w:lineRule="auto"/>
        <w:rPr>
          <w:rFonts w:cs="Calibri"/>
          <w:caps w:val="0"/>
          <w:sz w:val="24"/>
          <w:szCs w:val="24"/>
          <w:lang w:val="pl-PL"/>
        </w:rPr>
      </w:pPr>
      <w:bookmarkStart w:id="210" w:name="_Toc283716582"/>
      <w:bookmarkStart w:id="211" w:name="_Toc284281810"/>
      <w:bookmarkStart w:id="212" w:name="_Toc482777492"/>
      <w:bookmarkStart w:id="213" w:name="_Toc86238321"/>
      <w:r w:rsidRPr="00183A2D">
        <w:rPr>
          <w:rFonts w:cs="Calibri"/>
          <w:caps w:val="0"/>
          <w:sz w:val="24"/>
          <w:szCs w:val="24"/>
          <w:lang w:val="pl-PL"/>
        </w:rPr>
        <w:t>Moduł</w:t>
      </w:r>
      <w:r w:rsidR="00DA114B" w:rsidRPr="00183A2D">
        <w:rPr>
          <w:rFonts w:cs="Calibri"/>
          <w:caps w:val="0"/>
          <w:sz w:val="24"/>
          <w:szCs w:val="24"/>
          <w:lang w:val="pl-PL"/>
        </w:rPr>
        <w:t xml:space="preserve"> sterowania informacją pasażerską</w:t>
      </w:r>
      <w:bookmarkEnd w:id="210"/>
      <w:bookmarkEnd w:id="211"/>
      <w:bookmarkEnd w:id="212"/>
      <w:bookmarkEnd w:id="213"/>
    </w:p>
    <w:p w14:paraId="255A7406" w14:textId="77777777" w:rsidR="00E87258" w:rsidRDefault="00E87258" w:rsidP="005A0E63">
      <w:pPr>
        <w:spacing w:after="0" w:line="288" w:lineRule="auto"/>
        <w:jc w:val="both"/>
        <w:rPr>
          <w:rFonts w:cs="Calibri"/>
        </w:rPr>
      </w:pPr>
      <w:r w:rsidRPr="00783E2E">
        <w:rPr>
          <w:rFonts w:cs="Calibri"/>
          <w:shd w:val="clear" w:color="auto" w:fill="FFFFFF"/>
        </w:rPr>
        <w:t>Informację pasażerską należy przekazywać poprzez tablice przystankowe, wyświetlacze wewnątrz pojazdów oraz środki masowego przekazu, rozumiane jako strona internetowa, aplikacja mobilna dla telefonów komórkowych.</w:t>
      </w:r>
    </w:p>
    <w:p w14:paraId="1A21D3C3" w14:textId="77777777" w:rsidR="00F20E1E" w:rsidRPr="00183A2D" w:rsidRDefault="00F20E1E" w:rsidP="00176766">
      <w:pPr>
        <w:pStyle w:val="Nagwek1"/>
        <w:keepNext w:val="0"/>
        <w:numPr>
          <w:ilvl w:val="3"/>
          <w:numId w:val="80"/>
        </w:numPr>
        <w:spacing w:before="120" w:after="120" w:line="288" w:lineRule="auto"/>
        <w:rPr>
          <w:rFonts w:cs="Calibri"/>
          <w:caps w:val="0"/>
          <w:sz w:val="24"/>
          <w:szCs w:val="24"/>
          <w:lang w:val="pl-PL"/>
        </w:rPr>
      </w:pPr>
      <w:bookmarkStart w:id="214" w:name="_Toc283716584"/>
      <w:bookmarkStart w:id="215" w:name="_Toc284281812"/>
      <w:bookmarkStart w:id="216" w:name="_Toc482777494"/>
      <w:bookmarkStart w:id="217" w:name="_Toc86238322"/>
      <w:bookmarkStart w:id="218" w:name="_Toc482777493"/>
      <w:r w:rsidRPr="00183A2D">
        <w:rPr>
          <w:rFonts w:cs="Calibri"/>
          <w:caps w:val="0"/>
          <w:sz w:val="24"/>
          <w:szCs w:val="24"/>
          <w:lang w:val="pl-PL"/>
        </w:rPr>
        <w:t>Moduł zarządzania rozkładem jazdy komunikacji miejskiej</w:t>
      </w:r>
      <w:bookmarkEnd w:id="214"/>
      <w:bookmarkEnd w:id="215"/>
      <w:bookmarkEnd w:id="216"/>
      <w:bookmarkEnd w:id="217"/>
    </w:p>
    <w:p w14:paraId="1EC5A18E" w14:textId="77777777" w:rsidR="00F20E1E" w:rsidRPr="00183A2D" w:rsidRDefault="00F20E1E" w:rsidP="00F20E1E">
      <w:pPr>
        <w:spacing w:after="0"/>
        <w:jc w:val="both"/>
        <w:rPr>
          <w:rFonts w:cs="Calibri"/>
        </w:rPr>
      </w:pPr>
      <w:bookmarkStart w:id="219" w:name="_Toc482777495"/>
      <w:r w:rsidRPr="00183A2D">
        <w:rPr>
          <w:rFonts w:cs="Calibri"/>
        </w:rPr>
        <w:t>Podstawową funkcjonalnością modułu będzie projektowanie sieci komunikacji miejskiej (linie komunikacji, kursy, przystanki), tworzenie rozkładów jazdy oraz eksport tych danych do urządzeń, znajdujących się w pojazdach i na serwer www. System będzie obsługiwał kilka wersji rozkładu jazdy (aktualny, obowiązujący od zadanego dnia, itp.).</w:t>
      </w:r>
    </w:p>
    <w:p w14:paraId="1ED38387" w14:textId="77777777" w:rsidR="00EC3A26" w:rsidRPr="00183A2D" w:rsidRDefault="00EC3A26" w:rsidP="00176766">
      <w:pPr>
        <w:numPr>
          <w:ilvl w:val="3"/>
          <w:numId w:val="76"/>
        </w:numPr>
        <w:spacing w:after="0"/>
        <w:ind w:left="426"/>
        <w:jc w:val="both"/>
        <w:rPr>
          <w:lang w:eastAsia="pl-PL"/>
        </w:rPr>
      </w:pPr>
      <w:r w:rsidRPr="00183A2D">
        <w:rPr>
          <w:rFonts w:cs="Calibri"/>
        </w:rPr>
        <w:t>Moduł</w:t>
      </w:r>
      <w:r w:rsidRPr="00183A2D">
        <w:rPr>
          <w:lang w:eastAsia="pl-PL"/>
        </w:rPr>
        <w:t xml:space="preserve"> ma umożliwić tworzenie </w:t>
      </w:r>
      <w:proofErr w:type="spellStart"/>
      <w:r w:rsidRPr="00183A2D">
        <w:rPr>
          <w:lang w:eastAsia="pl-PL"/>
        </w:rPr>
        <w:t>wielowersyjnych</w:t>
      </w:r>
      <w:proofErr w:type="spellEnd"/>
      <w:r w:rsidRPr="00183A2D">
        <w:rPr>
          <w:lang w:eastAsia="pl-PL"/>
        </w:rPr>
        <w:t xml:space="preserve"> rozkładów jazdy (komplety danych rozkładów jazdy na kolejne daty obowiązywania):</w:t>
      </w:r>
    </w:p>
    <w:p w14:paraId="33699BB3" w14:textId="77777777" w:rsidR="00EC3A26" w:rsidRPr="00183A2D" w:rsidRDefault="00EC3A26" w:rsidP="00176766">
      <w:pPr>
        <w:numPr>
          <w:ilvl w:val="0"/>
          <w:numId w:val="151"/>
        </w:numPr>
        <w:spacing w:after="0"/>
        <w:rPr>
          <w:lang w:eastAsia="pl-PL"/>
        </w:rPr>
      </w:pPr>
      <w:r w:rsidRPr="00183A2D">
        <w:rPr>
          <w:lang w:eastAsia="pl-PL"/>
        </w:rPr>
        <w:t>rozkłady archiwalne;</w:t>
      </w:r>
    </w:p>
    <w:p w14:paraId="7586EAB4" w14:textId="77777777" w:rsidR="00EC3A26" w:rsidRPr="00183A2D" w:rsidRDefault="00EC3A26" w:rsidP="00176766">
      <w:pPr>
        <w:numPr>
          <w:ilvl w:val="0"/>
          <w:numId w:val="151"/>
        </w:numPr>
        <w:spacing w:after="0"/>
        <w:rPr>
          <w:lang w:eastAsia="pl-PL"/>
        </w:rPr>
      </w:pPr>
      <w:r w:rsidRPr="00183A2D">
        <w:rPr>
          <w:lang w:eastAsia="pl-PL"/>
        </w:rPr>
        <w:t>aktualne;</w:t>
      </w:r>
    </w:p>
    <w:p w14:paraId="53E702EF" w14:textId="77777777" w:rsidR="00EC3A26" w:rsidRPr="00183A2D" w:rsidRDefault="00EC3A26" w:rsidP="00176766">
      <w:pPr>
        <w:numPr>
          <w:ilvl w:val="0"/>
          <w:numId w:val="151"/>
        </w:numPr>
        <w:spacing w:after="0"/>
        <w:rPr>
          <w:lang w:eastAsia="pl-PL"/>
        </w:rPr>
      </w:pPr>
      <w:r w:rsidRPr="00183A2D">
        <w:rPr>
          <w:lang w:eastAsia="pl-PL"/>
        </w:rPr>
        <w:t>rozkłady w trakcie przygotowania;</w:t>
      </w:r>
    </w:p>
    <w:p w14:paraId="60687B4A" w14:textId="77777777" w:rsidR="00EC3A26" w:rsidRPr="00183A2D" w:rsidRDefault="00EC3A26" w:rsidP="00EC3A26">
      <w:pPr>
        <w:spacing w:after="0"/>
        <w:ind w:left="426"/>
        <w:jc w:val="both"/>
        <w:rPr>
          <w:lang w:eastAsia="pl-PL"/>
        </w:rPr>
      </w:pPr>
      <w:r w:rsidRPr="00183A2D">
        <w:rPr>
          <w:lang w:eastAsia="pl-PL"/>
        </w:rPr>
        <w:t xml:space="preserve">z </w:t>
      </w:r>
      <w:r w:rsidRPr="00183A2D">
        <w:rPr>
          <w:rFonts w:cs="Calibri"/>
        </w:rPr>
        <w:t>uwzględnieniem</w:t>
      </w:r>
      <w:r w:rsidRPr="00183A2D">
        <w:rPr>
          <w:lang w:eastAsia="pl-PL"/>
        </w:rPr>
        <w:t xml:space="preserve"> możliwej pracy różnych środków transportu oraz wielu przewoźników i wielu zajezdni.</w:t>
      </w:r>
    </w:p>
    <w:p w14:paraId="234EB860" w14:textId="77777777" w:rsidR="00EA15D9" w:rsidRPr="00183A2D" w:rsidRDefault="00EA15D9" w:rsidP="00176766">
      <w:pPr>
        <w:numPr>
          <w:ilvl w:val="3"/>
          <w:numId w:val="76"/>
        </w:numPr>
        <w:spacing w:after="0"/>
        <w:ind w:left="426"/>
        <w:jc w:val="both"/>
        <w:rPr>
          <w:rFonts w:cs="Calibri"/>
        </w:rPr>
      </w:pPr>
      <w:r w:rsidRPr="00183A2D">
        <w:rPr>
          <w:rFonts w:cs="Calibri"/>
        </w:rPr>
        <w:t xml:space="preserve">Moduł umożliwi projektowanie rozkładów jazdy, poprzez zdefiniowanie </w:t>
      </w:r>
      <w:r w:rsidR="00EC3A26" w:rsidRPr="00183A2D">
        <w:rPr>
          <w:rFonts w:cs="Calibri"/>
        </w:rPr>
        <w:t>połączeń</w:t>
      </w:r>
      <w:r w:rsidRPr="00183A2D">
        <w:rPr>
          <w:rFonts w:cs="Calibri"/>
        </w:rPr>
        <w:t xml:space="preserve"> pomiędzy przystankami wraz z ich parametrami (droga, </w:t>
      </w:r>
      <w:r w:rsidR="00EC3A26" w:rsidRPr="00183A2D">
        <w:rPr>
          <w:rFonts w:cs="Calibri"/>
        </w:rPr>
        <w:t xml:space="preserve">czasy przejazdów) oraz ich połączeniu w warianty tras linii. </w:t>
      </w:r>
    </w:p>
    <w:p w14:paraId="1E040355" w14:textId="77777777" w:rsidR="00EC3A26" w:rsidRPr="00183A2D" w:rsidRDefault="00EC3A26" w:rsidP="00176766">
      <w:pPr>
        <w:numPr>
          <w:ilvl w:val="3"/>
          <w:numId w:val="76"/>
        </w:numPr>
        <w:spacing w:after="0"/>
        <w:ind w:left="426"/>
        <w:jc w:val="both"/>
        <w:rPr>
          <w:rFonts w:cs="Calibri"/>
        </w:rPr>
      </w:pPr>
      <w:r w:rsidRPr="00183A2D">
        <w:rPr>
          <w:rFonts w:cs="Calibri"/>
        </w:rPr>
        <w:t>Zdefiniowanie dojazdów i zjazdów do i z linii dla obsługujących linię zajezdni</w:t>
      </w:r>
    </w:p>
    <w:p w14:paraId="1B00A029" w14:textId="77777777" w:rsidR="00EC3A26" w:rsidRDefault="00EC3A26" w:rsidP="00176766">
      <w:pPr>
        <w:numPr>
          <w:ilvl w:val="3"/>
          <w:numId w:val="76"/>
        </w:numPr>
        <w:spacing w:after="0"/>
        <w:ind w:left="426"/>
        <w:jc w:val="both"/>
        <w:rPr>
          <w:rFonts w:cs="Calibri"/>
        </w:rPr>
      </w:pPr>
      <w:r w:rsidRPr="00183A2D">
        <w:rPr>
          <w:rFonts w:cs="Calibri"/>
        </w:rPr>
        <w:t xml:space="preserve">Moduł umożliwi projektowanie minutowego rozkładu jazdy, </w:t>
      </w:r>
    </w:p>
    <w:p w14:paraId="020CF4ED" w14:textId="77777777" w:rsidR="00F20E1E" w:rsidRPr="00183A2D" w:rsidRDefault="00F20E1E" w:rsidP="002E453D">
      <w:pPr>
        <w:pStyle w:val="Nagwek1"/>
        <w:keepNext w:val="0"/>
        <w:numPr>
          <w:ilvl w:val="3"/>
          <w:numId w:val="80"/>
        </w:numPr>
        <w:spacing w:before="120" w:after="120" w:line="288" w:lineRule="auto"/>
        <w:ind w:left="1355" w:hanging="646"/>
        <w:rPr>
          <w:rFonts w:cs="Calibri"/>
          <w:caps w:val="0"/>
          <w:sz w:val="24"/>
          <w:szCs w:val="24"/>
          <w:lang w:val="pl-PL"/>
        </w:rPr>
      </w:pPr>
      <w:bookmarkStart w:id="220" w:name="_Toc73952455"/>
      <w:bookmarkStart w:id="221" w:name="_Toc86238323"/>
      <w:bookmarkEnd w:id="220"/>
      <w:r w:rsidRPr="00183A2D">
        <w:rPr>
          <w:rFonts w:cs="Calibri"/>
          <w:caps w:val="0"/>
          <w:sz w:val="24"/>
          <w:szCs w:val="24"/>
          <w:lang w:val="pl-PL"/>
        </w:rPr>
        <w:t>Moduł korekcji planowanego rozkładu jazdy w czasie rzeczywistym</w:t>
      </w:r>
      <w:bookmarkEnd w:id="219"/>
      <w:bookmarkEnd w:id="221"/>
    </w:p>
    <w:p w14:paraId="461CEC22" w14:textId="77777777" w:rsidR="00F20E1E" w:rsidRPr="00183A2D" w:rsidRDefault="00F20E1E" w:rsidP="00F20E1E">
      <w:pPr>
        <w:spacing w:after="0" w:line="288" w:lineRule="auto"/>
        <w:contextualSpacing/>
        <w:jc w:val="both"/>
        <w:rPr>
          <w:rFonts w:cs="Calibri"/>
        </w:rPr>
      </w:pPr>
      <w:r w:rsidRPr="00183A2D">
        <w:rPr>
          <w:rFonts w:cs="Calibri"/>
        </w:rPr>
        <w:lastRenderedPageBreak/>
        <w:t>Wymagane jest aby w momencie wystąpienia okoliczności niespodziewanych i wymagających dynamicznej zmiany w planowanym rozkładzie jazdy pojazdu lub linii, system miał możliwość dokonać zmian w rozkładzie jazdy a tym samym automatycznie skorygować informację o odjazdach dostarczaną przez wszelkie kanały informacji pasażerskiej z szczególnym uwzględnieniem tablic zainstalowanych na przystankach.</w:t>
      </w:r>
    </w:p>
    <w:p w14:paraId="5E9BAB7E" w14:textId="77777777" w:rsidR="00F20E1E" w:rsidRPr="00183A2D" w:rsidRDefault="00F20E1E" w:rsidP="00176766">
      <w:pPr>
        <w:pStyle w:val="Nagwek1"/>
        <w:keepNext w:val="0"/>
        <w:numPr>
          <w:ilvl w:val="3"/>
          <w:numId w:val="80"/>
        </w:numPr>
        <w:spacing w:before="120" w:after="120" w:line="288" w:lineRule="auto"/>
        <w:rPr>
          <w:rFonts w:cs="Calibri"/>
          <w:caps w:val="0"/>
          <w:sz w:val="24"/>
          <w:szCs w:val="24"/>
          <w:lang w:val="pl-PL"/>
        </w:rPr>
      </w:pPr>
      <w:bookmarkStart w:id="222" w:name="_Toc482777496"/>
      <w:bookmarkStart w:id="223" w:name="_Toc86238324"/>
      <w:r w:rsidRPr="00183A2D">
        <w:rPr>
          <w:rFonts w:cs="Calibri"/>
          <w:caps w:val="0"/>
          <w:sz w:val="24"/>
          <w:szCs w:val="24"/>
          <w:lang w:val="pl-PL"/>
        </w:rPr>
        <w:t>Moduł zarządzania przesiadkami w trybie planowym i rzeczywistym</w:t>
      </w:r>
      <w:bookmarkEnd w:id="222"/>
      <w:bookmarkEnd w:id="223"/>
    </w:p>
    <w:p w14:paraId="150EFB22" w14:textId="77777777" w:rsidR="00F20E1E" w:rsidRPr="00183A2D" w:rsidRDefault="00F20E1E" w:rsidP="00F20E1E">
      <w:pPr>
        <w:spacing w:after="0" w:line="288" w:lineRule="auto"/>
        <w:contextualSpacing/>
        <w:jc w:val="both"/>
        <w:rPr>
          <w:rFonts w:cs="Calibri"/>
        </w:rPr>
      </w:pPr>
      <w:r w:rsidRPr="00183A2D">
        <w:rPr>
          <w:rFonts w:cs="Calibri"/>
        </w:rPr>
        <w:t>Moduł musi mieć możliwość gwarantowania pasażerom przesiadki w trybie rzeczywistym pomiędzy zdefiniowanymi parami pojazdów transferowych. W tym wypadku, wymagane jest aby system komunikował się z komputerem pokładowym pojazdu poprzez krótkie wiadomości tekstowe tym samym informując kierowcę pojazdu o zaistniałej konieczności zapewnienia pasażerom przesiadki. Moduł musi posiadać interfejs konfiguracyjny i operacyjny. Moduł powinien korzystać z algorytmów decyzyjnych, umożliwiających wstrzymanie odjazdu pojazdu z przystanku, nawet wtedy gdy będzie to niezgodne z planowanym rozkładem jazdy. Wymagane jest, aby system informował na bieżąco dyspozytora o podejmowanych decyzjach i umożliwiał ich zmianę.</w:t>
      </w:r>
    </w:p>
    <w:p w14:paraId="7AC51294" w14:textId="77777777" w:rsidR="00F20E1E" w:rsidRPr="00183A2D" w:rsidRDefault="00F20E1E" w:rsidP="00176766">
      <w:pPr>
        <w:pStyle w:val="Nagwek1"/>
        <w:keepNext w:val="0"/>
        <w:numPr>
          <w:ilvl w:val="3"/>
          <w:numId w:val="80"/>
        </w:numPr>
        <w:spacing w:before="120" w:after="120" w:line="288" w:lineRule="auto"/>
        <w:rPr>
          <w:rFonts w:cs="Calibri"/>
          <w:caps w:val="0"/>
          <w:sz w:val="24"/>
          <w:szCs w:val="24"/>
          <w:lang w:val="pl-PL"/>
        </w:rPr>
      </w:pPr>
      <w:bookmarkStart w:id="224" w:name="_Toc482777497"/>
      <w:bookmarkStart w:id="225" w:name="_Toc86238325"/>
      <w:r w:rsidRPr="00183A2D">
        <w:rPr>
          <w:rFonts w:cs="Calibri"/>
          <w:caps w:val="0"/>
          <w:sz w:val="24"/>
          <w:szCs w:val="24"/>
          <w:lang w:val="pl-PL"/>
        </w:rPr>
        <w:t>Moduł kontroli punktualności pojazdów na wszystkich liniach</w:t>
      </w:r>
      <w:bookmarkEnd w:id="224"/>
      <w:bookmarkEnd w:id="225"/>
    </w:p>
    <w:p w14:paraId="75669FB0" w14:textId="77777777" w:rsidR="00F20E1E" w:rsidRPr="00183A2D" w:rsidRDefault="00F20E1E" w:rsidP="00F20E1E">
      <w:pPr>
        <w:spacing w:after="0" w:line="288" w:lineRule="auto"/>
        <w:contextualSpacing/>
        <w:jc w:val="both"/>
        <w:rPr>
          <w:rFonts w:cs="Calibri"/>
        </w:rPr>
      </w:pPr>
      <w:r w:rsidRPr="00183A2D">
        <w:rPr>
          <w:rFonts w:cs="Calibri"/>
        </w:rPr>
        <w:t>Moduł podglądu rzeczywistych czasów odjazdów z każdego przystanku wszystkich linii komunikacji dla wszystkich zalogowanych pojazdów. W tym wypadku system musi określać czas opóźnienia lub przyśpieszenia każdego z zalogowanych pojazdów dla wszystkich przystanków w bazie danych i prezentować te informacje w tabeli porównawczej wraz z planowanym rozkładem jazdy. Moduł musi prezentować już zrealizowane odjazdy z przystanków i prognozy na następne przystanki. Dane dla każdego kursu muszą być zapisywane i dostępne przez minimum 365 dni wstecz.</w:t>
      </w:r>
    </w:p>
    <w:p w14:paraId="7D0920BD" w14:textId="77777777" w:rsidR="00F20E1E" w:rsidRPr="00183A2D" w:rsidRDefault="00F20E1E" w:rsidP="00F20E1E">
      <w:pPr>
        <w:spacing w:after="0" w:line="288" w:lineRule="auto"/>
        <w:contextualSpacing/>
        <w:jc w:val="both"/>
        <w:rPr>
          <w:rFonts w:cs="Calibri"/>
        </w:rPr>
      </w:pPr>
      <w:r w:rsidRPr="00183A2D">
        <w:rPr>
          <w:rFonts w:cs="Calibri"/>
        </w:rPr>
        <w:t>Odchyłki od planowanego rozkładu jazdy są wyznaczane na poziomie lokalnym przez komputer pokładowy pojazdu. Niedopuszczalnym rozwiązaniem jest aby centrum sterowania było odpowiedzialne za kalkulację bieżących odchyleń od rozkładu jazdy.</w:t>
      </w:r>
    </w:p>
    <w:p w14:paraId="6239F1F6" w14:textId="77777777" w:rsidR="00F20E1E" w:rsidRPr="00183A2D" w:rsidRDefault="00F20E1E" w:rsidP="00176766">
      <w:pPr>
        <w:pStyle w:val="Nagwek1"/>
        <w:keepNext w:val="0"/>
        <w:numPr>
          <w:ilvl w:val="3"/>
          <w:numId w:val="80"/>
        </w:numPr>
        <w:spacing w:before="120" w:after="120" w:line="288" w:lineRule="auto"/>
        <w:rPr>
          <w:rFonts w:cs="Calibri"/>
          <w:caps w:val="0"/>
          <w:sz w:val="24"/>
          <w:szCs w:val="24"/>
          <w:lang w:val="pl-PL"/>
        </w:rPr>
      </w:pPr>
      <w:bookmarkStart w:id="226" w:name="_Toc283716585"/>
      <w:bookmarkStart w:id="227" w:name="_Toc284281813"/>
      <w:bookmarkStart w:id="228" w:name="_Toc482777498"/>
      <w:bookmarkStart w:id="229" w:name="_Toc86238326"/>
      <w:r w:rsidRPr="00183A2D">
        <w:rPr>
          <w:rFonts w:cs="Calibri"/>
          <w:caps w:val="0"/>
          <w:sz w:val="24"/>
          <w:szCs w:val="24"/>
          <w:lang w:val="pl-PL"/>
        </w:rPr>
        <w:t>Moduł zliczania przejechanych kilometrów</w:t>
      </w:r>
      <w:bookmarkEnd w:id="226"/>
      <w:bookmarkEnd w:id="227"/>
      <w:bookmarkEnd w:id="228"/>
      <w:bookmarkEnd w:id="229"/>
    </w:p>
    <w:p w14:paraId="64045B95" w14:textId="77777777" w:rsidR="00F20E1E" w:rsidRPr="00183A2D" w:rsidRDefault="00F20E1E" w:rsidP="00176766">
      <w:pPr>
        <w:pStyle w:val="Akapitzlist"/>
        <w:numPr>
          <w:ilvl w:val="0"/>
          <w:numId w:val="37"/>
        </w:numPr>
        <w:spacing w:after="0" w:line="288" w:lineRule="auto"/>
        <w:contextualSpacing/>
        <w:jc w:val="both"/>
        <w:rPr>
          <w:rFonts w:cs="Calibri"/>
          <w:sz w:val="22"/>
          <w:lang w:val="pl-PL"/>
        </w:rPr>
      </w:pPr>
      <w:r w:rsidRPr="00183A2D">
        <w:rPr>
          <w:rFonts w:cs="Calibri"/>
          <w:sz w:val="22"/>
          <w:lang w:val="pl-PL"/>
        </w:rPr>
        <w:t>Moduł zliczania ilości przejechanych kilometrów</w:t>
      </w:r>
      <w:r w:rsidR="00D5046D" w:rsidRPr="00183A2D">
        <w:rPr>
          <w:rFonts w:cs="Calibri"/>
          <w:sz w:val="22"/>
          <w:lang w:val="pl-PL"/>
        </w:rPr>
        <w:t xml:space="preserve"> oraz czasu pracy kierowcy </w:t>
      </w:r>
      <w:r w:rsidRPr="00183A2D">
        <w:rPr>
          <w:rFonts w:cs="Calibri"/>
          <w:sz w:val="22"/>
          <w:lang w:val="pl-PL"/>
        </w:rPr>
        <w:t xml:space="preserve"> każdego pojazdu, z uwzględnieniem podziału na numer linii i kursu oraz terytorium danej gminy</w:t>
      </w:r>
      <w:r w:rsidR="00D5046D" w:rsidRPr="00183A2D">
        <w:rPr>
          <w:rFonts w:cs="Calibri"/>
          <w:sz w:val="22"/>
          <w:lang w:val="pl-PL"/>
        </w:rPr>
        <w:t xml:space="preserve"> </w:t>
      </w:r>
      <w:r w:rsidRPr="00183A2D">
        <w:rPr>
          <w:rFonts w:cs="Calibri"/>
          <w:sz w:val="22"/>
          <w:lang w:val="pl-PL"/>
        </w:rPr>
        <w:t>.</w:t>
      </w:r>
    </w:p>
    <w:p w14:paraId="163A4E94" w14:textId="77777777" w:rsidR="00F20E1E" w:rsidRPr="00183A2D" w:rsidRDefault="00F20E1E" w:rsidP="00176766">
      <w:pPr>
        <w:pStyle w:val="Akapitzlist"/>
        <w:numPr>
          <w:ilvl w:val="0"/>
          <w:numId w:val="37"/>
        </w:numPr>
        <w:spacing w:after="0" w:line="288" w:lineRule="auto"/>
        <w:contextualSpacing/>
        <w:jc w:val="both"/>
        <w:rPr>
          <w:rFonts w:cs="Calibri"/>
          <w:sz w:val="22"/>
          <w:lang w:val="pl-PL"/>
        </w:rPr>
      </w:pPr>
      <w:r w:rsidRPr="00183A2D">
        <w:rPr>
          <w:rFonts w:cs="Calibri"/>
          <w:sz w:val="22"/>
          <w:lang w:val="pl-PL"/>
        </w:rPr>
        <w:t>informacja o ilość przejechanych kilometrów będzie również dostępna w trybie on-line.</w:t>
      </w:r>
    </w:p>
    <w:p w14:paraId="55E5495F" w14:textId="77777777" w:rsidR="00F20E1E" w:rsidRPr="00183A2D" w:rsidRDefault="00F20E1E" w:rsidP="00176766">
      <w:pPr>
        <w:pStyle w:val="Nagwek1"/>
        <w:keepNext w:val="0"/>
        <w:numPr>
          <w:ilvl w:val="3"/>
          <w:numId w:val="80"/>
        </w:numPr>
        <w:spacing w:before="120" w:after="120" w:line="288" w:lineRule="auto"/>
        <w:rPr>
          <w:rFonts w:cs="Calibri"/>
          <w:caps w:val="0"/>
          <w:sz w:val="24"/>
          <w:szCs w:val="24"/>
          <w:lang w:val="pl-PL"/>
        </w:rPr>
      </w:pPr>
      <w:bookmarkStart w:id="230" w:name="_Toc283716586"/>
      <w:bookmarkStart w:id="231" w:name="_Toc284281814"/>
      <w:bookmarkStart w:id="232" w:name="_Toc482777499"/>
      <w:bookmarkStart w:id="233" w:name="_Toc86238327"/>
      <w:r w:rsidRPr="00183A2D">
        <w:rPr>
          <w:rFonts w:cs="Calibri"/>
          <w:caps w:val="0"/>
          <w:sz w:val="24"/>
          <w:szCs w:val="24"/>
          <w:lang w:val="pl-PL"/>
        </w:rPr>
        <w:t>Moduł wykrywania zatorów</w:t>
      </w:r>
      <w:bookmarkEnd w:id="230"/>
      <w:bookmarkEnd w:id="231"/>
      <w:bookmarkEnd w:id="232"/>
      <w:bookmarkEnd w:id="233"/>
    </w:p>
    <w:p w14:paraId="583CB7E6" w14:textId="77777777" w:rsidR="00F20E1E" w:rsidRPr="00183A2D" w:rsidRDefault="00F20E1E" w:rsidP="00F20E1E">
      <w:pPr>
        <w:spacing w:after="0" w:line="288" w:lineRule="auto"/>
        <w:ind w:left="360"/>
        <w:contextualSpacing/>
        <w:jc w:val="both"/>
        <w:rPr>
          <w:rFonts w:cs="Calibri"/>
        </w:rPr>
      </w:pPr>
      <w:r w:rsidRPr="00183A2D">
        <w:rPr>
          <w:rFonts w:cs="Calibri"/>
        </w:rPr>
        <w:t>System musi posiadać moduł umożliwiający wykrywanie zatorów. Pojazd, dla którego zostanie wykryty zator powinien być oznaczony w aplikacji dyspozytorskiej innym symbolem (reprezentacja drabinkowa), odróżniającym go od reszty pojazdów. Funkcja ta ma na celu dostarczenie dyspozytorowi aktualnej informacji o płynności ruchu pojazdów komunikacji miejskiej. Wykrywanie zatoru powinno się odbywać na poziomie lokalnym. System da możliwość określenia przedziału czasu, dla którego brak ruchu pojazdu będzie interpretowany jako zator.</w:t>
      </w:r>
    </w:p>
    <w:p w14:paraId="2C67CC18" w14:textId="77777777" w:rsidR="00DA114B" w:rsidRPr="00183A2D" w:rsidRDefault="007204F5" w:rsidP="00176766">
      <w:pPr>
        <w:pStyle w:val="Nagwek1"/>
        <w:keepNext w:val="0"/>
        <w:numPr>
          <w:ilvl w:val="3"/>
          <w:numId w:val="80"/>
        </w:numPr>
        <w:spacing w:before="120" w:after="120" w:line="288" w:lineRule="auto"/>
        <w:rPr>
          <w:rFonts w:cs="Calibri"/>
          <w:caps w:val="0"/>
          <w:sz w:val="24"/>
          <w:szCs w:val="24"/>
          <w:lang w:val="pl-PL"/>
        </w:rPr>
      </w:pPr>
      <w:bookmarkStart w:id="234" w:name="_Toc86238328"/>
      <w:r w:rsidRPr="00183A2D">
        <w:rPr>
          <w:rFonts w:cs="Calibri"/>
          <w:caps w:val="0"/>
          <w:sz w:val="24"/>
          <w:szCs w:val="24"/>
          <w:lang w:val="pl-PL"/>
        </w:rPr>
        <w:t xml:space="preserve">Moduł informacji multimedialnej </w:t>
      </w:r>
      <w:r w:rsidR="00DA114B" w:rsidRPr="00183A2D">
        <w:rPr>
          <w:rFonts w:cs="Calibri"/>
          <w:caps w:val="0"/>
          <w:sz w:val="24"/>
          <w:szCs w:val="24"/>
          <w:lang w:val="pl-PL"/>
        </w:rPr>
        <w:t>wewnątrz pojazdu</w:t>
      </w:r>
      <w:bookmarkEnd w:id="218"/>
      <w:bookmarkEnd w:id="234"/>
    </w:p>
    <w:p w14:paraId="250D90E2"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 xml:space="preserve">System informacji multimedialnej działać będzie w oparciu o tablice systemu emisji komunikatów na ekranach LCD. </w:t>
      </w:r>
    </w:p>
    <w:p w14:paraId="147BF19D"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System musi posiadać pamięć o</w:t>
      </w:r>
      <w:r w:rsidR="00F26BCB" w:rsidRPr="00183A2D">
        <w:rPr>
          <w:rFonts w:cs="Calibri"/>
          <w:sz w:val="22"/>
          <w:lang w:val="pl-PL"/>
        </w:rPr>
        <w:t xml:space="preserve"> </w:t>
      </w:r>
      <w:r w:rsidRPr="00183A2D">
        <w:rPr>
          <w:rFonts w:cs="Calibri"/>
          <w:sz w:val="22"/>
          <w:lang w:val="pl-PL"/>
        </w:rPr>
        <w:t>pojemności minimum 16GB SSD (</w:t>
      </w:r>
      <w:proofErr w:type="spellStart"/>
      <w:r w:rsidRPr="00183A2D">
        <w:rPr>
          <w:rFonts w:cs="Calibri"/>
          <w:sz w:val="22"/>
          <w:lang w:val="pl-PL"/>
        </w:rPr>
        <w:t>flash</w:t>
      </w:r>
      <w:proofErr w:type="spellEnd"/>
      <w:r w:rsidRPr="00183A2D">
        <w:rPr>
          <w:rFonts w:cs="Calibri"/>
          <w:sz w:val="22"/>
          <w:lang w:val="pl-PL"/>
        </w:rPr>
        <w:t>),</w:t>
      </w:r>
    </w:p>
    <w:p w14:paraId="71F0E0C2"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lastRenderedPageBreak/>
        <w:t>System musi posiadać możliwość zdalnego (bezprzewodowego i przez złącze USB) napełniania danymi,</w:t>
      </w:r>
    </w:p>
    <w:p w14:paraId="40EB72AE"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Sy</w:t>
      </w:r>
      <w:r w:rsidR="00F26BCB" w:rsidRPr="00183A2D">
        <w:rPr>
          <w:rFonts w:cs="Calibri"/>
          <w:sz w:val="22"/>
          <w:lang w:val="pl-PL"/>
        </w:rPr>
        <w:t xml:space="preserve">stem musi posiadać narzędzia, w </w:t>
      </w:r>
      <w:r w:rsidRPr="00183A2D">
        <w:rPr>
          <w:rFonts w:cs="Calibri"/>
          <w:sz w:val="22"/>
          <w:lang w:val="pl-PL"/>
        </w:rPr>
        <w:t>tym oprogram</w:t>
      </w:r>
      <w:r w:rsidR="00F26BCB" w:rsidRPr="00183A2D">
        <w:rPr>
          <w:rFonts w:cs="Calibri"/>
          <w:sz w:val="22"/>
          <w:lang w:val="pl-PL"/>
        </w:rPr>
        <w:t xml:space="preserve">owanie, pozwalające zarządzać i napełniać danymi z </w:t>
      </w:r>
      <w:r w:rsidRPr="00183A2D">
        <w:rPr>
          <w:rFonts w:cs="Calibri"/>
          <w:sz w:val="22"/>
          <w:lang w:val="pl-PL"/>
        </w:rPr>
        <w:t>siedziby Zamawiającego.</w:t>
      </w:r>
    </w:p>
    <w:p w14:paraId="239B4EF6"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Oprogramowanie musi umożliwiać wgrywanie zestawów danych w</w:t>
      </w:r>
      <w:r w:rsidR="00F26BCB" w:rsidRPr="00183A2D">
        <w:rPr>
          <w:rFonts w:cs="Calibri"/>
          <w:sz w:val="22"/>
          <w:lang w:val="pl-PL"/>
        </w:rPr>
        <w:t xml:space="preserve"> </w:t>
      </w:r>
      <w:r w:rsidRPr="00183A2D">
        <w:rPr>
          <w:rFonts w:cs="Calibri"/>
          <w:sz w:val="22"/>
          <w:lang w:val="pl-PL"/>
        </w:rPr>
        <w:t>podzial</w:t>
      </w:r>
      <w:r w:rsidR="00F26BCB" w:rsidRPr="00183A2D">
        <w:rPr>
          <w:rFonts w:cs="Calibri"/>
          <w:sz w:val="22"/>
          <w:lang w:val="pl-PL"/>
        </w:rPr>
        <w:t xml:space="preserve">e na poszczególne pojazdy jak i </w:t>
      </w:r>
      <w:r w:rsidRPr="00183A2D">
        <w:rPr>
          <w:rFonts w:cs="Calibri"/>
          <w:sz w:val="22"/>
          <w:lang w:val="pl-PL"/>
        </w:rPr>
        <w:t>dla grup pojazdów; oprogramowanie musi umożliwiać tworzenie grup pojazdów,</w:t>
      </w:r>
    </w:p>
    <w:p w14:paraId="1830ED5D"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Oprogramowanie musi umożliwiać tworzenie zestawów danych do wyświetlenia, pozwalając na</w:t>
      </w:r>
      <w:r w:rsidR="00F26BCB" w:rsidRPr="00183A2D">
        <w:rPr>
          <w:rFonts w:cs="Calibri"/>
          <w:sz w:val="22"/>
          <w:lang w:val="pl-PL"/>
        </w:rPr>
        <w:t xml:space="preserve"> definiowanie stref czasowych w podziale na godziny jak i </w:t>
      </w:r>
      <w:r w:rsidRPr="00183A2D">
        <w:rPr>
          <w:rFonts w:cs="Calibri"/>
          <w:sz w:val="22"/>
          <w:lang w:val="pl-PL"/>
        </w:rPr>
        <w:t>na dni tygodnia,</w:t>
      </w:r>
    </w:p>
    <w:p w14:paraId="280ED2E4"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Oprogramowanie musi umożliwiać tworzenie zestawów danych do wyświetlenia, pozwalając na definiowanie stref geograficznych, w</w:t>
      </w:r>
      <w:r w:rsidR="00F26BCB" w:rsidRPr="00183A2D">
        <w:rPr>
          <w:rFonts w:cs="Calibri"/>
          <w:sz w:val="22"/>
          <w:lang w:val="pl-PL"/>
        </w:rPr>
        <w:t xml:space="preserve"> </w:t>
      </w:r>
      <w:r w:rsidRPr="00183A2D">
        <w:rPr>
          <w:rFonts w:cs="Calibri"/>
          <w:sz w:val="22"/>
          <w:lang w:val="pl-PL"/>
        </w:rPr>
        <w:t>których dane będą wyświetlane,</w:t>
      </w:r>
    </w:p>
    <w:p w14:paraId="5BBD40F4" w14:textId="77777777" w:rsidR="007204F5" w:rsidRPr="00183A2D" w:rsidRDefault="007204F5"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 xml:space="preserve">System musi umożliwiać </w:t>
      </w:r>
      <w:r w:rsidR="00F26BCB" w:rsidRPr="00183A2D">
        <w:rPr>
          <w:rFonts w:cs="Calibri"/>
          <w:sz w:val="22"/>
          <w:lang w:val="pl-PL"/>
        </w:rPr>
        <w:t xml:space="preserve">wyświetlanie wybranych treści w </w:t>
      </w:r>
      <w:r w:rsidRPr="00183A2D">
        <w:rPr>
          <w:rFonts w:cs="Calibri"/>
          <w:sz w:val="22"/>
          <w:lang w:val="pl-PL"/>
        </w:rPr>
        <w:t>zadanych strefach geograficzny</w:t>
      </w:r>
      <w:r w:rsidR="00F26BCB" w:rsidRPr="00183A2D">
        <w:rPr>
          <w:rFonts w:cs="Calibri"/>
          <w:sz w:val="22"/>
          <w:lang w:val="pl-PL"/>
        </w:rPr>
        <w:t xml:space="preserve">ch – na podstawie danych o </w:t>
      </w:r>
      <w:r w:rsidRPr="00183A2D">
        <w:rPr>
          <w:rFonts w:cs="Calibri"/>
          <w:sz w:val="22"/>
          <w:lang w:val="pl-PL"/>
        </w:rPr>
        <w:t>poło</w:t>
      </w:r>
      <w:r w:rsidR="00F26BCB" w:rsidRPr="00183A2D">
        <w:rPr>
          <w:rFonts w:cs="Calibri"/>
          <w:sz w:val="22"/>
          <w:lang w:val="pl-PL"/>
        </w:rPr>
        <w:t xml:space="preserve">żeniu geograficznym zawartych w </w:t>
      </w:r>
      <w:proofErr w:type="spellStart"/>
      <w:r w:rsidRPr="00183A2D">
        <w:rPr>
          <w:rFonts w:cs="Calibri"/>
          <w:sz w:val="22"/>
          <w:lang w:val="pl-PL"/>
        </w:rPr>
        <w:t>autokomputerze</w:t>
      </w:r>
      <w:proofErr w:type="spellEnd"/>
      <w:r w:rsidRPr="00183A2D">
        <w:rPr>
          <w:rFonts w:cs="Calibri"/>
          <w:sz w:val="22"/>
          <w:lang w:val="pl-PL"/>
        </w:rPr>
        <w:t>,</w:t>
      </w:r>
    </w:p>
    <w:p w14:paraId="0671BF77" w14:textId="77777777" w:rsidR="007204F5" w:rsidRPr="00183A2D" w:rsidRDefault="00F26BCB" w:rsidP="00176766">
      <w:pPr>
        <w:pStyle w:val="Akapitzlist"/>
        <w:numPr>
          <w:ilvl w:val="0"/>
          <w:numId w:val="86"/>
        </w:numPr>
        <w:spacing w:after="0" w:line="288" w:lineRule="auto"/>
        <w:ind w:right="57"/>
        <w:jc w:val="both"/>
        <w:rPr>
          <w:rFonts w:cs="Calibri"/>
          <w:sz w:val="22"/>
          <w:lang w:val="pl-PL"/>
        </w:rPr>
      </w:pPr>
      <w:r w:rsidRPr="00183A2D">
        <w:rPr>
          <w:rFonts w:cs="Calibri"/>
          <w:sz w:val="22"/>
          <w:lang w:val="pl-PL"/>
        </w:rPr>
        <w:t xml:space="preserve">Wszystkie zastosowane w </w:t>
      </w:r>
      <w:r w:rsidR="007204F5" w:rsidRPr="00183A2D">
        <w:rPr>
          <w:rFonts w:cs="Calibri"/>
          <w:sz w:val="22"/>
          <w:lang w:val="pl-PL"/>
        </w:rPr>
        <w:t>systemie mob</w:t>
      </w:r>
      <w:r w:rsidRPr="00183A2D">
        <w:rPr>
          <w:rFonts w:cs="Calibri"/>
          <w:sz w:val="22"/>
          <w:lang w:val="pl-PL"/>
        </w:rPr>
        <w:t xml:space="preserve">ilnej wizualizacji urządzenia i </w:t>
      </w:r>
      <w:r w:rsidR="007204F5" w:rsidRPr="00183A2D">
        <w:rPr>
          <w:rFonts w:cs="Calibri"/>
          <w:sz w:val="22"/>
          <w:lang w:val="pl-PL"/>
        </w:rPr>
        <w:t>podze</w:t>
      </w:r>
      <w:r w:rsidRPr="00183A2D">
        <w:rPr>
          <w:rFonts w:cs="Calibri"/>
          <w:sz w:val="22"/>
          <w:lang w:val="pl-PL"/>
        </w:rPr>
        <w:t xml:space="preserve">społy muszą posiadać czytelne i </w:t>
      </w:r>
      <w:r w:rsidR="007204F5" w:rsidRPr="00183A2D">
        <w:rPr>
          <w:rFonts w:cs="Calibri"/>
          <w:sz w:val="22"/>
          <w:lang w:val="pl-PL"/>
        </w:rPr>
        <w:t>trwałe oznaczenia literowo-cyfrowe jednoznacznie je identyfikujące, pozw</w:t>
      </w:r>
      <w:r w:rsidRPr="00183A2D">
        <w:rPr>
          <w:rFonts w:cs="Calibri"/>
          <w:sz w:val="22"/>
          <w:lang w:val="pl-PL"/>
        </w:rPr>
        <w:t xml:space="preserve">alające na zaewidencjonowanie i </w:t>
      </w:r>
      <w:r w:rsidR="007204F5" w:rsidRPr="00183A2D">
        <w:rPr>
          <w:rFonts w:cs="Calibri"/>
          <w:sz w:val="22"/>
          <w:lang w:val="pl-PL"/>
        </w:rPr>
        <w:t>przypisanie do danego pojazdu (zestawienie ww. oznaczeń dotyczących każdego pojazdu musi być dołączone do protokołu zdawczo-odbiorczego); sposób montażu poszczególnych urządzeń systemu musi zapewniać skuteczne zabezpieczenie ich przed dostępem osób nieuprawnionych, kradzieżą, dewastacją itp.,</w:t>
      </w:r>
    </w:p>
    <w:p w14:paraId="54CADE25" w14:textId="77777777" w:rsidR="00D2798A" w:rsidRPr="00183A2D" w:rsidRDefault="00D2798A" w:rsidP="00176766">
      <w:pPr>
        <w:pStyle w:val="Nagwek1"/>
        <w:keepNext w:val="0"/>
        <w:numPr>
          <w:ilvl w:val="3"/>
          <w:numId w:val="80"/>
        </w:numPr>
        <w:spacing w:before="120" w:after="120" w:line="288" w:lineRule="auto"/>
        <w:rPr>
          <w:rFonts w:cs="Calibri"/>
          <w:caps w:val="0"/>
          <w:sz w:val="24"/>
          <w:szCs w:val="24"/>
          <w:lang w:val="pl-PL"/>
        </w:rPr>
      </w:pPr>
      <w:bookmarkStart w:id="235" w:name="_Toc482777500"/>
      <w:bookmarkStart w:id="236" w:name="_Toc86238329"/>
      <w:bookmarkStart w:id="237" w:name="_Toc283716590"/>
      <w:bookmarkStart w:id="238" w:name="_Toc284281818"/>
      <w:bookmarkStart w:id="239" w:name="_Toc283048826"/>
      <w:bookmarkStart w:id="240" w:name="_Toc283228667"/>
      <w:r w:rsidRPr="00183A2D">
        <w:rPr>
          <w:rFonts w:cs="Calibri"/>
          <w:caps w:val="0"/>
          <w:sz w:val="24"/>
          <w:szCs w:val="24"/>
          <w:lang w:val="pl-PL"/>
        </w:rPr>
        <w:t>Wyposażenie pojazdów</w:t>
      </w:r>
      <w:bookmarkEnd w:id="235"/>
      <w:bookmarkEnd w:id="236"/>
    </w:p>
    <w:p w14:paraId="05B907D6" w14:textId="77777777" w:rsidR="007F21FE" w:rsidRPr="00183A2D" w:rsidRDefault="00D2798A" w:rsidP="005A0E63">
      <w:pPr>
        <w:spacing w:after="0" w:line="288" w:lineRule="auto"/>
        <w:contextualSpacing/>
        <w:jc w:val="both"/>
        <w:rPr>
          <w:rFonts w:cs="Calibri"/>
        </w:rPr>
      </w:pPr>
      <w:r w:rsidRPr="00183A2D">
        <w:rPr>
          <w:rFonts w:cs="Calibri"/>
        </w:rPr>
        <w:t xml:space="preserve">W </w:t>
      </w:r>
      <w:r w:rsidR="00175C1C" w:rsidRPr="00183A2D">
        <w:rPr>
          <w:rFonts w:cs="Calibri"/>
        </w:rPr>
        <w:t>celu osiągnięcia żądanych funkcjonalności</w:t>
      </w:r>
      <w:r w:rsidR="007F21FE" w:rsidRPr="00183A2D">
        <w:rPr>
          <w:rFonts w:cs="Calibri"/>
        </w:rPr>
        <w:t xml:space="preserve"> S</w:t>
      </w:r>
      <w:r w:rsidR="00175C1C" w:rsidRPr="00183A2D">
        <w:rPr>
          <w:rFonts w:cs="Calibri"/>
        </w:rPr>
        <w:t xml:space="preserve">ystemu </w:t>
      </w:r>
      <w:r w:rsidR="007F21FE" w:rsidRPr="00183A2D">
        <w:rPr>
          <w:rFonts w:cs="Calibri"/>
        </w:rPr>
        <w:t>Dynamicznej Informacji P</w:t>
      </w:r>
      <w:r w:rsidR="00175C1C" w:rsidRPr="00183A2D">
        <w:rPr>
          <w:rFonts w:cs="Calibri"/>
        </w:rPr>
        <w:t xml:space="preserve">asażerskiej należy </w:t>
      </w:r>
      <w:r w:rsidR="00F26BCB" w:rsidRPr="00183A2D">
        <w:rPr>
          <w:rFonts w:cs="Calibri"/>
        </w:rPr>
        <w:t>w </w:t>
      </w:r>
      <w:r w:rsidRPr="00183A2D">
        <w:rPr>
          <w:rFonts w:cs="Calibri"/>
        </w:rPr>
        <w:t xml:space="preserve">ramach zamówienia </w:t>
      </w:r>
      <w:r w:rsidR="007F21FE" w:rsidRPr="00183A2D">
        <w:rPr>
          <w:rFonts w:cs="Calibri"/>
        </w:rPr>
        <w:t>zintegrować istniejące wyposażenie p</w:t>
      </w:r>
      <w:r w:rsidR="00F26BCB" w:rsidRPr="00183A2D">
        <w:rPr>
          <w:rFonts w:cs="Calibri"/>
        </w:rPr>
        <w:t>ojazdów ewentualnie doposażyć w </w:t>
      </w:r>
      <w:r w:rsidR="00071827" w:rsidRPr="00183A2D">
        <w:rPr>
          <w:rFonts w:cs="Calibri"/>
        </w:rPr>
        <w:t>niezbędne</w:t>
      </w:r>
      <w:r w:rsidR="007F21FE" w:rsidRPr="00183A2D">
        <w:rPr>
          <w:rFonts w:cs="Calibri"/>
        </w:rPr>
        <w:t xml:space="preserve"> urządzania i sprzęt. W przypadku braku możliwości integracyjnych istniejących urządzeń Zamawiający dopuszcza wymianę aktualnego wyposażenia w autobusach</w:t>
      </w:r>
      <w:r w:rsidR="00D5046D" w:rsidRPr="00183A2D">
        <w:rPr>
          <w:rFonts w:cs="Calibri"/>
        </w:rPr>
        <w:t xml:space="preserve"> na koszt Wykonawcy</w:t>
      </w:r>
      <w:r w:rsidR="007F21FE" w:rsidRPr="00183A2D">
        <w:rPr>
          <w:rFonts w:cs="Calibri"/>
        </w:rPr>
        <w:t>.</w:t>
      </w:r>
    </w:p>
    <w:p w14:paraId="266E60C7" w14:textId="77777777" w:rsidR="00F0028B" w:rsidRPr="00183A2D" w:rsidRDefault="00F0028B" w:rsidP="00176766">
      <w:pPr>
        <w:pStyle w:val="Nagwek1"/>
        <w:keepNext w:val="0"/>
        <w:numPr>
          <w:ilvl w:val="4"/>
          <w:numId w:val="80"/>
        </w:numPr>
        <w:spacing w:before="120" w:after="120" w:line="288" w:lineRule="auto"/>
        <w:rPr>
          <w:rFonts w:cs="Calibri"/>
          <w:caps w:val="0"/>
          <w:sz w:val="24"/>
          <w:szCs w:val="24"/>
          <w:lang w:val="pl-PL"/>
        </w:rPr>
      </w:pPr>
      <w:bookmarkStart w:id="241" w:name="_Toc86238330"/>
      <w:bookmarkStart w:id="242" w:name="_Toc482777501"/>
      <w:r w:rsidRPr="00183A2D">
        <w:rPr>
          <w:rFonts w:cs="Calibri"/>
          <w:caps w:val="0"/>
          <w:sz w:val="24"/>
          <w:szCs w:val="24"/>
          <w:lang w:val="pl-PL"/>
        </w:rPr>
        <w:t xml:space="preserve">Autobusy </w:t>
      </w:r>
      <w:r w:rsidR="00AD4F67" w:rsidRPr="00183A2D">
        <w:rPr>
          <w:rFonts w:cs="Calibri"/>
          <w:caps w:val="0"/>
          <w:sz w:val="24"/>
          <w:szCs w:val="24"/>
          <w:lang w:val="pl-PL"/>
        </w:rPr>
        <w:t>nowo zakupione</w:t>
      </w:r>
      <w:bookmarkEnd w:id="241"/>
    </w:p>
    <w:p w14:paraId="7383896F" w14:textId="77777777" w:rsidR="00AD4F67" w:rsidRPr="00183A2D" w:rsidRDefault="00F0028B" w:rsidP="005A0E63">
      <w:pPr>
        <w:spacing w:after="0"/>
        <w:jc w:val="both"/>
        <w:rPr>
          <w:lang w:eastAsia="pl-PL"/>
        </w:rPr>
      </w:pPr>
      <w:r w:rsidRPr="00183A2D">
        <w:rPr>
          <w:lang w:eastAsia="pl-PL"/>
        </w:rPr>
        <w:t>Zamawiający wymaga, wyposażenia 23 szt. pojazdów zakupionych w komplet wyposażenia</w:t>
      </w:r>
      <w:r w:rsidR="00AD4F67" w:rsidRPr="00183A2D">
        <w:rPr>
          <w:lang w:eastAsia="pl-PL"/>
        </w:rPr>
        <w:t xml:space="preserve"> </w:t>
      </w:r>
      <w:r w:rsidRPr="00183A2D">
        <w:rPr>
          <w:lang w:eastAsia="pl-PL"/>
        </w:rPr>
        <w:t xml:space="preserve">umożliwiającego </w:t>
      </w:r>
      <w:r w:rsidR="00AD4F67" w:rsidRPr="00183A2D">
        <w:rPr>
          <w:lang w:eastAsia="pl-PL"/>
        </w:rPr>
        <w:t>obsługę</w:t>
      </w:r>
      <w:r w:rsidR="00AD4F67" w:rsidRPr="00183A2D">
        <w:t xml:space="preserve"> </w:t>
      </w:r>
      <w:r w:rsidR="00AD4F67" w:rsidRPr="00183A2D">
        <w:rPr>
          <w:lang w:eastAsia="pl-PL"/>
        </w:rPr>
        <w:t>system dynamicznej informacji pasażerskiej oraz karty miejskiej w następujące elementy:</w:t>
      </w:r>
    </w:p>
    <w:p w14:paraId="183C4AAF"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Komputery pokładowe</w:t>
      </w:r>
    </w:p>
    <w:p w14:paraId="5C09C9A7"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Moduł komunikacyjny GSM/</w:t>
      </w:r>
      <w:proofErr w:type="spellStart"/>
      <w:r w:rsidRPr="00183A2D">
        <w:rPr>
          <w:rFonts w:cs="Calibri"/>
        </w:rPr>
        <w:t>WiFi</w:t>
      </w:r>
      <w:proofErr w:type="spellEnd"/>
      <w:r w:rsidRPr="00183A2D">
        <w:rPr>
          <w:rFonts w:cs="Calibri"/>
        </w:rPr>
        <w:t xml:space="preserve"> 2,4/5GHz wraz z niezbędnymi antenami</w:t>
      </w:r>
    </w:p>
    <w:p w14:paraId="7E8A00B4"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Moduł zapowiedzi głosowych</w:t>
      </w:r>
    </w:p>
    <w:p w14:paraId="0F49EEF5"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Moduł komunikacji z kierującym</w:t>
      </w:r>
    </w:p>
    <w:p w14:paraId="2260E055"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 xml:space="preserve">Kasowniki elektroniczne dualne  </w:t>
      </w:r>
    </w:p>
    <w:p w14:paraId="798AE09C"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Kasowniki elektroniczne z mikropłatnościami i obsługą e-biletu</w:t>
      </w:r>
    </w:p>
    <w:p w14:paraId="5FD7C8AA"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Przycisk alarmowy/napadowy</w:t>
      </w:r>
    </w:p>
    <w:p w14:paraId="743A15AB"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Tablica LED przednia zewnętrznej informacji pasażerskiej</w:t>
      </w:r>
    </w:p>
    <w:p w14:paraId="735E413F"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Tablica LED boczna zewnętrznej informacji pasażerskiej</w:t>
      </w:r>
    </w:p>
    <w:p w14:paraId="01F9FF1C"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Tablica LED tylna zewnętrznej informacji pasażerskiej</w:t>
      </w:r>
    </w:p>
    <w:p w14:paraId="6EBC73F7"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Tablica LCD wewnętrznej informacji pasażerskiej</w:t>
      </w:r>
    </w:p>
    <w:p w14:paraId="4EB9BDAC" w14:textId="77777777" w:rsidR="00036074" w:rsidRPr="00183A2D" w:rsidRDefault="00036074" w:rsidP="00176766">
      <w:pPr>
        <w:numPr>
          <w:ilvl w:val="0"/>
          <w:numId w:val="149"/>
        </w:numPr>
        <w:spacing w:after="0" w:line="288" w:lineRule="auto"/>
        <w:contextualSpacing/>
        <w:jc w:val="both"/>
        <w:rPr>
          <w:rFonts w:cs="Calibri"/>
        </w:rPr>
      </w:pPr>
      <w:r w:rsidRPr="00183A2D">
        <w:rPr>
          <w:rFonts w:cs="Calibri"/>
        </w:rPr>
        <w:t>System monitoringu wizyjnego autobusu wraz z kamerami</w:t>
      </w:r>
    </w:p>
    <w:p w14:paraId="46AE5277" w14:textId="77777777" w:rsidR="00AD4F67" w:rsidRPr="00183A2D" w:rsidRDefault="00AD4F67" w:rsidP="00176766">
      <w:pPr>
        <w:numPr>
          <w:ilvl w:val="0"/>
          <w:numId w:val="149"/>
        </w:numPr>
        <w:spacing w:after="0" w:line="288" w:lineRule="auto"/>
        <w:contextualSpacing/>
        <w:jc w:val="both"/>
        <w:rPr>
          <w:rFonts w:cs="Calibri"/>
        </w:rPr>
      </w:pPr>
      <w:r w:rsidRPr="00183A2D">
        <w:rPr>
          <w:rFonts w:cs="Calibri"/>
        </w:rPr>
        <w:t>Ładowarki USB</w:t>
      </w:r>
      <w:r w:rsidR="00036074" w:rsidRPr="00183A2D">
        <w:rPr>
          <w:rFonts w:cs="Calibri"/>
        </w:rPr>
        <w:t xml:space="preserve"> w przestrzeni pasażerskiej</w:t>
      </w:r>
    </w:p>
    <w:p w14:paraId="289E770C" w14:textId="77777777" w:rsidR="00FF5C14" w:rsidRPr="00183A2D" w:rsidRDefault="00FF5C14" w:rsidP="00176766">
      <w:pPr>
        <w:numPr>
          <w:ilvl w:val="0"/>
          <w:numId w:val="149"/>
        </w:numPr>
        <w:spacing w:after="0" w:line="288" w:lineRule="auto"/>
        <w:contextualSpacing/>
        <w:jc w:val="both"/>
        <w:rPr>
          <w:rFonts w:cs="Calibri"/>
        </w:rPr>
      </w:pPr>
      <w:r w:rsidRPr="00183A2D">
        <w:rPr>
          <w:rFonts w:cs="Calibri"/>
        </w:rPr>
        <w:t>Kamery monitoringu wizyjnego – 8 szt.:</w:t>
      </w:r>
    </w:p>
    <w:p w14:paraId="6249DCB3" w14:textId="77777777" w:rsidR="00FF5C14" w:rsidRPr="00183A2D" w:rsidRDefault="00FF5C14" w:rsidP="00176766">
      <w:pPr>
        <w:numPr>
          <w:ilvl w:val="1"/>
          <w:numId w:val="149"/>
        </w:numPr>
        <w:spacing w:after="0" w:line="288" w:lineRule="auto"/>
        <w:contextualSpacing/>
        <w:jc w:val="both"/>
        <w:rPr>
          <w:rFonts w:cs="Calibri"/>
        </w:rPr>
      </w:pPr>
      <w:r w:rsidRPr="00183A2D">
        <w:rPr>
          <w:rFonts w:cs="Calibri"/>
        </w:rPr>
        <w:t>Czołowa - 1 szt.</w:t>
      </w:r>
    </w:p>
    <w:p w14:paraId="46A4BAF5" w14:textId="77777777" w:rsidR="00FF5C14" w:rsidRPr="00183A2D" w:rsidRDefault="00FF5C14" w:rsidP="00176766">
      <w:pPr>
        <w:numPr>
          <w:ilvl w:val="1"/>
          <w:numId w:val="149"/>
        </w:numPr>
        <w:spacing w:after="0" w:line="288" w:lineRule="auto"/>
        <w:contextualSpacing/>
        <w:jc w:val="both"/>
        <w:rPr>
          <w:rFonts w:cs="Calibri"/>
        </w:rPr>
      </w:pPr>
      <w:r w:rsidRPr="00183A2D">
        <w:rPr>
          <w:rFonts w:cs="Calibri"/>
        </w:rPr>
        <w:t>Cofania- 1 szt.</w:t>
      </w:r>
    </w:p>
    <w:p w14:paraId="38A5337A" w14:textId="77777777" w:rsidR="00FF5C14" w:rsidRPr="00183A2D" w:rsidRDefault="00FF5C14" w:rsidP="00176766">
      <w:pPr>
        <w:numPr>
          <w:ilvl w:val="1"/>
          <w:numId w:val="149"/>
        </w:numPr>
        <w:spacing w:after="0" w:line="288" w:lineRule="auto"/>
        <w:contextualSpacing/>
        <w:jc w:val="both"/>
        <w:rPr>
          <w:rFonts w:cs="Calibri"/>
        </w:rPr>
      </w:pPr>
      <w:r w:rsidRPr="00183A2D">
        <w:rPr>
          <w:rFonts w:cs="Calibri"/>
        </w:rPr>
        <w:lastRenderedPageBreak/>
        <w:t>Kabiny kierowcy z kanałem audio – 1 szt.</w:t>
      </w:r>
    </w:p>
    <w:p w14:paraId="34B4AD6E" w14:textId="77777777" w:rsidR="00FF5C14" w:rsidRPr="00183A2D" w:rsidRDefault="00FF5C14" w:rsidP="00176766">
      <w:pPr>
        <w:numPr>
          <w:ilvl w:val="1"/>
          <w:numId w:val="149"/>
        </w:numPr>
        <w:spacing w:after="0" w:line="288" w:lineRule="auto"/>
        <w:contextualSpacing/>
        <w:jc w:val="both"/>
        <w:rPr>
          <w:rFonts w:cs="Calibri"/>
        </w:rPr>
      </w:pPr>
      <w:r w:rsidRPr="00183A2D">
        <w:rPr>
          <w:rFonts w:cs="Calibri"/>
        </w:rPr>
        <w:t>W przestrzeni pasażerskiej – 3 szt.</w:t>
      </w:r>
    </w:p>
    <w:p w14:paraId="126E3433" w14:textId="77777777" w:rsidR="00FF5C14" w:rsidRPr="00183A2D" w:rsidRDefault="00FF5C14" w:rsidP="00176766">
      <w:pPr>
        <w:numPr>
          <w:ilvl w:val="1"/>
          <w:numId w:val="149"/>
        </w:numPr>
        <w:spacing w:after="0" w:line="288" w:lineRule="auto"/>
        <w:contextualSpacing/>
        <w:jc w:val="both"/>
        <w:rPr>
          <w:rFonts w:cs="Calibri"/>
        </w:rPr>
      </w:pPr>
      <w:r w:rsidRPr="00183A2D">
        <w:rPr>
          <w:rFonts w:cs="Calibri"/>
        </w:rPr>
        <w:t>Boczne po jednej na stronę– 2 szt.</w:t>
      </w:r>
    </w:p>
    <w:p w14:paraId="28D536D6" w14:textId="77777777" w:rsidR="007F21FE" w:rsidRPr="00183A2D" w:rsidRDefault="007F21FE" w:rsidP="00176766">
      <w:pPr>
        <w:pStyle w:val="Nagwek1"/>
        <w:keepNext w:val="0"/>
        <w:numPr>
          <w:ilvl w:val="4"/>
          <w:numId w:val="80"/>
        </w:numPr>
        <w:spacing w:before="120" w:after="120" w:line="288" w:lineRule="auto"/>
        <w:rPr>
          <w:rFonts w:cs="Calibri"/>
          <w:caps w:val="0"/>
          <w:sz w:val="24"/>
          <w:szCs w:val="24"/>
          <w:lang w:val="pl-PL"/>
        </w:rPr>
      </w:pPr>
      <w:bookmarkStart w:id="243" w:name="_Toc86238331"/>
      <w:r w:rsidRPr="00183A2D">
        <w:rPr>
          <w:rFonts w:cs="Calibri"/>
          <w:caps w:val="0"/>
          <w:sz w:val="24"/>
          <w:szCs w:val="24"/>
          <w:lang w:val="pl-PL"/>
        </w:rPr>
        <w:t>Autobusy w bieżącym użytkowaniu</w:t>
      </w:r>
      <w:bookmarkEnd w:id="242"/>
      <w:bookmarkEnd w:id="243"/>
    </w:p>
    <w:p w14:paraId="16A56CF6" w14:textId="77777777" w:rsidR="00F62ABC" w:rsidRPr="00183A2D" w:rsidRDefault="00F67F04" w:rsidP="00176766">
      <w:pPr>
        <w:pStyle w:val="Akapitzlist"/>
        <w:numPr>
          <w:ilvl w:val="0"/>
          <w:numId w:val="83"/>
        </w:numPr>
        <w:spacing w:after="0" w:line="288" w:lineRule="auto"/>
        <w:contextualSpacing/>
        <w:jc w:val="both"/>
        <w:rPr>
          <w:rFonts w:cs="Calibri"/>
          <w:sz w:val="22"/>
          <w:lang w:val="pl-PL"/>
        </w:rPr>
      </w:pPr>
      <w:r w:rsidRPr="00183A2D">
        <w:rPr>
          <w:rFonts w:cs="Calibri"/>
          <w:sz w:val="22"/>
          <w:lang w:val="pl-PL"/>
        </w:rPr>
        <w:t>Za</w:t>
      </w:r>
      <w:r w:rsidR="002F6714" w:rsidRPr="00183A2D">
        <w:rPr>
          <w:rFonts w:cs="Calibri"/>
          <w:sz w:val="22"/>
          <w:lang w:val="pl-PL"/>
        </w:rPr>
        <w:t>mawiający wymaga, doposażenia 10</w:t>
      </w:r>
      <w:r w:rsidR="00AD4F67" w:rsidRPr="00183A2D">
        <w:rPr>
          <w:rFonts w:cs="Calibri"/>
          <w:sz w:val="22"/>
          <w:lang w:val="pl-PL"/>
        </w:rPr>
        <w:t>-ci</w:t>
      </w:r>
      <w:r w:rsidRPr="00183A2D">
        <w:rPr>
          <w:rFonts w:cs="Calibri"/>
          <w:sz w:val="22"/>
          <w:lang w:val="pl-PL"/>
        </w:rPr>
        <w:t xml:space="preserve">u </w:t>
      </w:r>
      <w:r w:rsidR="00175C1C" w:rsidRPr="00183A2D">
        <w:rPr>
          <w:rFonts w:cs="Calibri"/>
          <w:sz w:val="22"/>
          <w:lang w:val="pl-PL"/>
        </w:rPr>
        <w:t>pojazdów</w:t>
      </w:r>
      <w:r w:rsidRPr="00183A2D">
        <w:rPr>
          <w:rFonts w:cs="Calibri"/>
          <w:sz w:val="22"/>
          <w:lang w:val="pl-PL"/>
        </w:rPr>
        <w:t>,</w:t>
      </w:r>
      <w:r w:rsidR="00175C1C" w:rsidRPr="00183A2D">
        <w:rPr>
          <w:rFonts w:cs="Calibri"/>
          <w:sz w:val="22"/>
          <w:lang w:val="pl-PL"/>
        </w:rPr>
        <w:t xml:space="preserve"> </w:t>
      </w:r>
      <w:r w:rsidR="007F21FE" w:rsidRPr="00183A2D">
        <w:rPr>
          <w:rFonts w:cs="Calibri"/>
          <w:sz w:val="22"/>
          <w:lang w:val="pl-PL"/>
        </w:rPr>
        <w:t>które</w:t>
      </w:r>
      <w:r w:rsidRPr="00183A2D">
        <w:rPr>
          <w:rFonts w:cs="Calibri"/>
          <w:sz w:val="22"/>
          <w:lang w:val="pl-PL"/>
        </w:rPr>
        <w:t xml:space="preserve"> posiada, w </w:t>
      </w:r>
      <w:r w:rsidR="00F33548" w:rsidRPr="00183A2D">
        <w:rPr>
          <w:rFonts w:cs="Calibri"/>
          <w:sz w:val="22"/>
          <w:lang w:val="pl-PL"/>
        </w:rPr>
        <w:t xml:space="preserve">niezbędny sprzęt, urządzenia i oprogramowanie aby pojazdy te mogły prawidłowo funkcjonować w budowanym systemie dynamicznej informacji pasażerskiej. </w:t>
      </w:r>
    </w:p>
    <w:p w14:paraId="6351DC34" w14:textId="77777777" w:rsidR="00F62ABC" w:rsidRPr="00183A2D" w:rsidRDefault="00F62ABC" w:rsidP="00176766">
      <w:pPr>
        <w:pStyle w:val="Akapitzlist"/>
        <w:numPr>
          <w:ilvl w:val="0"/>
          <w:numId w:val="83"/>
        </w:numPr>
        <w:spacing w:after="0" w:line="288" w:lineRule="auto"/>
        <w:contextualSpacing/>
        <w:jc w:val="both"/>
        <w:rPr>
          <w:rFonts w:cs="Calibri"/>
          <w:sz w:val="22"/>
          <w:lang w:val="pl-PL"/>
        </w:rPr>
      </w:pPr>
      <w:r w:rsidRPr="00183A2D">
        <w:rPr>
          <w:rFonts w:cs="Calibri"/>
          <w:sz w:val="22"/>
          <w:lang w:val="pl-PL"/>
        </w:rPr>
        <w:t xml:space="preserve">Dla autobusów będących w bieżącym użytkowaniu należy wykorzystać istniejące zabudowane tablice, w przypadku braku możliwości integracyjnych Zamawiający dopuszcza wymianę </w:t>
      </w:r>
      <w:r w:rsidR="009D43BE" w:rsidRPr="00183A2D">
        <w:rPr>
          <w:rFonts w:cs="Calibri"/>
          <w:sz w:val="22"/>
          <w:lang w:val="pl-PL"/>
        </w:rPr>
        <w:t>tablic w</w:t>
      </w:r>
      <w:r w:rsidR="003117E8" w:rsidRPr="00183A2D">
        <w:rPr>
          <w:rFonts w:cs="Calibri"/>
          <w:sz w:val="22"/>
          <w:lang w:val="pl-PL"/>
        </w:rPr>
        <w:t xml:space="preserve"> celu osiągnię</w:t>
      </w:r>
      <w:r w:rsidRPr="00183A2D">
        <w:rPr>
          <w:rFonts w:cs="Calibri"/>
          <w:sz w:val="22"/>
          <w:lang w:val="pl-PL"/>
        </w:rPr>
        <w:t>cia właściwej żądanej funkcjonalności systemu.</w:t>
      </w:r>
    </w:p>
    <w:p w14:paraId="567991A1" w14:textId="77777777" w:rsidR="00F33548" w:rsidRPr="00183A2D" w:rsidRDefault="00F33548" w:rsidP="00176766">
      <w:pPr>
        <w:pStyle w:val="Akapitzlist"/>
        <w:numPr>
          <w:ilvl w:val="0"/>
          <w:numId w:val="83"/>
        </w:numPr>
        <w:spacing w:after="0" w:line="288" w:lineRule="auto"/>
        <w:contextualSpacing/>
        <w:jc w:val="both"/>
        <w:rPr>
          <w:rFonts w:cs="Calibri"/>
          <w:sz w:val="22"/>
          <w:lang w:val="pl-PL"/>
        </w:rPr>
      </w:pPr>
      <w:r w:rsidRPr="00183A2D">
        <w:rPr>
          <w:rFonts w:cs="Calibri"/>
          <w:sz w:val="22"/>
          <w:lang w:val="pl-PL"/>
        </w:rPr>
        <w:t xml:space="preserve">Posiadane autobusy wyposażone są w </w:t>
      </w:r>
      <w:r w:rsidR="001342CA" w:rsidRPr="00183A2D">
        <w:rPr>
          <w:rFonts w:cs="Calibri"/>
          <w:sz w:val="22"/>
          <w:lang w:val="pl-PL"/>
        </w:rPr>
        <w:t>komponenty przedstawione poniżej.</w:t>
      </w:r>
    </w:p>
    <w:p w14:paraId="10D4A60F" w14:textId="77777777" w:rsidR="00F0028B" w:rsidRPr="00183A2D" w:rsidRDefault="00F33548" w:rsidP="00176766">
      <w:pPr>
        <w:pStyle w:val="Nagwek1"/>
        <w:keepNext w:val="0"/>
        <w:numPr>
          <w:ilvl w:val="5"/>
          <w:numId w:val="80"/>
        </w:numPr>
        <w:spacing w:before="120" w:after="120" w:line="288" w:lineRule="auto"/>
        <w:rPr>
          <w:rFonts w:cs="Calibri"/>
          <w:caps w:val="0"/>
          <w:sz w:val="24"/>
          <w:szCs w:val="24"/>
          <w:lang w:val="pl-PL"/>
        </w:rPr>
      </w:pPr>
      <w:bookmarkStart w:id="244" w:name="_Toc482777503"/>
      <w:bookmarkStart w:id="245" w:name="_Toc86238332"/>
      <w:r w:rsidRPr="00183A2D">
        <w:rPr>
          <w:rFonts w:cs="Calibri"/>
          <w:caps w:val="0"/>
          <w:sz w:val="24"/>
          <w:szCs w:val="24"/>
          <w:lang w:val="pl-PL"/>
        </w:rPr>
        <w:t>Jelcz 121-M</w:t>
      </w:r>
      <w:bookmarkEnd w:id="244"/>
      <w:r w:rsidR="00D5046D" w:rsidRPr="00183A2D">
        <w:rPr>
          <w:rFonts w:cs="Calibri"/>
          <w:caps w:val="0"/>
          <w:sz w:val="24"/>
          <w:szCs w:val="24"/>
          <w:lang w:val="pl-PL"/>
        </w:rPr>
        <w:t xml:space="preserve"> ( 9 szt. )</w:t>
      </w:r>
      <w:bookmarkEnd w:id="245"/>
    </w:p>
    <w:p w14:paraId="48F33563" w14:textId="77777777" w:rsidR="00F33548" w:rsidRPr="00183A2D" w:rsidRDefault="00F33548"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Panel sterujący SRG-</w:t>
      </w:r>
      <w:r w:rsidR="006971D1" w:rsidRPr="00183A2D">
        <w:rPr>
          <w:rFonts w:cs="Calibri"/>
          <w:sz w:val="22"/>
          <w:lang w:val="pl-PL"/>
        </w:rPr>
        <w:t>3100</w:t>
      </w:r>
      <w:r w:rsidR="006260A2" w:rsidRPr="00183A2D">
        <w:rPr>
          <w:rFonts w:cs="Calibri"/>
          <w:sz w:val="22"/>
          <w:lang w:val="pl-PL"/>
        </w:rPr>
        <w:t>P</w:t>
      </w:r>
      <w:r w:rsidRPr="00183A2D">
        <w:rPr>
          <w:rFonts w:cs="Calibri"/>
          <w:sz w:val="22"/>
          <w:lang w:val="pl-PL"/>
        </w:rPr>
        <w:t xml:space="preserve"> </w:t>
      </w:r>
    </w:p>
    <w:p w14:paraId="3553E9B0" w14:textId="77777777" w:rsidR="00F33548" w:rsidRPr="00183A2D" w:rsidRDefault="00D5046D"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Tablica przednia ETLZ-U-416112</w:t>
      </w:r>
      <w:r w:rsidR="00F33548" w:rsidRPr="00183A2D">
        <w:rPr>
          <w:rFonts w:cs="Calibri"/>
          <w:sz w:val="22"/>
          <w:lang w:val="pl-PL"/>
        </w:rPr>
        <w:t xml:space="preserve"> </w:t>
      </w:r>
    </w:p>
    <w:p w14:paraId="6F38CCCB" w14:textId="77777777" w:rsidR="00036074" w:rsidRPr="00183A2D" w:rsidRDefault="006971D1"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nie ma tablicy bocznej</w:t>
      </w:r>
    </w:p>
    <w:p w14:paraId="71156900" w14:textId="77777777" w:rsidR="00F33548" w:rsidRPr="00183A2D" w:rsidRDefault="00F33548"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 xml:space="preserve">Tablica tylna </w:t>
      </w:r>
      <w:r w:rsidR="0073658D" w:rsidRPr="00183A2D">
        <w:rPr>
          <w:rFonts w:cs="Calibri"/>
          <w:sz w:val="22"/>
          <w:lang w:val="pl-PL"/>
        </w:rPr>
        <w:t>ETLZ-U-216028</w:t>
      </w:r>
    </w:p>
    <w:p w14:paraId="5D6A1C82" w14:textId="77777777" w:rsidR="00F33548" w:rsidRPr="00183A2D" w:rsidRDefault="00F33548"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 xml:space="preserve">Tablica wewnętrzna </w:t>
      </w:r>
      <w:r w:rsidR="0073658D" w:rsidRPr="00183A2D">
        <w:rPr>
          <w:rFonts w:cs="Calibri"/>
          <w:sz w:val="22"/>
          <w:lang w:val="pl-PL"/>
        </w:rPr>
        <w:t>ETL-416120</w:t>
      </w:r>
    </w:p>
    <w:p w14:paraId="4AD49CA4" w14:textId="77777777" w:rsidR="00F33548" w:rsidRPr="00183A2D" w:rsidRDefault="006260A2"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Urządzenie głośnomówiące</w:t>
      </w:r>
    </w:p>
    <w:p w14:paraId="598A0B41" w14:textId="77777777" w:rsidR="00F33548" w:rsidRPr="00183A2D" w:rsidRDefault="00F33548"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Urządzenie do zapowiadani</w:t>
      </w:r>
      <w:r w:rsidR="006260A2" w:rsidRPr="00183A2D">
        <w:rPr>
          <w:rFonts w:cs="Calibri"/>
          <w:sz w:val="22"/>
          <w:lang w:val="pl-PL"/>
        </w:rPr>
        <w:t>a na zewnątrz wraz z głośnikiem</w:t>
      </w:r>
    </w:p>
    <w:p w14:paraId="1FDEA7FD" w14:textId="77777777" w:rsidR="00F33548" w:rsidRPr="00183A2D" w:rsidRDefault="006260A2"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Modem radiowy</w:t>
      </w:r>
      <w:r w:rsidR="006971D1" w:rsidRPr="00183A2D">
        <w:rPr>
          <w:rFonts w:cs="Calibri"/>
          <w:sz w:val="22"/>
          <w:lang w:val="pl-PL"/>
        </w:rPr>
        <w:t xml:space="preserve"> –wersja z 2007 r. </w:t>
      </w:r>
    </w:p>
    <w:p w14:paraId="3BDF538D" w14:textId="77777777" w:rsidR="00F33548" w:rsidRPr="00183A2D" w:rsidRDefault="006260A2" w:rsidP="00176766">
      <w:pPr>
        <w:pStyle w:val="Akapitzlist"/>
        <w:numPr>
          <w:ilvl w:val="0"/>
          <w:numId w:val="84"/>
        </w:numPr>
        <w:spacing w:after="0" w:line="288" w:lineRule="auto"/>
        <w:contextualSpacing/>
        <w:jc w:val="both"/>
        <w:rPr>
          <w:rFonts w:cs="Calibri"/>
          <w:sz w:val="22"/>
          <w:lang w:val="pl-PL"/>
        </w:rPr>
      </w:pPr>
      <w:r w:rsidRPr="00183A2D">
        <w:rPr>
          <w:rFonts w:cs="Calibri"/>
          <w:sz w:val="22"/>
          <w:lang w:val="pl-PL"/>
        </w:rPr>
        <w:t>Kasownik</w:t>
      </w:r>
      <w:r w:rsidR="00036074" w:rsidRPr="00183A2D">
        <w:rPr>
          <w:rFonts w:cs="Calibri"/>
          <w:sz w:val="22"/>
          <w:lang w:val="pl-PL"/>
        </w:rPr>
        <w:t>i</w:t>
      </w:r>
    </w:p>
    <w:p w14:paraId="01951C5F" w14:textId="77777777" w:rsidR="00F33548" w:rsidRPr="00183A2D" w:rsidRDefault="006260A2" w:rsidP="00176766">
      <w:pPr>
        <w:pStyle w:val="Nagwek1"/>
        <w:keepNext w:val="0"/>
        <w:numPr>
          <w:ilvl w:val="5"/>
          <w:numId w:val="80"/>
        </w:numPr>
        <w:spacing w:before="120" w:after="120" w:line="288" w:lineRule="auto"/>
        <w:rPr>
          <w:rFonts w:cs="Calibri"/>
          <w:caps w:val="0"/>
          <w:sz w:val="24"/>
          <w:szCs w:val="24"/>
          <w:lang w:val="pl-PL"/>
        </w:rPr>
      </w:pPr>
      <w:bookmarkStart w:id="246" w:name="_Toc482777504"/>
      <w:bookmarkStart w:id="247" w:name="_Toc86238333"/>
      <w:r w:rsidRPr="00183A2D">
        <w:rPr>
          <w:rFonts w:cs="Calibri"/>
          <w:caps w:val="0"/>
          <w:sz w:val="24"/>
          <w:szCs w:val="24"/>
          <w:lang w:val="pl-PL"/>
        </w:rPr>
        <w:t xml:space="preserve">Solaris Urbino 12 </w:t>
      </w:r>
      <w:bookmarkEnd w:id="246"/>
      <w:r w:rsidR="00D5046D" w:rsidRPr="00183A2D">
        <w:rPr>
          <w:rFonts w:cs="Calibri"/>
          <w:caps w:val="0"/>
          <w:sz w:val="24"/>
          <w:szCs w:val="24"/>
          <w:lang w:val="pl-PL"/>
        </w:rPr>
        <w:t>( 1 szt. )</w:t>
      </w:r>
      <w:bookmarkEnd w:id="247"/>
      <w:r w:rsidR="00D5046D" w:rsidRPr="00183A2D">
        <w:rPr>
          <w:rFonts w:cs="Calibri"/>
          <w:caps w:val="0"/>
          <w:sz w:val="24"/>
          <w:szCs w:val="24"/>
          <w:lang w:val="pl-PL"/>
        </w:rPr>
        <w:t xml:space="preserve"> </w:t>
      </w:r>
    </w:p>
    <w:p w14:paraId="506E1B50"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 xml:space="preserve">Panel sterujący SRG-3000P </w:t>
      </w:r>
    </w:p>
    <w:p w14:paraId="2B1AABC0"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 xml:space="preserve">Tablica przednia ETLZ-U-416112 </w:t>
      </w:r>
    </w:p>
    <w:p w14:paraId="393BA1F8"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 xml:space="preserve">Tablica boczna ETLZ-U-216084 </w:t>
      </w:r>
    </w:p>
    <w:p w14:paraId="3FC169EE"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 xml:space="preserve">Tablica tylna ETLZ-U-216028 </w:t>
      </w:r>
    </w:p>
    <w:p w14:paraId="7A09AA32"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 xml:space="preserve">Tablica wewnętrzna ETL-416120 </w:t>
      </w:r>
    </w:p>
    <w:p w14:paraId="5FD33F17" w14:textId="77777777" w:rsidR="00F33548" w:rsidRPr="00183A2D" w:rsidRDefault="00F33548" w:rsidP="00176766">
      <w:pPr>
        <w:pStyle w:val="Akapitzlist"/>
        <w:numPr>
          <w:ilvl w:val="0"/>
          <w:numId w:val="85"/>
        </w:numPr>
        <w:spacing w:after="0" w:line="288" w:lineRule="auto"/>
        <w:contextualSpacing/>
        <w:jc w:val="both"/>
        <w:rPr>
          <w:rFonts w:cs="Calibri"/>
          <w:sz w:val="22"/>
          <w:lang w:val="pl-PL"/>
        </w:rPr>
      </w:pPr>
      <w:r w:rsidRPr="00183A2D">
        <w:rPr>
          <w:rFonts w:cs="Calibri"/>
          <w:sz w:val="22"/>
          <w:lang w:val="pl-PL"/>
        </w:rPr>
        <w:t>Kasownik</w:t>
      </w:r>
      <w:r w:rsidR="00036074" w:rsidRPr="00183A2D">
        <w:rPr>
          <w:rFonts w:cs="Calibri"/>
          <w:sz w:val="22"/>
          <w:lang w:val="pl-PL"/>
        </w:rPr>
        <w:t>i</w:t>
      </w:r>
      <w:r w:rsidRPr="00183A2D">
        <w:rPr>
          <w:rFonts w:cs="Calibri"/>
          <w:sz w:val="22"/>
          <w:lang w:val="pl-PL"/>
        </w:rPr>
        <w:t xml:space="preserve"> KRG-6KB3 - 3 szt.</w:t>
      </w:r>
    </w:p>
    <w:p w14:paraId="46284A2B" w14:textId="77777777" w:rsidR="00623D70" w:rsidRPr="00183A2D" w:rsidRDefault="00623D70" w:rsidP="00176766">
      <w:pPr>
        <w:pStyle w:val="Nagwek1"/>
        <w:keepNext w:val="0"/>
        <w:numPr>
          <w:ilvl w:val="4"/>
          <w:numId w:val="80"/>
        </w:numPr>
        <w:spacing w:before="120" w:after="120" w:line="288" w:lineRule="auto"/>
        <w:rPr>
          <w:rFonts w:cs="Calibri"/>
          <w:caps w:val="0"/>
          <w:sz w:val="24"/>
          <w:szCs w:val="24"/>
          <w:lang w:val="pl-PL"/>
        </w:rPr>
      </w:pPr>
      <w:bookmarkStart w:id="248" w:name="_Toc482777510"/>
      <w:bookmarkStart w:id="249" w:name="_Toc86238334"/>
      <w:r w:rsidRPr="00183A2D">
        <w:rPr>
          <w:rFonts w:cs="Calibri"/>
          <w:caps w:val="0"/>
          <w:sz w:val="24"/>
          <w:szCs w:val="24"/>
          <w:lang w:val="pl-PL"/>
        </w:rPr>
        <w:t>Wymaga</w:t>
      </w:r>
      <w:r w:rsidR="00F71C74" w:rsidRPr="00183A2D">
        <w:rPr>
          <w:rFonts w:cs="Calibri"/>
          <w:caps w:val="0"/>
          <w:sz w:val="24"/>
          <w:szCs w:val="24"/>
          <w:lang w:val="pl-PL"/>
        </w:rPr>
        <w:t xml:space="preserve">nia dla komputera pokładowego z </w:t>
      </w:r>
      <w:r w:rsidRPr="00183A2D">
        <w:rPr>
          <w:rFonts w:cs="Calibri"/>
          <w:caps w:val="0"/>
          <w:sz w:val="24"/>
          <w:szCs w:val="24"/>
          <w:lang w:val="pl-PL"/>
        </w:rPr>
        <w:t>oprogramowaniem (</w:t>
      </w:r>
      <w:proofErr w:type="spellStart"/>
      <w:r w:rsidRPr="00183A2D">
        <w:rPr>
          <w:rFonts w:cs="Calibri"/>
          <w:caps w:val="0"/>
          <w:sz w:val="24"/>
          <w:szCs w:val="24"/>
          <w:lang w:val="pl-PL"/>
        </w:rPr>
        <w:t>autokomputer</w:t>
      </w:r>
      <w:proofErr w:type="spellEnd"/>
      <w:r w:rsidRPr="00183A2D">
        <w:rPr>
          <w:rFonts w:cs="Calibri"/>
          <w:caps w:val="0"/>
          <w:sz w:val="24"/>
          <w:szCs w:val="24"/>
          <w:lang w:val="pl-PL"/>
        </w:rPr>
        <w:t>)</w:t>
      </w:r>
      <w:bookmarkEnd w:id="248"/>
      <w:bookmarkEnd w:id="249"/>
    </w:p>
    <w:p w14:paraId="12B23448" w14:textId="77777777" w:rsidR="00623D70" w:rsidRPr="00183A2D" w:rsidRDefault="00F26BCB" w:rsidP="00176766">
      <w:pPr>
        <w:pStyle w:val="Akapitzlist"/>
        <w:numPr>
          <w:ilvl w:val="0"/>
          <w:numId w:val="48"/>
        </w:numPr>
        <w:spacing w:after="0" w:line="288" w:lineRule="auto"/>
        <w:ind w:left="714" w:right="57" w:hanging="357"/>
        <w:jc w:val="both"/>
        <w:rPr>
          <w:rFonts w:cs="Calibri"/>
          <w:sz w:val="22"/>
          <w:lang w:val="pl-PL"/>
        </w:rPr>
      </w:pPr>
      <w:r w:rsidRPr="00183A2D">
        <w:rPr>
          <w:rFonts w:cs="Calibri"/>
          <w:sz w:val="22"/>
          <w:lang w:val="pl-PL"/>
        </w:rPr>
        <w:t xml:space="preserve">Sterownik należy zamontować w kabinie kierowcy, w </w:t>
      </w:r>
      <w:r w:rsidR="00623D70" w:rsidRPr="00183A2D">
        <w:rPr>
          <w:rFonts w:cs="Calibri"/>
          <w:sz w:val="22"/>
          <w:lang w:val="pl-PL"/>
        </w:rPr>
        <w:t>miejscu zapewniającym łatwy dostęp i obsługę. Sterownik musi umożliwiać zdalne zaprogramowanie (poprzez wgranie od</w:t>
      </w:r>
      <w:r w:rsidRPr="00183A2D">
        <w:rPr>
          <w:rFonts w:cs="Calibri"/>
          <w:sz w:val="22"/>
          <w:lang w:val="pl-PL"/>
        </w:rPr>
        <w:t xml:space="preserve">powiednich plików) informacji o </w:t>
      </w:r>
      <w:r w:rsidR="00623D70" w:rsidRPr="00183A2D">
        <w:rPr>
          <w:rFonts w:cs="Calibri"/>
          <w:sz w:val="22"/>
          <w:lang w:val="pl-PL"/>
        </w:rPr>
        <w:t>wszystkich obsługiwanych liniach ko</w:t>
      </w:r>
      <w:r w:rsidRPr="00183A2D">
        <w:rPr>
          <w:rFonts w:cs="Calibri"/>
          <w:sz w:val="22"/>
          <w:lang w:val="pl-PL"/>
        </w:rPr>
        <w:t xml:space="preserve">munikacyjnych, tj. informacji o </w:t>
      </w:r>
      <w:r w:rsidR="00623D70" w:rsidRPr="00183A2D">
        <w:rPr>
          <w:rFonts w:cs="Calibri"/>
          <w:sz w:val="22"/>
          <w:lang w:val="pl-PL"/>
        </w:rPr>
        <w:t>trasach, przystankach, odległościach między przystankami, rozkładach jazdy oraz plików z</w:t>
      </w:r>
      <w:r w:rsidRPr="00183A2D">
        <w:rPr>
          <w:rFonts w:cs="Calibri"/>
          <w:sz w:val="22"/>
          <w:lang w:val="pl-PL"/>
        </w:rPr>
        <w:t xml:space="preserve">apowiedzi głosowych i </w:t>
      </w:r>
      <w:r w:rsidR="00623D70" w:rsidRPr="00183A2D">
        <w:rPr>
          <w:rFonts w:cs="Calibri"/>
          <w:sz w:val="22"/>
          <w:lang w:val="pl-PL"/>
        </w:rPr>
        <w:t>zawartości prezentowanych na tablicach wewnętrznych; zalecana jak największa automatyzacja pracy systemu, np. przy zmianie obsługiwanej li</w:t>
      </w:r>
      <w:r w:rsidRPr="00183A2D">
        <w:rPr>
          <w:rFonts w:cs="Calibri"/>
          <w:sz w:val="22"/>
          <w:lang w:val="pl-PL"/>
        </w:rPr>
        <w:t xml:space="preserve">nii. Możliwość przechowywania w </w:t>
      </w:r>
      <w:r w:rsidR="00623D70" w:rsidRPr="00183A2D">
        <w:rPr>
          <w:rFonts w:cs="Calibri"/>
          <w:sz w:val="22"/>
          <w:lang w:val="pl-PL"/>
        </w:rPr>
        <w:t>pamięci wszyst</w:t>
      </w:r>
      <w:r w:rsidRPr="00183A2D">
        <w:rPr>
          <w:rFonts w:cs="Calibri"/>
          <w:sz w:val="22"/>
          <w:lang w:val="pl-PL"/>
        </w:rPr>
        <w:t xml:space="preserve">kich wymienionych składników, w </w:t>
      </w:r>
      <w:r w:rsidR="00623D70" w:rsidRPr="00183A2D">
        <w:rPr>
          <w:rFonts w:cs="Calibri"/>
          <w:sz w:val="22"/>
          <w:lang w:val="pl-PL"/>
        </w:rPr>
        <w:t>tym kilku możliwych następnych planowanych zmian wszystkich wymienionych składników (pełna zmiana lub tyl</w:t>
      </w:r>
      <w:r w:rsidRPr="00183A2D">
        <w:rPr>
          <w:rFonts w:cs="Calibri"/>
          <w:sz w:val="22"/>
          <w:lang w:val="pl-PL"/>
        </w:rPr>
        <w:t xml:space="preserve">ko aktualizacja - do wyboru), z </w:t>
      </w:r>
      <w:r w:rsidR="00623D70" w:rsidRPr="00183A2D">
        <w:rPr>
          <w:rFonts w:cs="Calibri"/>
          <w:sz w:val="22"/>
          <w:lang w:val="pl-PL"/>
        </w:rPr>
        <w:t>automatycznym przełącza</w:t>
      </w:r>
      <w:r w:rsidRPr="00183A2D">
        <w:rPr>
          <w:rFonts w:cs="Calibri"/>
          <w:sz w:val="22"/>
          <w:lang w:val="pl-PL"/>
        </w:rPr>
        <w:t xml:space="preserve">niem na aktualne dane zgodnie z </w:t>
      </w:r>
      <w:r w:rsidR="00623D70" w:rsidRPr="00183A2D">
        <w:rPr>
          <w:rFonts w:cs="Calibri"/>
          <w:sz w:val="22"/>
          <w:lang w:val="pl-PL"/>
        </w:rPr>
        <w:t>datą ważności załadowanych danych,</w:t>
      </w:r>
    </w:p>
    <w:p w14:paraId="598C6DC5" w14:textId="77777777" w:rsidR="00623D70" w:rsidRPr="00183A2D" w:rsidRDefault="00623D70" w:rsidP="00176766">
      <w:pPr>
        <w:pStyle w:val="Akapitzlist"/>
        <w:numPr>
          <w:ilvl w:val="0"/>
          <w:numId w:val="48"/>
        </w:numPr>
        <w:spacing w:after="0" w:line="288" w:lineRule="auto"/>
        <w:ind w:left="714" w:right="57" w:hanging="357"/>
        <w:jc w:val="both"/>
        <w:rPr>
          <w:rFonts w:cs="Calibri"/>
          <w:sz w:val="22"/>
          <w:lang w:val="pl-PL"/>
        </w:rPr>
      </w:pPr>
      <w:r w:rsidRPr="00183A2D">
        <w:rPr>
          <w:rFonts w:cs="Calibri"/>
          <w:sz w:val="22"/>
          <w:lang w:val="pl-PL"/>
        </w:rPr>
        <w:lastRenderedPageBreak/>
        <w:t>Sterownik</w:t>
      </w:r>
      <w:r w:rsidR="00F26BCB" w:rsidRPr="00183A2D">
        <w:rPr>
          <w:rFonts w:cs="Calibri"/>
          <w:sz w:val="22"/>
          <w:lang w:val="pl-PL"/>
        </w:rPr>
        <w:t xml:space="preserve"> musi umożliwiać wprowadzenie w </w:t>
      </w:r>
      <w:r w:rsidRPr="00183A2D">
        <w:rPr>
          <w:rFonts w:cs="Calibri"/>
          <w:sz w:val="22"/>
          <w:lang w:val="pl-PL"/>
        </w:rPr>
        <w:t>każdym momencie przez kierowcę wyświetlani</w:t>
      </w:r>
      <w:r w:rsidR="00F26BCB" w:rsidRPr="00183A2D">
        <w:rPr>
          <w:rFonts w:cs="Calibri"/>
          <w:sz w:val="22"/>
          <w:lang w:val="pl-PL"/>
        </w:rPr>
        <w:t xml:space="preserve">a dowolnego oznaczenia linii, w </w:t>
      </w:r>
      <w:r w:rsidRPr="00183A2D">
        <w:rPr>
          <w:rFonts w:cs="Calibri"/>
          <w:sz w:val="22"/>
          <w:lang w:val="pl-PL"/>
        </w:rPr>
        <w:t>celu obsługi linii rezerwowych lub zastępczych,</w:t>
      </w:r>
    </w:p>
    <w:p w14:paraId="7B5C0092"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Funkcje wyboru wyświetlanych informacji mają być łatwo dostępne dla kierowcy, czynności obsługowe ograniczone do niezbędnego minimum; zalecane jest zastosowanie jednego sterownika do sterowania wszystkimi urządzeniami oraz automatycznej lokalizacji przystanku,</w:t>
      </w:r>
    </w:p>
    <w:p w14:paraId="138ED15C" w14:textId="77777777" w:rsidR="00623D70" w:rsidRPr="00183A2D" w:rsidRDefault="00F26BCB"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 xml:space="preserve">Sterownik musi być wyposażony w </w:t>
      </w:r>
      <w:r w:rsidR="00623D70" w:rsidRPr="00183A2D">
        <w:rPr>
          <w:rFonts w:cs="Calibri"/>
          <w:sz w:val="22"/>
          <w:lang w:val="pl-PL"/>
        </w:rPr>
        <w:t>elektroniczny układ pomiarowy mierzący</w:t>
      </w:r>
      <w:r w:rsidRPr="00183A2D">
        <w:rPr>
          <w:rFonts w:cs="Calibri"/>
          <w:sz w:val="22"/>
          <w:lang w:val="pl-PL"/>
        </w:rPr>
        <w:t xml:space="preserve"> drogę (</w:t>
      </w:r>
      <w:proofErr w:type="spellStart"/>
      <w:r w:rsidRPr="00183A2D">
        <w:rPr>
          <w:rFonts w:cs="Calibri"/>
          <w:sz w:val="22"/>
          <w:lang w:val="pl-PL"/>
        </w:rPr>
        <w:t>geolokalizacja</w:t>
      </w:r>
      <w:proofErr w:type="spellEnd"/>
      <w:r w:rsidRPr="00183A2D">
        <w:rPr>
          <w:rFonts w:cs="Calibri"/>
          <w:sz w:val="22"/>
          <w:lang w:val="pl-PL"/>
        </w:rPr>
        <w:t xml:space="preserve">), czas i </w:t>
      </w:r>
      <w:r w:rsidR="00623D70" w:rsidRPr="00183A2D">
        <w:rPr>
          <w:rFonts w:cs="Calibri"/>
          <w:sz w:val="22"/>
          <w:lang w:val="pl-PL"/>
        </w:rPr>
        <w:t>rejestrujący fakt zamknięcia drzw</w:t>
      </w:r>
      <w:r w:rsidRPr="00183A2D">
        <w:rPr>
          <w:rFonts w:cs="Calibri"/>
          <w:sz w:val="22"/>
          <w:lang w:val="pl-PL"/>
        </w:rPr>
        <w:t xml:space="preserve">i, z </w:t>
      </w:r>
      <w:r w:rsidR="00623D70" w:rsidRPr="00183A2D">
        <w:rPr>
          <w:rFonts w:cs="Calibri"/>
          <w:sz w:val="22"/>
          <w:lang w:val="pl-PL"/>
        </w:rPr>
        <w:t xml:space="preserve">możliwością bieżącej weryfikacji rozkładów jazdy oraz rejestracji danych. Sterownik oprócz obsługi systemu informacji liniowej (tablic kierunkowych) musi pełnić funkcję </w:t>
      </w:r>
      <w:proofErr w:type="spellStart"/>
      <w:r w:rsidR="00623D70" w:rsidRPr="00183A2D">
        <w:rPr>
          <w:rFonts w:cs="Calibri"/>
          <w:sz w:val="22"/>
          <w:lang w:val="pl-PL"/>
        </w:rPr>
        <w:t>autokomputera</w:t>
      </w:r>
      <w:proofErr w:type="spellEnd"/>
      <w:r w:rsidR="00623D70" w:rsidRPr="00183A2D">
        <w:rPr>
          <w:rFonts w:cs="Calibri"/>
          <w:sz w:val="22"/>
          <w:lang w:val="pl-PL"/>
        </w:rPr>
        <w:t>, to znaczy musi być dostosowany do rejestracji wskazanych przez Zamawiającego sygnałów technicznych (np. poziom paliwa, zużycie paliwa, temp. silnika, ciśnienie oleju, pozycja skrzyni biegów, obroty silnika, praca silnika, stan pracy pieca, stan pracy klimatyzacji, temp. wewnątrz pojazdu – pełna lista sygnałów technicznych</w:t>
      </w:r>
      <w:r w:rsidRPr="00183A2D">
        <w:rPr>
          <w:rFonts w:cs="Calibri"/>
          <w:sz w:val="22"/>
          <w:lang w:val="pl-PL"/>
        </w:rPr>
        <w:t xml:space="preserve"> zostanie ustalona w </w:t>
      </w:r>
      <w:r w:rsidR="00623D70" w:rsidRPr="00183A2D">
        <w:rPr>
          <w:rFonts w:cs="Calibri"/>
          <w:sz w:val="22"/>
          <w:lang w:val="pl-PL"/>
        </w:rPr>
        <w:t>trybie roboczym z Wykonawcą),</w:t>
      </w:r>
    </w:p>
    <w:p w14:paraId="690274AF"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Sterownik musi pobierać</w:t>
      </w:r>
      <w:r w:rsidR="00F26BCB" w:rsidRPr="00183A2D">
        <w:rPr>
          <w:rFonts w:cs="Calibri"/>
          <w:sz w:val="22"/>
          <w:lang w:val="pl-PL"/>
        </w:rPr>
        <w:t xml:space="preserve"> dane techniczne bezpośrednio z </w:t>
      </w:r>
      <w:r w:rsidRPr="00183A2D">
        <w:rPr>
          <w:rFonts w:cs="Calibri"/>
          <w:sz w:val="22"/>
          <w:lang w:val="pl-PL"/>
        </w:rPr>
        <w:t>szyny CAN lub OBD. Wykonawca musi przedstawić dokumentację opisującą listę odczytywanych danych technicznych,</w:t>
      </w:r>
    </w:p>
    <w:p w14:paraId="1E435B9B"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Sterownik musi mieć możliwość współpracy</w:t>
      </w:r>
      <w:r w:rsidR="00F26BCB" w:rsidRPr="00183A2D">
        <w:rPr>
          <w:rFonts w:cs="Calibri"/>
          <w:sz w:val="22"/>
          <w:lang w:val="pl-PL"/>
        </w:rPr>
        <w:t xml:space="preserve"> i </w:t>
      </w:r>
      <w:r w:rsidRPr="00183A2D">
        <w:rPr>
          <w:rFonts w:cs="Calibri"/>
          <w:sz w:val="22"/>
          <w:lang w:val="pl-PL"/>
        </w:rPr>
        <w:t>zarządzania systemem łączności alarmowej planowanym do wykonania przez Zamawiającego,</w:t>
      </w:r>
    </w:p>
    <w:p w14:paraId="191E10B8" w14:textId="77777777" w:rsidR="00623D70" w:rsidRPr="00183A2D" w:rsidRDefault="00F26BCB"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 xml:space="preserve">Sterownik musi być wyposażony w </w:t>
      </w:r>
      <w:r w:rsidR="00623D70" w:rsidRPr="00183A2D">
        <w:rPr>
          <w:rFonts w:cs="Calibri"/>
          <w:sz w:val="22"/>
          <w:lang w:val="pl-PL"/>
        </w:rPr>
        <w:t>dodatkowy moduł umożliwiający komunikację z systemami informatycznymi Zamawiającego. Technologia powin</w:t>
      </w:r>
      <w:r w:rsidRPr="00183A2D">
        <w:rPr>
          <w:rFonts w:cs="Calibri"/>
          <w:sz w:val="22"/>
          <w:lang w:val="pl-PL"/>
        </w:rPr>
        <w:t xml:space="preserve">na zapewniać zasięg transmisji w odległości minimum 200 </w:t>
      </w:r>
      <w:r w:rsidR="00623D70" w:rsidRPr="00183A2D">
        <w:rPr>
          <w:rFonts w:cs="Calibri"/>
          <w:sz w:val="22"/>
          <w:lang w:val="pl-PL"/>
        </w:rPr>
        <w:t>m od anten</w:t>
      </w:r>
      <w:r w:rsidRPr="00183A2D">
        <w:rPr>
          <w:rFonts w:cs="Calibri"/>
          <w:sz w:val="22"/>
          <w:lang w:val="pl-PL"/>
        </w:rPr>
        <w:t xml:space="preserve">, oraz umożliwiać komunikację z </w:t>
      </w:r>
      <w:r w:rsidR="00623D70" w:rsidRPr="00183A2D">
        <w:rPr>
          <w:rFonts w:cs="Calibri"/>
          <w:sz w:val="22"/>
          <w:lang w:val="pl-PL"/>
        </w:rPr>
        <w:t>więcej niż 10 sterownikami jednocześnie. Preferowane rozwiąz</w:t>
      </w:r>
      <w:r w:rsidR="00834138" w:rsidRPr="00183A2D">
        <w:rPr>
          <w:rFonts w:cs="Calibri"/>
          <w:sz w:val="22"/>
          <w:lang w:val="pl-PL"/>
        </w:rPr>
        <w:t xml:space="preserve">ania </w:t>
      </w:r>
      <w:r w:rsidR="00623D70" w:rsidRPr="00183A2D">
        <w:rPr>
          <w:rFonts w:cs="Calibri"/>
          <w:sz w:val="22"/>
          <w:lang w:val="pl-PL"/>
        </w:rPr>
        <w:t>Wi-Fi, inne radiomodemy). Wykonawca zobowiązany jest do dostarczenia systemu po stronie odbiorczej wraz z oprogramowaniem, pozwalającej na wymianę danych pomiędzy systemami informatycznymi a sterownikiem,</w:t>
      </w:r>
    </w:p>
    <w:p w14:paraId="31741A4B"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Sterownik musi posiadać możliwość zdalnej aktualizacji oprogramowania oraz zdalnej zmiany konfiguracji parametrów sterownika. Wykonawca musi dostarczyć licencje na oprogramowanie umożliwiające w/w funkcje. Wykonawca musi zobowiązać się do zapewnienia wsparcia technicznego dla oprogramowania w okresie nie krótszym niż 5 lat od daty podpisania umowy,</w:t>
      </w:r>
    </w:p>
    <w:p w14:paraId="4E21729B" w14:textId="77777777" w:rsidR="00623D70" w:rsidRPr="00183A2D" w:rsidRDefault="00F26BCB"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 xml:space="preserve">Sterownik musi być wyposażony w </w:t>
      </w:r>
      <w:r w:rsidR="00623D70" w:rsidRPr="00183A2D">
        <w:rPr>
          <w:rFonts w:cs="Calibri"/>
          <w:sz w:val="22"/>
          <w:lang w:val="pl-PL"/>
        </w:rPr>
        <w:t>system auto</w:t>
      </w:r>
      <w:r w:rsidRPr="00183A2D">
        <w:rPr>
          <w:rFonts w:cs="Calibri"/>
          <w:sz w:val="22"/>
          <w:lang w:val="pl-PL"/>
        </w:rPr>
        <w:t xml:space="preserve">matycznej głosowej informacji o </w:t>
      </w:r>
      <w:r w:rsidR="00623D70" w:rsidRPr="00183A2D">
        <w:rPr>
          <w:rFonts w:cs="Calibri"/>
          <w:sz w:val="22"/>
          <w:lang w:val="pl-PL"/>
        </w:rPr>
        <w:t>trasie umożliwiający głosowe zapowiadanie przystanków, po wprowadzeniu</w:t>
      </w:r>
      <w:r w:rsidRPr="00183A2D">
        <w:rPr>
          <w:rFonts w:cs="Calibri"/>
          <w:sz w:val="22"/>
          <w:lang w:val="pl-PL"/>
        </w:rPr>
        <w:t xml:space="preserve"> do systemu treści zapowiedzi w postaci plików dźwiękowych w </w:t>
      </w:r>
      <w:r w:rsidR="00623D70" w:rsidRPr="00183A2D">
        <w:rPr>
          <w:rFonts w:cs="Calibri"/>
          <w:sz w:val="22"/>
          <w:lang w:val="pl-PL"/>
        </w:rPr>
        <w:t>formacie MP3 lub odczytywanych przez syntezator mowy z plików tekstowych (</w:t>
      </w:r>
      <w:proofErr w:type="spellStart"/>
      <w:r w:rsidR="00623D70" w:rsidRPr="00183A2D">
        <w:rPr>
          <w:rFonts w:cs="Calibri"/>
          <w:sz w:val="22"/>
          <w:lang w:val="pl-PL"/>
        </w:rPr>
        <w:t>text</w:t>
      </w:r>
      <w:proofErr w:type="spellEnd"/>
      <w:r w:rsidR="00623D70" w:rsidRPr="00183A2D">
        <w:rPr>
          <w:rFonts w:cs="Calibri"/>
          <w:sz w:val="22"/>
          <w:lang w:val="pl-PL"/>
        </w:rPr>
        <w:t>-to-speech), którego licencję (TTS) Wykonawca przekaże Zamawiającemu - komunikat z</w:t>
      </w:r>
      <w:r w:rsidRPr="00183A2D">
        <w:rPr>
          <w:rFonts w:cs="Calibri"/>
          <w:sz w:val="22"/>
          <w:lang w:val="pl-PL"/>
        </w:rPr>
        <w:t xml:space="preserve"> </w:t>
      </w:r>
      <w:r w:rsidR="00623D70" w:rsidRPr="00183A2D">
        <w:rPr>
          <w:rFonts w:cs="Calibri"/>
          <w:sz w:val="22"/>
          <w:lang w:val="pl-PL"/>
        </w:rPr>
        <w:t>nazwą bi</w:t>
      </w:r>
      <w:r w:rsidRPr="00183A2D">
        <w:rPr>
          <w:rFonts w:cs="Calibri"/>
          <w:sz w:val="22"/>
          <w:lang w:val="pl-PL"/>
        </w:rPr>
        <w:t xml:space="preserve">eżącego przystanku, komunikat z </w:t>
      </w:r>
      <w:r w:rsidR="00623D70" w:rsidRPr="00183A2D">
        <w:rPr>
          <w:rFonts w:cs="Calibri"/>
          <w:sz w:val="22"/>
          <w:lang w:val="pl-PL"/>
        </w:rPr>
        <w:t>nazwą nas</w:t>
      </w:r>
      <w:r w:rsidRPr="00183A2D">
        <w:rPr>
          <w:rFonts w:cs="Calibri"/>
          <w:sz w:val="22"/>
          <w:lang w:val="pl-PL"/>
        </w:rPr>
        <w:t xml:space="preserve">tępnego przystanku, komunikat o </w:t>
      </w:r>
      <w:r w:rsidR="00623D70" w:rsidRPr="00183A2D">
        <w:rPr>
          <w:rFonts w:cs="Calibri"/>
          <w:sz w:val="22"/>
          <w:lang w:val="pl-PL"/>
        </w:rPr>
        <w:t xml:space="preserve">charakterze przystanku (np. „na żądanie" granica </w:t>
      </w:r>
      <w:r w:rsidRPr="00183A2D">
        <w:rPr>
          <w:rFonts w:cs="Calibri"/>
          <w:sz w:val="22"/>
          <w:lang w:val="pl-PL"/>
        </w:rPr>
        <w:t xml:space="preserve">stref biletowych), informacje o </w:t>
      </w:r>
      <w:r w:rsidR="00623D70" w:rsidRPr="00183A2D">
        <w:rPr>
          <w:rFonts w:cs="Calibri"/>
          <w:sz w:val="22"/>
          <w:lang w:val="pl-PL"/>
        </w:rPr>
        <w:t>przesiadk</w:t>
      </w:r>
      <w:r w:rsidRPr="00183A2D">
        <w:rPr>
          <w:rFonts w:cs="Calibri"/>
          <w:sz w:val="22"/>
          <w:lang w:val="pl-PL"/>
        </w:rPr>
        <w:t xml:space="preserve">ach, dodatkowe komunikaty np. o </w:t>
      </w:r>
      <w:r w:rsidR="00623D70" w:rsidRPr="00183A2D">
        <w:rPr>
          <w:rFonts w:cs="Calibri"/>
          <w:sz w:val="22"/>
          <w:lang w:val="pl-PL"/>
        </w:rPr>
        <w:t>przystanku końcowym, awarii pojazdu itp.; system automatycznej głosowej informacji musi umożliwiać przekazywanie przez głośnik zewnętrzny komunikatów o</w:t>
      </w:r>
      <w:r w:rsidRPr="00183A2D">
        <w:rPr>
          <w:rFonts w:cs="Calibri"/>
          <w:sz w:val="22"/>
          <w:lang w:val="pl-PL"/>
        </w:rPr>
        <w:t xml:space="preserve"> trasie w </w:t>
      </w:r>
      <w:r w:rsidR="00623D70" w:rsidRPr="00183A2D">
        <w:rPr>
          <w:rFonts w:cs="Calibri"/>
          <w:sz w:val="22"/>
          <w:lang w:val="pl-PL"/>
        </w:rPr>
        <w:t xml:space="preserve">trakcie postoju na przystanku: „linia, numer linii, kierunek, nazwa </w:t>
      </w:r>
      <w:r w:rsidRPr="00183A2D">
        <w:rPr>
          <w:rFonts w:cs="Calibri"/>
          <w:sz w:val="22"/>
          <w:lang w:val="pl-PL"/>
        </w:rPr>
        <w:t xml:space="preserve">krańca" + dodatkowy komunikat w </w:t>
      </w:r>
      <w:r w:rsidR="00623D70" w:rsidRPr="00183A2D">
        <w:rPr>
          <w:rFonts w:cs="Calibri"/>
          <w:sz w:val="22"/>
          <w:lang w:val="pl-PL"/>
        </w:rPr>
        <w:t>razie potrzeby: „trasa zmieniona / trasa skróc</w:t>
      </w:r>
      <w:r w:rsidRPr="00183A2D">
        <w:rPr>
          <w:rFonts w:cs="Calibri"/>
          <w:sz w:val="22"/>
          <w:lang w:val="pl-PL"/>
        </w:rPr>
        <w:t xml:space="preserve">ona / kurs skrócony" (zgodnie z </w:t>
      </w:r>
      <w:r w:rsidR="00623D70" w:rsidRPr="00183A2D">
        <w:rPr>
          <w:rFonts w:cs="Calibri"/>
          <w:sz w:val="22"/>
          <w:lang w:val="pl-PL"/>
        </w:rPr>
        <w:t>informacją wyświetlaną na tablicach kierunkowych); system musi umożliwiać automatyczną regulację</w:t>
      </w:r>
      <w:r w:rsidRPr="00183A2D">
        <w:rPr>
          <w:rFonts w:cs="Calibri"/>
          <w:sz w:val="22"/>
          <w:lang w:val="pl-PL"/>
        </w:rPr>
        <w:t xml:space="preserve"> poziomu głośności zapowiedzi w </w:t>
      </w:r>
      <w:r w:rsidR="00623D70" w:rsidRPr="00183A2D">
        <w:rPr>
          <w:rFonts w:cs="Calibri"/>
          <w:sz w:val="22"/>
          <w:lang w:val="pl-PL"/>
        </w:rPr>
        <w:t>zależności od pory dnia,</w:t>
      </w:r>
    </w:p>
    <w:p w14:paraId="74368975"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Aktualizacja plików zapowiedzi głosowych musi odbywać się zdalnie, Wykonawca musi dostarczyć licencje na oprogramowanie umożliwiające w/w aktualizację,</w:t>
      </w:r>
    </w:p>
    <w:p w14:paraId="6B4455F2"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lastRenderedPageBreak/>
        <w:t>Oprogramowan</w:t>
      </w:r>
      <w:r w:rsidR="00F26BCB" w:rsidRPr="00183A2D">
        <w:rPr>
          <w:rFonts w:cs="Calibri"/>
          <w:sz w:val="22"/>
          <w:lang w:val="pl-PL"/>
        </w:rPr>
        <w:t xml:space="preserve">ie umożliwiające: korzystanie z </w:t>
      </w:r>
      <w:r w:rsidRPr="00183A2D">
        <w:rPr>
          <w:rFonts w:cs="Calibri"/>
          <w:sz w:val="22"/>
          <w:lang w:val="pl-PL"/>
        </w:rPr>
        <w:t>systemu tablic elektronicznych, korzystanie z danych zarejestrowanych przez sterownik oraz umożliwiające transmisję danych do serwera,</w:t>
      </w:r>
    </w:p>
    <w:p w14:paraId="37A21C47"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Wykonawca musi zobowiązać się do zapewnienia wsparcia technicznego dla</w:t>
      </w:r>
      <w:r w:rsidR="00F26BCB" w:rsidRPr="00183A2D">
        <w:rPr>
          <w:rFonts w:cs="Calibri"/>
          <w:sz w:val="22"/>
          <w:lang w:val="pl-PL"/>
        </w:rPr>
        <w:t xml:space="preserve"> dostarczonego oprogramowania w </w:t>
      </w:r>
      <w:r w:rsidRPr="00183A2D">
        <w:rPr>
          <w:rFonts w:cs="Calibri"/>
          <w:sz w:val="22"/>
          <w:lang w:val="pl-PL"/>
        </w:rPr>
        <w:t>okresie nie krótszym niż 5 lat od daty podpisania umowy,</w:t>
      </w:r>
    </w:p>
    <w:p w14:paraId="612390E7" w14:textId="77777777" w:rsidR="00623D70" w:rsidRPr="00183A2D" w:rsidRDefault="00F26BCB"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 xml:space="preserve">Razem z </w:t>
      </w:r>
      <w:proofErr w:type="spellStart"/>
      <w:r w:rsidR="00623D70" w:rsidRPr="00183A2D">
        <w:rPr>
          <w:rFonts w:cs="Calibri"/>
          <w:sz w:val="22"/>
          <w:lang w:val="pl-PL"/>
        </w:rPr>
        <w:t>autokomputerem</w:t>
      </w:r>
      <w:proofErr w:type="spellEnd"/>
      <w:r w:rsidR="00623D70" w:rsidRPr="00183A2D">
        <w:rPr>
          <w:rFonts w:cs="Calibri"/>
          <w:sz w:val="22"/>
          <w:lang w:val="pl-PL"/>
        </w:rPr>
        <w:t xml:space="preserve"> należy dostarczyć zarządzany przełącznik sieciowy (1 szt. lub 2</w:t>
      </w:r>
      <w:r w:rsidRPr="00183A2D">
        <w:rPr>
          <w:rFonts w:cs="Calibri"/>
          <w:sz w:val="22"/>
          <w:lang w:val="pl-PL"/>
        </w:rPr>
        <w:t xml:space="preserve"> szt.) przystosowany do pracy w </w:t>
      </w:r>
      <w:r w:rsidR="00623D70" w:rsidRPr="00183A2D">
        <w:rPr>
          <w:rFonts w:cs="Calibri"/>
          <w:sz w:val="22"/>
          <w:lang w:val="pl-PL"/>
        </w:rPr>
        <w:t xml:space="preserve">autobusie. Ilość złącz Ethernet (LAN) 10/100 </w:t>
      </w:r>
      <w:proofErr w:type="spellStart"/>
      <w:r w:rsidR="00623D70" w:rsidRPr="00183A2D">
        <w:rPr>
          <w:rFonts w:cs="Calibri"/>
          <w:sz w:val="22"/>
          <w:lang w:val="pl-PL"/>
        </w:rPr>
        <w:t>Mbit</w:t>
      </w:r>
      <w:proofErr w:type="spellEnd"/>
      <w:r w:rsidR="00623D70" w:rsidRPr="00183A2D">
        <w:rPr>
          <w:rFonts w:cs="Calibri"/>
          <w:sz w:val="22"/>
          <w:lang w:val="pl-PL"/>
        </w:rPr>
        <w:t>/s powinna być wystarczająca do podłączenia wszy</w:t>
      </w:r>
      <w:r w:rsidRPr="00183A2D">
        <w:rPr>
          <w:rFonts w:cs="Calibri"/>
          <w:sz w:val="22"/>
          <w:lang w:val="pl-PL"/>
        </w:rPr>
        <w:t xml:space="preserve">stkich urządzeń zamontowanych w </w:t>
      </w:r>
      <w:r w:rsidR="00623D70" w:rsidRPr="00183A2D">
        <w:rPr>
          <w:rFonts w:cs="Calibri"/>
          <w:sz w:val="22"/>
          <w:lang w:val="pl-PL"/>
        </w:rPr>
        <w:t>autobusie, które posiadają interfejs LAN (Ethernet ze złączami M12 lub przemysłowy</w:t>
      </w:r>
      <w:r w:rsidRPr="00183A2D">
        <w:rPr>
          <w:rFonts w:cs="Calibri"/>
          <w:sz w:val="22"/>
          <w:lang w:val="pl-PL"/>
        </w:rPr>
        <w:t xml:space="preserve"> RJ45 do zastosowań mobilnych w </w:t>
      </w:r>
      <w:r w:rsidR="00623D70" w:rsidRPr="00183A2D">
        <w:rPr>
          <w:rFonts w:cs="Calibri"/>
          <w:sz w:val="22"/>
          <w:lang w:val="pl-PL"/>
        </w:rPr>
        <w:t>poja</w:t>
      </w:r>
      <w:r w:rsidRPr="00183A2D">
        <w:rPr>
          <w:rFonts w:cs="Calibri"/>
          <w:sz w:val="22"/>
          <w:lang w:val="pl-PL"/>
        </w:rPr>
        <w:t xml:space="preserve">zdach komunikacji publicznej) z </w:t>
      </w:r>
      <w:r w:rsidR="00623D70" w:rsidRPr="00183A2D">
        <w:rPr>
          <w:rFonts w:cs="Calibri"/>
          <w:sz w:val="22"/>
          <w:lang w:val="pl-PL"/>
        </w:rPr>
        <w:t>minimum 2 portami rezerwowymi.</w:t>
      </w:r>
    </w:p>
    <w:p w14:paraId="2C7AE834" w14:textId="77777777" w:rsidR="00623D70" w:rsidRPr="00183A2D" w:rsidRDefault="00623D70" w:rsidP="00176766">
      <w:pPr>
        <w:pStyle w:val="Akapitzlist"/>
        <w:numPr>
          <w:ilvl w:val="0"/>
          <w:numId w:val="48"/>
        </w:numPr>
        <w:spacing w:after="0" w:line="288" w:lineRule="auto"/>
        <w:ind w:right="57"/>
        <w:jc w:val="both"/>
        <w:rPr>
          <w:rFonts w:cs="Calibri"/>
          <w:sz w:val="22"/>
          <w:lang w:val="pl-PL"/>
        </w:rPr>
      </w:pPr>
      <w:r w:rsidRPr="00183A2D">
        <w:rPr>
          <w:rFonts w:cs="Calibri"/>
          <w:sz w:val="22"/>
          <w:lang w:val="pl-PL"/>
        </w:rPr>
        <w:t>Wymagania do oprogramowania:</w:t>
      </w:r>
    </w:p>
    <w:p w14:paraId="022AD728" w14:textId="77777777" w:rsidR="00623D70" w:rsidRPr="00183A2D" w:rsidRDefault="00F26BCB"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automatycznie pobiera i </w:t>
      </w:r>
      <w:r w:rsidR="00623D70" w:rsidRPr="00183A2D">
        <w:rPr>
          <w:rFonts w:cs="Calibri"/>
          <w:sz w:val="22"/>
          <w:lang w:val="pl-PL"/>
        </w:rPr>
        <w:t>przetwarza elektroniczne rozkłady jazdy</w:t>
      </w:r>
      <w:r w:rsidR="00A809D1" w:rsidRPr="00183A2D">
        <w:rPr>
          <w:rFonts w:cs="Calibri"/>
          <w:sz w:val="22"/>
          <w:lang w:val="pl-PL"/>
        </w:rPr>
        <w:t xml:space="preserve"> operatora transportu publicznego </w:t>
      </w:r>
      <w:r w:rsidR="00623D70" w:rsidRPr="00183A2D">
        <w:rPr>
          <w:rFonts w:cs="Calibri"/>
          <w:sz w:val="22"/>
          <w:lang w:val="pl-PL"/>
        </w:rPr>
        <w:t>,</w:t>
      </w:r>
    </w:p>
    <w:p w14:paraId="408CB8DA" w14:textId="77777777" w:rsidR="00623D70" w:rsidRPr="00183A2D" w:rsidRDefault="00623D70"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daje możliwość generowania podpowiedz</w:t>
      </w:r>
      <w:r w:rsidR="00F26BCB" w:rsidRPr="00183A2D">
        <w:rPr>
          <w:rFonts w:cs="Calibri"/>
          <w:sz w:val="22"/>
          <w:lang w:val="pl-PL"/>
        </w:rPr>
        <w:t xml:space="preserve">i dla kierowcy o </w:t>
      </w:r>
      <w:r w:rsidRPr="00183A2D">
        <w:rPr>
          <w:rFonts w:cs="Calibri"/>
          <w:sz w:val="22"/>
          <w:lang w:val="pl-PL"/>
        </w:rPr>
        <w:t>przebiegu trasy zadania przewozowego (graficznie i/lub akustycznie),</w:t>
      </w:r>
    </w:p>
    <w:p w14:paraId="719C5A30" w14:textId="77777777" w:rsidR="00623D70" w:rsidRPr="00183A2D" w:rsidRDefault="00623D70"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automatycznie pobiera aktualizacje plików audio,</w:t>
      </w:r>
    </w:p>
    <w:p w14:paraId="163CCFDD" w14:textId="77777777" w:rsidR="00623D70" w:rsidRPr="00183A2D" w:rsidRDefault="00623D70"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umożliwia kierowcy bieżące śledzenie czasu, położenia na trasie strefy,</w:t>
      </w:r>
    </w:p>
    <w:p w14:paraId="35FEFE78" w14:textId="77777777" w:rsidR="00623D70" w:rsidRPr="00183A2D" w:rsidRDefault="00623D70"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automatycznie wypowiada komunikaty głosowe przyst</w:t>
      </w:r>
      <w:r w:rsidR="00F26BCB" w:rsidRPr="00183A2D">
        <w:rPr>
          <w:rFonts w:cs="Calibri"/>
          <w:sz w:val="22"/>
          <w:lang w:val="pl-PL"/>
        </w:rPr>
        <w:t xml:space="preserve">ankowe wewnętrzne i </w:t>
      </w:r>
      <w:r w:rsidRPr="00183A2D">
        <w:rPr>
          <w:rFonts w:cs="Calibri"/>
          <w:sz w:val="22"/>
          <w:lang w:val="pl-PL"/>
        </w:rPr>
        <w:t>zewnętrzne oraz indywidualne komunikaty kierowcy,</w:t>
      </w:r>
    </w:p>
    <w:p w14:paraId="12750961" w14:textId="77777777" w:rsidR="00623D70" w:rsidRPr="00183A2D" w:rsidRDefault="00623D70"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steruje wyświetlaniem treści na</w:t>
      </w:r>
      <w:r w:rsidR="00F26BCB" w:rsidRPr="00183A2D">
        <w:rPr>
          <w:rFonts w:cs="Calibri"/>
          <w:sz w:val="22"/>
          <w:lang w:val="pl-PL"/>
        </w:rPr>
        <w:t xml:space="preserve"> tablicach informacyjnych LED i LCD zarówno z </w:t>
      </w:r>
      <w:r w:rsidRPr="00183A2D">
        <w:rPr>
          <w:rFonts w:cs="Calibri"/>
          <w:sz w:val="22"/>
          <w:lang w:val="pl-PL"/>
        </w:rPr>
        <w:t>rozkładó</w:t>
      </w:r>
      <w:r w:rsidR="00F26BCB" w:rsidRPr="00183A2D">
        <w:rPr>
          <w:rFonts w:cs="Calibri"/>
          <w:sz w:val="22"/>
          <w:lang w:val="pl-PL"/>
        </w:rPr>
        <w:t xml:space="preserve">w jazdy, jak i </w:t>
      </w:r>
      <w:r w:rsidRPr="00183A2D">
        <w:rPr>
          <w:rFonts w:cs="Calibri"/>
          <w:sz w:val="22"/>
          <w:lang w:val="pl-PL"/>
        </w:rPr>
        <w:t>treści indywidualnych,</w:t>
      </w:r>
    </w:p>
    <w:p w14:paraId="2EF5822A"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w:t>
      </w:r>
      <w:r w:rsidR="00623D70" w:rsidRPr="00183A2D">
        <w:rPr>
          <w:rFonts w:cs="Calibri"/>
          <w:sz w:val="22"/>
          <w:lang w:val="pl-PL"/>
        </w:rPr>
        <w:t>teruje wyświetlaniem treści komunikatów wyświetlanych na tablicach systemu mobilnej wizualizac</w:t>
      </w:r>
      <w:r w:rsidR="00F26BCB" w:rsidRPr="00183A2D">
        <w:rPr>
          <w:rFonts w:cs="Calibri"/>
          <w:sz w:val="22"/>
          <w:lang w:val="pl-PL"/>
        </w:rPr>
        <w:t xml:space="preserve">ji (emisji informacji), także w </w:t>
      </w:r>
      <w:r w:rsidR="00623D70" w:rsidRPr="00183A2D">
        <w:rPr>
          <w:rFonts w:cs="Calibri"/>
          <w:sz w:val="22"/>
          <w:lang w:val="pl-PL"/>
        </w:rPr>
        <w:t>zależności od położenia pojazdu,</w:t>
      </w:r>
    </w:p>
    <w:p w14:paraId="1B8F5A61"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w:t>
      </w:r>
      <w:r w:rsidR="00F26BCB" w:rsidRPr="00183A2D">
        <w:rPr>
          <w:rFonts w:cs="Calibri"/>
          <w:sz w:val="22"/>
          <w:lang w:val="pl-PL"/>
        </w:rPr>
        <w:t xml:space="preserve">biera i </w:t>
      </w:r>
      <w:r w:rsidR="00623D70" w:rsidRPr="00183A2D">
        <w:rPr>
          <w:rFonts w:cs="Calibri"/>
          <w:sz w:val="22"/>
          <w:lang w:val="pl-PL"/>
        </w:rPr>
        <w:t>p</w:t>
      </w:r>
      <w:r w:rsidR="00F26BCB" w:rsidRPr="00183A2D">
        <w:rPr>
          <w:rFonts w:cs="Calibri"/>
          <w:sz w:val="22"/>
          <w:lang w:val="pl-PL"/>
        </w:rPr>
        <w:t xml:space="preserve">rzekazuje informacje alarmowe z urządzeń monitoringu i </w:t>
      </w:r>
      <w:r w:rsidR="00623D70" w:rsidRPr="00183A2D">
        <w:rPr>
          <w:rFonts w:cs="Calibri"/>
          <w:sz w:val="22"/>
          <w:lang w:val="pl-PL"/>
        </w:rPr>
        <w:t>szyny CAN lub O</w:t>
      </w:r>
      <w:r w:rsidR="00F26BCB" w:rsidRPr="00183A2D">
        <w:rPr>
          <w:rFonts w:cs="Calibri"/>
          <w:sz w:val="22"/>
          <w:lang w:val="pl-PL"/>
        </w:rPr>
        <w:t xml:space="preserve">BD (sygnały techniczne z </w:t>
      </w:r>
      <w:r w:rsidR="00623D70" w:rsidRPr="00183A2D">
        <w:rPr>
          <w:rFonts w:cs="Calibri"/>
          <w:sz w:val="22"/>
          <w:lang w:val="pl-PL"/>
        </w:rPr>
        <w:t>urządzeń - np. poziom paliwa, zużycie paliwa, temp. silnika, ciśnienie oleju, pozycja skrzyni biegów, obroty silnika, praca silnika, stan pracy pieca, stan pracy klimatyzacji, temp. wewnątrz pojazdu – pełna lista sygnałów techniczn</w:t>
      </w:r>
      <w:r w:rsidR="00F26BCB" w:rsidRPr="00183A2D">
        <w:rPr>
          <w:rFonts w:cs="Calibri"/>
          <w:sz w:val="22"/>
          <w:lang w:val="pl-PL"/>
        </w:rPr>
        <w:t xml:space="preserve">ych zostanie ustalona w </w:t>
      </w:r>
      <w:r w:rsidR="00623D70" w:rsidRPr="00183A2D">
        <w:rPr>
          <w:rFonts w:cs="Calibri"/>
          <w:sz w:val="22"/>
          <w:lang w:val="pl-PL"/>
        </w:rPr>
        <w:t>trybie roboczym) + „czarna skrzynka",</w:t>
      </w:r>
    </w:p>
    <w:p w14:paraId="658AFBE6"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w:t>
      </w:r>
      <w:r w:rsidR="00623D70" w:rsidRPr="00183A2D">
        <w:rPr>
          <w:rFonts w:cs="Calibri"/>
          <w:sz w:val="22"/>
          <w:lang w:val="pl-PL"/>
        </w:rPr>
        <w:t xml:space="preserve">prawdza stan zapełnienia nośników, sygnalizuje </w:t>
      </w:r>
      <w:r w:rsidR="00F26BCB" w:rsidRPr="00183A2D">
        <w:rPr>
          <w:rFonts w:cs="Calibri"/>
          <w:sz w:val="22"/>
          <w:lang w:val="pl-PL"/>
        </w:rPr>
        <w:t xml:space="preserve">ich brak, awarię rejestratora i </w:t>
      </w:r>
      <w:r w:rsidR="00623D70" w:rsidRPr="00183A2D">
        <w:rPr>
          <w:rFonts w:cs="Calibri"/>
          <w:sz w:val="22"/>
          <w:lang w:val="pl-PL"/>
        </w:rPr>
        <w:t>kamer zainstal</w:t>
      </w:r>
      <w:r w:rsidR="00F26BCB" w:rsidRPr="00183A2D">
        <w:rPr>
          <w:rFonts w:cs="Calibri"/>
          <w:sz w:val="22"/>
          <w:lang w:val="pl-PL"/>
        </w:rPr>
        <w:t xml:space="preserve">owanych na pokładzie autobusu i wysyła alerty o </w:t>
      </w:r>
      <w:r w:rsidR="00623D70" w:rsidRPr="00183A2D">
        <w:rPr>
          <w:rFonts w:cs="Calibri"/>
          <w:sz w:val="22"/>
          <w:lang w:val="pl-PL"/>
        </w:rPr>
        <w:t>stanie ich pracy we wskazane miejsce,</w:t>
      </w:r>
    </w:p>
    <w:p w14:paraId="1FEE9D65"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w:t>
      </w:r>
      <w:r w:rsidR="00F26BCB" w:rsidRPr="00183A2D">
        <w:rPr>
          <w:rFonts w:cs="Calibri"/>
          <w:sz w:val="22"/>
          <w:lang w:val="pl-PL"/>
        </w:rPr>
        <w:t xml:space="preserve">biera i </w:t>
      </w:r>
      <w:r w:rsidR="00623D70" w:rsidRPr="00183A2D">
        <w:rPr>
          <w:rFonts w:cs="Calibri"/>
          <w:sz w:val="22"/>
          <w:lang w:val="pl-PL"/>
        </w:rPr>
        <w:t>przek</w:t>
      </w:r>
      <w:r w:rsidR="00F26BCB" w:rsidRPr="00183A2D">
        <w:rPr>
          <w:rFonts w:cs="Calibri"/>
          <w:sz w:val="22"/>
          <w:lang w:val="pl-PL"/>
        </w:rPr>
        <w:t xml:space="preserve">azuje informacje o położeniu i czasie – do wykorzystania w </w:t>
      </w:r>
      <w:r w:rsidR="00623D70" w:rsidRPr="00183A2D">
        <w:rPr>
          <w:rFonts w:cs="Calibri"/>
          <w:sz w:val="22"/>
          <w:lang w:val="pl-PL"/>
        </w:rPr>
        <w:t>planowanym systemie nadzoru ruchu,</w:t>
      </w:r>
    </w:p>
    <w:p w14:paraId="2018E251"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w:t>
      </w:r>
      <w:r w:rsidR="00F26BCB" w:rsidRPr="00183A2D">
        <w:rPr>
          <w:rFonts w:cs="Calibri"/>
          <w:sz w:val="22"/>
          <w:lang w:val="pl-PL"/>
        </w:rPr>
        <w:t xml:space="preserve">biera i przekazuje informacje o otwarciu i </w:t>
      </w:r>
      <w:r w:rsidR="00623D70" w:rsidRPr="00183A2D">
        <w:rPr>
          <w:rFonts w:cs="Calibri"/>
          <w:sz w:val="22"/>
          <w:lang w:val="pl-PL"/>
        </w:rPr>
        <w:t>zamknięciu drzwi, wciśnięciu "gorącego guzika", wciśnięciu przycisku ST</w:t>
      </w:r>
      <w:r w:rsidR="00F26BCB" w:rsidRPr="00183A2D">
        <w:rPr>
          <w:rFonts w:cs="Calibri"/>
          <w:sz w:val="22"/>
          <w:lang w:val="pl-PL"/>
        </w:rPr>
        <w:t xml:space="preserve">OP przez pasażerów, aktywacji i </w:t>
      </w:r>
      <w:r w:rsidR="00623D70" w:rsidRPr="00183A2D">
        <w:rPr>
          <w:rFonts w:cs="Calibri"/>
          <w:sz w:val="22"/>
          <w:lang w:val="pl-PL"/>
        </w:rPr>
        <w:t>dezaktywacji układu otwierania drzwi przez pasażerów oraz aktywacji funkcji automatycznego zamykania drzwi itp.,</w:t>
      </w:r>
    </w:p>
    <w:p w14:paraId="75AF00DC"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w:t>
      </w:r>
      <w:r w:rsidR="00F26BCB" w:rsidRPr="00183A2D">
        <w:rPr>
          <w:rFonts w:cs="Calibri"/>
          <w:sz w:val="22"/>
          <w:lang w:val="pl-PL"/>
        </w:rPr>
        <w:t xml:space="preserve">biera i przekazuje informacje o </w:t>
      </w:r>
      <w:r w:rsidR="00623D70" w:rsidRPr="00183A2D">
        <w:rPr>
          <w:rFonts w:cs="Calibri"/>
          <w:sz w:val="22"/>
          <w:lang w:val="pl-PL"/>
        </w:rPr>
        <w:t>logowaniu się kierowców (czarna lista użytkowników),</w:t>
      </w:r>
    </w:p>
    <w:p w14:paraId="55C0E40B"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w:t>
      </w:r>
      <w:r w:rsidR="00623D70" w:rsidRPr="00183A2D">
        <w:rPr>
          <w:rFonts w:cs="Calibri"/>
          <w:sz w:val="22"/>
          <w:lang w:val="pl-PL"/>
        </w:rPr>
        <w:t>możliwia zdalne ustawienie częstości wymiany danych,</w:t>
      </w:r>
    </w:p>
    <w:p w14:paraId="63F95807"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w:t>
      </w:r>
      <w:r w:rsidR="00623D70" w:rsidRPr="00183A2D">
        <w:rPr>
          <w:rFonts w:cs="Calibri"/>
          <w:sz w:val="22"/>
          <w:lang w:val="pl-PL"/>
        </w:rPr>
        <w:t>możliwia zdalną wymianę oprogramowania zarządzającego urządzeniami,</w:t>
      </w:r>
    </w:p>
    <w:p w14:paraId="6FB3032B"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w:t>
      </w:r>
      <w:r w:rsidR="00623D70" w:rsidRPr="00183A2D">
        <w:rPr>
          <w:rFonts w:cs="Calibri"/>
          <w:sz w:val="22"/>
          <w:lang w:val="pl-PL"/>
        </w:rPr>
        <w:t>p</w:t>
      </w:r>
      <w:r w:rsidR="00F26BCB" w:rsidRPr="00183A2D">
        <w:rPr>
          <w:rFonts w:cs="Calibri"/>
          <w:sz w:val="22"/>
          <w:lang w:val="pl-PL"/>
        </w:rPr>
        <w:t xml:space="preserve">rawdza stan wszystkich tablic w </w:t>
      </w:r>
      <w:r w:rsidR="00623D70" w:rsidRPr="00183A2D">
        <w:rPr>
          <w:rFonts w:cs="Calibri"/>
          <w:sz w:val="22"/>
          <w:lang w:val="pl-PL"/>
        </w:rPr>
        <w:t>pojeździe,</w:t>
      </w:r>
    </w:p>
    <w:p w14:paraId="418D87C6"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w:t>
      </w:r>
      <w:r w:rsidR="00F26BCB" w:rsidRPr="00183A2D">
        <w:rPr>
          <w:rFonts w:cs="Calibri"/>
          <w:sz w:val="22"/>
          <w:lang w:val="pl-PL"/>
        </w:rPr>
        <w:t xml:space="preserve">możliwia i </w:t>
      </w:r>
      <w:r w:rsidR="00623D70" w:rsidRPr="00183A2D">
        <w:rPr>
          <w:rFonts w:cs="Calibri"/>
          <w:sz w:val="22"/>
          <w:lang w:val="pl-PL"/>
        </w:rPr>
        <w:t>zar</w:t>
      </w:r>
      <w:r w:rsidR="00F26BCB" w:rsidRPr="00183A2D">
        <w:rPr>
          <w:rFonts w:cs="Calibri"/>
          <w:sz w:val="22"/>
          <w:lang w:val="pl-PL"/>
        </w:rPr>
        <w:t xml:space="preserve">ządza połączeniami alarmowymi z </w:t>
      </w:r>
      <w:r w:rsidR="00623D70" w:rsidRPr="00183A2D">
        <w:rPr>
          <w:rFonts w:cs="Calibri"/>
          <w:sz w:val="22"/>
          <w:lang w:val="pl-PL"/>
        </w:rPr>
        <w:t>centralą nadzoru ruchu,</w:t>
      </w:r>
    </w:p>
    <w:p w14:paraId="6D9E9A35"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847C3D" w:rsidRPr="00183A2D">
        <w:rPr>
          <w:rFonts w:cs="Calibri"/>
          <w:sz w:val="22"/>
          <w:lang w:val="pl-PL"/>
        </w:rPr>
        <w:t xml:space="preserve">yświetla alerty o </w:t>
      </w:r>
      <w:r w:rsidR="00623D70" w:rsidRPr="00183A2D">
        <w:rPr>
          <w:rFonts w:cs="Calibri"/>
          <w:sz w:val="22"/>
          <w:lang w:val="pl-PL"/>
        </w:rPr>
        <w:t>awarii (np. status pracy) wybranych urządzeń pokładowych (np. kasownik),</w:t>
      </w:r>
    </w:p>
    <w:p w14:paraId="788ED6F1"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lastRenderedPageBreak/>
        <w:t>s</w:t>
      </w:r>
      <w:r w:rsidR="00623D70" w:rsidRPr="00183A2D">
        <w:rPr>
          <w:rFonts w:cs="Calibri"/>
          <w:sz w:val="22"/>
          <w:lang w:val="pl-PL"/>
        </w:rPr>
        <w:t xml:space="preserve">ynchronizuje czas systemowy </w:t>
      </w:r>
      <w:proofErr w:type="spellStart"/>
      <w:r w:rsidR="00623D70" w:rsidRPr="00183A2D">
        <w:rPr>
          <w:rFonts w:cs="Calibri"/>
          <w:sz w:val="22"/>
          <w:lang w:val="pl-PL"/>
        </w:rPr>
        <w:t>autokomputera</w:t>
      </w:r>
      <w:proofErr w:type="spellEnd"/>
      <w:r w:rsidR="00623D70" w:rsidRPr="00183A2D">
        <w:rPr>
          <w:rFonts w:cs="Calibri"/>
          <w:sz w:val="22"/>
          <w:lang w:val="pl-PL"/>
        </w:rPr>
        <w:t xml:space="preserve"> ze wskazanego źródła,</w:t>
      </w:r>
    </w:p>
    <w:p w14:paraId="1AD8C6C7"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w:t>
      </w:r>
      <w:r w:rsidR="00623D70" w:rsidRPr="00183A2D">
        <w:rPr>
          <w:rFonts w:cs="Calibri"/>
          <w:sz w:val="22"/>
          <w:lang w:val="pl-PL"/>
        </w:rPr>
        <w:t>omputer identyfikuje da</w:t>
      </w:r>
      <w:r w:rsidR="00847C3D" w:rsidRPr="00183A2D">
        <w:rPr>
          <w:rFonts w:cs="Calibri"/>
          <w:sz w:val="22"/>
          <w:lang w:val="pl-PL"/>
        </w:rPr>
        <w:t xml:space="preserve">ną jazdę autobusu co najmniej 4 </w:t>
      </w:r>
      <w:r w:rsidR="00623D70" w:rsidRPr="00183A2D">
        <w:rPr>
          <w:rFonts w:cs="Calibri"/>
          <w:sz w:val="22"/>
          <w:lang w:val="pl-PL"/>
        </w:rPr>
        <w:t>cyfrowym identyfikatorem kursu (unikalny identyfikator jazdy autobusu może stanowić kompil</w:t>
      </w:r>
      <w:r w:rsidR="00847C3D" w:rsidRPr="00183A2D">
        <w:rPr>
          <w:rFonts w:cs="Calibri"/>
          <w:sz w:val="22"/>
          <w:lang w:val="pl-PL"/>
        </w:rPr>
        <w:t xml:space="preserve">ację np. identyfikatora kursu w połączeniu z </w:t>
      </w:r>
      <w:r w:rsidR="00623D70" w:rsidRPr="00183A2D">
        <w:rPr>
          <w:rFonts w:cs="Calibri"/>
          <w:sz w:val="22"/>
          <w:lang w:val="pl-PL"/>
        </w:rPr>
        <w:t>numerem wariantu, numerem linii, wariantem linii, datą ważności od, datą ważności do – szczegółową propozycję takiego systemu oznaczeń Wykon</w:t>
      </w:r>
      <w:r w:rsidR="00847C3D" w:rsidRPr="00183A2D">
        <w:rPr>
          <w:rFonts w:cs="Calibri"/>
          <w:sz w:val="22"/>
          <w:lang w:val="pl-PL"/>
        </w:rPr>
        <w:t xml:space="preserve">awca przedstawi Zamawiającemu w </w:t>
      </w:r>
      <w:r w:rsidR="00623D70" w:rsidRPr="00183A2D">
        <w:rPr>
          <w:rFonts w:cs="Calibri"/>
          <w:sz w:val="22"/>
          <w:lang w:val="pl-PL"/>
        </w:rPr>
        <w:t>terminie 4 tygodni po podpisaniu umowy); identyfikator ten nie</w:t>
      </w:r>
      <w:r w:rsidR="00847C3D" w:rsidRPr="00183A2D">
        <w:rPr>
          <w:rFonts w:cs="Calibri"/>
          <w:sz w:val="22"/>
          <w:lang w:val="pl-PL"/>
        </w:rPr>
        <w:t xml:space="preserve"> mógłby opisywać innego kursu w </w:t>
      </w:r>
      <w:r w:rsidR="00623D70" w:rsidRPr="00183A2D">
        <w:rPr>
          <w:rFonts w:cs="Calibri"/>
          <w:sz w:val="22"/>
          <w:lang w:val="pl-PL"/>
        </w:rPr>
        <w:t>ciągu doby, ani innego kursu na innej linii,</w:t>
      </w:r>
    </w:p>
    <w:p w14:paraId="094E7113"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w:t>
      </w:r>
      <w:r w:rsidR="00623D70" w:rsidRPr="00183A2D">
        <w:rPr>
          <w:rFonts w:cs="Calibri"/>
          <w:sz w:val="22"/>
          <w:lang w:val="pl-PL"/>
        </w:rPr>
        <w:t>ierowca każdorazow</w:t>
      </w:r>
      <w:r w:rsidR="00847C3D" w:rsidRPr="00183A2D">
        <w:rPr>
          <w:rFonts w:cs="Calibri"/>
          <w:sz w:val="22"/>
          <w:lang w:val="pl-PL"/>
        </w:rPr>
        <w:t xml:space="preserve">o rozpoczynając jazdę wybiera z </w:t>
      </w:r>
      <w:r w:rsidR="00623D70" w:rsidRPr="00183A2D">
        <w:rPr>
          <w:rFonts w:cs="Calibri"/>
          <w:sz w:val="22"/>
          <w:lang w:val="pl-PL"/>
        </w:rPr>
        <w:t>użyciem komputera numer kursu,</w:t>
      </w:r>
    </w:p>
    <w:p w14:paraId="2154A2E5" w14:textId="77777777" w:rsidR="00623D70"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623D70" w:rsidRPr="00183A2D">
        <w:rPr>
          <w:rFonts w:cs="Calibri"/>
          <w:sz w:val="22"/>
          <w:lang w:val="pl-PL"/>
        </w:rPr>
        <w:t>szelkie zdarzenia i wyjątki rej</w:t>
      </w:r>
      <w:r w:rsidR="00847C3D" w:rsidRPr="00183A2D">
        <w:rPr>
          <w:rFonts w:cs="Calibri"/>
          <w:sz w:val="22"/>
          <w:lang w:val="pl-PL"/>
        </w:rPr>
        <w:t xml:space="preserve">estrowane przez </w:t>
      </w:r>
      <w:proofErr w:type="spellStart"/>
      <w:r w:rsidR="00847C3D" w:rsidRPr="00183A2D">
        <w:rPr>
          <w:rFonts w:cs="Calibri"/>
          <w:sz w:val="22"/>
          <w:lang w:val="pl-PL"/>
        </w:rPr>
        <w:t>autokomputer</w:t>
      </w:r>
      <w:proofErr w:type="spellEnd"/>
      <w:r w:rsidR="00847C3D" w:rsidRPr="00183A2D">
        <w:rPr>
          <w:rFonts w:cs="Calibri"/>
          <w:sz w:val="22"/>
          <w:lang w:val="pl-PL"/>
        </w:rPr>
        <w:t xml:space="preserve">, a </w:t>
      </w:r>
      <w:r w:rsidR="00623D70" w:rsidRPr="00183A2D">
        <w:rPr>
          <w:rFonts w:cs="Calibri"/>
          <w:sz w:val="22"/>
          <w:lang w:val="pl-PL"/>
        </w:rPr>
        <w:t xml:space="preserve">generowane przez </w:t>
      </w:r>
      <w:r w:rsidR="00847C3D" w:rsidRPr="00183A2D">
        <w:rPr>
          <w:rFonts w:cs="Calibri"/>
          <w:sz w:val="22"/>
          <w:lang w:val="pl-PL"/>
        </w:rPr>
        <w:t xml:space="preserve">urządzenia wymienione w SIWZ (a w </w:t>
      </w:r>
      <w:r w:rsidR="00623D70" w:rsidRPr="00183A2D">
        <w:rPr>
          <w:rFonts w:cs="Calibri"/>
          <w:sz w:val="22"/>
          <w:lang w:val="pl-PL"/>
        </w:rPr>
        <w:t>szczególności: kasowniki, system monitoringu, inne czujniki podłączone do szyny CAN) s</w:t>
      </w:r>
      <w:r w:rsidR="00847C3D" w:rsidRPr="00183A2D">
        <w:rPr>
          <w:rFonts w:cs="Calibri"/>
          <w:sz w:val="22"/>
          <w:lang w:val="pl-PL"/>
        </w:rPr>
        <w:t xml:space="preserve">ą oznaczane znacznikiem czasu z </w:t>
      </w:r>
      <w:r w:rsidR="00623D70" w:rsidRPr="00183A2D">
        <w:rPr>
          <w:rFonts w:cs="Calibri"/>
          <w:sz w:val="22"/>
          <w:lang w:val="pl-PL"/>
        </w:rPr>
        <w:t>minimalną dokładnością do 1 sek., dodatkowo znacznikiem lokal</w:t>
      </w:r>
      <w:r w:rsidR="00847C3D" w:rsidRPr="00183A2D">
        <w:rPr>
          <w:rFonts w:cs="Calibri"/>
          <w:sz w:val="22"/>
          <w:lang w:val="pl-PL"/>
        </w:rPr>
        <w:t>izacji GPS oraz numerem kursu i </w:t>
      </w:r>
      <w:r w:rsidR="00623D70" w:rsidRPr="00183A2D">
        <w:rPr>
          <w:rFonts w:cs="Calibri"/>
          <w:sz w:val="22"/>
          <w:lang w:val="pl-PL"/>
        </w:rPr>
        <w:t>nazwą przystanku, na którym</w:t>
      </w:r>
      <w:r w:rsidR="00847C3D" w:rsidRPr="00183A2D">
        <w:rPr>
          <w:rFonts w:cs="Calibri"/>
          <w:sz w:val="22"/>
          <w:lang w:val="pl-PL"/>
        </w:rPr>
        <w:t xml:space="preserve"> autobus stoi lub poprzednim, z </w:t>
      </w:r>
      <w:r w:rsidR="00623D70" w:rsidRPr="00183A2D">
        <w:rPr>
          <w:rFonts w:cs="Calibri"/>
          <w:sz w:val="22"/>
          <w:lang w:val="pl-PL"/>
        </w:rPr>
        <w:t>którego odjechał.</w:t>
      </w:r>
    </w:p>
    <w:p w14:paraId="46F9FF7C" w14:textId="77777777" w:rsidR="009D43BE" w:rsidRPr="00183A2D" w:rsidRDefault="009D43BE" w:rsidP="00176766">
      <w:pPr>
        <w:pStyle w:val="Nagwek1"/>
        <w:keepNext w:val="0"/>
        <w:numPr>
          <w:ilvl w:val="5"/>
          <w:numId w:val="80"/>
        </w:numPr>
        <w:spacing w:before="120" w:after="120" w:line="288" w:lineRule="auto"/>
        <w:rPr>
          <w:rFonts w:cs="Calibri"/>
          <w:caps w:val="0"/>
          <w:sz w:val="24"/>
          <w:szCs w:val="24"/>
          <w:lang w:val="pl-PL"/>
        </w:rPr>
      </w:pPr>
      <w:bookmarkStart w:id="250" w:name="_Toc482777511"/>
      <w:bookmarkStart w:id="251" w:name="_Toc86238335"/>
      <w:r w:rsidRPr="00183A2D">
        <w:rPr>
          <w:rFonts w:cs="Calibri"/>
          <w:caps w:val="0"/>
          <w:sz w:val="24"/>
          <w:szCs w:val="24"/>
          <w:lang w:val="pl-PL"/>
        </w:rPr>
        <w:t>Funkcje interfejsu komputera pokładowego</w:t>
      </w:r>
      <w:bookmarkEnd w:id="250"/>
      <w:bookmarkEnd w:id="251"/>
    </w:p>
    <w:p w14:paraId="7FCB1F25" w14:textId="77777777" w:rsidR="009D43BE" w:rsidRPr="00183A2D" w:rsidRDefault="009D43BE" w:rsidP="005A0E63">
      <w:pPr>
        <w:spacing w:after="0"/>
        <w:rPr>
          <w:rFonts w:cs="Calibri"/>
          <w:lang w:eastAsia="pl-PL"/>
        </w:rPr>
      </w:pPr>
      <w:r w:rsidRPr="00183A2D">
        <w:rPr>
          <w:rFonts w:cs="Calibri"/>
          <w:lang w:eastAsia="pl-PL"/>
        </w:rPr>
        <w:t>W celu osiągnięcia pożądanej funkcjonalności systemu komputer pokładowy (</w:t>
      </w:r>
      <w:proofErr w:type="spellStart"/>
      <w:r w:rsidRPr="00183A2D">
        <w:rPr>
          <w:rFonts w:cs="Calibri"/>
          <w:lang w:eastAsia="pl-PL"/>
        </w:rPr>
        <w:t>autokomputer</w:t>
      </w:r>
      <w:proofErr w:type="spellEnd"/>
      <w:r w:rsidRPr="00183A2D">
        <w:rPr>
          <w:rFonts w:cs="Calibri"/>
          <w:lang w:eastAsia="pl-PL"/>
        </w:rPr>
        <w:t>) musi zapewnić następujące funkcjonalności.</w:t>
      </w:r>
    </w:p>
    <w:p w14:paraId="2E76CC3F"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r w:rsidRPr="00183A2D">
        <w:rPr>
          <w:rFonts w:cs="Calibri"/>
          <w:sz w:val="22"/>
          <w:lang w:val="pl-PL"/>
        </w:rPr>
        <w:t>Należy zapewnić procedury logowania pojazdów do systemu po uruchomieniu komputera pokładowego pojazdu. Podczas logowania musi być zapewniona procedura weryfikacji prawidłowości danych w jednostce lokalnej pod kątem zgodności z danymi w centrum zarządzania</w:t>
      </w:r>
    </w:p>
    <w:p w14:paraId="1E8665D4"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zapewnienie graficznego wyświetlacza LCD</w:t>
      </w:r>
    </w:p>
    <w:p w14:paraId="24FD40CC"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zapewnienie przycisków dla szybkiego dostępu do najczęściej używanych funkcji</w:t>
      </w:r>
    </w:p>
    <w:p w14:paraId="22AB903A"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przycisk żądania połączenia głosowego</w:t>
      </w:r>
    </w:p>
    <w:p w14:paraId="2AC8CACD"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bookmarkStart w:id="252" w:name="_Toc283048835"/>
      <w:bookmarkStart w:id="253" w:name="_Toc283228676"/>
      <w:r w:rsidRPr="00183A2D">
        <w:rPr>
          <w:rFonts w:cs="Calibri"/>
          <w:sz w:val="22"/>
          <w:lang w:val="pl-PL"/>
        </w:rPr>
        <w:t>przycisk alarmowy</w:t>
      </w:r>
    </w:p>
    <w:p w14:paraId="7418EA1E"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przycisk wyłączenia/włączenia kasowników</w:t>
      </w:r>
    </w:p>
    <w:p w14:paraId="7ADA8452"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przycisk włączenia/wyłączenia zapowiedzi głosowych następnych przystanków.</w:t>
      </w:r>
    </w:p>
    <w:p w14:paraId="2C132EB5"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r w:rsidRPr="00183A2D">
        <w:rPr>
          <w:rFonts w:cs="Calibri"/>
          <w:sz w:val="22"/>
          <w:lang w:val="pl-PL"/>
        </w:rPr>
        <w:t>Minimalny zestaw informacji na wyświetlaczu interfejsu:</w:t>
      </w:r>
      <w:bookmarkEnd w:id="252"/>
      <w:bookmarkEnd w:id="253"/>
    </w:p>
    <w:p w14:paraId="76F3A566"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Bieżący czas synchronizowany poprzez GPS</w:t>
      </w:r>
    </w:p>
    <w:p w14:paraId="7C1D3D7A"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numer linii</w:t>
      </w:r>
    </w:p>
    <w:p w14:paraId="08CC623E"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przystanek docelowy</w:t>
      </w:r>
    </w:p>
    <w:p w14:paraId="23E18DD0"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następny przystanek</w:t>
      </w:r>
    </w:p>
    <w:p w14:paraId="1F0A1B43"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aktualne odchylenie od rozkładu jazdy lub interwał pomiędzy poprzednim i następnym pojazdem obsługującym tą samą linię.</w:t>
      </w:r>
    </w:p>
    <w:p w14:paraId="61C4A3BE"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54" w:name="_Toc283716591"/>
      <w:bookmarkStart w:id="255" w:name="_Toc284281819"/>
      <w:r w:rsidRPr="00183A2D">
        <w:rPr>
          <w:rFonts w:cs="Calibri"/>
          <w:sz w:val="22"/>
          <w:lang w:val="pl-PL"/>
        </w:rPr>
        <w:t>Komunikacja głosowej i transmisji danych</w:t>
      </w:r>
      <w:bookmarkEnd w:id="254"/>
      <w:bookmarkEnd w:id="255"/>
    </w:p>
    <w:p w14:paraId="4FCA9806"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Komputer pokładowy musi wspomagać prowadzącego pojazd w nawiązywaniu połączeń głosowych z dyspozytorem. System powinien zapewniać realizację transmisji danych. </w:t>
      </w:r>
    </w:p>
    <w:p w14:paraId="2A36FC84"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W sytuacjach awaryjnych lub wtedy gdy dyspozytor nie odbiera połączenia głosowego, komputer pokładowy musi posiadać w bazie danych listę najważniejszych telefonów awaryjnych (np. policja, straż pożarna, pogotowie, centrum dyspozytorskie) i umożliwiać wykonanie połączenia głosowego z</w:t>
      </w:r>
      <w:r w:rsidR="00834138" w:rsidRPr="00183A2D">
        <w:rPr>
          <w:rFonts w:cs="Calibri"/>
          <w:sz w:val="22"/>
          <w:lang w:val="pl-PL"/>
        </w:rPr>
        <w:t>e</w:t>
      </w:r>
      <w:r w:rsidRPr="00183A2D">
        <w:rPr>
          <w:rFonts w:cs="Calibri"/>
          <w:sz w:val="22"/>
          <w:lang w:val="pl-PL"/>
        </w:rPr>
        <w:t xml:space="preserve"> wskazanym odbiorcą.</w:t>
      </w:r>
    </w:p>
    <w:p w14:paraId="1A8221BB"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56" w:name="_Toc283716592"/>
      <w:bookmarkStart w:id="257" w:name="_Toc284281820"/>
      <w:r w:rsidRPr="00183A2D">
        <w:rPr>
          <w:rFonts w:cs="Calibri"/>
          <w:sz w:val="22"/>
          <w:lang w:val="pl-PL"/>
        </w:rPr>
        <w:t>Lokalizacja pojazdu</w:t>
      </w:r>
      <w:bookmarkEnd w:id="256"/>
      <w:bookmarkEnd w:id="257"/>
    </w:p>
    <w:p w14:paraId="0D54CB3E"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lastRenderedPageBreak/>
        <w:t>System automatycznej lokalizacji pojazdów powinien bazować na logice urządzeń lokalnych, którymi są komputery pokładowe. Wymaga się, aby zapewniał dokładność lokalizacji minimum 10m.</w:t>
      </w:r>
    </w:p>
    <w:p w14:paraId="0905C7DE"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58" w:name="_Toc283716593"/>
      <w:bookmarkStart w:id="259" w:name="_Toc284281821"/>
      <w:r w:rsidRPr="00183A2D">
        <w:rPr>
          <w:rFonts w:cs="Calibri"/>
          <w:sz w:val="22"/>
          <w:lang w:val="pl-PL"/>
        </w:rPr>
        <w:t>Kalkulacja odchyłki od planowanego rozkładu jazdy</w:t>
      </w:r>
      <w:bookmarkEnd w:id="258"/>
      <w:bookmarkEnd w:id="259"/>
    </w:p>
    <w:p w14:paraId="3DD147EC"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Automatyczna kalkulacja odchyłki czasowej od rozkładu jazdy musi być zapewniona. W tym celu wymagane jest aby komputer pokładowy posiadał aktualny rozkład j</w:t>
      </w:r>
      <w:r w:rsidR="00822D16" w:rsidRPr="00183A2D">
        <w:rPr>
          <w:rFonts w:cs="Calibri"/>
          <w:sz w:val="22"/>
          <w:lang w:val="pl-PL"/>
        </w:rPr>
        <w:t>azdy dla całej siatki połączeń.</w:t>
      </w:r>
    </w:p>
    <w:p w14:paraId="20C0EC06"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60" w:name="_Toc283048831"/>
      <w:bookmarkStart w:id="261" w:name="_Toc283228672"/>
      <w:bookmarkStart w:id="262" w:name="_Toc283048833"/>
      <w:bookmarkStart w:id="263" w:name="_Toc283228674"/>
      <w:bookmarkStart w:id="264" w:name="_Toc283716594"/>
      <w:bookmarkStart w:id="265" w:name="_Toc284281822"/>
      <w:bookmarkEnd w:id="260"/>
      <w:bookmarkEnd w:id="261"/>
      <w:r w:rsidRPr="00183A2D">
        <w:rPr>
          <w:rFonts w:cs="Calibri"/>
          <w:sz w:val="22"/>
          <w:lang w:val="pl-PL"/>
        </w:rPr>
        <w:t>Zarządzanie urządzeniami pokładowymi</w:t>
      </w:r>
      <w:bookmarkEnd w:id="262"/>
      <w:bookmarkEnd w:id="263"/>
      <w:bookmarkEnd w:id="264"/>
      <w:bookmarkEnd w:id="265"/>
    </w:p>
    <w:p w14:paraId="242B5A01"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Komputer pokładowy musi udostępniać techniczną możliwość zarządzania urządzeniami pokładowymi, jak kasowniki, tablice informacyjne wewnątrz pojazdów. Funkcja sterowania urządzeniami pokładowymi powinna być uruchomiona w ramach tego samego zamówienia.</w:t>
      </w:r>
      <w:bookmarkStart w:id="266" w:name="_Toc283048834"/>
      <w:bookmarkStart w:id="267" w:name="_Toc283228675"/>
    </w:p>
    <w:p w14:paraId="2E289834"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68" w:name="_Toc283716595"/>
      <w:bookmarkStart w:id="269" w:name="_Toc284281823"/>
      <w:r w:rsidRPr="00183A2D">
        <w:rPr>
          <w:rFonts w:cs="Calibri"/>
          <w:sz w:val="22"/>
          <w:lang w:val="pl-PL"/>
        </w:rPr>
        <w:t>System zapowiedzi głosowych</w:t>
      </w:r>
      <w:bookmarkEnd w:id="268"/>
      <w:bookmarkEnd w:id="269"/>
    </w:p>
    <w:p w14:paraId="6663D370"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Komputer pokładowy musi realizować funkcję głosowych zapowiedzi następnych przystanków wewnątrz pojazdu oraz na zewnąt</w:t>
      </w:r>
      <w:r w:rsidR="00822D16" w:rsidRPr="00183A2D">
        <w:rPr>
          <w:rFonts w:cs="Calibri"/>
          <w:sz w:val="22"/>
          <w:lang w:val="pl-PL"/>
        </w:rPr>
        <w:t>rz reprezentacji numeru linii i </w:t>
      </w:r>
      <w:r w:rsidRPr="00183A2D">
        <w:rPr>
          <w:rFonts w:cs="Calibri"/>
          <w:sz w:val="22"/>
          <w:lang w:val="pl-PL"/>
        </w:rPr>
        <w:t>kierunku docelowego. Z poziomu centralnego powinno być dostarczone oprogramowanie pozwalające na parametryzację tej funkcji, będzie realizowany przy pomocy syntezatora mowy (wraz z eksportem do formatu mp3) oraz formatu mp3.</w:t>
      </w:r>
    </w:p>
    <w:p w14:paraId="1EB353A5"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Wymaga się dostarczenia minimum jednej licencji dla oprogramowania syntezatora mowy, jednak ostateczna liczba licencji niezbędnych do dostarczenia przez Wykonawcę będzie wynikała z zaproj</w:t>
      </w:r>
      <w:r w:rsidR="00822D16" w:rsidRPr="00183A2D">
        <w:rPr>
          <w:rFonts w:cs="Calibri"/>
          <w:sz w:val="22"/>
          <w:lang w:val="pl-PL"/>
        </w:rPr>
        <w:t>ektowanego przez niego systemu.</w:t>
      </w:r>
    </w:p>
    <w:p w14:paraId="609CA041"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Wymaga się minimum 1 głosu, przy czym oprogramowanie powinno być tak skonstruowane, aby Zamawiający mógł </w:t>
      </w:r>
      <w:proofErr w:type="spellStart"/>
      <w:r w:rsidRPr="00183A2D">
        <w:rPr>
          <w:rFonts w:cs="Calibri"/>
          <w:sz w:val="22"/>
          <w:lang w:val="pl-PL"/>
        </w:rPr>
        <w:t>doinstalowywać</w:t>
      </w:r>
      <w:proofErr w:type="spellEnd"/>
      <w:r w:rsidRPr="00183A2D">
        <w:rPr>
          <w:rFonts w:cs="Calibri"/>
          <w:sz w:val="22"/>
          <w:lang w:val="pl-PL"/>
        </w:rPr>
        <w:t xml:space="preserve"> kolejne głosy bez konieczności dokupywania dodatkowych licencji.</w:t>
      </w:r>
    </w:p>
    <w:p w14:paraId="73BCCA1B"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Zamawiający oczekuje istnienia, konfigurowalnej na poziomie systemu </w:t>
      </w:r>
      <w:proofErr w:type="spellStart"/>
      <w:r w:rsidRPr="00183A2D">
        <w:rPr>
          <w:rFonts w:cs="Calibri"/>
          <w:sz w:val="22"/>
          <w:lang w:val="pl-PL"/>
        </w:rPr>
        <w:t>autokomputera</w:t>
      </w:r>
      <w:proofErr w:type="spellEnd"/>
      <w:r w:rsidRPr="00183A2D">
        <w:rPr>
          <w:rFonts w:cs="Calibri"/>
          <w:sz w:val="22"/>
          <w:lang w:val="pl-PL"/>
        </w:rPr>
        <w:t>, możliwości zapowiedzi głosowych w uzgodnionych na etapie wdrożenia głosach/językach</w:t>
      </w:r>
    </w:p>
    <w:p w14:paraId="2CA26E9D" w14:textId="77777777" w:rsidR="009D43BE" w:rsidRPr="00183A2D" w:rsidRDefault="009D43BE" w:rsidP="00176766">
      <w:pPr>
        <w:pStyle w:val="Akapitzlist"/>
        <w:numPr>
          <w:ilvl w:val="0"/>
          <w:numId w:val="38"/>
        </w:numPr>
        <w:spacing w:after="0" w:line="288" w:lineRule="auto"/>
        <w:contextualSpacing/>
        <w:jc w:val="both"/>
        <w:rPr>
          <w:rFonts w:cs="Calibri"/>
          <w:sz w:val="22"/>
          <w:lang w:val="pl-PL"/>
        </w:rPr>
      </w:pPr>
      <w:bookmarkStart w:id="270" w:name="_Toc283716597"/>
      <w:bookmarkStart w:id="271" w:name="_Toc284281825"/>
      <w:r w:rsidRPr="00183A2D">
        <w:rPr>
          <w:rFonts w:cs="Calibri"/>
          <w:sz w:val="22"/>
          <w:lang w:val="pl-PL"/>
        </w:rPr>
        <w:t>System sterowania wyświetlaczami informacji pasażerskiej LCD</w:t>
      </w:r>
      <w:bookmarkEnd w:id="270"/>
      <w:bookmarkEnd w:id="271"/>
    </w:p>
    <w:p w14:paraId="6E7A39CD" w14:textId="77777777" w:rsidR="009D43BE" w:rsidRPr="00183A2D" w:rsidRDefault="009D43BE"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Komputer pokładowy musi realizować funkcję multimedialnej informacji pasażerskiej prezentowanej na wyświetlaczach LCD zamontowanych wewnątrz kabiny pasażerskiej. Komputer pokładowy musi zapewnić obsługę wyświetlaczy </w:t>
      </w:r>
      <w:r w:rsidR="00731EB2" w:rsidRPr="00183A2D">
        <w:rPr>
          <w:rFonts w:cs="Calibri"/>
          <w:sz w:val="22"/>
          <w:lang w:val="pl-PL"/>
        </w:rPr>
        <w:t xml:space="preserve">w </w:t>
      </w:r>
      <w:r w:rsidRPr="00183A2D">
        <w:rPr>
          <w:rFonts w:cs="Calibri"/>
          <w:sz w:val="22"/>
          <w:lang w:val="pl-PL"/>
        </w:rPr>
        <w:t>co najmniej numer linii, aktualną godzinę, przystanek końcowy oraz  minimum 3 następne w kolejności przyst</w:t>
      </w:r>
      <w:r w:rsidR="00822D16" w:rsidRPr="00183A2D">
        <w:rPr>
          <w:rFonts w:cs="Calibri"/>
          <w:sz w:val="22"/>
          <w:lang w:val="pl-PL"/>
        </w:rPr>
        <w:t xml:space="preserve">anki na trasie przejazdu wraz z </w:t>
      </w:r>
      <w:r w:rsidRPr="00183A2D">
        <w:rPr>
          <w:rFonts w:cs="Calibri"/>
          <w:sz w:val="22"/>
          <w:lang w:val="pl-PL"/>
        </w:rPr>
        <w:t>rzeczywistym czasem podróży.</w:t>
      </w:r>
    </w:p>
    <w:p w14:paraId="62085339" w14:textId="77777777" w:rsidR="00C8366F" w:rsidRPr="00183A2D" w:rsidRDefault="00E80716" w:rsidP="00176766">
      <w:pPr>
        <w:pStyle w:val="Nagwek1"/>
        <w:keepNext w:val="0"/>
        <w:numPr>
          <w:ilvl w:val="5"/>
          <w:numId w:val="80"/>
        </w:numPr>
        <w:spacing w:before="120" w:after="120" w:line="288" w:lineRule="auto"/>
        <w:rPr>
          <w:rFonts w:cs="Calibri"/>
          <w:caps w:val="0"/>
          <w:sz w:val="24"/>
          <w:szCs w:val="24"/>
          <w:lang w:val="pl-PL"/>
        </w:rPr>
      </w:pPr>
      <w:bookmarkStart w:id="272" w:name="_Toc482777512"/>
      <w:bookmarkStart w:id="273" w:name="_Toc86238336"/>
      <w:r w:rsidRPr="00183A2D">
        <w:rPr>
          <w:rFonts w:cs="Calibri"/>
          <w:caps w:val="0"/>
          <w:sz w:val="24"/>
          <w:szCs w:val="24"/>
          <w:lang w:val="pl-PL"/>
        </w:rPr>
        <w:t xml:space="preserve">Panel kierowcy z </w:t>
      </w:r>
      <w:r w:rsidR="00C8366F" w:rsidRPr="00183A2D">
        <w:rPr>
          <w:rFonts w:cs="Calibri"/>
          <w:caps w:val="0"/>
          <w:sz w:val="24"/>
          <w:szCs w:val="24"/>
          <w:lang w:val="pl-PL"/>
        </w:rPr>
        <w:t>autoryzacją</w:t>
      </w:r>
      <w:bookmarkEnd w:id="272"/>
      <w:bookmarkEnd w:id="273"/>
    </w:p>
    <w:p w14:paraId="746DA552" w14:textId="77777777" w:rsidR="00C8366F" w:rsidRPr="00183A2D" w:rsidRDefault="00C8366F" w:rsidP="00176766">
      <w:pPr>
        <w:pStyle w:val="Akapitzlist"/>
        <w:numPr>
          <w:ilvl w:val="0"/>
          <w:numId w:val="50"/>
        </w:numPr>
        <w:spacing w:after="0" w:line="288" w:lineRule="auto"/>
        <w:ind w:right="57"/>
        <w:jc w:val="both"/>
        <w:rPr>
          <w:rFonts w:cs="Calibri"/>
          <w:sz w:val="22"/>
          <w:lang w:val="pl-PL"/>
        </w:rPr>
      </w:pPr>
      <w:r w:rsidRPr="00183A2D">
        <w:rPr>
          <w:rFonts w:cs="Calibri"/>
          <w:sz w:val="22"/>
          <w:lang w:val="pl-PL"/>
        </w:rPr>
        <w:t>Panel kierowcy z autoryzacją powinien być zamo</w:t>
      </w:r>
      <w:r w:rsidR="00822D16" w:rsidRPr="00183A2D">
        <w:rPr>
          <w:rFonts w:cs="Calibri"/>
          <w:sz w:val="22"/>
          <w:lang w:val="pl-PL"/>
        </w:rPr>
        <w:t>ntowany zapewniając ergonomię i </w:t>
      </w:r>
      <w:r w:rsidRPr="00183A2D">
        <w:rPr>
          <w:rFonts w:cs="Calibri"/>
          <w:sz w:val="22"/>
          <w:lang w:val="pl-PL"/>
        </w:rPr>
        <w:t>bezpieczeństwo pracy kierującego pojazdem.</w:t>
      </w:r>
    </w:p>
    <w:p w14:paraId="2D6C1F0B" w14:textId="77777777" w:rsidR="00C8366F" w:rsidRPr="00183A2D" w:rsidRDefault="00C8366F" w:rsidP="00176766">
      <w:pPr>
        <w:pStyle w:val="Akapitzlist"/>
        <w:numPr>
          <w:ilvl w:val="0"/>
          <w:numId w:val="50"/>
        </w:numPr>
        <w:spacing w:after="0" w:line="288" w:lineRule="auto"/>
        <w:ind w:right="57"/>
        <w:jc w:val="both"/>
        <w:rPr>
          <w:rFonts w:cs="Calibri"/>
          <w:sz w:val="22"/>
          <w:lang w:val="pl-PL"/>
        </w:rPr>
      </w:pPr>
      <w:r w:rsidRPr="00183A2D">
        <w:rPr>
          <w:rFonts w:cs="Calibri"/>
          <w:sz w:val="22"/>
          <w:lang w:val="pl-PL"/>
        </w:rPr>
        <w:t>Minimalne wymagania dla panelu kierowcy:</w:t>
      </w:r>
    </w:p>
    <w:p w14:paraId="27EFC45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wyświetlacz kolorowy TFT LCD od 5,5” , maksymalnie do 10”,</w:t>
      </w:r>
    </w:p>
    <w:p w14:paraId="344BDAD4"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ekran dotykowy odpowiednio zabezpieczony,</w:t>
      </w:r>
    </w:p>
    <w:p w14:paraId="5D16CAB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system operacyjny (np. Linux lub Windows),</w:t>
      </w:r>
    </w:p>
    <w:p w14:paraId="4E6B7DD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możliwość mocowania na w</w:t>
      </w:r>
      <w:r w:rsidR="00822D16" w:rsidRPr="00183A2D">
        <w:rPr>
          <w:rFonts w:cs="Calibri"/>
          <w:sz w:val="22"/>
          <w:lang w:val="pl-PL"/>
        </w:rPr>
        <w:t xml:space="preserve">ierzchu lub przez wpuszczenie w </w:t>
      </w:r>
      <w:r w:rsidRPr="00183A2D">
        <w:rPr>
          <w:rFonts w:cs="Calibri"/>
          <w:sz w:val="22"/>
          <w:lang w:val="pl-PL"/>
        </w:rPr>
        <w:t>pulpit,</w:t>
      </w:r>
    </w:p>
    <w:p w14:paraId="0CC74CC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rozplanowanie wyglądu int</w:t>
      </w:r>
      <w:r w:rsidR="00822D16" w:rsidRPr="00183A2D">
        <w:rPr>
          <w:rFonts w:cs="Calibri"/>
          <w:sz w:val="22"/>
          <w:lang w:val="pl-PL"/>
        </w:rPr>
        <w:t xml:space="preserve">erfejsu panelu do uzgodnienia z </w:t>
      </w:r>
      <w:r w:rsidRPr="00183A2D">
        <w:rPr>
          <w:rFonts w:cs="Calibri"/>
          <w:sz w:val="22"/>
          <w:lang w:val="pl-PL"/>
        </w:rPr>
        <w:t>Zamawiającym,</w:t>
      </w:r>
    </w:p>
    <w:p w14:paraId="54D9B740"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lastRenderedPageBreak/>
        <w:t>znamionowe napięcie zasilania: 24V.</w:t>
      </w:r>
    </w:p>
    <w:p w14:paraId="3F57F23C" w14:textId="77777777" w:rsidR="00C8366F" w:rsidRPr="00183A2D" w:rsidRDefault="00C8366F" w:rsidP="00176766">
      <w:pPr>
        <w:pStyle w:val="Nagwek1"/>
        <w:keepNext w:val="0"/>
        <w:numPr>
          <w:ilvl w:val="4"/>
          <w:numId w:val="80"/>
        </w:numPr>
        <w:spacing w:before="120" w:after="120" w:line="288" w:lineRule="auto"/>
        <w:rPr>
          <w:rFonts w:cs="Calibri"/>
          <w:caps w:val="0"/>
          <w:sz w:val="24"/>
          <w:szCs w:val="24"/>
          <w:lang w:val="pl-PL"/>
        </w:rPr>
      </w:pPr>
      <w:bookmarkStart w:id="274" w:name="_Toc482777513"/>
      <w:bookmarkStart w:id="275" w:name="_Toc86238337"/>
      <w:r w:rsidRPr="00183A2D">
        <w:rPr>
          <w:rFonts w:cs="Calibri"/>
          <w:caps w:val="0"/>
          <w:sz w:val="24"/>
          <w:szCs w:val="24"/>
          <w:lang w:val="pl-PL"/>
        </w:rPr>
        <w:t>Kasowniki dualne</w:t>
      </w:r>
      <w:bookmarkEnd w:id="274"/>
      <w:bookmarkEnd w:id="275"/>
    </w:p>
    <w:p w14:paraId="2BF4B56D" w14:textId="77777777" w:rsidR="00C8366F" w:rsidRPr="00183A2D" w:rsidRDefault="00822D16" w:rsidP="00176766">
      <w:pPr>
        <w:pStyle w:val="Akapitzlist"/>
        <w:numPr>
          <w:ilvl w:val="0"/>
          <w:numId w:val="51"/>
        </w:numPr>
        <w:spacing w:after="0" w:line="288" w:lineRule="auto"/>
        <w:ind w:right="57"/>
        <w:jc w:val="both"/>
        <w:rPr>
          <w:rFonts w:cs="Calibri"/>
          <w:sz w:val="22"/>
          <w:lang w:val="pl-PL"/>
        </w:rPr>
      </w:pPr>
      <w:r w:rsidRPr="00183A2D">
        <w:rPr>
          <w:rFonts w:cs="Calibri"/>
          <w:sz w:val="22"/>
          <w:lang w:val="pl-PL"/>
        </w:rPr>
        <w:t xml:space="preserve">Zamawiający wymaga, by w </w:t>
      </w:r>
      <w:r w:rsidR="00C8366F" w:rsidRPr="00183A2D">
        <w:rPr>
          <w:rFonts w:cs="Calibri"/>
          <w:sz w:val="22"/>
          <w:lang w:val="pl-PL"/>
        </w:rPr>
        <w:t xml:space="preserve">każdym autobusie Wykonawca zamontował </w:t>
      </w:r>
      <w:r w:rsidR="00036074" w:rsidRPr="00183A2D">
        <w:rPr>
          <w:rFonts w:cs="Calibri"/>
          <w:sz w:val="22"/>
          <w:lang w:val="pl-PL"/>
        </w:rPr>
        <w:t xml:space="preserve">2 </w:t>
      </w:r>
      <w:r w:rsidR="00C8366F" w:rsidRPr="00183A2D">
        <w:rPr>
          <w:rFonts w:cs="Calibri"/>
          <w:sz w:val="22"/>
          <w:lang w:val="pl-PL"/>
        </w:rPr>
        <w:t>sztuki kasowni</w:t>
      </w:r>
      <w:r w:rsidRPr="00183A2D">
        <w:rPr>
          <w:rFonts w:cs="Calibri"/>
          <w:sz w:val="22"/>
          <w:lang w:val="pl-PL"/>
        </w:rPr>
        <w:t xml:space="preserve">ków dualnych tego samego typu i </w:t>
      </w:r>
      <w:r w:rsidR="00C8366F" w:rsidRPr="00183A2D">
        <w:rPr>
          <w:rFonts w:cs="Calibri"/>
          <w:sz w:val="22"/>
          <w:lang w:val="pl-PL"/>
        </w:rPr>
        <w:t>modelu:</w:t>
      </w:r>
    </w:p>
    <w:p w14:paraId="65E0D0F7" w14:textId="77777777" w:rsidR="00C8366F" w:rsidRPr="00183A2D" w:rsidRDefault="00A5259B" w:rsidP="00176766">
      <w:pPr>
        <w:pStyle w:val="Akapitzlist"/>
        <w:numPr>
          <w:ilvl w:val="0"/>
          <w:numId w:val="49"/>
        </w:numPr>
        <w:spacing w:after="0" w:line="288" w:lineRule="auto"/>
        <w:ind w:right="57"/>
        <w:jc w:val="both"/>
        <w:rPr>
          <w:rFonts w:cs="Calibri"/>
          <w:sz w:val="22"/>
          <w:lang w:val="pl-PL"/>
        </w:rPr>
      </w:pPr>
      <w:proofErr w:type="spellStart"/>
      <w:r w:rsidRPr="00A5259B">
        <w:rPr>
          <w:rFonts w:cs="Calibri"/>
          <w:sz w:val="22"/>
          <w:szCs w:val="22"/>
        </w:rPr>
        <w:t>dwufunkcyjny</w:t>
      </w:r>
      <w:proofErr w:type="spellEnd"/>
      <w:r w:rsidRPr="00A5259B">
        <w:rPr>
          <w:rFonts w:cs="Calibri"/>
          <w:sz w:val="22"/>
          <w:szCs w:val="22"/>
        </w:rPr>
        <w:t xml:space="preserve">: </w:t>
      </w:r>
      <w:proofErr w:type="spellStart"/>
      <w:r w:rsidRPr="00A5259B">
        <w:rPr>
          <w:rFonts w:cs="Calibri"/>
          <w:sz w:val="22"/>
          <w:szCs w:val="22"/>
        </w:rPr>
        <w:t>rejestrującym</w:t>
      </w:r>
      <w:proofErr w:type="spellEnd"/>
      <w:r w:rsidRPr="00A5259B">
        <w:rPr>
          <w:rFonts w:cs="Calibri"/>
          <w:sz w:val="22"/>
          <w:szCs w:val="22"/>
        </w:rPr>
        <w:t xml:space="preserve"> </w:t>
      </w:r>
      <w:proofErr w:type="spellStart"/>
      <w:r w:rsidRPr="00A5259B">
        <w:rPr>
          <w:rFonts w:cs="Calibri"/>
          <w:sz w:val="22"/>
          <w:szCs w:val="22"/>
        </w:rPr>
        <w:t>bilety</w:t>
      </w:r>
      <w:proofErr w:type="spellEnd"/>
      <w:r w:rsidRPr="00A5259B">
        <w:rPr>
          <w:rFonts w:cs="Calibri"/>
          <w:sz w:val="22"/>
          <w:szCs w:val="22"/>
        </w:rPr>
        <w:t xml:space="preserve"> </w:t>
      </w:r>
      <w:proofErr w:type="spellStart"/>
      <w:r w:rsidRPr="00A5259B">
        <w:rPr>
          <w:rFonts w:cs="Calibri"/>
          <w:sz w:val="22"/>
          <w:szCs w:val="22"/>
        </w:rPr>
        <w:t>elektroniczne</w:t>
      </w:r>
      <w:proofErr w:type="spellEnd"/>
      <w:r w:rsidRPr="00A5259B">
        <w:rPr>
          <w:rFonts w:cs="Calibri"/>
          <w:sz w:val="22"/>
          <w:szCs w:val="22"/>
        </w:rPr>
        <w:t xml:space="preserve"> </w:t>
      </w:r>
      <w:proofErr w:type="spellStart"/>
      <w:r w:rsidRPr="00A5259B">
        <w:rPr>
          <w:rFonts w:cs="Calibri"/>
          <w:sz w:val="22"/>
          <w:szCs w:val="22"/>
        </w:rPr>
        <w:t>na</w:t>
      </w:r>
      <w:proofErr w:type="spellEnd"/>
      <w:r w:rsidRPr="00A5259B">
        <w:rPr>
          <w:rFonts w:cs="Calibri"/>
          <w:sz w:val="22"/>
          <w:szCs w:val="22"/>
        </w:rPr>
        <w:t xml:space="preserve"> </w:t>
      </w:r>
      <w:proofErr w:type="spellStart"/>
      <w:r w:rsidRPr="00A5259B">
        <w:rPr>
          <w:rFonts w:cs="Calibri"/>
          <w:sz w:val="22"/>
          <w:szCs w:val="22"/>
        </w:rPr>
        <w:t>kartach</w:t>
      </w:r>
      <w:proofErr w:type="spellEnd"/>
      <w:r w:rsidRPr="00A5259B">
        <w:rPr>
          <w:rFonts w:cs="Calibri"/>
          <w:sz w:val="22"/>
          <w:szCs w:val="22"/>
        </w:rPr>
        <w:t xml:space="preserve"> </w:t>
      </w:r>
      <w:proofErr w:type="spellStart"/>
      <w:r w:rsidRPr="00A5259B">
        <w:rPr>
          <w:rFonts w:cs="Calibri"/>
          <w:sz w:val="22"/>
          <w:szCs w:val="22"/>
        </w:rPr>
        <w:t>bezstykowych</w:t>
      </w:r>
      <w:proofErr w:type="spellEnd"/>
      <w:r w:rsidRPr="00A5259B">
        <w:rPr>
          <w:rFonts w:cs="Calibri"/>
          <w:sz w:val="22"/>
          <w:szCs w:val="22"/>
        </w:rPr>
        <w:t xml:space="preserve"> </w:t>
      </w:r>
      <w:proofErr w:type="spellStart"/>
      <w:r w:rsidRPr="00A5259B">
        <w:rPr>
          <w:rFonts w:cs="Calibri"/>
          <w:sz w:val="22"/>
          <w:szCs w:val="22"/>
        </w:rPr>
        <w:t>i</w:t>
      </w:r>
      <w:proofErr w:type="spellEnd"/>
      <w:r w:rsidRPr="00A5259B">
        <w:rPr>
          <w:rFonts w:cs="Calibri"/>
          <w:sz w:val="22"/>
          <w:szCs w:val="22"/>
        </w:rPr>
        <w:t xml:space="preserve"> </w:t>
      </w:r>
      <w:proofErr w:type="spellStart"/>
      <w:r w:rsidRPr="00A5259B">
        <w:rPr>
          <w:rFonts w:cs="Calibri"/>
          <w:sz w:val="22"/>
          <w:szCs w:val="22"/>
        </w:rPr>
        <w:t>oznaczanie</w:t>
      </w:r>
      <w:proofErr w:type="spellEnd"/>
      <w:r w:rsidRPr="00A5259B">
        <w:rPr>
          <w:rFonts w:cs="Calibri"/>
          <w:sz w:val="22"/>
          <w:szCs w:val="22"/>
        </w:rPr>
        <w:t xml:space="preserve"> </w:t>
      </w:r>
      <w:proofErr w:type="spellStart"/>
      <w:r w:rsidRPr="00A5259B">
        <w:rPr>
          <w:rFonts w:cs="Calibri"/>
          <w:sz w:val="22"/>
          <w:szCs w:val="22"/>
        </w:rPr>
        <w:t>standardowych</w:t>
      </w:r>
      <w:proofErr w:type="spellEnd"/>
      <w:r w:rsidRPr="00A5259B">
        <w:rPr>
          <w:rFonts w:cs="Calibri"/>
          <w:sz w:val="22"/>
          <w:szCs w:val="22"/>
        </w:rPr>
        <w:t xml:space="preserve"> </w:t>
      </w:r>
      <w:proofErr w:type="spellStart"/>
      <w:r w:rsidRPr="00A5259B">
        <w:rPr>
          <w:rFonts w:cs="Calibri"/>
          <w:sz w:val="22"/>
          <w:szCs w:val="22"/>
        </w:rPr>
        <w:t>biletów</w:t>
      </w:r>
      <w:proofErr w:type="spellEnd"/>
      <w:r w:rsidRPr="00A5259B">
        <w:rPr>
          <w:rFonts w:cs="Calibri"/>
          <w:sz w:val="22"/>
          <w:szCs w:val="22"/>
        </w:rPr>
        <w:t xml:space="preserve"> </w:t>
      </w:r>
      <w:proofErr w:type="spellStart"/>
      <w:r w:rsidRPr="00A5259B">
        <w:rPr>
          <w:rFonts w:cs="Calibri"/>
          <w:sz w:val="22"/>
          <w:szCs w:val="22"/>
        </w:rPr>
        <w:t>papierowych</w:t>
      </w:r>
      <w:proofErr w:type="spellEnd"/>
      <w:r w:rsidRPr="00A5259B">
        <w:rPr>
          <w:rFonts w:cs="Calibri"/>
          <w:sz w:val="22"/>
          <w:szCs w:val="22"/>
        </w:rPr>
        <w:t xml:space="preserve">. </w:t>
      </w:r>
      <w:proofErr w:type="spellStart"/>
      <w:r w:rsidRPr="00A5259B">
        <w:rPr>
          <w:rFonts w:cs="Calibri"/>
          <w:sz w:val="22"/>
          <w:szCs w:val="22"/>
        </w:rPr>
        <w:t>Dopuszcza</w:t>
      </w:r>
      <w:proofErr w:type="spellEnd"/>
      <w:r w:rsidRPr="00A5259B">
        <w:rPr>
          <w:rFonts w:cs="Calibri"/>
          <w:sz w:val="22"/>
          <w:szCs w:val="22"/>
        </w:rPr>
        <w:t xml:space="preserve"> </w:t>
      </w:r>
      <w:proofErr w:type="spellStart"/>
      <w:r w:rsidRPr="00A5259B">
        <w:rPr>
          <w:rFonts w:cs="Calibri"/>
          <w:sz w:val="22"/>
          <w:szCs w:val="22"/>
        </w:rPr>
        <w:t>się</w:t>
      </w:r>
      <w:proofErr w:type="spellEnd"/>
      <w:r w:rsidRPr="00A5259B">
        <w:rPr>
          <w:rFonts w:cs="Calibri"/>
          <w:sz w:val="22"/>
          <w:szCs w:val="22"/>
        </w:rPr>
        <w:t xml:space="preserve"> </w:t>
      </w:r>
      <w:proofErr w:type="spellStart"/>
      <w:r w:rsidRPr="00A5259B">
        <w:rPr>
          <w:rFonts w:cs="Calibri"/>
          <w:sz w:val="22"/>
          <w:szCs w:val="22"/>
        </w:rPr>
        <w:t>kasowniki</w:t>
      </w:r>
      <w:proofErr w:type="spellEnd"/>
      <w:r w:rsidRPr="00A5259B">
        <w:rPr>
          <w:rFonts w:cs="Calibri"/>
          <w:sz w:val="22"/>
          <w:szCs w:val="22"/>
        </w:rPr>
        <w:t xml:space="preserve"> </w:t>
      </w:r>
      <w:proofErr w:type="spellStart"/>
      <w:r w:rsidRPr="00A5259B">
        <w:rPr>
          <w:rFonts w:cs="Calibri"/>
          <w:sz w:val="22"/>
          <w:szCs w:val="22"/>
        </w:rPr>
        <w:t>obsługujące</w:t>
      </w:r>
      <w:proofErr w:type="spellEnd"/>
      <w:r w:rsidRPr="00A5259B">
        <w:rPr>
          <w:rFonts w:cs="Calibri"/>
          <w:sz w:val="22"/>
          <w:szCs w:val="22"/>
        </w:rPr>
        <w:t xml:space="preserve"> </w:t>
      </w:r>
      <w:proofErr w:type="spellStart"/>
      <w:r w:rsidRPr="00A5259B">
        <w:rPr>
          <w:rFonts w:cs="Calibri"/>
          <w:sz w:val="22"/>
          <w:szCs w:val="22"/>
        </w:rPr>
        <w:t>bilety</w:t>
      </w:r>
      <w:proofErr w:type="spellEnd"/>
      <w:r w:rsidRPr="00A5259B">
        <w:rPr>
          <w:rFonts w:cs="Calibri"/>
          <w:sz w:val="22"/>
          <w:szCs w:val="22"/>
        </w:rPr>
        <w:t xml:space="preserve"> o </w:t>
      </w:r>
      <w:proofErr w:type="spellStart"/>
      <w:r w:rsidRPr="00A5259B">
        <w:rPr>
          <w:rFonts w:cs="Calibri"/>
          <w:sz w:val="22"/>
          <w:szCs w:val="22"/>
        </w:rPr>
        <w:t>szerokości</w:t>
      </w:r>
      <w:proofErr w:type="spellEnd"/>
      <w:r w:rsidRPr="00A5259B">
        <w:rPr>
          <w:rFonts w:cs="Calibri"/>
          <w:sz w:val="22"/>
          <w:szCs w:val="22"/>
        </w:rPr>
        <w:t xml:space="preserve"> od 30 mm </w:t>
      </w:r>
      <w:proofErr w:type="spellStart"/>
      <w:r w:rsidRPr="00A5259B">
        <w:rPr>
          <w:rFonts w:cs="Calibri"/>
          <w:sz w:val="22"/>
          <w:szCs w:val="22"/>
        </w:rPr>
        <w:t>i</w:t>
      </w:r>
      <w:proofErr w:type="spellEnd"/>
      <w:r w:rsidRPr="00A5259B">
        <w:rPr>
          <w:rFonts w:cs="Calibri"/>
          <w:sz w:val="22"/>
          <w:szCs w:val="22"/>
        </w:rPr>
        <w:t xml:space="preserve"> do 36 mm. </w:t>
      </w:r>
      <w:proofErr w:type="spellStart"/>
      <w:r w:rsidRPr="00A5259B">
        <w:rPr>
          <w:rFonts w:cs="Calibri"/>
          <w:sz w:val="22"/>
          <w:szCs w:val="22"/>
        </w:rPr>
        <w:t>Kasownik</w:t>
      </w:r>
      <w:proofErr w:type="spellEnd"/>
      <w:r w:rsidRPr="00A5259B">
        <w:rPr>
          <w:rFonts w:cs="Calibri"/>
          <w:sz w:val="22"/>
          <w:szCs w:val="22"/>
        </w:rPr>
        <w:t xml:space="preserve"> </w:t>
      </w:r>
      <w:proofErr w:type="spellStart"/>
      <w:r w:rsidRPr="00A5259B">
        <w:rPr>
          <w:rFonts w:cs="Calibri"/>
          <w:sz w:val="22"/>
          <w:szCs w:val="22"/>
        </w:rPr>
        <w:t>musi</w:t>
      </w:r>
      <w:proofErr w:type="spellEnd"/>
      <w:r w:rsidRPr="00A5259B">
        <w:rPr>
          <w:rFonts w:cs="Calibri"/>
          <w:sz w:val="22"/>
          <w:szCs w:val="22"/>
        </w:rPr>
        <w:t xml:space="preserve"> </w:t>
      </w:r>
      <w:proofErr w:type="spellStart"/>
      <w:r w:rsidRPr="00A5259B">
        <w:rPr>
          <w:rFonts w:cs="Calibri"/>
          <w:sz w:val="22"/>
          <w:szCs w:val="22"/>
        </w:rPr>
        <w:t>posiadać</w:t>
      </w:r>
      <w:proofErr w:type="spellEnd"/>
      <w:r w:rsidRPr="00A5259B">
        <w:rPr>
          <w:rFonts w:cs="Calibri"/>
          <w:sz w:val="22"/>
          <w:szCs w:val="22"/>
        </w:rPr>
        <w:t xml:space="preserve"> </w:t>
      </w:r>
      <w:proofErr w:type="spellStart"/>
      <w:r w:rsidRPr="00A5259B">
        <w:rPr>
          <w:rFonts w:cs="Calibri"/>
          <w:sz w:val="22"/>
          <w:szCs w:val="22"/>
        </w:rPr>
        <w:t>obudowę</w:t>
      </w:r>
      <w:proofErr w:type="spellEnd"/>
      <w:r w:rsidRPr="00A5259B">
        <w:rPr>
          <w:rFonts w:cs="Calibri"/>
          <w:sz w:val="22"/>
          <w:szCs w:val="22"/>
        </w:rPr>
        <w:t xml:space="preserve"> </w:t>
      </w:r>
      <w:proofErr w:type="spellStart"/>
      <w:r w:rsidRPr="00A5259B">
        <w:rPr>
          <w:rFonts w:cs="Calibri"/>
          <w:sz w:val="22"/>
          <w:szCs w:val="22"/>
        </w:rPr>
        <w:t>wandaloodporną</w:t>
      </w:r>
      <w:proofErr w:type="spellEnd"/>
      <w:r w:rsidR="00C8366F" w:rsidRPr="00183A2D">
        <w:rPr>
          <w:rFonts w:cs="Calibri"/>
          <w:sz w:val="22"/>
          <w:lang w:val="pl-PL"/>
        </w:rPr>
        <w:t>,</w:t>
      </w:r>
    </w:p>
    <w:p w14:paraId="7CBD80AC"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zapis i odczyt zawartości kontraktu terminowego, rejestracja ważnego biletu terminowego lub punktowego powinno odbywać się poprzez jego zbliżenie do wyznaczonego p</w:t>
      </w:r>
      <w:r w:rsidR="00822D16" w:rsidRPr="00183A2D">
        <w:rPr>
          <w:rFonts w:cs="Calibri"/>
          <w:sz w:val="22"/>
          <w:lang w:val="pl-PL"/>
        </w:rPr>
        <w:t xml:space="preserve">ola z </w:t>
      </w:r>
      <w:r w:rsidRPr="00183A2D">
        <w:rPr>
          <w:rFonts w:cs="Calibri"/>
          <w:sz w:val="22"/>
          <w:lang w:val="pl-PL"/>
        </w:rPr>
        <w:t>przodu kasownika na odległość kilku centymetrów,</w:t>
      </w:r>
    </w:p>
    <w:p w14:paraId="0CFE4ABC"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wydruk co najmniej 16 znaków wraz z mechanicznym uszkodzeniem materiału biletu, </w:t>
      </w:r>
    </w:p>
    <w:p w14:paraId="1285D8B4"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interfejs LAN (Ether</w:t>
      </w:r>
      <w:r w:rsidR="00822D16" w:rsidRPr="00183A2D">
        <w:rPr>
          <w:rFonts w:cs="Calibri"/>
          <w:sz w:val="22"/>
          <w:lang w:val="pl-PL"/>
        </w:rPr>
        <w:t xml:space="preserve">net) zapewniający komunikację z </w:t>
      </w:r>
      <w:proofErr w:type="spellStart"/>
      <w:r w:rsidRPr="00183A2D">
        <w:rPr>
          <w:rFonts w:cs="Calibri"/>
          <w:sz w:val="22"/>
          <w:lang w:val="pl-PL"/>
        </w:rPr>
        <w:t>autokomputerem</w:t>
      </w:r>
      <w:proofErr w:type="spellEnd"/>
      <w:r w:rsidRPr="00183A2D">
        <w:rPr>
          <w:rFonts w:cs="Calibri"/>
          <w:sz w:val="22"/>
          <w:lang w:val="pl-PL"/>
        </w:rPr>
        <w:t>,</w:t>
      </w:r>
    </w:p>
    <w:p w14:paraId="33D73307"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urządzenie musi posiadać wyświetlacz TFT LCD o przek</w:t>
      </w:r>
      <w:r w:rsidR="00822D16" w:rsidRPr="00183A2D">
        <w:rPr>
          <w:rFonts w:cs="Calibri"/>
          <w:sz w:val="22"/>
          <w:lang w:val="pl-PL"/>
        </w:rPr>
        <w:t xml:space="preserve">ątnej min. 6” z </w:t>
      </w:r>
      <w:r w:rsidRPr="00183A2D">
        <w:rPr>
          <w:rFonts w:cs="Calibri"/>
          <w:sz w:val="22"/>
          <w:lang w:val="pl-PL"/>
        </w:rPr>
        <w:t>pojemnościowym panelem dotykowym - do prezentacji co najmniej bieżącej godziny i daty,</w:t>
      </w:r>
    </w:p>
    <w:p w14:paraId="61CD71E0" w14:textId="77777777" w:rsidR="00C8366F" w:rsidRPr="00183A2D" w:rsidRDefault="00822D16"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kasownik musi umieć pracować w </w:t>
      </w:r>
      <w:r w:rsidR="00C8366F" w:rsidRPr="00183A2D">
        <w:rPr>
          <w:rFonts w:cs="Calibri"/>
          <w:sz w:val="22"/>
          <w:lang w:val="pl-PL"/>
        </w:rPr>
        <w:t xml:space="preserve">trybie autonomicznym, wykorzystując wewnętrzny zegar RTC, </w:t>
      </w:r>
    </w:p>
    <w:p w14:paraId="21969284"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urządzenie musi posiadać własny system operacyjny,</w:t>
      </w:r>
    </w:p>
    <w:p w14:paraId="287F9A4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kasownik musi być przystosowany do obsługi kart bezstykowych zgodnie z normą ISO/IEC 14443 typ A/B Part 1, 2, 3, 4 (tj. kart zgodnych z </w:t>
      </w:r>
      <w:proofErr w:type="spellStart"/>
      <w:r w:rsidRPr="00183A2D">
        <w:rPr>
          <w:rFonts w:cs="Calibri"/>
          <w:sz w:val="22"/>
          <w:lang w:val="pl-PL"/>
        </w:rPr>
        <w:t>Mifare</w:t>
      </w:r>
      <w:proofErr w:type="spellEnd"/>
      <w:r w:rsidRPr="00183A2D">
        <w:rPr>
          <w:rFonts w:cs="Calibri"/>
          <w:sz w:val="22"/>
          <w:lang w:val="pl-PL"/>
        </w:rPr>
        <w:t xml:space="preserve"> Standard, </w:t>
      </w:r>
      <w:proofErr w:type="spellStart"/>
      <w:r w:rsidRPr="00183A2D">
        <w:rPr>
          <w:rFonts w:cs="Calibri"/>
          <w:sz w:val="22"/>
          <w:lang w:val="pl-PL"/>
        </w:rPr>
        <w:t>Mifare</w:t>
      </w:r>
      <w:proofErr w:type="spellEnd"/>
      <w:r w:rsidRPr="00183A2D">
        <w:rPr>
          <w:rFonts w:cs="Calibri"/>
          <w:sz w:val="22"/>
          <w:lang w:val="pl-PL"/>
        </w:rPr>
        <w:t xml:space="preserve"> PLUS oraz </w:t>
      </w:r>
      <w:proofErr w:type="spellStart"/>
      <w:r w:rsidRPr="00183A2D">
        <w:rPr>
          <w:rFonts w:cs="Calibri"/>
          <w:sz w:val="22"/>
          <w:lang w:val="pl-PL"/>
        </w:rPr>
        <w:t>DesFire</w:t>
      </w:r>
      <w:proofErr w:type="spellEnd"/>
      <w:r w:rsidRPr="00183A2D">
        <w:rPr>
          <w:rFonts w:cs="Calibri"/>
          <w:sz w:val="22"/>
          <w:lang w:val="pl-PL"/>
        </w:rPr>
        <w:t>),</w:t>
      </w:r>
    </w:p>
    <w:p w14:paraId="424DBAAE"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kasownik musi posiadać wbudowane układy d</w:t>
      </w:r>
      <w:r w:rsidR="00822D16" w:rsidRPr="00183A2D">
        <w:rPr>
          <w:rFonts w:cs="Calibri"/>
          <w:sz w:val="22"/>
          <w:lang w:val="pl-PL"/>
        </w:rPr>
        <w:t xml:space="preserve">o sygnalizacji kolorystycznej i </w:t>
      </w:r>
      <w:r w:rsidRPr="00183A2D">
        <w:rPr>
          <w:rFonts w:cs="Calibri"/>
          <w:sz w:val="22"/>
          <w:lang w:val="pl-PL"/>
        </w:rPr>
        <w:t>akustycznej popr</w:t>
      </w:r>
      <w:r w:rsidR="00822D16" w:rsidRPr="00183A2D">
        <w:rPr>
          <w:rFonts w:cs="Calibri"/>
          <w:sz w:val="22"/>
          <w:lang w:val="pl-PL"/>
        </w:rPr>
        <w:t xml:space="preserve">awności wykonywanych operacji i </w:t>
      </w:r>
      <w:r w:rsidRPr="00183A2D">
        <w:rPr>
          <w:rFonts w:cs="Calibri"/>
          <w:sz w:val="22"/>
          <w:lang w:val="pl-PL"/>
        </w:rPr>
        <w:t>wygłaszania zapowiedzi głosowych,</w:t>
      </w:r>
    </w:p>
    <w:p w14:paraId="3AFF83D9" w14:textId="77777777" w:rsidR="00C8366F" w:rsidRPr="00183A2D" w:rsidRDefault="00C8366F" w:rsidP="00176766">
      <w:pPr>
        <w:pStyle w:val="Akapitzlist"/>
        <w:numPr>
          <w:ilvl w:val="0"/>
          <w:numId w:val="49"/>
        </w:numPr>
        <w:spacing w:after="0" w:line="288" w:lineRule="auto"/>
        <w:contextualSpacing/>
        <w:jc w:val="both"/>
        <w:rPr>
          <w:rFonts w:cs="Calibri"/>
          <w:sz w:val="22"/>
          <w:lang w:val="pl-PL" w:eastAsia="pl-PL"/>
        </w:rPr>
      </w:pPr>
      <w:r w:rsidRPr="00183A2D">
        <w:rPr>
          <w:rFonts w:cs="Calibri"/>
          <w:sz w:val="22"/>
          <w:lang w:val="pl-PL"/>
        </w:rPr>
        <w:t>funkcja wygłaszania zapowiedzi głosowych przez ka</w:t>
      </w:r>
      <w:r w:rsidR="00822D16" w:rsidRPr="00183A2D">
        <w:rPr>
          <w:rFonts w:cs="Calibri"/>
          <w:sz w:val="22"/>
          <w:lang w:val="pl-PL"/>
        </w:rPr>
        <w:t>sownik musi być konfigurowana w </w:t>
      </w:r>
      <w:r w:rsidRPr="00183A2D">
        <w:rPr>
          <w:rFonts w:cs="Calibri"/>
          <w:sz w:val="22"/>
          <w:lang w:val="pl-PL"/>
        </w:rPr>
        <w:t xml:space="preserve">zakresie włączenia/wyłączenia zapowiedzi z poziomu komputera pokładowego pojazdu (ustawienie konfiguracyjne systemu </w:t>
      </w:r>
      <w:proofErr w:type="spellStart"/>
      <w:r w:rsidRPr="00183A2D">
        <w:rPr>
          <w:rFonts w:cs="Calibri"/>
          <w:sz w:val="22"/>
          <w:lang w:val="pl-PL"/>
        </w:rPr>
        <w:t>autokomputera</w:t>
      </w:r>
      <w:proofErr w:type="spellEnd"/>
      <w:r w:rsidRPr="00183A2D">
        <w:rPr>
          <w:rFonts w:cs="Calibri"/>
          <w:sz w:val="22"/>
          <w:lang w:val="pl-PL"/>
        </w:rPr>
        <w:t>).</w:t>
      </w:r>
    </w:p>
    <w:p w14:paraId="7771DF1D"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rozmieszczenie kasowników: 1 szt</w:t>
      </w:r>
      <w:r w:rsidR="00D61A25" w:rsidRPr="00183A2D">
        <w:rPr>
          <w:rFonts w:cs="Calibri"/>
          <w:sz w:val="22"/>
          <w:lang w:val="pl-PL"/>
        </w:rPr>
        <w:t>. w okolicach drzwi I, 1</w:t>
      </w:r>
      <w:r w:rsidR="00822D16" w:rsidRPr="00183A2D">
        <w:rPr>
          <w:rFonts w:cs="Calibri"/>
          <w:sz w:val="22"/>
          <w:lang w:val="pl-PL"/>
        </w:rPr>
        <w:t xml:space="preserve"> szt. w okolicy drzwi II i 1 szt. w </w:t>
      </w:r>
      <w:r w:rsidRPr="00183A2D">
        <w:rPr>
          <w:rFonts w:cs="Calibri"/>
          <w:sz w:val="22"/>
          <w:lang w:val="pl-PL"/>
        </w:rPr>
        <w:t>okolicy drzwi III.</w:t>
      </w:r>
    </w:p>
    <w:p w14:paraId="66896015" w14:textId="77777777" w:rsidR="00C8366F" w:rsidRPr="00183A2D" w:rsidRDefault="00822D16"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Razem z </w:t>
      </w:r>
      <w:r w:rsidR="00C8366F" w:rsidRPr="00183A2D">
        <w:rPr>
          <w:rFonts w:cs="Calibri"/>
          <w:sz w:val="22"/>
          <w:lang w:val="pl-PL"/>
        </w:rPr>
        <w:t>kasownikami Wykonawca musi dostarczyć Zamawiającemu otwarty protok</w:t>
      </w:r>
      <w:r w:rsidRPr="00183A2D">
        <w:rPr>
          <w:rFonts w:cs="Calibri"/>
          <w:sz w:val="22"/>
          <w:lang w:val="pl-PL"/>
        </w:rPr>
        <w:t xml:space="preserve">ół sterownika kasowników wraz z </w:t>
      </w:r>
      <w:r w:rsidR="00C8366F" w:rsidRPr="00183A2D">
        <w:rPr>
          <w:rFonts w:cs="Calibri"/>
          <w:sz w:val="22"/>
          <w:lang w:val="pl-PL"/>
        </w:rPr>
        <w:t>licencją, umożliwiającą w przyszłości dowolną wymianę kasowników bez utraty ich funkcjonalności.</w:t>
      </w:r>
    </w:p>
    <w:p w14:paraId="3F37EBE8" w14:textId="77777777" w:rsidR="00036074" w:rsidRPr="00183A2D" w:rsidRDefault="00036074" w:rsidP="002E453D">
      <w:pPr>
        <w:pStyle w:val="Nagwek1"/>
        <w:keepNext w:val="0"/>
        <w:pageBreakBefore/>
        <w:numPr>
          <w:ilvl w:val="4"/>
          <w:numId w:val="80"/>
        </w:numPr>
        <w:spacing w:before="120" w:after="120" w:line="288" w:lineRule="auto"/>
        <w:ind w:left="2234" w:hanging="794"/>
        <w:rPr>
          <w:rFonts w:cs="Calibri"/>
          <w:caps w:val="0"/>
          <w:sz w:val="24"/>
          <w:szCs w:val="24"/>
          <w:lang w:val="pl-PL"/>
        </w:rPr>
      </w:pPr>
      <w:bookmarkStart w:id="276" w:name="_Toc86238338"/>
      <w:r w:rsidRPr="00183A2D">
        <w:rPr>
          <w:rFonts w:cs="Calibri"/>
          <w:caps w:val="0"/>
          <w:sz w:val="24"/>
          <w:szCs w:val="24"/>
          <w:lang w:val="pl-PL"/>
        </w:rPr>
        <w:lastRenderedPageBreak/>
        <w:t>Kasowniki dualne</w:t>
      </w:r>
      <w:r w:rsidR="00B44531" w:rsidRPr="00183A2D">
        <w:rPr>
          <w:rFonts w:cs="Calibri"/>
          <w:caps w:val="0"/>
          <w:sz w:val="24"/>
          <w:szCs w:val="24"/>
          <w:lang w:val="pl-PL"/>
        </w:rPr>
        <w:t xml:space="preserve"> z obsługa kart płatniczych</w:t>
      </w:r>
      <w:bookmarkEnd w:id="276"/>
    </w:p>
    <w:p w14:paraId="5F61FACC" w14:textId="77777777" w:rsidR="00B44531" w:rsidRPr="00183A2D" w:rsidRDefault="00B44531" w:rsidP="005A0E63">
      <w:pPr>
        <w:pStyle w:val="Akapitzlist"/>
        <w:spacing w:after="0" w:line="288" w:lineRule="auto"/>
        <w:ind w:right="57"/>
        <w:jc w:val="both"/>
        <w:rPr>
          <w:rFonts w:cs="Calibri"/>
          <w:sz w:val="22"/>
          <w:lang w:val="pl-PL"/>
        </w:rPr>
      </w:pPr>
      <w:r w:rsidRPr="00183A2D">
        <w:rPr>
          <w:rFonts w:cs="Calibri"/>
          <w:sz w:val="22"/>
          <w:lang w:val="pl-PL"/>
        </w:rPr>
        <w:t xml:space="preserve">Zamawiający wymaga, by w każdym autobusie Wykonawca zamontował 1 sztukę kasownika dualnego, który posiadać będzie funkcję uzupełniania informacji o doładowanych środkach dotyczących biletu elektronicznego, które to uzupełnienie zostało uprzednio wykonane poprzez Internet, a także funkcję płatności za pomocą karty płatniczej zbliżeniowej (minimum: Visa, </w:t>
      </w:r>
      <w:proofErr w:type="spellStart"/>
      <w:r w:rsidRPr="00183A2D">
        <w:rPr>
          <w:rFonts w:cs="Calibri"/>
          <w:sz w:val="22"/>
          <w:lang w:val="pl-PL"/>
        </w:rPr>
        <w:t>MasterCard</w:t>
      </w:r>
      <w:proofErr w:type="spellEnd"/>
      <w:r w:rsidRPr="00183A2D">
        <w:rPr>
          <w:rFonts w:cs="Calibri"/>
          <w:sz w:val="22"/>
          <w:lang w:val="pl-PL"/>
        </w:rPr>
        <w:t>/Maestro) oraz za pomocą telefonu z funkcją NFC za pojedynczy przejazd bez wydruku biletu. MENU na ekranie kasownika ma umożliwić wybór dowolnego pojedynczego biletu przed dokonaniem płatności. Musi być zapewniona możliwość kontroli dokonanej w ten sposób opłaty za przejazd za pomocą urządzeń kontroli biletów.</w:t>
      </w:r>
    </w:p>
    <w:p w14:paraId="4CDF43F1" w14:textId="77777777" w:rsidR="00B44531" w:rsidRPr="00183A2D" w:rsidRDefault="00B44531" w:rsidP="005A0E63">
      <w:pPr>
        <w:pStyle w:val="Akapitzlist"/>
        <w:spacing w:after="0" w:line="288" w:lineRule="auto"/>
        <w:ind w:right="57"/>
        <w:jc w:val="both"/>
        <w:rPr>
          <w:rFonts w:cs="Calibri"/>
          <w:sz w:val="22"/>
          <w:lang w:val="pl-PL"/>
        </w:rPr>
      </w:pPr>
      <w:r w:rsidRPr="00183A2D">
        <w:rPr>
          <w:rFonts w:cs="Calibri"/>
          <w:sz w:val="22"/>
          <w:lang w:val="pl-PL"/>
        </w:rPr>
        <w:t>Transakcje realizowane przez pasażerów przez kasowniki muszą być niezależne od agenta</w:t>
      </w:r>
    </w:p>
    <w:p w14:paraId="2C3E5A9B" w14:textId="77777777" w:rsidR="00036074" w:rsidRPr="00183A2D" w:rsidRDefault="00B44531" w:rsidP="005A0E63">
      <w:pPr>
        <w:pStyle w:val="Akapitzlist"/>
        <w:spacing w:after="0" w:line="288" w:lineRule="auto"/>
        <w:ind w:right="57"/>
        <w:jc w:val="both"/>
        <w:rPr>
          <w:rFonts w:cs="Calibri"/>
          <w:sz w:val="22"/>
          <w:lang w:val="pl-PL"/>
        </w:rPr>
      </w:pPr>
      <w:r w:rsidRPr="00183A2D">
        <w:rPr>
          <w:rFonts w:cs="Calibri"/>
          <w:sz w:val="22"/>
          <w:lang w:val="pl-PL"/>
        </w:rPr>
        <w:t>rozliczeniowego. Koszty związane z prowizją agenta rozliczeniowego, jako jedyne koszty przetwarzania płatności zbliżeniowych w kasownikach, będą ponoszone przez Zamawiającego.</w:t>
      </w:r>
    </w:p>
    <w:p w14:paraId="6F26AEEB" w14:textId="77777777" w:rsidR="00C8366F" w:rsidRPr="00183A2D" w:rsidRDefault="006A171B" w:rsidP="00176766">
      <w:pPr>
        <w:pStyle w:val="Nagwek1"/>
        <w:keepNext w:val="0"/>
        <w:numPr>
          <w:ilvl w:val="4"/>
          <w:numId w:val="80"/>
        </w:numPr>
        <w:spacing w:before="120" w:after="120" w:line="288" w:lineRule="auto"/>
        <w:rPr>
          <w:rFonts w:cs="Calibri"/>
          <w:caps w:val="0"/>
          <w:sz w:val="24"/>
          <w:szCs w:val="24"/>
          <w:lang w:val="pl-PL"/>
        </w:rPr>
      </w:pPr>
      <w:bookmarkStart w:id="277" w:name="_Toc482777514"/>
      <w:bookmarkStart w:id="278" w:name="_Toc86238339"/>
      <w:r w:rsidRPr="00183A2D">
        <w:rPr>
          <w:rFonts w:cs="Calibri"/>
          <w:caps w:val="0"/>
          <w:sz w:val="24"/>
          <w:szCs w:val="24"/>
          <w:lang w:val="pl-PL"/>
        </w:rPr>
        <w:t>Podsystem telekomunikacyjny</w:t>
      </w:r>
      <w:r w:rsidR="00C8366F" w:rsidRPr="00183A2D">
        <w:rPr>
          <w:rFonts w:cs="Calibri"/>
          <w:caps w:val="0"/>
          <w:sz w:val="24"/>
          <w:szCs w:val="24"/>
          <w:lang w:val="pl-PL"/>
        </w:rPr>
        <w:t xml:space="preserve"> dla autobusu miejskiego</w:t>
      </w:r>
      <w:bookmarkEnd w:id="277"/>
      <w:bookmarkEnd w:id="278"/>
    </w:p>
    <w:p w14:paraId="3A115991" w14:textId="77777777" w:rsidR="00C8366F" w:rsidRPr="00183A2D" w:rsidRDefault="00C8366F" w:rsidP="00176766">
      <w:pPr>
        <w:pStyle w:val="Akapitzlist"/>
        <w:numPr>
          <w:ilvl w:val="0"/>
          <w:numId w:val="52"/>
        </w:numPr>
        <w:spacing w:after="0" w:line="288" w:lineRule="auto"/>
        <w:ind w:right="57"/>
        <w:jc w:val="both"/>
        <w:rPr>
          <w:rFonts w:cs="Calibri"/>
          <w:sz w:val="22"/>
          <w:lang w:val="pl-PL"/>
        </w:rPr>
      </w:pPr>
      <w:r w:rsidRPr="00183A2D">
        <w:rPr>
          <w:rFonts w:cs="Calibri"/>
          <w:sz w:val="22"/>
          <w:lang w:val="pl-PL"/>
        </w:rPr>
        <w:t>Podsystem telekomunikacyjny to zintegrowane urządz</w:t>
      </w:r>
      <w:r w:rsidR="00822D16" w:rsidRPr="00183A2D">
        <w:rPr>
          <w:rFonts w:cs="Calibri"/>
          <w:sz w:val="22"/>
          <w:lang w:val="pl-PL"/>
        </w:rPr>
        <w:t>enie mające zapewnić łączność z </w:t>
      </w:r>
      <w:r w:rsidRPr="00183A2D">
        <w:rPr>
          <w:rFonts w:cs="Calibri"/>
          <w:sz w:val="22"/>
          <w:lang w:val="pl-PL"/>
        </w:rPr>
        <w:t>autobusu miejskiego do centrum sterowania poprzez sieć komórkową GSM i Wi-Fi, Urządzenie będzie montowane w autobusie. W przypadku montażu na zewnątrz urządzenie musi być odporne na warunki atmosferyczne oraz eksploatacje w warunkach ruchu drogowego</w:t>
      </w:r>
      <w:r w:rsidR="00822D16" w:rsidRPr="00183A2D">
        <w:rPr>
          <w:rFonts w:cs="Calibri"/>
          <w:sz w:val="22"/>
          <w:lang w:val="pl-PL"/>
        </w:rPr>
        <w:t xml:space="preserve"> oraz anteny telekomunikacyjne,</w:t>
      </w:r>
    </w:p>
    <w:p w14:paraId="46A5F49B" w14:textId="77777777" w:rsidR="00C8366F" w:rsidRPr="00183A2D" w:rsidRDefault="00C8366F" w:rsidP="00176766">
      <w:pPr>
        <w:pStyle w:val="Akapitzlist"/>
        <w:numPr>
          <w:ilvl w:val="0"/>
          <w:numId w:val="52"/>
        </w:numPr>
        <w:spacing w:after="0" w:line="288" w:lineRule="auto"/>
        <w:ind w:right="57"/>
        <w:jc w:val="both"/>
        <w:rPr>
          <w:rFonts w:cs="Calibri"/>
          <w:sz w:val="22"/>
          <w:lang w:val="pl-PL"/>
        </w:rPr>
      </w:pPr>
      <w:r w:rsidRPr="00183A2D">
        <w:rPr>
          <w:rFonts w:cs="Calibri"/>
          <w:sz w:val="22"/>
          <w:lang w:val="pl-PL"/>
        </w:rPr>
        <w:t xml:space="preserve">Należy zainstalować taką ilość anten GPS, która zapewni prawidłowe działanie systemu </w:t>
      </w:r>
      <w:proofErr w:type="spellStart"/>
      <w:r w:rsidRPr="00183A2D">
        <w:rPr>
          <w:rFonts w:cs="Calibri"/>
          <w:sz w:val="22"/>
          <w:lang w:val="pl-PL"/>
        </w:rPr>
        <w:t>geolokalizacji</w:t>
      </w:r>
      <w:proofErr w:type="spellEnd"/>
      <w:r w:rsidRPr="00183A2D">
        <w:rPr>
          <w:rFonts w:cs="Calibri"/>
          <w:sz w:val="22"/>
          <w:lang w:val="pl-PL"/>
        </w:rPr>
        <w:t xml:space="preserve"> oraz innych elementów wyposażenia autobusu, dla których niezbędne jest wykorzystanie lokalizacji GPS. Antena GPS powinna być zamontowana zgodnie z zaleceniami producenta pojazdu, tak aby nie naruszyć warunków udzielonej przez niego gwarancji.</w:t>
      </w:r>
    </w:p>
    <w:p w14:paraId="67A5AB7C" w14:textId="77777777" w:rsidR="00C8366F" w:rsidRPr="00183A2D" w:rsidRDefault="00C8366F" w:rsidP="00176766">
      <w:pPr>
        <w:pStyle w:val="Akapitzlist"/>
        <w:numPr>
          <w:ilvl w:val="0"/>
          <w:numId w:val="52"/>
        </w:numPr>
        <w:spacing w:after="0" w:line="288" w:lineRule="auto"/>
        <w:ind w:right="57"/>
        <w:jc w:val="both"/>
        <w:rPr>
          <w:rFonts w:cs="Calibri"/>
          <w:sz w:val="22"/>
          <w:lang w:val="pl-PL"/>
        </w:rPr>
      </w:pPr>
      <w:r w:rsidRPr="00183A2D">
        <w:rPr>
          <w:rFonts w:cs="Calibri"/>
          <w:sz w:val="22"/>
          <w:lang w:val="pl-PL"/>
        </w:rPr>
        <w:t>Wszystkie anteny powinny być umieszczone w miejscu do uzyskania jak najlepszej jakości transmisji pomiędzy centrum a autobusem. Ponadto wewnątrz autobusu ma być umieszona antena serwisowa WIFI. Wymaga się aby WYKONAWCA zadbał, o jak najlepsze parametry komunikacyjne poszczególnych systemów autobusu, np. jeżeli jest to niezbędne do poprawnego działania GPS dołożyć antenę poprawiającą komunikację. Wszelkie dodatkowe czynności montażu polegające na ingerencji w pojazd (np. dołożenie okablowania, montaż anten), mają być przeprowadzone w taki sposób aby ZAMAWIAJĄCY nie utracił gwarancji na autobusy. Ewentualne zmiany mogą być przeprowadzone tylko po wcześniejszym uzgodnieniu z Zamawiającym i dostawcą autobusu, wymaga się aby WYKONAWCA otrzymał stosowną zgodę na piśmie od producenta, na jakich warunkach może dokonywać zmiany. Ponadto wymaga się aby WYKONAWCA zadbał, o jak najlepsze parametry komunikacyjne poszczególnych systemów autobusu poprzez dostosowanie odpowiedniego okablowania oraz urządzeń. Wymaga się aby zamontowane wszelkie urządzenia, anteny na pojeździe został przeprowadzone w taki sposób, dzięki któremu nie będą wystawać poza obrys nadwozia autobusu.</w:t>
      </w:r>
    </w:p>
    <w:p w14:paraId="59B09155" w14:textId="77777777" w:rsidR="00C8366F" w:rsidRPr="00183A2D" w:rsidRDefault="00C8366F" w:rsidP="00176766">
      <w:pPr>
        <w:pStyle w:val="Akapitzlist"/>
        <w:numPr>
          <w:ilvl w:val="0"/>
          <w:numId w:val="52"/>
        </w:numPr>
        <w:spacing w:after="0" w:line="288" w:lineRule="auto"/>
        <w:ind w:right="57"/>
        <w:jc w:val="both"/>
        <w:rPr>
          <w:rFonts w:cs="Calibri"/>
          <w:sz w:val="22"/>
          <w:lang w:val="pl-PL"/>
        </w:rPr>
      </w:pPr>
      <w:r w:rsidRPr="00183A2D">
        <w:rPr>
          <w:rFonts w:cs="Calibri"/>
          <w:sz w:val="22"/>
          <w:lang w:val="pl-PL"/>
        </w:rPr>
        <w:t>Podsystem telekomunikacyjny dla Autobusu Miejskiego musi zawierać zintegrowany router sieciowy o następujących parametrach:</w:t>
      </w:r>
    </w:p>
    <w:p w14:paraId="65C44930"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Minimum 5 portów RJ45 10/100 </w:t>
      </w:r>
      <w:proofErr w:type="spellStart"/>
      <w:r w:rsidRPr="00183A2D">
        <w:rPr>
          <w:rFonts w:cs="Calibri"/>
          <w:sz w:val="22"/>
          <w:lang w:val="pl-PL"/>
        </w:rPr>
        <w:t>Mbit</w:t>
      </w:r>
      <w:proofErr w:type="spellEnd"/>
      <w:r w:rsidRPr="00183A2D">
        <w:rPr>
          <w:rFonts w:cs="Calibri"/>
          <w:sz w:val="22"/>
          <w:lang w:val="pl-PL"/>
        </w:rPr>
        <w:t xml:space="preserve">/s Ethernet z funkcjonalnością zarządzanego przełącznika w tym minimum , 1 port  1 </w:t>
      </w:r>
      <w:proofErr w:type="spellStart"/>
      <w:r w:rsidRPr="00183A2D">
        <w:rPr>
          <w:rFonts w:cs="Calibri"/>
          <w:sz w:val="22"/>
          <w:lang w:val="pl-PL"/>
        </w:rPr>
        <w:t>Gbit</w:t>
      </w:r>
      <w:proofErr w:type="spellEnd"/>
      <w:r w:rsidRPr="00183A2D">
        <w:rPr>
          <w:rFonts w:cs="Calibri"/>
          <w:sz w:val="22"/>
          <w:lang w:val="pl-PL"/>
        </w:rPr>
        <w:t xml:space="preserve">/s </w:t>
      </w:r>
    </w:p>
    <w:p w14:paraId="3638921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funkcjonalność routera warstwy 3</w:t>
      </w:r>
    </w:p>
    <w:p w14:paraId="3348C25D"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lastRenderedPageBreak/>
        <w:t>obsługa IPv4 oraz IPv6</w:t>
      </w:r>
    </w:p>
    <w:p w14:paraId="09552D00"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3 porty </w:t>
      </w:r>
      <w:proofErr w:type="spellStart"/>
      <w:r w:rsidRPr="00183A2D">
        <w:rPr>
          <w:rFonts w:cs="Calibri"/>
          <w:sz w:val="22"/>
          <w:lang w:val="pl-PL"/>
        </w:rPr>
        <w:t>miniPCI</w:t>
      </w:r>
      <w:proofErr w:type="spellEnd"/>
      <w:r w:rsidRPr="00183A2D">
        <w:rPr>
          <w:rFonts w:cs="Calibri"/>
          <w:sz w:val="22"/>
          <w:lang w:val="pl-PL"/>
        </w:rPr>
        <w:t xml:space="preserve"> obsadzone kartami mini PCI 802.11 a/b/g/n, wraz z </w:t>
      </w:r>
      <w:proofErr w:type="spellStart"/>
      <w:r w:rsidRPr="00183A2D">
        <w:rPr>
          <w:rFonts w:cs="Calibri"/>
          <w:sz w:val="22"/>
          <w:lang w:val="pl-PL"/>
        </w:rPr>
        <w:t>pigtailami</w:t>
      </w:r>
      <w:proofErr w:type="spellEnd"/>
      <w:r w:rsidRPr="00183A2D">
        <w:rPr>
          <w:rFonts w:cs="Calibri"/>
          <w:sz w:val="22"/>
          <w:lang w:val="pl-PL"/>
        </w:rPr>
        <w:t xml:space="preserve"> i antenami</w:t>
      </w:r>
    </w:p>
    <w:p w14:paraId="23AC09D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minimum 128 MB RAM</w:t>
      </w:r>
    </w:p>
    <w:p w14:paraId="1A02DA85"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C8366F" w:rsidRPr="00183A2D">
        <w:rPr>
          <w:rFonts w:cs="Calibri"/>
          <w:sz w:val="22"/>
          <w:lang w:val="pl-PL"/>
        </w:rPr>
        <w:t xml:space="preserve">ydajność rutera minimum 50 </w:t>
      </w:r>
      <w:proofErr w:type="spellStart"/>
      <w:r w:rsidR="00C8366F" w:rsidRPr="00183A2D">
        <w:rPr>
          <w:rFonts w:cs="Calibri"/>
          <w:sz w:val="22"/>
          <w:lang w:val="pl-PL"/>
        </w:rPr>
        <w:t>Mbit</w:t>
      </w:r>
      <w:proofErr w:type="spellEnd"/>
      <w:r w:rsidR="00C8366F" w:rsidRPr="00183A2D">
        <w:rPr>
          <w:rFonts w:cs="Calibri"/>
          <w:sz w:val="22"/>
          <w:lang w:val="pl-PL"/>
        </w:rPr>
        <w:t>/s (dla pakietów nie większych niż 64 bajty przy routingu wraz z zastosowaniem reguł firewall IP)</w:t>
      </w:r>
    </w:p>
    <w:p w14:paraId="7A85F07D"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port USB z obsługą modemów do sieci komórkowych</w:t>
      </w:r>
    </w:p>
    <w:p w14:paraId="7F67D2E2"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funkcja WIFI ACCESS POINT - Punkt Dostępowy IEEE 802.11 a/b/g/n; obsługa Wireless Distribution System (WDS); wirtualny punkt dostępowy (rożne SSID);</w:t>
      </w:r>
      <w:r w:rsidRPr="00183A2D">
        <w:rPr>
          <w:rFonts w:cs="Calibri"/>
          <w:sz w:val="28"/>
          <w:szCs w:val="24"/>
          <w:lang w:val="pl-PL"/>
        </w:rPr>
        <w:t xml:space="preserve"> Szyfrowanie WPA </w:t>
      </w:r>
      <w:r w:rsidRPr="00183A2D">
        <w:rPr>
          <w:rFonts w:cs="Calibri"/>
          <w:sz w:val="22"/>
          <w:lang w:val="pl-PL"/>
        </w:rPr>
        <w:t xml:space="preserve">i WPA2; listy kontroli dostępu; serwer identyfikacji RADIUS; </w:t>
      </w:r>
      <w:proofErr w:type="spellStart"/>
      <w:r w:rsidRPr="00183A2D">
        <w:rPr>
          <w:rFonts w:cs="Calibri"/>
          <w:sz w:val="22"/>
          <w:lang w:val="pl-PL"/>
        </w:rPr>
        <w:t>roaming</w:t>
      </w:r>
      <w:proofErr w:type="spellEnd"/>
      <w:r w:rsidRPr="00183A2D">
        <w:rPr>
          <w:rFonts w:cs="Calibri"/>
          <w:sz w:val="22"/>
          <w:lang w:val="pl-PL"/>
        </w:rPr>
        <w:t xml:space="preserve"> (dla klienta bezprzewodowego); mostkowanie punktu dostępowego</w:t>
      </w:r>
    </w:p>
    <w:p w14:paraId="4D12227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proofErr w:type="spellStart"/>
      <w:r w:rsidRPr="00183A2D">
        <w:rPr>
          <w:rFonts w:cs="Calibri"/>
          <w:sz w:val="22"/>
          <w:lang w:val="pl-PL"/>
        </w:rPr>
        <w:t>HotSpot</w:t>
      </w:r>
      <w:proofErr w:type="spellEnd"/>
      <w:r w:rsidRPr="00183A2D">
        <w:rPr>
          <w:rFonts w:cs="Calibri"/>
          <w:sz w:val="22"/>
          <w:lang w:val="pl-PL"/>
        </w:rPr>
        <w:t xml:space="preserve"> – brama </w:t>
      </w:r>
      <w:proofErr w:type="spellStart"/>
      <w:r w:rsidRPr="00183A2D">
        <w:rPr>
          <w:rFonts w:cs="Calibri"/>
          <w:sz w:val="22"/>
          <w:lang w:val="pl-PL"/>
        </w:rPr>
        <w:t>HotSpot</w:t>
      </w:r>
      <w:proofErr w:type="spellEnd"/>
      <w:r w:rsidRPr="00183A2D">
        <w:rPr>
          <w:rFonts w:cs="Calibri"/>
          <w:sz w:val="22"/>
          <w:lang w:val="pl-PL"/>
        </w:rPr>
        <w:t xml:space="preserve"> z identyfikacją/zliczaniem RADIUS; ograniczanie prędkości; informacje statusu w </w:t>
      </w:r>
      <w:r w:rsidRPr="00183A2D">
        <w:rPr>
          <w:rFonts w:cs="Calibri"/>
          <w:sz w:val="22"/>
          <w:lang w:val="pl-PL"/>
        </w:rPr>
        <w:tab/>
        <w:t xml:space="preserve">czasie rzeczywistym; </w:t>
      </w:r>
      <w:proofErr w:type="spellStart"/>
      <w:r w:rsidRPr="00183A2D">
        <w:rPr>
          <w:rFonts w:cs="Calibri"/>
          <w:sz w:val="22"/>
          <w:lang w:val="pl-PL"/>
        </w:rPr>
        <w:t>quota</w:t>
      </w:r>
      <w:proofErr w:type="spellEnd"/>
      <w:r w:rsidRPr="00183A2D">
        <w:rPr>
          <w:rFonts w:cs="Calibri"/>
          <w:sz w:val="22"/>
          <w:lang w:val="pl-PL"/>
        </w:rPr>
        <w:t xml:space="preserve"> ruchu; </w:t>
      </w:r>
      <w:proofErr w:type="spellStart"/>
      <w:r w:rsidRPr="00183A2D">
        <w:rPr>
          <w:rFonts w:cs="Calibri"/>
          <w:sz w:val="22"/>
          <w:lang w:val="pl-PL"/>
        </w:rPr>
        <w:t>wallet</w:t>
      </w:r>
      <w:proofErr w:type="spellEnd"/>
      <w:r w:rsidRPr="00183A2D">
        <w:rPr>
          <w:rFonts w:cs="Calibri"/>
          <w:sz w:val="22"/>
          <w:lang w:val="pl-PL"/>
        </w:rPr>
        <w:t xml:space="preserve">–garden; personalizacja strony logowania HTML; obsługa SSL </w:t>
      </w:r>
    </w:p>
    <w:p w14:paraId="4BC0D42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VLAN – obsługa sieci wirtualnej LAN IEEE 802.11q w połączeniach Ethernet i WLAN; wielokrotne sieci VLAN; mostkowanie VLAN</w:t>
      </w:r>
    </w:p>
    <w:p w14:paraId="3F986484"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wsparcie dla co najmniej 16 </w:t>
      </w:r>
      <w:proofErr w:type="spellStart"/>
      <w:r w:rsidRPr="00183A2D">
        <w:rPr>
          <w:rFonts w:cs="Calibri"/>
          <w:sz w:val="22"/>
          <w:lang w:val="pl-PL"/>
        </w:rPr>
        <w:t>VLAN’ów</w:t>
      </w:r>
      <w:proofErr w:type="spellEnd"/>
      <w:r w:rsidRPr="00183A2D">
        <w:rPr>
          <w:rFonts w:cs="Calibri"/>
          <w:sz w:val="22"/>
          <w:lang w:val="pl-PL"/>
        </w:rPr>
        <w:t xml:space="preserve"> 802.11q</w:t>
      </w:r>
    </w:p>
    <w:p w14:paraId="5454EF3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statyczny routing pomiędzy </w:t>
      </w:r>
      <w:proofErr w:type="spellStart"/>
      <w:r w:rsidRPr="00183A2D">
        <w:rPr>
          <w:rFonts w:cs="Calibri"/>
          <w:sz w:val="22"/>
          <w:lang w:val="pl-PL"/>
        </w:rPr>
        <w:t>VLAN’ami</w:t>
      </w:r>
      <w:proofErr w:type="spellEnd"/>
    </w:p>
    <w:p w14:paraId="596949CC"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funkcja </w:t>
      </w:r>
      <w:proofErr w:type="spellStart"/>
      <w:r w:rsidRPr="00183A2D">
        <w:rPr>
          <w:rFonts w:cs="Calibri"/>
          <w:sz w:val="22"/>
          <w:lang w:val="pl-PL"/>
        </w:rPr>
        <w:t>bridge</w:t>
      </w:r>
      <w:proofErr w:type="spellEnd"/>
      <w:r w:rsidRPr="00183A2D">
        <w:rPr>
          <w:rFonts w:cs="Calibri"/>
          <w:sz w:val="22"/>
          <w:lang w:val="pl-PL"/>
        </w:rPr>
        <w:t xml:space="preserve"> pomiędzy </w:t>
      </w:r>
      <w:proofErr w:type="spellStart"/>
      <w:r w:rsidRPr="00183A2D">
        <w:rPr>
          <w:rFonts w:cs="Calibri"/>
          <w:sz w:val="22"/>
          <w:lang w:val="pl-PL"/>
        </w:rPr>
        <w:t>VLAN’ami</w:t>
      </w:r>
      <w:proofErr w:type="spellEnd"/>
    </w:p>
    <w:p w14:paraId="374101E2"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Server i klient DHCP</w:t>
      </w:r>
    </w:p>
    <w:p w14:paraId="53F20EB8"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baza danych do 1024 adresów MAC autoryzowanych kart sieciowych</w:t>
      </w:r>
    </w:p>
    <w:p w14:paraId="082B9DF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klient RADIUS do zewnętrznej autoryzacji kart sieciowych</w:t>
      </w:r>
    </w:p>
    <w:p w14:paraId="0C57962D"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przekierowania ruchu klienta na alternatywny VLAN w przypadku braku autoryzacji</w:t>
      </w:r>
    </w:p>
    <w:p w14:paraId="1728EB7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przekierowania ruchu WWW klienta na dowolny adres w przypadku braku autoryzacji</w:t>
      </w:r>
    </w:p>
    <w:p w14:paraId="17DE8AD4"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sterowanie przepustowością per MAC </w:t>
      </w:r>
      <w:proofErr w:type="spellStart"/>
      <w:r w:rsidRPr="00183A2D">
        <w:rPr>
          <w:rFonts w:cs="Calibri"/>
          <w:sz w:val="22"/>
          <w:lang w:val="pl-PL"/>
        </w:rPr>
        <w:t>address</w:t>
      </w:r>
      <w:proofErr w:type="spellEnd"/>
      <w:r w:rsidRPr="00183A2D">
        <w:rPr>
          <w:rFonts w:cs="Calibri"/>
          <w:sz w:val="22"/>
          <w:lang w:val="pl-PL"/>
        </w:rPr>
        <w:t xml:space="preserve"> z rozdzielczością 32 </w:t>
      </w:r>
      <w:proofErr w:type="spellStart"/>
      <w:r w:rsidRPr="00183A2D">
        <w:rPr>
          <w:rFonts w:cs="Calibri"/>
          <w:sz w:val="22"/>
          <w:lang w:val="pl-PL"/>
        </w:rPr>
        <w:t>k</w:t>
      </w:r>
      <w:r w:rsidR="00822D16" w:rsidRPr="00183A2D">
        <w:rPr>
          <w:rFonts w:cs="Calibri"/>
          <w:sz w:val="22"/>
          <w:lang w:val="pl-PL"/>
        </w:rPr>
        <w:t>bps</w:t>
      </w:r>
      <w:proofErr w:type="spellEnd"/>
      <w:r w:rsidR="00822D16" w:rsidRPr="00183A2D">
        <w:rPr>
          <w:rFonts w:cs="Calibri"/>
          <w:sz w:val="22"/>
          <w:lang w:val="pl-PL"/>
        </w:rPr>
        <w:t xml:space="preserve"> niezależnie w </w:t>
      </w:r>
      <w:r w:rsidRPr="00183A2D">
        <w:rPr>
          <w:rFonts w:cs="Calibri"/>
          <w:sz w:val="22"/>
          <w:lang w:val="pl-PL"/>
        </w:rPr>
        <w:t>kierunku do i z sieci – zintegrowany z klientem RADIUS</w:t>
      </w:r>
    </w:p>
    <w:p w14:paraId="4F80A2E2"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w:t>
      </w:r>
      <w:r w:rsidR="00C8366F" w:rsidRPr="00183A2D">
        <w:rPr>
          <w:rFonts w:cs="Calibri"/>
          <w:sz w:val="22"/>
          <w:lang w:val="pl-PL"/>
        </w:rPr>
        <w:t xml:space="preserve">ożliwość sterowania pasmem w zależności od rodzaju usługi, dla poszczególnych Mac adresów </w:t>
      </w:r>
    </w:p>
    <w:p w14:paraId="14F596F7"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C8366F" w:rsidRPr="00183A2D">
        <w:rPr>
          <w:rFonts w:cs="Calibri"/>
          <w:sz w:val="22"/>
          <w:lang w:val="pl-PL"/>
        </w:rPr>
        <w:t>budowany Firewall z możliwością przekierowywania portów</w:t>
      </w:r>
    </w:p>
    <w:p w14:paraId="2CAD338F"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C8366F" w:rsidRPr="00183A2D">
        <w:rPr>
          <w:rFonts w:cs="Calibri"/>
          <w:sz w:val="22"/>
          <w:lang w:val="pl-PL"/>
        </w:rPr>
        <w:t>budowany serwer NAT</w:t>
      </w:r>
    </w:p>
    <w:p w14:paraId="0B9FC6C6"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Firewall i NAT – filtrowanie pakietów, protokół filtrowania P2P, translacja adresów źródła i przeznaczenia (NAT),klasyfikacja wg: źródła MAC, adresów IP, protokołów, protokołów, portów, interfejsów, wewnętrznych znaczników, zawartości, oznaczania częstotliwości </w:t>
      </w:r>
    </w:p>
    <w:p w14:paraId="0B995AE5"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r</w:t>
      </w:r>
      <w:r w:rsidR="00C8366F" w:rsidRPr="00183A2D">
        <w:rPr>
          <w:rFonts w:cs="Calibri"/>
          <w:sz w:val="22"/>
          <w:lang w:val="pl-PL"/>
        </w:rPr>
        <w:t xml:space="preserve">outowanie – routowanie statyczne, routowanie </w:t>
      </w:r>
      <w:proofErr w:type="spellStart"/>
      <w:r w:rsidR="00C8366F" w:rsidRPr="00183A2D">
        <w:rPr>
          <w:rFonts w:cs="Calibri"/>
          <w:sz w:val="22"/>
          <w:lang w:val="pl-PL"/>
        </w:rPr>
        <w:t>równokosztowe</w:t>
      </w:r>
      <w:proofErr w:type="spellEnd"/>
      <w:r w:rsidR="00C8366F" w:rsidRPr="00183A2D">
        <w:rPr>
          <w:rFonts w:cs="Calibri"/>
          <w:sz w:val="22"/>
          <w:lang w:val="pl-PL"/>
        </w:rPr>
        <w:t xml:space="preserve"> wielościeżkowe, routowanie wg strategii (klasyfikacja wg adresu źródła i przeznaczenia i/lub znaczników zapory ogniowej), RIP v1/v2, OSPF v2, BGP v4 </w:t>
      </w:r>
    </w:p>
    <w:p w14:paraId="1540C92D"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w:t>
      </w:r>
      <w:r w:rsidR="00C8366F" w:rsidRPr="00183A2D">
        <w:rPr>
          <w:rFonts w:cs="Calibri"/>
          <w:sz w:val="22"/>
          <w:lang w:val="pl-PL"/>
        </w:rPr>
        <w:t xml:space="preserve">arządzanie szybkością transmisji – na adres IP / protokół / podsieć / port / znacznik zapory ogniowej; HTB, PCQ, RED, SFQ, kolejka ograniczana bajtowo, kolejka ograniczana pakietowo; limit hierarchiczny, CIR, MIR, dynamiczne dostosowanie prędkości dla klienta (PCQ) </w:t>
      </w:r>
    </w:p>
    <w:p w14:paraId="71728FD9"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w:t>
      </w:r>
      <w:r w:rsidR="00C8366F" w:rsidRPr="00183A2D">
        <w:rPr>
          <w:rFonts w:cs="Calibri"/>
          <w:sz w:val="22"/>
          <w:lang w:val="pl-PL"/>
        </w:rPr>
        <w:t>rotokoły tunelowania Point–to–Point – koncentratory d</w:t>
      </w:r>
      <w:r w:rsidR="00822D16" w:rsidRPr="00183A2D">
        <w:rPr>
          <w:rFonts w:cs="Calibri"/>
          <w:sz w:val="22"/>
          <w:lang w:val="pl-PL"/>
        </w:rPr>
        <w:t xml:space="preserve">ostępu i klientów PPTP, </w:t>
      </w:r>
      <w:proofErr w:type="spellStart"/>
      <w:r w:rsidR="00822D16" w:rsidRPr="00183A2D">
        <w:rPr>
          <w:rFonts w:cs="Calibri"/>
          <w:sz w:val="22"/>
          <w:lang w:val="pl-PL"/>
        </w:rPr>
        <w:t>PPPoE</w:t>
      </w:r>
      <w:proofErr w:type="spellEnd"/>
      <w:r w:rsidR="00822D16" w:rsidRPr="00183A2D">
        <w:rPr>
          <w:rFonts w:cs="Calibri"/>
          <w:sz w:val="22"/>
          <w:lang w:val="pl-PL"/>
        </w:rPr>
        <w:t xml:space="preserve"> i </w:t>
      </w:r>
      <w:r w:rsidR="00C8366F" w:rsidRPr="00183A2D">
        <w:rPr>
          <w:rFonts w:cs="Calibri"/>
          <w:sz w:val="22"/>
          <w:lang w:val="pl-PL"/>
        </w:rPr>
        <w:t xml:space="preserve">L2TP; protokoły identyfikacji PAP, CHAP, MSCHAP </w:t>
      </w:r>
      <w:r w:rsidR="00822D16" w:rsidRPr="00183A2D">
        <w:rPr>
          <w:rFonts w:cs="Calibri"/>
          <w:sz w:val="22"/>
          <w:lang w:val="pl-PL"/>
        </w:rPr>
        <w:t>v1 i MSCHAP v2; identyfikacja i </w:t>
      </w:r>
      <w:r w:rsidR="00C8366F" w:rsidRPr="00183A2D">
        <w:rPr>
          <w:rFonts w:cs="Calibri"/>
          <w:sz w:val="22"/>
          <w:lang w:val="pl-PL"/>
        </w:rPr>
        <w:t xml:space="preserve">zliczanie RADIUS; kodowanie MPPE; kompresja dla </w:t>
      </w:r>
      <w:proofErr w:type="spellStart"/>
      <w:r w:rsidR="00C8366F" w:rsidRPr="00183A2D">
        <w:rPr>
          <w:rFonts w:cs="Calibri"/>
          <w:sz w:val="22"/>
          <w:lang w:val="pl-PL"/>
        </w:rPr>
        <w:t>PPPoE</w:t>
      </w:r>
      <w:proofErr w:type="spellEnd"/>
      <w:r w:rsidR="00C8366F" w:rsidRPr="00183A2D">
        <w:rPr>
          <w:rFonts w:cs="Calibri"/>
          <w:sz w:val="22"/>
          <w:lang w:val="pl-PL"/>
        </w:rPr>
        <w:t xml:space="preserve">; ograniczanie prędkości; </w:t>
      </w:r>
      <w:proofErr w:type="spellStart"/>
      <w:r w:rsidR="00C8366F" w:rsidRPr="00183A2D">
        <w:rPr>
          <w:rFonts w:cs="Calibri"/>
          <w:sz w:val="22"/>
          <w:lang w:val="pl-PL"/>
        </w:rPr>
        <w:t>PPPoE</w:t>
      </w:r>
      <w:proofErr w:type="spellEnd"/>
      <w:r w:rsidR="00C8366F" w:rsidRPr="00183A2D">
        <w:rPr>
          <w:rFonts w:cs="Calibri"/>
          <w:sz w:val="22"/>
          <w:lang w:val="pl-PL"/>
        </w:rPr>
        <w:t xml:space="preserve"> </w:t>
      </w:r>
      <w:proofErr w:type="spellStart"/>
      <w:r w:rsidR="00C8366F" w:rsidRPr="00183A2D">
        <w:rPr>
          <w:rFonts w:cs="Calibri"/>
          <w:sz w:val="22"/>
          <w:lang w:val="pl-PL"/>
        </w:rPr>
        <w:t>dial</w:t>
      </w:r>
      <w:proofErr w:type="spellEnd"/>
      <w:r w:rsidR="00C8366F" w:rsidRPr="00183A2D">
        <w:rPr>
          <w:rFonts w:cs="Calibri"/>
          <w:sz w:val="22"/>
          <w:lang w:val="pl-PL"/>
        </w:rPr>
        <w:t xml:space="preserve"> on </w:t>
      </w:r>
      <w:proofErr w:type="spellStart"/>
      <w:r w:rsidR="00C8366F" w:rsidRPr="00183A2D">
        <w:rPr>
          <w:rFonts w:cs="Calibri"/>
          <w:sz w:val="22"/>
          <w:lang w:val="pl-PL"/>
        </w:rPr>
        <w:t>demand</w:t>
      </w:r>
      <w:proofErr w:type="spellEnd"/>
      <w:r w:rsidR="00C8366F" w:rsidRPr="00183A2D">
        <w:rPr>
          <w:rFonts w:cs="Calibri"/>
          <w:sz w:val="22"/>
          <w:lang w:val="pl-PL"/>
        </w:rPr>
        <w:t xml:space="preserve"> </w:t>
      </w:r>
    </w:p>
    <w:p w14:paraId="53056321" w14:textId="77777777" w:rsidR="00C8366F" w:rsidRPr="00183A2D" w:rsidRDefault="00C8366F" w:rsidP="00176766">
      <w:pPr>
        <w:pStyle w:val="Akapitzlist"/>
        <w:numPr>
          <w:ilvl w:val="0"/>
          <w:numId w:val="49"/>
        </w:numPr>
        <w:spacing w:after="0" w:line="288" w:lineRule="auto"/>
        <w:ind w:right="57"/>
        <w:jc w:val="both"/>
        <w:rPr>
          <w:rFonts w:cs="Calibri"/>
          <w:sz w:val="22"/>
        </w:rPr>
      </w:pPr>
      <w:proofErr w:type="spellStart"/>
      <w:r w:rsidRPr="00183A2D">
        <w:rPr>
          <w:rFonts w:cs="Calibri"/>
          <w:sz w:val="22"/>
        </w:rPr>
        <w:lastRenderedPageBreak/>
        <w:t>Tunele</w:t>
      </w:r>
      <w:proofErr w:type="spellEnd"/>
      <w:r w:rsidRPr="00183A2D">
        <w:rPr>
          <w:rFonts w:cs="Calibri"/>
          <w:sz w:val="22"/>
        </w:rPr>
        <w:t xml:space="preserve"> </w:t>
      </w:r>
      <w:proofErr w:type="spellStart"/>
      <w:r w:rsidRPr="00183A2D">
        <w:rPr>
          <w:rFonts w:cs="Calibri"/>
          <w:sz w:val="22"/>
        </w:rPr>
        <w:t>proste</w:t>
      </w:r>
      <w:proofErr w:type="spellEnd"/>
      <w:r w:rsidRPr="00183A2D">
        <w:rPr>
          <w:rFonts w:cs="Calibri"/>
          <w:sz w:val="22"/>
        </w:rPr>
        <w:t xml:space="preserve"> – </w:t>
      </w:r>
      <w:proofErr w:type="spellStart"/>
      <w:r w:rsidRPr="00183A2D">
        <w:rPr>
          <w:rFonts w:cs="Calibri"/>
          <w:sz w:val="22"/>
        </w:rPr>
        <w:t>tunele</w:t>
      </w:r>
      <w:proofErr w:type="spellEnd"/>
      <w:r w:rsidRPr="00183A2D">
        <w:rPr>
          <w:rFonts w:cs="Calibri"/>
          <w:sz w:val="22"/>
        </w:rPr>
        <w:t xml:space="preserve"> IPIP, </w:t>
      </w:r>
      <w:proofErr w:type="spellStart"/>
      <w:r w:rsidRPr="00183A2D">
        <w:rPr>
          <w:rFonts w:cs="Calibri"/>
          <w:sz w:val="22"/>
        </w:rPr>
        <w:t>EoIP</w:t>
      </w:r>
      <w:proofErr w:type="spellEnd"/>
      <w:r w:rsidRPr="00183A2D">
        <w:rPr>
          <w:rFonts w:cs="Calibri"/>
          <w:sz w:val="22"/>
        </w:rPr>
        <w:t xml:space="preserve"> (Ethernet over IP) </w:t>
      </w:r>
    </w:p>
    <w:p w14:paraId="10B8C707"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proofErr w:type="spellStart"/>
      <w:r w:rsidRPr="00183A2D">
        <w:rPr>
          <w:rFonts w:cs="Calibri"/>
          <w:sz w:val="22"/>
          <w:lang w:val="pl-PL"/>
        </w:rPr>
        <w:t>IPsec</w:t>
      </w:r>
      <w:proofErr w:type="spellEnd"/>
      <w:r w:rsidRPr="00183A2D">
        <w:rPr>
          <w:rFonts w:cs="Calibri"/>
          <w:sz w:val="22"/>
          <w:lang w:val="pl-PL"/>
        </w:rPr>
        <w:t xml:space="preserve"> – protokoły bezpieczeństwa IP, AH i ESP; grupy </w:t>
      </w:r>
      <w:proofErr w:type="spellStart"/>
      <w:r w:rsidRPr="00183A2D">
        <w:rPr>
          <w:rFonts w:cs="Calibri"/>
          <w:sz w:val="22"/>
          <w:lang w:val="pl-PL"/>
        </w:rPr>
        <w:t>Diffie</w:t>
      </w:r>
      <w:proofErr w:type="spellEnd"/>
      <w:r w:rsidRPr="00183A2D">
        <w:rPr>
          <w:rFonts w:cs="Calibri"/>
          <w:sz w:val="22"/>
          <w:lang w:val="pl-PL"/>
        </w:rPr>
        <w:t>–</w:t>
      </w:r>
      <w:proofErr w:type="spellStart"/>
      <w:r w:rsidRPr="00183A2D">
        <w:rPr>
          <w:rFonts w:cs="Calibri"/>
          <w:sz w:val="22"/>
          <w:lang w:val="pl-PL"/>
        </w:rPr>
        <w:t>Hellman</w:t>
      </w:r>
      <w:proofErr w:type="spellEnd"/>
      <w:r w:rsidRPr="00183A2D">
        <w:rPr>
          <w:rFonts w:cs="Calibri"/>
          <w:sz w:val="22"/>
          <w:lang w:val="pl-PL"/>
        </w:rPr>
        <w:t xml:space="preserve"> 1, 2, 3; algorytmy mieszania MD5 i SHA1; algorytmy kodowania DES, 3DES, AES–128, AES–192, AES–256; </w:t>
      </w:r>
    </w:p>
    <w:p w14:paraId="1BB8097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DHCP – serwer DHCP na interfejs; DHCP </w:t>
      </w:r>
      <w:proofErr w:type="spellStart"/>
      <w:r w:rsidRPr="00183A2D">
        <w:rPr>
          <w:rFonts w:cs="Calibri"/>
          <w:sz w:val="22"/>
          <w:lang w:val="pl-PL"/>
        </w:rPr>
        <w:t>relay</w:t>
      </w:r>
      <w:proofErr w:type="spellEnd"/>
      <w:r w:rsidRPr="00183A2D">
        <w:rPr>
          <w:rFonts w:cs="Calibri"/>
          <w:sz w:val="22"/>
          <w:lang w:val="pl-PL"/>
        </w:rPr>
        <w:t xml:space="preserve">; klient DHCP; </w:t>
      </w:r>
      <w:proofErr w:type="spellStart"/>
      <w:r w:rsidRPr="00183A2D">
        <w:rPr>
          <w:rFonts w:cs="Calibri"/>
          <w:sz w:val="22"/>
          <w:lang w:val="pl-PL"/>
        </w:rPr>
        <w:t>wielosieciowość</w:t>
      </w:r>
      <w:proofErr w:type="spellEnd"/>
      <w:r w:rsidRPr="00183A2D">
        <w:rPr>
          <w:rFonts w:cs="Calibri"/>
          <w:sz w:val="22"/>
          <w:lang w:val="pl-PL"/>
        </w:rPr>
        <w:t xml:space="preserve"> DHCP; statyczna i dynamiczna dzierżawa DHCP </w:t>
      </w:r>
    </w:p>
    <w:p w14:paraId="7E4F333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NTP – serwer i klient Network Time </w:t>
      </w:r>
      <w:proofErr w:type="spellStart"/>
      <w:r w:rsidRPr="00183A2D">
        <w:rPr>
          <w:rFonts w:cs="Calibri"/>
          <w:sz w:val="22"/>
          <w:lang w:val="pl-PL"/>
        </w:rPr>
        <w:t>Protocol</w:t>
      </w:r>
      <w:proofErr w:type="spellEnd"/>
      <w:r w:rsidRPr="00183A2D">
        <w:rPr>
          <w:rFonts w:cs="Calibri"/>
          <w:sz w:val="22"/>
          <w:lang w:val="pl-PL"/>
        </w:rPr>
        <w:t xml:space="preserve">; synchronizacja z systemem GPS </w:t>
      </w:r>
    </w:p>
    <w:p w14:paraId="3F6C3519"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w:t>
      </w:r>
      <w:r w:rsidR="00C8366F" w:rsidRPr="00183A2D">
        <w:rPr>
          <w:rFonts w:cs="Calibri"/>
          <w:sz w:val="22"/>
          <w:lang w:val="pl-PL"/>
        </w:rPr>
        <w:t xml:space="preserve">onitorowanie/zliczanie – zliczanie ruchu IP, logowanie firewall </w:t>
      </w:r>
    </w:p>
    <w:p w14:paraId="353DC671"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n</w:t>
      </w:r>
      <w:r w:rsidR="00C8366F" w:rsidRPr="00183A2D">
        <w:rPr>
          <w:rFonts w:cs="Calibri"/>
          <w:sz w:val="22"/>
          <w:lang w:val="pl-PL"/>
        </w:rPr>
        <w:t xml:space="preserve">arzędzia – ping; </w:t>
      </w:r>
      <w:proofErr w:type="spellStart"/>
      <w:r w:rsidR="00C8366F" w:rsidRPr="00183A2D">
        <w:rPr>
          <w:rFonts w:cs="Calibri"/>
          <w:sz w:val="22"/>
          <w:lang w:val="pl-PL"/>
        </w:rPr>
        <w:t>traceroute</w:t>
      </w:r>
      <w:proofErr w:type="spellEnd"/>
      <w:r w:rsidR="00C8366F" w:rsidRPr="00183A2D">
        <w:rPr>
          <w:rFonts w:cs="Calibri"/>
          <w:sz w:val="22"/>
          <w:lang w:val="pl-PL"/>
        </w:rPr>
        <w:t xml:space="preserve">; test pasma; ping </w:t>
      </w:r>
      <w:proofErr w:type="spellStart"/>
      <w:r w:rsidR="00C8366F" w:rsidRPr="00183A2D">
        <w:rPr>
          <w:rFonts w:cs="Calibri"/>
          <w:sz w:val="22"/>
          <w:lang w:val="pl-PL"/>
        </w:rPr>
        <w:t>flood</w:t>
      </w:r>
      <w:proofErr w:type="spellEnd"/>
      <w:r w:rsidR="00C8366F" w:rsidRPr="00183A2D">
        <w:rPr>
          <w:rFonts w:cs="Calibri"/>
          <w:sz w:val="22"/>
          <w:lang w:val="pl-PL"/>
        </w:rPr>
        <w:t xml:space="preserve">; telnet; SSH; szperacz pakietów </w:t>
      </w:r>
    </w:p>
    <w:p w14:paraId="1DF2A609" w14:textId="77777777" w:rsidR="00C8366F" w:rsidRPr="00183A2D" w:rsidRDefault="00C8366F" w:rsidP="00176766">
      <w:pPr>
        <w:pStyle w:val="Akapitzlist"/>
        <w:numPr>
          <w:ilvl w:val="0"/>
          <w:numId w:val="49"/>
        </w:numPr>
        <w:spacing w:after="0" w:line="288" w:lineRule="auto"/>
        <w:ind w:right="57"/>
        <w:jc w:val="both"/>
        <w:rPr>
          <w:rFonts w:cs="Calibri"/>
          <w:sz w:val="22"/>
        </w:rPr>
      </w:pPr>
      <w:r w:rsidRPr="00183A2D">
        <w:rPr>
          <w:rFonts w:cs="Calibri"/>
          <w:sz w:val="22"/>
        </w:rPr>
        <w:t xml:space="preserve">Most – Spanning Tree Protocol ; Rapid Spanning Tree Protocol; </w:t>
      </w:r>
      <w:proofErr w:type="spellStart"/>
      <w:r w:rsidRPr="00183A2D">
        <w:rPr>
          <w:rFonts w:cs="Calibri"/>
          <w:sz w:val="22"/>
        </w:rPr>
        <w:t>interfejsy</w:t>
      </w:r>
      <w:proofErr w:type="spellEnd"/>
      <w:r w:rsidRPr="00183A2D">
        <w:rPr>
          <w:rFonts w:cs="Calibri"/>
          <w:sz w:val="22"/>
        </w:rPr>
        <w:t xml:space="preserve"> </w:t>
      </w:r>
      <w:proofErr w:type="spellStart"/>
      <w:r w:rsidRPr="00183A2D">
        <w:rPr>
          <w:rFonts w:cs="Calibri"/>
          <w:sz w:val="22"/>
        </w:rPr>
        <w:t>wielomostowe</w:t>
      </w:r>
      <w:proofErr w:type="spellEnd"/>
      <w:r w:rsidRPr="00183A2D">
        <w:rPr>
          <w:rFonts w:cs="Calibri"/>
          <w:sz w:val="22"/>
        </w:rPr>
        <w:t xml:space="preserve">; bridge firewalling </w:t>
      </w:r>
    </w:p>
    <w:p w14:paraId="00D8579A"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VLAN – obsługa sieci wirtualnej LAN IEEE 802.11q w połączeniach Ethernet i WLAN; wielokrotne sieci VLAN; mostkowanie VLAN </w:t>
      </w:r>
    </w:p>
    <w:p w14:paraId="06A5687E"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w</w:t>
      </w:r>
      <w:r w:rsidR="00C8366F" w:rsidRPr="00183A2D">
        <w:rPr>
          <w:rFonts w:cs="Calibri"/>
          <w:sz w:val="22"/>
          <w:lang w:val="pl-PL"/>
        </w:rPr>
        <w:t>ymagane metody konfiguracji :konfiguracja i moni</w:t>
      </w:r>
      <w:r w:rsidR="007C2EC1" w:rsidRPr="00183A2D">
        <w:rPr>
          <w:rFonts w:cs="Calibri"/>
          <w:sz w:val="22"/>
          <w:lang w:val="pl-PL"/>
        </w:rPr>
        <w:t>torowanie w czasie rzeczywistym</w:t>
      </w:r>
      <w:r w:rsidR="00C8366F" w:rsidRPr="00183A2D">
        <w:rPr>
          <w:rFonts w:cs="Calibri"/>
          <w:sz w:val="22"/>
          <w:lang w:val="pl-PL"/>
        </w:rPr>
        <w:t xml:space="preserve">; wielokrotne połączenia </w:t>
      </w:r>
    </w:p>
    <w:p w14:paraId="12A6706F"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możliwość uruchamiania skryptów w czasie rzeczywistym, okresowo lub w przypadku wystąpienia określonych zdarzeń; wszystkie polecenie l</w:t>
      </w:r>
      <w:r w:rsidR="00E80716" w:rsidRPr="00183A2D">
        <w:rPr>
          <w:rFonts w:cs="Calibri"/>
          <w:sz w:val="22"/>
          <w:lang w:val="pl-PL"/>
        </w:rPr>
        <w:t>inii poleceń można uruchamiać w </w:t>
      </w:r>
      <w:r w:rsidRPr="00183A2D">
        <w:rPr>
          <w:rFonts w:cs="Calibri"/>
          <w:sz w:val="22"/>
          <w:lang w:val="pl-PL"/>
        </w:rPr>
        <w:t xml:space="preserve">skryptach </w:t>
      </w:r>
    </w:p>
    <w:p w14:paraId="16341C50"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konsola szeregowa – port szeregowy RS232 </w:t>
      </w:r>
    </w:p>
    <w:p w14:paraId="682EF64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telnet – serwer telnet</w:t>
      </w:r>
    </w:p>
    <w:p w14:paraId="6CAB8759"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SSH – serwer SSH (bezpieczna powłoka) </w:t>
      </w:r>
    </w:p>
    <w:p w14:paraId="0B74472A"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f</w:t>
      </w:r>
      <w:r w:rsidR="00C8366F" w:rsidRPr="00183A2D">
        <w:rPr>
          <w:rFonts w:cs="Calibri"/>
          <w:sz w:val="22"/>
          <w:lang w:val="pl-PL"/>
        </w:rPr>
        <w:t xml:space="preserve">unkcja </w:t>
      </w:r>
      <w:proofErr w:type="spellStart"/>
      <w:r w:rsidR="00C8366F" w:rsidRPr="00183A2D">
        <w:rPr>
          <w:rFonts w:cs="Calibri"/>
          <w:sz w:val="22"/>
          <w:lang w:val="pl-PL"/>
        </w:rPr>
        <w:t>Watchdog</w:t>
      </w:r>
      <w:proofErr w:type="spellEnd"/>
    </w:p>
    <w:p w14:paraId="06DAC40B"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i</w:t>
      </w:r>
      <w:r w:rsidR="00C8366F" w:rsidRPr="00183A2D">
        <w:rPr>
          <w:rFonts w:cs="Calibri"/>
          <w:sz w:val="22"/>
          <w:lang w:val="pl-PL"/>
        </w:rPr>
        <w:t xml:space="preserve">nterfejs graficzny konfiguracji zdalnej </w:t>
      </w:r>
    </w:p>
    <w:p w14:paraId="119F8CCD" w14:textId="77777777" w:rsidR="00C8366F" w:rsidRPr="00183A2D" w:rsidRDefault="0083413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w:t>
      </w:r>
      <w:r w:rsidR="00C8366F" w:rsidRPr="00183A2D">
        <w:rPr>
          <w:rFonts w:cs="Calibri"/>
          <w:sz w:val="22"/>
          <w:lang w:val="pl-PL"/>
        </w:rPr>
        <w:t xml:space="preserve">ożliwość zdalnej wymiany </w:t>
      </w:r>
      <w:proofErr w:type="spellStart"/>
      <w:r w:rsidR="00C8366F" w:rsidRPr="00183A2D">
        <w:rPr>
          <w:rFonts w:cs="Calibri"/>
          <w:sz w:val="22"/>
          <w:lang w:val="pl-PL"/>
        </w:rPr>
        <w:t>firmware</w:t>
      </w:r>
      <w:proofErr w:type="spellEnd"/>
      <w:r w:rsidR="00C8366F" w:rsidRPr="00183A2D">
        <w:rPr>
          <w:rFonts w:cs="Calibri"/>
          <w:sz w:val="22"/>
          <w:lang w:val="pl-PL"/>
        </w:rPr>
        <w:t>.</w:t>
      </w:r>
    </w:p>
    <w:p w14:paraId="30E94DCB" w14:textId="77777777" w:rsidR="00C8366F" w:rsidRPr="00183A2D" w:rsidRDefault="00C8366F" w:rsidP="00176766">
      <w:pPr>
        <w:pStyle w:val="Akapitzlist"/>
        <w:numPr>
          <w:ilvl w:val="0"/>
          <w:numId w:val="52"/>
        </w:numPr>
        <w:spacing w:after="0" w:line="288" w:lineRule="auto"/>
        <w:ind w:right="57"/>
        <w:jc w:val="both"/>
        <w:rPr>
          <w:rFonts w:cs="Calibri"/>
          <w:sz w:val="22"/>
          <w:lang w:val="pl-PL"/>
        </w:rPr>
      </w:pPr>
      <w:r w:rsidRPr="00183A2D">
        <w:rPr>
          <w:rFonts w:cs="Calibri"/>
          <w:sz w:val="22"/>
          <w:lang w:val="pl-PL"/>
        </w:rPr>
        <w:t>Podsystem telekomunikacyjny dla Autobusu Miejskiego musi zawierać modem GSM/</w:t>
      </w:r>
      <w:r w:rsidR="00B44531" w:rsidRPr="00183A2D">
        <w:rPr>
          <w:rFonts w:cs="Calibri"/>
          <w:sz w:val="22"/>
          <w:lang w:val="pl-PL"/>
        </w:rPr>
        <w:t>LTE/5G</w:t>
      </w:r>
      <w:r w:rsidRPr="00183A2D">
        <w:rPr>
          <w:rFonts w:cs="Calibri"/>
          <w:sz w:val="22"/>
          <w:lang w:val="pl-PL"/>
        </w:rPr>
        <w:t xml:space="preserve"> od następujących parametrach:</w:t>
      </w:r>
    </w:p>
    <w:p w14:paraId="015A3CDE"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Obsługa standardów GSM/EDGE/</w:t>
      </w:r>
      <w:r w:rsidR="00B44531" w:rsidRPr="00183A2D">
        <w:rPr>
          <w:rFonts w:cs="Calibri"/>
          <w:sz w:val="22"/>
          <w:lang w:val="pl-PL"/>
        </w:rPr>
        <w:t>LTE/5G</w:t>
      </w:r>
    </w:p>
    <w:p w14:paraId="7DDDB52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Obsługa standardu co najm</w:t>
      </w:r>
      <w:r w:rsidR="00E80716" w:rsidRPr="00183A2D">
        <w:rPr>
          <w:rFonts w:cs="Calibri"/>
          <w:sz w:val="22"/>
          <w:lang w:val="pl-PL"/>
        </w:rPr>
        <w:t xml:space="preserve">niej HSDPA 7.2 kategorie 7 i 8 lub nowszych z </w:t>
      </w:r>
      <w:r w:rsidRPr="00183A2D">
        <w:rPr>
          <w:rFonts w:cs="Calibri"/>
          <w:sz w:val="22"/>
          <w:lang w:val="pl-PL"/>
        </w:rPr>
        <w:t xml:space="preserve">transferem do modemu 7.2 </w:t>
      </w:r>
      <w:proofErr w:type="spellStart"/>
      <w:r w:rsidRPr="00183A2D">
        <w:rPr>
          <w:rFonts w:cs="Calibri"/>
          <w:sz w:val="22"/>
          <w:lang w:val="pl-PL"/>
        </w:rPr>
        <w:t>Mbps</w:t>
      </w:r>
      <w:proofErr w:type="spellEnd"/>
      <w:r w:rsidRPr="00183A2D">
        <w:rPr>
          <w:rFonts w:cs="Calibri"/>
          <w:sz w:val="22"/>
          <w:lang w:val="pl-PL"/>
        </w:rPr>
        <w:t xml:space="preserve"> i z modemu 2 </w:t>
      </w:r>
      <w:proofErr w:type="spellStart"/>
      <w:r w:rsidRPr="00183A2D">
        <w:rPr>
          <w:rFonts w:cs="Calibri"/>
          <w:sz w:val="22"/>
          <w:lang w:val="pl-PL"/>
        </w:rPr>
        <w:t>Mbps</w:t>
      </w:r>
      <w:proofErr w:type="spellEnd"/>
      <w:r w:rsidRPr="00183A2D">
        <w:rPr>
          <w:rFonts w:cs="Calibri"/>
          <w:sz w:val="22"/>
          <w:lang w:val="pl-PL"/>
        </w:rPr>
        <w:t xml:space="preserve"> lub wyższym</w:t>
      </w:r>
    </w:p>
    <w:p w14:paraId="3D7AEB2A" w14:textId="0CC8591D"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Obsługa standardu HSUPA 2.0 kategoria 7 lub </w:t>
      </w:r>
      <w:r w:rsidR="0084049E" w:rsidRPr="00183A2D">
        <w:rPr>
          <w:rFonts w:cs="Calibri"/>
          <w:sz w:val="22"/>
          <w:lang w:val="pl-PL"/>
        </w:rPr>
        <w:t>nowszych</w:t>
      </w:r>
    </w:p>
    <w:p w14:paraId="2F9C7B68"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Port USB </w:t>
      </w:r>
    </w:p>
    <w:p w14:paraId="213713C2"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Kompatybilny z zaoferowanym routerem sieciowym</w:t>
      </w:r>
    </w:p>
    <w:p w14:paraId="58FDBE2F" w14:textId="77777777" w:rsidR="00C8366F" w:rsidRPr="00183A2D" w:rsidRDefault="00834138" w:rsidP="00176766">
      <w:pPr>
        <w:pStyle w:val="Akapitzlist"/>
        <w:numPr>
          <w:ilvl w:val="0"/>
          <w:numId w:val="49"/>
        </w:numPr>
        <w:spacing w:after="0" w:line="288" w:lineRule="auto"/>
        <w:ind w:right="57"/>
        <w:jc w:val="both"/>
        <w:rPr>
          <w:rFonts w:cs="Calibri"/>
          <w:sz w:val="28"/>
          <w:szCs w:val="24"/>
          <w:lang w:val="pl-PL"/>
        </w:rPr>
      </w:pPr>
      <w:r w:rsidRPr="00183A2D">
        <w:rPr>
          <w:rFonts w:cs="Calibri"/>
          <w:sz w:val="22"/>
          <w:lang w:val="pl-PL"/>
        </w:rPr>
        <w:t>Zewnętrzny port antenowy</w:t>
      </w:r>
    </w:p>
    <w:p w14:paraId="19760092" w14:textId="77777777" w:rsidR="00C8366F" w:rsidRPr="00183A2D" w:rsidRDefault="00C8366F" w:rsidP="00176766">
      <w:pPr>
        <w:pStyle w:val="Akapitzlist"/>
        <w:numPr>
          <w:ilvl w:val="0"/>
          <w:numId w:val="49"/>
        </w:numPr>
        <w:spacing w:after="0" w:line="288" w:lineRule="auto"/>
        <w:ind w:right="57"/>
        <w:jc w:val="both"/>
        <w:rPr>
          <w:rFonts w:cs="Calibri"/>
          <w:sz w:val="28"/>
          <w:szCs w:val="24"/>
          <w:lang w:val="pl-PL"/>
        </w:rPr>
      </w:pPr>
      <w:r w:rsidRPr="00183A2D">
        <w:rPr>
          <w:rFonts w:cs="Calibri"/>
          <w:sz w:val="22"/>
          <w:lang w:val="pl-PL"/>
        </w:rPr>
        <w:t>Komunikacji pomiędzy routerem sieciowym a modemem GSM/UMTS – może odbywać się również za pomocą łącza Ethernet.</w:t>
      </w:r>
      <w:r w:rsidRPr="00183A2D">
        <w:rPr>
          <w:rFonts w:cs="Calibri"/>
          <w:sz w:val="28"/>
          <w:szCs w:val="24"/>
          <w:lang w:val="pl-PL"/>
        </w:rPr>
        <w:tab/>
      </w:r>
    </w:p>
    <w:p w14:paraId="5F009F4E" w14:textId="77777777" w:rsidR="00E167EE" w:rsidRPr="00183A2D" w:rsidRDefault="00E167EE" w:rsidP="00176766">
      <w:pPr>
        <w:pStyle w:val="Nagwek1"/>
        <w:keepNext w:val="0"/>
        <w:numPr>
          <w:ilvl w:val="4"/>
          <w:numId w:val="80"/>
        </w:numPr>
        <w:spacing w:before="120" w:after="120" w:line="288" w:lineRule="auto"/>
        <w:rPr>
          <w:rFonts w:cs="Calibri"/>
          <w:caps w:val="0"/>
          <w:sz w:val="24"/>
          <w:szCs w:val="24"/>
          <w:lang w:val="pl-PL"/>
        </w:rPr>
      </w:pPr>
      <w:bookmarkStart w:id="279" w:name="_Toc482777515"/>
      <w:bookmarkStart w:id="280" w:name="_Toc86238340"/>
      <w:r w:rsidRPr="00183A2D">
        <w:rPr>
          <w:rFonts w:cs="Calibri"/>
          <w:caps w:val="0"/>
          <w:sz w:val="24"/>
          <w:szCs w:val="24"/>
          <w:lang w:val="pl-PL"/>
        </w:rPr>
        <w:t>Wymagania dla tablic w autobusach</w:t>
      </w:r>
      <w:bookmarkEnd w:id="279"/>
      <w:bookmarkEnd w:id="280"/>
    </w:p>
    <w:p w14:paraId="35EC4B01" w14:textId="77777777" w:rsidR="00E167EE" w:rsidRPr="00183A2D" w:rsidRDefault="00E167EE" w:rsidP="00176766">
      <w:pPr>
        <w:pStyle w:val="Akapitzlist"/>
        <w:numPr>
          <w:ilvl w:val="0"/>
          <w:numId w:val="47"/>
        </w:numPr>
        <w:spacing w:after="0" w:line="288" w:lineRule="auto"/>
        <w:contextualSpacing/>
        <w:jc w:val="both"/>
        <w:rPr>
          <w:rFonts w:cs="Calibri"/>
          <w:sz w:val="22"/>
          <w:lang w:val="pl-PL"/>
        </w:rPr>
      </w:pPr>
      <w:r w:rsidRPr="00183A2D">
        <w:rPr>
          <w:rFonts w:cs="Calibri"/>
          <w:sz w:val="22"/>
          <w:lang w:val="pl-PL"/>
        </w:rPr>
        <w:t>Dla autobusów będących w bieżącym użytkowaniu należy wykorzystać istniejące zabudowane tablice, w przypadku braku możliwości integracyjnych Zamawiający dopuszcza wymianę tablic w celu osiągniecia właściwej żądanej funkcjonalności systemu.</w:t>
      </w:r>
    </w:p>
    <w:p w14:paraId="45062CC5" w14:textId="77777777" w:rsidR="00E167EE" w:rsidRPr="00183A2D" w:rsidRDefault="00822D16" w:rsidP="00176766">
      <w:pPr>
        <w:pStyle w:val="Akapitzlist"/>
        <w:numPr>
          <w:ilvl w:val="0"/>
          <w:numId w:val="47"/>
        </w:numPr>
        <w:spacing w:after="0" w:line="288" w:lineRule="auto"/>
        <w:contextualSpacing/>
        <w:jc w:val="both"/>
        <w:rPr>
          <w:rFonts w:cs="Calibri"/>
          <w:sz w:val="22"/>
          <w:lang w:val="pl-PL"/>
        </w:rPr>
      </w:pPr>
      <w:r w:rsidRPr="00183A2D">
        <w:rPr>
          <w:rFonts w:cs="Calibri"/>
          <w:sz w:val="22"/>
          <w:lang w:val="pl-PL"/>
        </w:rPr>
        <w:t xml:space="preserve">Oprogramowanie i </w:t>
      </w:r>
      <w:r w:rsidR="00E167EE" w:rsidRPr="00183A2D">
        <w:rPr>
          <w:rFonts w:cs="Calibri"/>
          <w:sz w:val="22"/>
          <w:lang w:val="pl-PL"/>
        </w:rPr>
        <w:t>sterowanie tablicami umożliwić ma wyświetla</w:t>
      </w:r>
      <w:r w:rsidRPr="00183A2D">
        <w:rPr>
          <w:rFonts w:cs="Calibri"/>
          <w:sz w:val="22"/>
          <w:lang w:val="pl-PL"/>
        </w:rPr>
        <w:t xml:space="preserve">nie następujących informacji, w </w:t>
      </w:r>
      <w:r w:rsidR="00E167EE" w:rsidRPr="00183A2D">
        <w:rPr>
          <w:rFonts w:cs="Calibri"/>
          <w:sz w:val="22"/>
          <w:lang w:val="pl-PL"/>
        </w:rPr>
        <w:t>sekwencji określonej przez Za</w:t>
      </w:r>
      <w:r w:rsidRPr="00183A2D">
        <w:rPr>
          <w:rFonts w:cs="Calibri"/>
          <w:sz w:val="22"/>
          <w:lang w:val="pl-PL"/>
        </w:rPr>
        <w:t xml:space="preserve">mawiającego: oznaczenie linii w </w:t>
      </w:r>
      <w:r w:rsidR="00E167EE" w:rsidRPr="00183A2D">
        <w:rPr>
          <w:rFonts w:cs="Calibri"/>
          <w:sz w:val="22"/>
          <w:lang w:val="pl-PL"/>
        </w:rPr>
        <w:t>postaci numerycznej lub alfanumerycznej, kraniec do którego zmierza pojazd, przebieg trasy (ulice z pr</w:t>
      </w:r>
      <w:r w:rsidRPr="00183A2D">
        <w:rPr>
          <w:rFonts w:cs="Calibri"/>
          <w:sz w:val="22"/>
          <w:lang w:val="pl-PL"/>
        </w:rPr>
        <w:t xml:space="preserve">zystankami) w </w:t>
      </w:r>
      <w:r w:rsidR="00E167EE" w:rsidRPr="00183A2D">
        <w:rPr>
          <w:rFonts w:cs="Calibri"/>
          <w:sz w:val="22"/>
          <w:lang w:val="pl-PL"/>
        </w:rPr>
        <w:t>sekwencji płynącej lub naprze</w:t>
      </w:r>
      <w:r w:rsidRPr="00183A2D">
        <w:rPr>
          <w:rFonts w:cs="Calibri"/>
          <w:sz w:val="22"/>
          <w:lang w:val="pl-PL"/>
        </w:rPr>
        <w:t xml:space="preserve">miennej, aktualny czas (godz. i </w:t>
      </w:r>
      <w:r w:rsidR="00E167EE" w:rsidRPr="00183A2D">
        <w:rPr>
          <w:rFonts w:cs="Calibri"/>
          <w:sz w:val="22"/>
          <w:lang w:val="pl-PL"/>
        </w:rPr>
        <w:t>min) i aktualna data, czas</w:t>
      </w:r>
      <w:r w:rsidRPr="00183A2D">
        <w:rPr>
          <w:rFonts w:cs="Calibri"/>
          <w:sz w:val="22"/>
          <w:lang w:val="pl-PL"/>
        </w:rPr>
        <w:t xml:space="preserve"> </w:t>
      </w:r>
      <w:r w:rsidRPr="00183A2D">
        <w:rPr>
          <w:rFonts w:cs="Calibri"/>
          <w:sz w:val="22"/>
          <w:lang w:val="pl-PL"/>
        </w:rPr>
        <w:lastRenderedPageBreak/>
        <w:t xml:space="preserve">pozostały do odjazdu pojazdu z krańca, informacja o </w:t>
      </w:r>
      <w:r w:rsidR="00E167EE" w:rsidRPr="00183A2D">
        <w:rPr>
          <w:rFonts w:cs="Calibri"/>
          <w:sz w:val="22"/>
          <w:lang w:val="pl-PL"/>
        </w:rPr>
        <w:t>bieżącym przystanku (przed dojazd</w:t>
      </w:r>
      <w:r w:rsidRPr="00183A2D">
        <w:rPr>
          <w:rFonts w:cs="Calibri"/>
          <w:sz w:val="22"/>
          <w:lang w:val="pl-PL"/>
        </w:rPr>
        <w:t xml:space="preserve">em do przystanku), informacja o </w:t>
      </w:r>
      <w:r w:rsidR="00E167EE" w:rsidRPr="00183A2D">
        <w:rPr>
          <w:rFonts w:cs="Calibri"/>
          <w:sz w:val="22"/>
          <w:lang w:val="pl-PL"/>
        </w:rPr>
        <w:t>nast</w:t>
      </w:r>
      <w:r w:rsidRPr="00183A2D">
        <w:rPr>
          <w:rFonts w:cs="Calibri"/>
          <w:sz w:val="22"/>
          <w:lang w:val="pl-PL"/>
        </w:rPr>
        <w:t xml:space="preserve">ępnym przystanku (po ruszeniu z </w:t>
      </w:r>
      <w:r w:rsidR="00E167EE" w:rsidRPr="00183A2D">
        <w:rPr>
          <w:rFonts w:cs="Calibri"/>
          <w:sz w:val="22"/>
          <w:lang w:val="pl-PL"/>
        </w:rPr>
        <w:t>p</w:t>
      </w:r>
      <w:r w:rsidRPr="00183A2D">
        <w:rPr>
          <w:rFonts w:cs="Calibri"/>
          <w:sz w:val="22"/>
          <w:lang w:val="pl-PL"/>
        </w:rPr>
        <w:t xml:space="preserve">rzystanku), napis STOP w </w:t>
      </w:r>
      <w:r w:rsidR="00E167EE" w:rsidRPr="00183A2D">
        <w:rPr>
          <w:rFonts w:cs="Calibri"/>
          <w:sz w:val="22"/>
          <w:lang w:val="pl-PL"/>
        </w:rPr>
        <w:t xml:space="preserve">przypadku naciśnięcia przez pasażera przycisku „na żądanie" wyświetlany przez około 5 sek. (nie wpływający na przebieg cyklu), dodatkowe informacje np.: napisy „zjazd do zajezdni", „trasa zmieniona", oznaczenie „ż" dla przystanków </w:t>
      </w:r>
      <w:r w:rsidRPr="00183A2D">
        <w:rPr>
          <w:rFonts w:cs="Calibri"/>
          <w:sz w:val="22"/>
          <w:lang w:val="pl-PL"/>
        </w:rPr>
        <w:t xml:space="preserve">na żądanie, inne informacje i </w:t>
      </w:r>
      <w:r w:rsidR="00E167EE" w:rsidRPr="00183A2D">
        <w:rPr>
          <w:rFonts w:cs="Calibri"/>
          <w:sz w:val="22"/>
          <w:lang w:val="pl-PL"/>
        </w:rPr>
        <w:t>komunikaty dla pasażerów przygotowane przez Zamawiającego.</w:t>
      </w:r>
    </w:p>
    <w:p w14:paraId="18F05F61"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Tablice wewnętrzne muszą mieć możliwość wyróżniania wybranych elementów (np. przebieg</w:t>
      </w:r>
      <w:r w:rsidR="00834138" w:rsidRPr="00183A2D">
        <w:rPr>
          <w:rFonts w:cs="Calibri"/>
          <w:sz w:val="22"/>
          <w:lang w:val="pl-PL"/>
        </w:rPr>
        <w:t>u trasy</w:t>
      </w:r>
      <w:r w:rsidR="00822D16" w:rsidRPr="00183A2D">
        <w:rPr>
          <w:rFonts w:cs="Calibri"/>
          <w:sz w:val="22"/>
          <w:lang w:val="pl-PL"/>
        </w:rPr>
        <w:t xml:space="preserve"> poprzez wyświetlanie w </w:t>
      </w:r>
      <w:r w:rsidRPr="00183A2D">
        <w:rPr>
          <w:rFonts w:cs="Calibri"/>
          <w:sz w:val="22"/>
          <w:lang w:val="pl-PL"/>
        </w:rPr>
        <w:t>inwersji), zastosowana musi być czytelna czcionka, zbliżona do prostego druku (bez szeryfów); możliwość prezentowania wybranych elementów różną czcionką.</w:t>
      </w:r>
    </w:p>
    <w:p w14:paraId="5887CF99"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Sterowanie tablic musi być realizowane za pomocą otwartych, ogólnie dostępnych protokołów transmisji. Zamawiający dopuszcza zastosowanie innych protokołów transmisji, z zastrzeżeniem, że Wykonawca musi dostarczyć Zamawiającemu pełną dokumentację opisującą protokoły komunikacji pomiędzy tablicą a sterownikiem, która zostanie wykorzystana jedynie w celu zapewnienia w</w:t>
      </w:r>
      <w:r w:rsidR="00822D16" w:rsidRPr="00183A2D">
        <w:rPr>
          <w:rFonts w:cs="Calibri"/>
          <w:sz w:val="22"/>
          <w:lang w:val="pl-PL"/>
        </w:rPr>
        <w:t xml:space="preserve">łaściwej pracy tablic zgodnie z </w:t>
      </w:r>
      <w:r w:rsidRPr="00183A2D">
        <w:rPr>
          <w:rFonts w:cs="Calibri"/>
          <w:sz w:val="22"/>
          <w:lang w:val="pl-PL"/>
        </w:rPr>
        <w:t>potrzebami Zamawiającego.</w:t>
      </w:r>
    </w:p>
    <w:p w14:paraId="6D3405BC"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Edycja treści wyświetlanych na tablicach musi być realizowana przy</w:t>
      </w:r>
      <w:r w:rsidR="00822D16" w:rsidRPr="00183A2D">
        <w:rPr>
          <w:rFonts w:cs="Calibri"/>
          <w:sz w:val="22"/>
          <w:lang w:val="pl-PL"/>
        </w:rPr>
        <w:t xml:space="preserve"> pomocy dedykowanej aplikacji z </w:t>
      </w:r>
      <w:r w:rsidRPr="00183A2D">
        <w:rPr>
          <w:rFonts w:cs="Calibri"/>
          <w:sz w:val="22"/>
          <w:lang w:val="pl-PL"/>
        </w:rPr>
        <w:t>możliwością tworzenia dowolnych piktogramów,</w:t>
      </w:r>
    </w:p>
    <w:p w14:paraId="7FCCDF60"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Wyświetlane t</w:t>
      </w:r>
      <w:r w:rsidR="00822D16" w:rsidRPr="00183A2D">
        <w:rPr>
          <w:rFonts w:cs="Calibri"/>
          <w:sz w:val="22"/>
          <w:lang w:val="pl-PL"/>
        </w:rPr>
        <w:t xml:space="preserve">reści muszą być przechowywane w pamięci </w:t>
      </w:r>
      <w:proofErr w:type="spellStart"/>
      <w:r w:rsidR="00822D16" w:rsidRPr="00183A2D">
        <w:rPr>
          <w:rFonts w:cs="Calibri"/>
          <w:sz w:val="22"/>
          <w:lang w:val="pl-PL"/>
        </w:rPr>
        <w:t>autokomputera</w:t>
      </w:r>
      <w:proofErr w:type="spellEnd"/>
      <w:r w:rsidR="00822D16" w:rsidRPr="00183A2D">
        <w:rPr>
          <w:rFonts w:cs="Calibri"/>
          <w:sz w:val="22"/>
          <w:lang w:val="pl-PL"/>
        </w:rPr>
        <w:t xml:space="preserve">, z </w:t>
      </w:r>
      <w:r w:rsidRPr="00183A2D">
        <w:rPr>
          <w:rFonts w:cs="Calibri"/>
          <w:sz w:val="22"/>
          <w:lang w:val="pl-PL"/>
        </w:rPr>
        <w:t>możliwością zdalnej aktualizacji,</w:t>
      </w:r>
    </w:p>
    <w:p w14:paraId="71A25D3C"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Szczegóły dotyczące ewentualnego dodatkowe umieszczenia tablic w pojeździe będą przedmiotem uzgodnień pomiędzy</w:t>
      </w:r>
      <w:r w:rsidR="00822D16" w:rsidRPr="00183A2D">
        <w:rPr>
          <w:rFonts w:cs="Calibri"/>
          <w:sz w:val="22"/>
          <w:lang w:val="pl-PL"/>
        </w:rPr>
        <w:t xml:space="preserve"> stronami, na etapie projektowy</w:t>
      </w:r>
      <w:r w:rsidRPr="00183A2D">
        <w:rPr>
          <w:rFonts w:cs="Calibri"/>
          <w:sz w:val="22"/>
          <w:lang w:val="pl-PL"/>
        </w:rPr>
        <w:t>m,</w:t>
      </w:r>
    </w:p>
    <w:p w14:paraId="7CDFAE45"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Wszystkie wyświetlacz</w:t>
      </w:r>
      <w:r w:rsidR="00822D16" w:rsidRPr="00183A2D">
        <w:rPr>
          <w:rFonts w:cs="Calibri"/>
          <w:sz w:val="22"/>
          <w:lang w:val="pl-PL"/>
        </w:rPr>
        <w:t xml:space="preserve">e LCD informacji pasażerskiej i </w:t>
      </w:r>
      <w:proofErr w:type="spellStart"/>
      <w:r w:rsidRPr="00183A2D">
        <w:rPr>
          <w:rFonts w:cs="Calibri"/>
          <w:sz w:val="22"/>
          <w:lang w:val="pl-PL"/>
        </w:rPr>
        <w:t>autokom</w:t>
      </w:r>
      <w:r w:rsidR="00822D16" w:rsidRPr="00183A2D">
        <w:rPr>
          <w:rFonts w:cs="Calibri"/>
          <w:sz w:val="22"/>
          <w:lang w:val="pl-PL"/>
        </w:rPr>
        <w:t>putera</w:t>
      </w:r>
      <w:proofErr w:type="spellEnd"/>
      <w:r w:rsidR="00822D16" w:rsidRPr="00183A2D">
        <w:rPr>
          <w:rFonts w:cs="Calibri"/>
          <w:sz w:val="22"/>
          <w:lang w:val="pl-PL"/>
        </w:rPr>
        <w:t xml:space="preserve"> muszą być podświetlane w </w:t>
      </w:r>
      <w:r w:rsidRPr="00183A2D">
        <w:rPr>
          <w:rFonts w:cs="Calibri"/>
          <w:sz w:val="22"/>
          <w:lang w:val="pl-PL"/>
        </w:rPr>
        <w:t>technologii LED.</w:t>
      </w:r>
    </w:p>
    <w:p w14:paraId="2C2D876D"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 xml:space="preserve">Sterowanie tablicami informacji pasażerskiej powinno być wykonywane przez </w:t>
      </w:r>
      <w:proofErr w:type="spellStart"/>
      <w:r w:rsidRPr="00183A2D">
        <w:rPr>
          <w:rFonts w:cs="Calibri"/>
          <w:sz w:val="22"/>
          <w:lang w:val="pl-PL"/>
        </w:rPr>
        <w:t>autokomputer</w:t>
      </w:r>
      <w:proofErr w:type="spellEnd"/>
    </w:p>
    <w:p w14:paraId="69B12BE6" w14:textId="77777777" w:rsidR="00E167EE" w:rsidRPr="00183A2D" w:rsidRDefault="00E167EE" w:rsidP="00176766">
      <w:pPr>
        <w:pStyle w:val="Akapitzlist"/>
        <w:numPr>
          <w:ilvl w:val="0"/>
          <w:numId w:val="47"/>
        </w:numPr>
        <w:spacing w:after="0" w:line="288" w:lineRule="auto"/>
        <w:ind w:right="57"/>
        <w:jc w:val="both"/>
        <w:rPr>
          <w:rFonts w:cs="Calibri"/>
          <w:sz w:val="22"/>
          <w:lang w:val="pl-PL"/>
        </w:rPr>
      </w:pPr>
      <w:r w:rsidRPr="00183A2D">
        <w:rPr>
          <w:rFonts w:cs="Calibri"/>
          <w:sz w:val="22"/>
          <w:lang w:val="pl-PL"/>
        </w:rPr>
        <w:t>Dedykowana aplikacja do edycji treści wyświetlaczy jest przedmiotem dostawy w ramach niniejszego zamówienia.</w:t>
      </w:r>
    </w:p>
    <w:p w14:paraId="4CEE0573" w14:textId="77777777" w:rsidR="00FF5C14" w:rsidRPr="00183A2D" w:rsidRDefault="00FF5C14" w:rsidP="00176766">
      <w:pPr>
        <w:pStyle w:val="Nagwek1"/>
        <w:keepNext w:val="0"/>
        <w:numPr>
          <w:ilvl w:val="4"/>
          <w:numId w:val="80"/>
        </w:numPr>
        <w:spacing w:before="120" w:after="120" w:line="288" w:lineRule="auto"/>
        <w:rPr>
          <w:rFonts w:cs="Calibri"/>
          <w:caps w:val="0"/>
          <w:sz w:val="24"/>
          <w:szCs w:val="24"/>
          <w:lang w:val="pl-PL"/>
        </w:rPr>
      </w:pPr>
      <w:bookmarkStart w:id="281" w:name="_Toc86238341"/>
      <w:r w:rsidRPr="00183A2D">
        <w:rPr>
          <w:rFonts w:cs="Calibri"/>
          <w:caps w:val="0"/>
          <w:sz w:val="24"/>
          <w:szCs w:val="24"/>
          <w:lang w:val="pl-PL"/>
        </w:rPr>
        <w:t>Wymagania dla kamer monitoringu wizyjnego</w:t>
      </w:r>
      <w:r w:rsidR="00E84A03" w:rsidRPr="00183A2D">
        <w:rPr>
          <w:rFonts w:cs="Calibri"/>
          <w:caps w:val="0"/>
          <w:sz w:val="24"/>
          <w:szCs w:val="24"/>
          <w:lang w:val="pl-PL"/>
        </w:rPr>
        <w:t xml:space="preserve"> pojazdów</w:t>
      </w:r>
      <w:bookmarkEnd w:id="281"/>
    </w:p>
    <w:p w14:paraId="6253E005" w14:textId="77777777" w:rsidR="00FF5C14" w:rsidRPr="00183A2D" w:rsidRDefault="00E84A03"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Autobusy muszą być wyposażone w monitoring całej przestrzeni pasażerskiej pojazdu (min. 3 kamery), prawej zewnętrznej strony (obejmującą wszystkie drzwi pasażerskie -1 kamera), lewej zewnętrznej strony autobusu, stanowiska kierowcy, strefy znajdującej się bezpośrednio przed pojazdem obejmującej obszar na odległość co najmniej 10 metrów przed czołem pojazdu oraz strefy za pojazdem.</w:t>
      </w:r>
    </w:p>
    <w:p w14:paraId="46C61873" w14:textId="77777777" w:rsidR="00DB4F04" w:rsidRPr="00183A2D" w:rsidRDefault="00E84A03"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Podgląd obrazu z poszczególnych kamer musi zmieniać się dynamiczne w zależności od trybu pracy pojazdu;</w:t>
      </w:r>
    </w:p>
    <w:p w14:paraId="38A4DE8D"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Kamera typu IP</w:t>
      </w:r>
    </w:p>
    <w:p w14:paraId="27FA9AD8"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 xml:space="preserve">Klasa szczelności IP 65 dla kamer wewnętrznych, </w:t>
      </w:r>
    </w:p>
    <w:p w14:paraId="54131F38"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Klasa szczelności IP 67 dla kamer zewnętrznych;</w:t>
      </w:r>
    </w:p>
    <w:p w14:paraId="7CA17D82" w14:textId="77777777" w:rsidR="00DB4F04" w:rsidRPr="00183A2D" w:rsidRDefault="00B872C2" w:rsidP="00176766">
      <w:pPr>
        <w:pStyle w:val="Akapitzlist"/>
        <w:numPr>
          <w:ilvl w:val="0"/>
          <w:numId w:val="152"/>
        </w:numPr>
        <w:spacing w:after="0" w:line="288" w:lineRule="auto"/>
        <w:ind w:right="57"/>
        <w:jc w:val="both"/>
        <w:rPr>
          <w:rFonts w:cs="Calibri"/>
          <w:sz w:val="22"/>
          <w:lang w:val="pl-PL"/>
        </w:rPr>
      </w:pPr>
      <w:proofErr w:type="spellStart"/>
      <w:r w:rsidRPr="00B872C2">
        <w:rPr>
          <w:rFonts w:cs="Calibri"/>
          <w:sz w:val="22"/>
          <w:szCs w:val="22"/>
        </w:rPr>
        <w:t>Rozdzielczość</w:t>
      </w:r>
      <w:proofErr w:type="spellEnd"/>
      <w:r w:rsidRPr="00B872C2">
        <w:rPr>
          <w:rFonts w:cs="Calibri"/>
          <w:sz w:val="22"/>
          <w:szCs w:val="22"/>
        </w:rPr>
        <w:t xml:space="preserve"> min. 2.0 </w:t>
      </w:r>
      <w:proofErr w:type="spellStart"/>
      <w:r w:rsidRPr="00B872C2">
        <w:rPr>
          <w:rFonts w:cs="Calibri"/>
          <w:sz w:val="22"/>
          <w:szCs w:val="22"/>
        </w:rPr>
        <w:t>MPx</w:t>
      </w:r>
      <w:proofErr w:type="spellEnd"/>
      <w:r w:rsidRPr="00B872C2">
        <w:rPr>
          <w:rFonts w:cs="Calibri"/>
          <w:sz w:val="22"/>
          <w:szCs w:val="22"/>
        </w:rPr>
        <w:t xml:space="preserve"> o </w:t>
      </w:r>
      <w:proofErr w:type="spellStart"/>
      <w:r w:rsidRPr="00B872C2">
        <w:rPr>
          <w:rFonts w:cs="Calibri"/>
          <w:sz w:val="22"/>
          <w:szCs w:val="22"/>
        </w:rPr>
        <w:t>rozdzielczości</w:t>
      </w:r>
      <w:proofErr w:type="spellEnd"/>
      <w:r w:rsidRPr="00B872C2">
        <w:rPr>
          <w:rFonts w:cs="Calibri"/>
          <w:sz w:val="22"/>
          <w:szCs w:val="22"/>
        </w:rPr>
        <w:t xml:space="preserve"> Full HD</w:t>
      </w:r>
      <w:r w:rsidR="00AA3629" w:rsidRPr="00183A2D">
        <w:rPr>
          <w:rFonts w:cs="Calibri"/>
          <w:sz w:val="22"/>
          <w:lang w:val="pl-PL"/>
        </w:rPr>
        <w:t>;</w:t>
      </w:r>
      <w:r w:rsidR="00DB4F04" w:rsidRPr="00183A2D">
        <w:rPr>
          <w:rFonts w:cs="Calibri"/>
          <w:sz w:val="22"/>
          <w:lang w:val="pl-PL"/>
        </w:rPr>
        <w:t xml:space="preserve"> </w:t>
      </w:r>
    </w:p>
    <w:p w14:paraId="5A58E015"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Kamera powinna działać w systemie dzień/noc;</w:t>
      </w:r>
    </w:p>
    <w:p w14:paraId="1E996936"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Kamera wandaloodporna;</w:t>
      </w:r>
    </w:p>
    <w:p w14:paraId="7E65FF73" w14:textId="77777777" w:rsidR="00DB4F04" w:rsidRPr="00183A2D" w:rsidRDefault="00DB4F04" w:rsidP="00176766">
      <w:pPr>
        <w:pStyle w:val="Akapitzlist"/>
        <w:numPr>
          <w:ilvl w:val="0"/>
          <w:numId w:val="152"/>
        </w:numPr>
        <w:spacing w:after="0" w:line="288" w:lineRule="auto"/>
        <w:ind w:right="57"/>
        <w:jc w:val="both"/>
        <w:rPr>
          <w:rFonts w:cs="Calibri"/>
          <w:sz w:val="22"/>
          <w:lang w:val="pl-PL"/>
        </w:rPr>
      </w:pPr>
      <w:r w:rsidRPr="00183A2D">
        <w:rPr>
          <w:rFonts w:cs="Calibri"/>
          <w:sz w:val="22"/>
          <w:lang w:val="pl-PL"/>
        </w:rPr>
        <w:t>Kanał audio dla kamery stanowiska kierowcy.</w:t>
      </w:r>
    </w:p>
    <w:p w14:paraId="2A05DFE1" w14:textId="77777777" w:rsidR="00DB4F04" w:rsidRPr="00183A2D" w:rsidRDefault="00DB4F04" w:rsidP="00176766">
      <w:pPr>
        <w:pStyle w:val="Nagwek1"/>
        <w:keepNext w:val="0"/>
        <w:numPr>
          <w:ilvl w:val="4"/>
          <w:numId w:val="80"/>
        </w:numPr>
        <w:spacing w:before="120" w:after="120" w:line="288" w:lineRule="auto"/>
        <w:rPr>
          <w:rFonts w:cs="Calibri"/>
          <w:caps w:val="0"/>
          <w:sz w:val="24"/>
          <w:szCs w:val="24"/>
          <w:lang w:val="pl-PL"/>
        </w:rPr>
      </w:pPr>
      <w:bookmarkStart w:id="282" w:name="_Toc86238342"/>
      <w:r w:rsidRPr="00183A2D">
        <w:rPr>
          <w:rFonts w:cs="Calibri"/>
          <w:caps w:val="0"/>
          <w:sz w:val="24"/>
          <w:szCs w:val="24"/>
          <w:lang w:val="pl-PL"/>
        </w:rPr>
        <w:t>Wymagania rejestratora monitoringu wizyjnego pojazdów</w:t>
      </w:r>
      <w:bookmarkEnd w:id="282"/>
    </w:p>
    <w:p w14:paraId="3E6A9361" w14:textId="77777777" w:rsidR="00DB4F04"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lastRenderedPageBreak/>
        <w:t>Obsługa do 10 kamer IP, rejestracja obrazu, fonii oraz dodatkowych danych (nazwa przystanku, kierunek jazdy, przystanek, nr obiektu, prędkość pojazdu);</w:t>
      </w:r>
    </w:p>
    <w:p w14:paraId="19A4C582" w14:textId="77777777" w:rsidR="00C80491"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Odczyt zarejestrowanego materiału bez stosowania konieczności specjalisty</w:t>
      </w:r>
      <w:r w:rsidR="00C80491" w:rsidRPr="00183A2D">
        <w:rPr>
          <w:rFonts w:cs="Calibri"/>
          <w:sz w:val="22"/>
          <w:lang w:val="pl-PL"/>
        </w:rPr>
        <w:t>cznych stacji roboczych;</w:t>
      </w:r>
    </w:p>
    <w:p w14:paraId="6139DAD3" w14:textId="77777777" w:rsidR="00C80491"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Czas przechowywania zarejestrowanych danych min 14 dni;</w:t>
      </w:r>
    </w:p>
    <w:p w14:paraId="038CBF40" w14:textId="77777777" w:rsidR="00B872C2" w:rsidRDefault="00B872C2" w:rsidP="00176766">
      <w:pPr>
        <w:pStyle w:val="Akapitzlist"/>
        <w:numPr>
          <w:ilvl w:val="3"/>
          <w:numId w:val="76"/>
        </w:numPr>
        <w:spacing w:after="0" w:line="288" w:lineRule="auto"/>
        <w:ind w:left="709" w:right="57"/>
        <w:jc w:val="both"/>
        <w:rPr>
          <w:rFonts w:cs="Calibri"/>
          <w:sz w:val="22"/>
          <w:lang w:val="pl-PL"/>
        </w:rPr>
      </w:pPr>
      <w:proofErr w:type="spellStart"/>
      <w:r w:rsidRPr="00B872C2">
        <w:rPr>
          <w:rFonts w:cs="Calibri"/>
          <w:sz w:val="22"/>
          <w:szCs w:val="22"/>
        </w:rPr>
        <w:t>Interfejsy</w:t>
      </w:r>
      <w:proofErr w:type="spellEnd"/>
      <w:r w:rsidRPr="00B872C2">
        <w:rPr>
          <w:rFonts w:cs="Calibri"/>
          <w:sz w:val="22"/>
          <w:szCs w:val="22"/>
        </w:rPr>
        <w:t xml:space="preserve"> </w:t>
      </w:r>
      <w:proofErr w:type="spellStart"/>
      <w:r w:rsidRPr="00B872C2">
        <w:rPr>
          <w:rFonts w:cs="Calibri"/>
          <w:sz w:val="22"/>
          <w:szCs w:val="22"/>
        </w:rPr>
        <w:t>komunikacyjne</w:t>
      </w:r>
      <w:proofErr w:type="spellEnd"/>
      <w:r w:rsidRPr="00B872C2">
        <w:rPr>
          <w:rFonts w:cs="Calibri"/>
          <w:sz w:val="22"/>
          <w:szCs w:val="22"/>
        </w:rPr>
        <w:t xml:space="preserve">: Ethernet, RS232 </w:t>
      </w:r>
      <w:proofErr w:type="spellStart"/>
      <w:r w:rsidRPr="00B872C2">
        <w:rPr>
          <w:rFonts w:cs="Calibri"/>
          <w:sz w:val="22"/>
          <w:szCs w:val="22"/>
        </w:rPr>
        <w:t>lub</w:t>
      </w:r>
      <w:proofErr w:type="spellEnd"/>
      <w:r w:rsidRPr="00B872C2">
        <w:rPr>
          <w:rFonts w:cs="Calibri"/>
          <w:sz w:val="22"/>
          <w:szCs w:val="22"/>
        </w:rPr>
        <w:t xml:space="preserve"> RS422/RS485, DI/DO, USB, VGA </w:t>
      </w:r>
      <w:proofErr w:type="spellStart"/>
      <w:r w:rsidRPr="00B872C2">
        <w:rPr>
          <w:rFonts w:cs="Calibri"/>
          <w:sz w:val="22"/>
          <w:szCs w:val="22"/>
        </w:rPr>
        <w:t>lub</w:t>
      </w:r>
      <w:proofErr w:type="spellEnd"/>
      <w:r w:rsidRPr="00B872C2">
        <w:rPr>
          <w:rFonts w:cs="Calibri"/>
          <w:sz w:val="22"/>
          <w:szCs w:val="22"/>
        </w:rPr>
        <w:t xml:space="preserve"> HDMI </w:t>
      </w:r>
      <w:r w:rsidRPr="00B872C2">
        <w:rPr>
          <w:rFonts w:cs="Calibri"/>
          <w:sz w:val="22"/>
          <w:szCs w:val="22"/>
        </w:rPr>
        <w:br/>
      </w:r>
      <w:proofErr w:type="spellStart"/>
      <w:r w:rsidRPr="00B872C2">
        <w:rPr>
          <w:rFonts w:cs="Calibri"/>
          <w:sz w:val="22"/>
          <w:szCs w:val="22"/>
        </w:rPr>
        <w:t>lub</w:t>
      </w:r>
      <w:proofErr w:type="spellEnd"/>
      <w:r w:rsidRPr="00B872C2">
        <w:rPr>
          <w:rFonts w:cs="Calibri"/>
          <w:sz w:val="22"/>
          <w:szCs w:val="22"/>
        </w:rPr>
        <w:t xml:space="preserve"> DisplayPort</w:t>
      </w:r>
      <w:r>
        <w:rPr>
          <w:rFonts w:cs="Calibri"/>
          <w:sz w:val="22"/>
          <w:lang w:val="pl-PL"/>
        </w:rPr>
        <w:t>.</w:t>
      </w:r>
    </w:p>
    <w:p w14:paraId="4991B19F" w14:textId="77777777" w:rsidR="00C80491"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 xml:space="preserve">Rozdzielczość nagrywania: </w:t>
      </w:r>
      <w:r w:rsidR="00AA3629" w:rsidRPr="00183A2D">
        <w:rPr>
          <w:rFonts w:cs="Calibri"/>
          <w:sz w:val="22"/>
          <w:lang w:val="pl-PL"/>
        </w:rPr>
        <w:t>HD</w:t>
      </w:r>
      <w:r w:rsidRPr="00183A2D">
        <w:rPr>
          <w:rFonts w:cs="Calibri"/>
          <w:sz w:val="22"/>
          <w:lang w:val="pl-PL"/>
        </w:rPr>
        <w:t>;</w:t>
      </w:r>
    </w:p>
    <w:p w14:paraId="75580384" w14:textId="77777777" w:rsidR="00C80491"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Możliwość podglądu online obrazu video z dowolnej kamery realizowana na ekranie terminala (</w:t>
      </w:r>
      <w:proofErr w:type="spellStart"/>
      <w:r w:rsidRPr="00183A2D">
        <w:rPr>
          <w:rFonts w:cs="Calibri"/>
          <w:sz w:val="22"/>
          <w:lang w:val="pl-PL"/>
        </w:rPr>
        <w:t>autokomputera</w:t>
      </w:r>
      <w:proofErr w:type="spellEnd"/>
      <w:r w:rsidRPr="00183A2D">
        <w:rPr>
          <w:rFonts w:cs="Calibri"/>
          <w:sz w:val="22"/>
          <w:lang w:val="pl-PL"/>
        </w:rPr>
        <w:t xml:space="preserve">) lub na dodatkowym monitorze </w:t>
      </w:r>
    </w:p>
    <w:p w14:paraId="4C8BC83A" w14:textId="77777777" w:rsidR="00C80491"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Oprogramowanie do zarządzania rejestratorem w języku polskim;</w:t>
      </w:r>
    </w:p>
    <w:p w14:paraId="298D3ADA" w14:textId="77777777" w:rsidR="00DB4F04" w:rsidRPr="00183A2D" w:rsidRDefault="00DB4F04" w:rsidP="00176766">
      <w:pPr>
        <w:pStyle w:val="Akapitzlist"/>
        <w:numPr>
          <w:ilvl w:val="3"/>
          <w:numId w:val="76"/>
        </w:numPr>
        <w:spacing w:after="0" w:line="288" w:lineRule="auto"/>
        <w:ind w:left="709" w:right="57"/>
        <w:jc w:val="both"/>
        <w:rPr>
          <w:rFonts w:cs="Calibri"/>
          <w:sz w:val="22"/>
          <w:lang w:val="pl-PL"/>
        </w:rPr>
      </w:pPr>
      <w:r w:rsidRPr="00183A2D">
        <w:rPr>
          <w:rFonts w:cs="Calibri"/>
          <w:sz w:val="22"/>
          <w:lang w:val="pl-PL"/>
        </w:rPr>
        <w:t>Możliwość różnych konfiguracji parametrów nagrywania dla poszczególnych kame</w:t>
      </w:r>
      <w:r w:rsidR="00C80491" w:rsidRPr="00183A2D">
        <w:rPr>
          <w:rFonts w:cs="Calibri"/>
          <w:sz w:val="22"/>
          <w:lang w:val="pl-PL"/>
        </w:rPr>
        <w:t>r</w:t>
      </w:r>
    </w:p>
    <w:p w14:paraId="2A17989C" w14:textId="77777777" w:rsidR="005C46A6" w:rsidRPr="00183A2D" w:rsidRDefault="005C46A6" w:rsidP="00176766">
      <w:pPr>
        <w:pStyle w:val="Nagwek1"/>
        <w:keepNext w:val="0"/>
        <w:numPr>
          <w:ilvl w:val="1"/>
          <w:numId w:val="80"/>
        </w:numPr>
        <w:spacing w:before="120" w:after="120" w:line="288" w:lineRule="auto"/>
        <w:rPr>
          <w:rFonts w:cs="Calibri"/>
          <w:caps w:val="0"/>
          <w:sz w:val="26"/>
          <w:lang w:val="pl-PL"/>
        </w:rPr>
      </w:pPr>
      <w:bookmarkStart w:id="283" w:name="_Toc283716600"/>
      <w:bookmarkStart w:id="284" w:name="_Toc284281828"/>
      <w:bookmarkStart w:id="285" w:name="_Toc482777518"/>
      <w:bookmarkStart w:id="286" w:name="_Toc86238343"/>
      <w:r w:rsidRPr="00183A2D">
        <w:rPr>
          <w:rFonts w:cs="Calibri"/>
          <w:caps w:val="0"/>
          <w:sz w:val="26"/>
          <w:lang w:val="pl-PL"/>
        </w:rPr>
        <w:t>Zarządzanie i kontrola elementów systemu</w:t>
      </w:r>
      <w:bookmarkEnd w:id="283"/>
      <w:bookmarkEnd w:id="284"/>
      <w:bookmarkEnd w:id="285"/>
      <w:bookmarkEnd w:id="286"/>
    </w:p>
    <w:p w14:paraId="66466339" w14:textId="77777777" w:rsidR="005C46A6" w:rsidRPr="00183A2D" w:rsidRDefault="005C46A6" w:rsidP="00176766">
      <w:pPr>
        <w:pStyle w:val="Nagwek1"/>
        <w:keepNext w:val="0"/>
        <w:numPr>
          <w:ilvl w:val="2"/>
          <w:numId w:val="80"/>
        </w:numPr>
        <w:spacing w:before="120" w:after="120" w:line="288" w:lineRule="auto"/>
        <w:rPr>
          <w:rFonts w:cs="Calibri"/>
          <w:caps w:val="0"/>
          <w:sz w:val="24"/>
          <w:szCs w:val="24"/>
          <w:lang w:val="pl-PL"/>
        </w:rPr>
      </w:pPr>
      <w:bookmarkStart w:id="287" w:name="_Toc283716602"/>
      <w:bookmarkStart w:id="288" w:name="_Toc284281830"/>
      <w:bookmarkStart w:id="289" w:name="_Toc482777519"/>
      <w:bookmarkStart w:id="290" w:name="_Toc86238344"/>
      <w:r w:rsidRPr="00183A2D">
        <w:rPr>
          <w:rFonts w:cs="Calibri"/>
          <w:caps w:val="0"/>
          <w:sz w:val="24"/>
          <w:szCs w:val="24"/>
          <w:lang w:val="pl-PL"/>
        </w:rPr>
        <w:t>Zarządzanie komputerami pokładowymi</w:t>
      </w:r>
      <w:bookmarkEnd w:id="287"/>
      <w:bookmarkEnd w:id="288"/>
      <w:bookmarkEnd w:id="289"/>
      <w:bookmarkEnd w:id="290"/>
    </w:p>
    <w:p w14:paraId="355977A5" w14:textId="77777777" w:rsidR="005C46A6" w:rsidRDefault="005C46A6" w:rsidP="00176766">
      <w:pPr>
        <w:pStyle w:val="Akapitzlist"/>
        <w:numPr>
          <w:ilvl w:val="0"/>
          <w:numId w:val="41"/>
        </w:numPr>
        <w:spacing w:after="0" w:line="288" w:lineRule="auto"/>
        <w:contextualSpacing/>
        <w:jc w:val="both"/>
        <w:rPr>
          <w:rFonts w:cs="Calibri"/>
          <w:sz w:val="22"/>
          <w:lang w:val="pl-PL"/>
        </w:rPr>
      </w:pPr>
      <w:r w:rsidRPr="00183A2D">
        <w:rPr>
          <w:rFonts w:cs="Calibri"/>
          <w:sz w:val="22"/>
          <w:lang w:val="pl-PL"/>
        </w:rPr>
        <w:t xml:space="preserve">System musi posiadać moduł zarządzania zalogowanymi komputerami pokładowymi zainstalowanymi w pojazdach. Musi być zapewniony zdalny dostęp serwisowy i możliwość zmiany istotnych parametrów pracy komputera, w tym bazy danych. Ponadto oczekuje się, że komputer pokładowy będzie wysyłał do centrum informacje odnośnie aktualnego statusu pracy i pozycji (logicznej i GPS) i urządzeń do niego podłączonych. Dane te powinny zostać zapisane w centralnej bazie danych lub plikach dziennika systemu sterującego i przechowywane minimum 365 dni wstecz. </w:t>
      </w:r>
    </w:p>
    <w:p w14:paraId="444FCB09" w14:textId="77777777" w:rsidR="00A5259B" w:rsidRPr="00A5259B" w:rsidRDefault="00A5259B" w:rsidP="00A5259B">
      <w:pPr>
        <w:pStyle w:val="Akapitzlist"/>
        <w:numPr>
          <w:ilvl w:val="0"/>
          <w:numId w:val="41"/>
        </w:numPr>
        <w:spacing w:after="0" w:line="288" w:lineRule="auto"/>
        <w:contextualSpacing/>
        <w:jc w:val="both"/>
        <w:rPr>
          <w:rFonts w:cs="Calibri"/>
          <w:sz w:val="22"/>
          <w:lang w:val="pl-PL"/>
        </w:rPr>
      </w:pPr>
      <w:r w:rsidRPr="00783E2E">
        <w:rPr>
          <w:rFonts w:cs="Calibri"/>
          <w:sz w:val="22"/>
          <w:szCs w:val="22"/>
          <w:lang w:val="pl-PL"/>
        </w:rPr>
        <w:t>Ponadto wymaga się aby każdy komputer pokładowy zapisywał lokalnie najważniejsze parametry swojej pracy, między innymi: pozycję GPS, pozycję logiczną wyrażoną w metrach, zalogowany numer linii i kursu, numer kierującego, informację statusową pochodzącą od wszystkich podłączonych urządzeń. Informacje te, powinny zostać zapisane i wysłane do systemu zajezdni w celu późniejszej analizy.</w:t>
      </w:r>
    </w:p>
    <w:p w14:paraId="442CE6CB" w14:textId="77777777" w:rsidR="00A5259B" w:rsidRPr="00183A2D" w:rsidRDefault="00A5259B" w:rsidP="00A5259B">
      <w:pPr>
        <w:pStyle w:val="Akapitzlist"/>
        <w:spacing w:after="0" w:line="288" w:lineRule="auto"/>
        <w:contextualSpacing/>
        <w:jc w:val="both"/>
        <w:rPr>
          <w:rFonts w:cs="Calibri"/>
          <w:sz w:val="22"/>
          <w:lang w:val="pl-PL"/>
        </w:rPr>
      </w:pPr>
    </w:p>
    <w:p w14:paraId="099EE160" w14:textId="77777777" w:rsidR="005C46A6" w:rsidRPr="00183A2D" w:rsidRDefault="005C46A6" w:rsidP="00176766">
      <w:pPr>
        <w:pStyle w:val="Nagwek1"/>
        <w:keepNext w:val="0"/>
        <w:numPr>
          <w:ilvl w:val="2"/>
          <w:numId w:val="80"/>
        </w:numPr>
        <w:spacing w:before="120" w:after="120" w:line="288" w:lineRule="auto"/>
        <w:rPr>
          <w:rFonts w:cs="Calibri"/>
          <w:caps w:val="0"/>
          <w:sz w:val="24"/>
          <w:szCs w:val="24"/>
          <w:lang w:val="pl-PL"/>
        </w:rPr>
      </w:pPr>
      <w:bookmarkStart w:id="291" w:name="_Toc283716603"/>
      <w:bookmarkStart w:id="292" w:name="_Toc284281831"/>
      <w:bookmarkStart w:id="293" w:name="_Toc482777520"/>
      <w:bookmarkStart w:id="294" w:name="_Toc86238345"/>
      <w:r w:rsidRPr="00183A2D">
        <w:rPr>
          <w:rFonts w:cs="Calibri"/>
          <w:caps w:val="0"/>
          <w:sz w:val="24"/>
          <w:szCs w:val="24"/>
          <w:lang w:val="pl-PL"/>
        </w:rPr>
        <w:t>Kontrola pracy/połączenia aplikacji systemu</w:t>
      </w:r>
      <w:bookmarkEnd w:id="291"/>
      <w:bookmarkEnd w:id="292"/>
      <w:bookmarkEnd w:id="293"/>
      <w:bookmarkEnd w:id="294"/>
    </w:p>
    <w:p w14:paraId="2F38DB5F" w14:textId="77777777" w:rsidR="005C46A6" w:rsidRPr="00183A2D" w:rsidRDefault="005C46A6" w:rsidP="00176766">
      <w:pPr>
        <w:pStyle w:val="Akapitzlist"/>
        <w:numPr>
          <w:ilvl w:val="0"/>
          <w:numId w:val="42"/>
        </w:numPr>
        <w:spacing w:after="0" w:line="288" w:lineRule="auto"/>
        <w:contextualSpacing/>
        <w:jc w:val="both"/>
        <w:rPr>
          <w:rFonts w:cs="Calibri"/>
          <w:sz w:val="22"/>
          <w:lang w:val="pl-PL"/>
        </w:rPr>
      </w:pPr>
      <w:r w:rsidRPr="00183A2D">
        <w:rPr>
          <w:rFonts w:cs="Calibri"/>
          <w:sz w:val="22"/>
          <w:lang w:val="pl-PL"/>
        </w:rPr>
        <w:t>System musi posiadać procedury szybkiego wykrywania braku łączności z elementami systemu:</w:t>
      </w:r>
    </w:p>
    <w:p w14:paraId="33448788"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tablice informacji pasażerskiej</w:t>
      </w:r>
    </w:p>
    <w:p w14:paraId="671032D6"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komputery pokładowe</w:t>
      </w:r>
    </w:p>
    <w:p w14:paraId="737B320D"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inne niezbędne dla pracy systemu sterowania serwery lub aplikacje</w:t>
      </w:r>
    </w:p>
    <w:p w14:paraId="583C15A8" w14:textId="77777777" w:rsidR="005C46A6" w:rsidRPr="00183A2D" w:rsidRDefault="005C46A6" w:rsidP="00176766">
      <w:pPr>
        <w:pStyle w:val="Nagwek1"/>
        <w:keepNext w:val="0"/>
        <w:numPr>
          <w:ilvl w:val="2"/>
          <w:numId w:val="80"/>
        </w:numPr>
        <w:spacing w:before="120" w:after="120" w:line="288" w:lineRule="auto"/>
        <w:rPr>
          <w:rFonts w:cs="Calibri"/>
          <w:caps w:val="0"/>
          <w:sz w:val="24"/>
          <w:szCs w:val="24"/>
          <w:lang w:val="pl-PL"/>
        </w:rPr>
      </w:pPr>
      <w:bookmarkStart w:id="295" w:name="_Toc283716604"/>
      <w:bookmarkStart w:id="296" w:name="_Toc284281832"/>
      <w:bookmarkStart w:id="297" w:name="_Toc482777521"/>
      <w:bookmarkStart w:id="298" w:name="_Toc86238346"/>
      <w:r w:rsidRPr="00183A2D">
        <w:rPr>
          <w:rFonts w:cs="Calibri"/>
          <w:caps w:val="0"/>
          <w:sz w:val="24"/>
          <w:szCs w:val="24"/>
          <w:lang w:val="pl-PL"/>
        </w:rPr>
        <w:t>Kontrola pracy dyspozytora oraz kierujących pojazdami</w:t>
      </w:r>
      <w:bookmarkEnd w:id="295"/>
      <w:bookmarkEnd w:id="296"/>
      <w:bookmarkEnd w:id="297"/>
      <w:bookmarkEnd w:id="298"/>
    </w:p>
    <w:p w14:paraId="1417AE78" w14:textId="77777777" w:rsidR="005C46A6" w:rsidRPr="00183A2D" w:rsidRDefault="005C46A6" w:rsidP="00176766">
      <w:pPr>
        <w:pStyle w:val="Nagwek1"/>
        <w:keepNext w:val="0"/>
        <w:numPr>
          <w:ilvl w:val="3"/>
          <w:numId w:val="80"/>
        </w:numPr>
        <w:spacing w:before="120" w:after="120" w:line="288" w:lineRule="auto"/>
        <w:rPr>
          <w:rFonts w:cs="Calibri"/>
          <w:caps w:val="0"/>
          <w:sz w:val="24"/>
          <w:szCs w:val="24"/>
          <w:lang w:val="pl-PL"/>
        </w:rPr>
      </w:pPr>
      <w:bookmarkStart w:id="299" w:name="_Toc283716605"/>
      <w:bookmarkStart w:id="300" w:name="_Toc284281833"/>
      <w:bookmarkStart w:id="301" w:name="_Toc482777522"/>
      <w:bookmarkStart w:id="302" w:name="_Toc86238347"/>
      <w:r w:rsidRPr="00183A2D">
        <w:rPr>
          <w:rFonts w:cs="Calibri"/>
          <w:caps w:val="0"/>
          <w:sz w:val="24"/>
          <w:szCs w:val="24"/>
          <w:lang w:val="pl-PL"/>
        </w:rPr>
        <w:t>Dziennik pracy dyspozytora</w:t>
      </w:r>
      <w:bookmarkEnd w:id="299"/>
      <w:bookmarkEnd w:id="300"/>
      <w:bookmarkEnd w:id="301"/>
      <w:bookmarkEnd w:id="302"/>
    </w:p>
    <w:p w14:paraId="6B8CDC4D" w14:textId="77777777" w:rsidR="005C46A6" w:rsidRPr="00183A2D" w:rsidRDefault="005C46A6" w:rsidP="00176766">
      <w:pPr>
        <w:pStyle w:val="Akapitzlist"/>
        <w:numPr>
          <w:ilvl w:val="0"/>
          <w:numId w:val="43"/>
        </w:numPr>
        <w:spacing w:after="0" w:line="288" w:lineRule="auto"/>
        <w:contextualSpacing/>
        <w:jc w:val="both"/>
        <w:rPr>
          <w:rFonts w:cs="Calibri"/>
          <w:sz w:val="22"/>
          <w:lang w:val="pl-PL"/>
        </w:rPr>
      </w:pPr>
      <w:r w:rsidRPr="00183A2D">
        <w:rPr>
          <w:rFonts w:cs="Calibri"/>
          <w:sz w:val="22"/>
          <w:lang w:val="pl-PL"/>
        </w:rPr>
        <w:t xml:space="preserve">Wymagane jest zapisywanie następujących zdarzeń: </w:t>
      </w:r>
    </w:p>
    <w:p w14:paraId="15EC6458"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Rejestracja czasu zalogowania i wylogowania z systemu,</w:t>
      </w:r>
    </w:p>
    <w:p w14:paraId="28D24CE0" w14:textId="77777777" w:rsidR="005C46A6" w:rsidRPr="00183A2D" w:rsidRDefault="005C46A6" w:rsidP="00176766">
      <w:pPr>
        <w:pStyle w:val="Akapitzlist"/>
        <w:numPr>
          <w:ilvl w:val="1"/>
          <w:numId w:val="39"/>
        </w:numPr>
        <w:spacing w:after="0" w:line="288" w:lineRule="auto"/>
        <w:contextualSpacing/>
        <w:jc w:val="both"/>
        <w:rPr>
          <w:rFonts w:cs="Calibri"/>
          <w:sz w:val="22"/>
          <w:szCs w:val="22"/>
          <w:lang w:val="pl-PL"/>
        </w:rPr>
      </w:pPr>
      <w:r w:rsidRPr="00183A2D">
        <w:rPr>
          <w:sz w:val="22"/>
          <w:szCs w:val="22"/>
          <w:lang w:val="pl-PL"/>
        </w:rPr>
        <w:t>Informacja o prawidłowym działaniu wszystkich elementów systemu,</w:t>
      </w:r>
    </w:p>
    <w:p w14:paraId="26DBFD1A"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Rejestracja działań podjętych przez dyspozytora, między innymi: tekst wiadomości dla kierujących pojazdem, czas nawiązania i zakończenia połączenia głosowego, tekst </w:t>
      </w:r>
      <w:r w:rsidRPr="00183A2D">
        <w:rPr>
          <w:rFonts w:cs="Calibri"/>
          <w:sz w:val="22"/>
          <w:lang w:val="pl-PL"/>
        </w:rPr>
        <w:lastRenderedPageBreak/>
        <w:t>informacji pasażerskiej dla tablic przystankowych i wyświetlaczy multimedialnych wewnątrz pojazdu</w:t>
      </w:r>
    </w:p>
    <w:p w14:paraId="60898C1C" w14:textId="77777777" w:rsidR="005C46A6" w:rsidRPr="00183A2D" w:rsidRDefault="005C46A6" w:rsidP="00176766">
      <w:pPr>
        <w:pStyle w:val="Akapitzlist"/>
        <w:numPr>
          <w:ilvl w:val="0"/>
          <w:numId w:val="43"/>
        </w:numPr>
        <w:spacing w:after="0" w:line="288" w:lineRule="auto"/>
        <w:contextualSpacing/>
        <w:jc w:val="both"/>
        <w:rPr>
          <w:rFonts w:cs="Calibri"/>
          <w:sz w:val="22"/>
          <w:lang w:val="pl-PL"/>
        </w:rPr>
      </w:pPr>
      <w:r w:rsidRPr="00183A2D">
        <w:rPr>
          <w:rFonts w:cs="Calibri"/>
          <w:sz w:val="22"/>
          <w:lang w:val="pl-PL"/>
        </w:rPr>
        <w:t>Dane powinny być przechowywane minimum 365 dni wstecz w celach kontroli akcji dyspozytorskich i działania systemu.</w:t>
      </w:r>
    </w:p>
    <w:p w14:paraId="17D0FAD2" w14:textId="77777777" w:rsidR="005C46A6" w:rsidRPr="00183A2D" w:rsidRDefault="005C46A6" w:rsidP="00176766">
      <w:pPr>
        <w:pStyle w:val="Nagwek1"/>
        <w:keepNext w:val="0"/>
        <w:numPr>
          <w:ilvl w:val="3"/>
          <w:numId w:val="80"/>
        </w:numPr>
        <w:spacing w:before="120" w:after="120" w:line="288" w:lineRule="auto"/>
        <w:rPr>
          <w:rFonts w:cs="Calibri"/>
          <w:caps w:val="0"/>
          <w:sz w:val="24"/>
          <w:szCs w:val="24"/>
          <w:lang w:val="pl-PL"/>
        </w:rPr>
      </w:pPr>
      <w:bookmarkStart w:id="303" w:name="_Toc283716606"/>
      <w:bookmarkStart w:id="304" w:name="_Toc284281834"/>
      <w:bookmarkStart w:id="305" w:name="_Toc482777523"/>
      <w:bookmarkStart w:id="306" w:name="_Toc86238348"/>
      <w:r w:rsidRPr="00183A2D">
        <w:rPr>
          <w:rFonts w:cs="Calibri"/>
          <w:caps w:val="0"/>
          <w:sz w:val="24"/>
          <w:szCs w:val="24"/>
          <w:lang w:val="pl-PL"/>
        </w:rPr>
        <w:t>Dziennik pracy kierujących pojazdem</w:t>
      </w:r>
      <w:bookmarkEnd w:id="303"/>
      <w:bookmarkEnd w:id="304"/>
      <w:bookmarkEnd w:id="305"/>
      <w:bookmarkEnd w:id="306"/>
    </w:p>
    <w:p w14:paraId="47330C4D" w14:textId="77777777" w:rsidR="005C46A6" w:rsidRPr="00183A2D" w:rsidRDefault="005C46A6" w:rsidP="005C46A6">
      <w:pPr>
        <w:spacing w:after="0" w:line="288" w:lineRule="auto"/>
        <w:contextualSpacing/>
        <w:jc w:val="both"/>
        <w:rPr>
          <w:rFonts w:cs="Calibri"/>
        </w:rPr>
      </w:pPr>
      <w:r w:rsidRPr="00183A2D">
        <w:rPr>
          <w:rFonts w:cs="Calibri"/>
        </w:rPr>
        <w:t>System sterujący musi być wyposażony w procedury archiwizowania informacji dotyczących pracy kierujących pojazdami, w szczególności czas zalogowania i wylogowania z systemu i numer obsługiwanej linii wraz z kursem. Informacje te powinny być zapisywane w bazie danych lub plikach dziennika systemu i dostępne minimum 365 dni wstecz.</w:t>
      </w:r>
    </w:p>
    <w:p w14:paraId="0C6BC0CA" w14:textId="77777777" w:rsidR="005C46A6" w:rsidRPr="00183A2D" w:rsidRDefault="005C46A6" w:rsidP="00176766">
      <w:pPr>
        <w:pStyle w:val="Nagwek1"/>
        <w:keepNext w:val="0"/>
        <w:numPr>
          <w:ilvl w:val="3"/>
          <w:numId w:val="80"/>
        </w:numPr>
        <w:spacing w:before="120" w:after="120" w:line="288" w:lineRule="auto"/>
        <w:rPr>
          <w:rFonts w:cs="Calibri"/>
          <w:caps w:val="0"/>
          <w:sz w:val="24"/>
          <w:szCs w:val="24"/>
          <w:lang w:val="pl-PL"/>
        </w:rPr>
      </w:pPr>
      <w:bookmarkStart w:id="307" w:name="_Toc283716607"/>
      <w:bookmarkStart w:id="308" w:name="_Toc284281835"/>
      <w:bookmarkStart w:id="309" w:name="_Toc482777524"/>
      <w:bookmarkStart w:id="310" w:name="_Toc86238349"/>
      <w:bookmarkStart w:id="311" w:name="_Toc283048844"/>
      <w:bookmarkStart w:id="312" w:name="_Toc283228684"/>
      <w:r w:rsidRPr="00183A2D">
        <w:rPr>
          <w:rFonts w:cs="Calibri"/>
          <w:caps w:val="0"/>
          <w:sz w:val="24"/>
          <w:szCs w:val="24"/>
          <w:lang w:val="pl-PL"/>
        </w:rPr>
        <w:t>Dziennik pracy systemu sterowania</w:t>
      </w:r>
      <w:bookmarkEnd w:id="307"/>
      <w:bookmarkEnd w:id="308"/>
      <w:bookmarkEnd w:id="309"/>
      <w:bookmarkEnd w:id="310"/>
    </w:p>
    <w:p w14:paraId="1CCFBE8E" w14:textId="77777777" w:rsidR="005C46A6" w:rsidRPr="00183A2D" w:rsidRDefault="005C46A6" w:rsidP="005C46A6">
      <w:pPr>
        <w:spacing w:after="0" w:line="288" w:lineRule="auto"/>
        <w:contextualSpacing/>
        <w:jc w:val="both"/>
        <w:rPr>
          <w:rFonts w:cs="Calibri"/>
        </w:rPr>
      </w:pPr>
      <w:r w:rsidRPr="00183A2D">
        <w:rPr>
          <w:rFonts w:cs="Calibri"/>
        </w:rPr>
        <w:t>System sterowania powinien być wyposażony w procedury archiwizowania statusu swojej pracy. Oczekuje się że system będzie przechowywał informacje o wszystkich telegramach wychodzących i przychodzących do systemu. Informacje te powinny zostać zapisane w bazie danych lub plikach dziennika systemu i być dostępne minimum 365 dni wstecz.</w:t>
      </w:r>
    </w:p>
    <w:p w14:paraId="68CE17C3" w14:textId="77777777" w:rsidR="005C46A6" w:rsidRPr="00183A2D" w:rsidRDefault="005C46A6" w:rsidP="00176766">
      <w:pPr>
        <w:pStyle w:val="Nagwek1"/>
        <w:keepNext w:val="0"/>
        <w:numPr>
          <w:ilvl w:val="3"/>
          <w:numId w:val="80"/>
        </w:numPr>
        <w:spacing w:before="120" w:after="120" w:line="288" w:lineRule="auto"/>
        <w:rPr>
          <w:rFonts w:cs="Calibri"/>
          <w:caps w:val="0"/>
          <w:sz w:val="24"/>
          <w:szCs w:val="24"/>
          <w:lang w:val="pl-PL"/>
        </w:rPr>
      </w:pPr>
      <w:bookmarkStart w:id="313" w:name="_Toc283716608"/>
      <w:bookmarkStart w:id="314" w:name="_Toc284281836"/>
      <w:bookmarkStart w:id="315" w:name="_Toc482777525"/>
      <w:bookmarkStart w:id="316" w:name="_Toc86238350"/>
      <w:r w:rsidRPr="00183A2D">
        <w:rPr>
          <w:rFonts w:cs="Calibri"/>
          <w:caps w:val="0"/>
          <w:sz w:val="24"/>
          <w:szCs w:val="24"/>
          <w:lang w:val="pl-PL"/>
        </w:rPr>
        <w:t>Zaawansowane systemy analizy</w:t>
      </w:r>
      <w:bookmarkEnd w:id="313"/>
      <w:bookmarkEnd w:id="314"/>
      <w:bookmarkEnd w:id="315"/>
      <w:bookmarkEnd w:id="316"/>
      <w:r w:rsidRPr="00183A2D">
        <w:rPr>
          <w:rFonts w:cs="Calibri"/>
          <w:caps w:val="0"/>
          <w:sz w:val="24"/>
          <w:szCs w:val="24"/>
          <w:lang w:val="pl-PL"/>
        </w:rPr>
        <w:t xml:space="preserve"> </w:t>
      </w:r>
    </w:p>
    <w:p w14:paraId="45728D4C" w14:textId="77777777" w:rsidR="005C46A6" w:rsidRPr="00183A2D" w:rsidRDefault="005C46A6" w:rsidP="00176766">
      <w:pPr>
        <w:pStyle w:val="Nagwek1"/>
        <w:keepNext w:val="0"/>
        <w:numPr>
          <w:ilvl w:val="4"/>
          <w:numId w:val="80"/>
        </w:numPr>
        <w:spacing w:before="120" w:after="120" w:line="288" w:lineRule="auto"/>
        <w:rPr>
          <w:rFonts w:cs="Calibri"/>
          <w:caps w:val="0"/>
          <w:sz w:val="24"/>
          <w:szCs w:val="24"/>
          <w:lang w:val="pl-PL"/>
        </w:rPr>
      </w:pPr>
      <w:bookmarkStart w:id="317" w:name="_Toc283716609"/>
      <w:bookmarkStart w:id="318" w:name="_Toc284281837"/>
      <w:bookmarkStart w:id="319" w:name="_Toc482777526"/>
      <w:bookmarkStart w:id="320" w:name="_Toc86238351"/>
      <w:r w:rsidRPr="00183A2D">
        <w:rPr>
          <w:rFonts w:cs="Calibri"/>
          <w:caps w:val="0"/>
          <w:sz w:val="24"/>
          <w:szCs w:val="24"/>
          <w:lang w:val="pl-PL"/>
        </w:rPr>
        <w:t>System analizy punktualności</w:t>
      </w:r>
      <w:bookmarkEnd w:id="317"/>
      <w:bookmarkEnd w:id="318"/>
      <w:bookmarkEnd w:id="319"/>
      <w:bookmarkEnd w:id="320"/>
    </w:p>
    <w:p w14:paraId="56A3874E" w14:textId="77777777" w:rsidR="005C46A6" w:rsidRPr="00183A2D" w:rsidRDefault="005C46A6" w:rsidP="00176766">
      <w:pPr>
        <w:pStyle w:val="Akapitzlist"/>
        <w:numPr>
          <w:ilvl w:val="0"/>
          <w:numId w:val="44"/>
        </w:numPr>
        <w:spacing w:after="0" w:line="288" w:lineRule="auto"/>
        <w:contextualSpacing/>
        <w:jc w:val="both"/>
        <w:rPr>
          <w:rFonts w:cs="Calibri"/>
          <w:sz w:val="22"/>
          <w:lang w:val="pl-PL"/>
        </w:rPr>
      </w:pPr>
      <w:r w:rsidRPr="00183A2D">
        <w:rPr>
          <w:rFonts w:cs="Calibri"/>
          <w:sz w:val="22"/>
          <w:lang w:val="pl-PL"/>
        </w:rPr>
        <w:t>System musi być wyposażony w moduł analizy punktualności środków transportu publicznego dla wybranych trasy/linii/kursu. Zamawiający oczekuje narzędzi analitycznych, które w sposób graficzny przedstawią charakterystykę punktualności. Wyniki analizy muszą być prezentowane w postaci wykresów graficznych z możliwością filtrowania oraz porównywania wyników analizy dla różnych przedziałów czasowych.</w:t>
      </w:r>
    </w:p>
    <w:p w14:paraId="5A8AAE59" w14:textId="77777777" w:rsidR="005C46A6" w:rsidRPr="00183A2D" w:rsidRDefault="005C46A6" w:rsidP="00176766">
      <w:pPr>
        <w:pStyle w:val="Akapitzlist"/>
        <w:numPr>
          <w:ilvl w:val="0"/>
          <w:numId w:val="44"/>
        </w:numPr>
        <w:spacing w:after="0" w:line="288" w:lineRule="auto"/>
        <w:contextualSpacing/>
        <w:jc w:val="both"/>
        <w:rPr>
          <w:rFonts w:cs="Calibri"/>
          <w:sz w:val="22"/>
          <w:lang w:val="pl-PL"/>
        </w:rPr>
      </w:pPr>
      <w:r w:rsidRPr="00183A2D">
        <w:rPr>
          <w:rFonts w:cs="Calibri"/>
          <w:sz w:val="22"/>
          <w:lang w:val="pl-PL"/>
        </w:rPr>
        <w:t>System analizy musi się charakteryzować:</w:t>
      </w:r>
    </w:p>
    <w:p w14:paraId="154F8592"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Możliwością eksportu danych do formatu XML/ Excel/ PDF</w:t>
      </w:r>
    </w:p>
    <w:p w14:paraId="26C3E178"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Automatycznym generowaniem raportów z opcją sterowania czasowego</w:t>
      </w:r>
    </w:p>
    <w:p w14:paraId="43AD919C" w14:textId="77777777" w:rsidR="005C46A6" w:rsidRPr="00183A2D" w:rsidRDefault="005C46A6" w:rsidP="00176766">
      <w:pPr>
        <w:pStyle w:val="Akapitzlist"/>
        <w:numPr>
          <w:ilvl w:val="0"/>
          <w:numId w:val="44"/>
        </w:numPr>
        <w:spacing w:after="0" w:line="288" w:lineRule="auto"/>
        <w:contextualSpacing/>
        <w:jc w:val="both"/>
        <w:rPr>
          <w:rFonts w:cs="Calibri"/>
          <w:sz w:val="22"/>
          <w:lang w:val="pl-PL"/>
        </w:rPr>
      </w:pPr>
      <w:r w:rsidRPr="00183A2D">
        <w:rPr>
          <w:rFonts w:cs="Calibri"/>
          <w:sz w:val="22"/>
          <w:lang w:val="pl-PL"/>
        </w:rPr>
        <w:t>Na podstawie danych zebranych poprzez „Moduł kontroli punktualności pojazdów na wszystkich liniach” system musi sugerować poprawę istniejących rozkładów, urealniając je do uzyskanych rezultatów dla danej trasy/linii/kursu uwzględniając godziny, dni robocze, soboty, niedziele i święta.</w:t>
      </w:r>
    </w:p>
    <w:p w14:paraId="74B7DF6A" w14:textId="77777777" w:rsidR="005C46A6" w:rsidRPr="00183A2D" w:rsidRDefault="005C46A6" w:rsidP="002E453D">
      <w:pPr>
        <w:pStyle w:val="Nagwek1"/>
        <w:keepNext w:val="0"/>
        <w:pageBreakBefore/>
        <w:numPr>
          <w:ilvl w:val="4"/>
          <w:numId w:val="80"/>
        </w:numPr>
        <w:spacing w:before="120" w:after="120" w:line="288" w:lineRule="auto"/>
        <w:ind w:left="2234" w:hanging="794"/>
        <w:rPr>
          <w:rFonts w:cs="Calibri"/>
          <w:caps w:val="0"/>
          <w:sz w:val="24"/>
          <w:szCs w:val="24"/>
          <w:lang w:val="pl-PL"/>
        </w:rPr>
      </w:pPr>
      <w:bookmarkStart w:id="321" w:name="_Toc283716610"/>
      <w:bookmarkStart w:id="322" w:name="_Toc284281838"/>
      <w:bookmarkStart w:id="323" w:name="_Toc482777527"/>
      <w:bookmarkStart w:id="324" w:name="_Toc86238352"/>
      <w:r w:rsidRPr="00183A2D">
        <w:rPr>
          <w:rFonts w:cs="Calibri"/>
          <w:caps w:val="0"/>
          <w:sz w:val="24"/>
          <w:szCs w:val="24"/>
          <w:lang w:val="pl-PL"/>
        </w:rPr>
        <w:lastRenderedPageBreak/>
        <w:t>System analizy zdarzeń</w:t>
      </w:r>
      <w:bookmarkEnd w:id="321"/>
      <w:bookmarkEnd w:id="322"/>
      <w:bookmarkEnd w:id="323"/>
      <w:bookmarkEnd w:id="324"/>
      <w:r w:rsidRPr="00183A2D">
        <w:rPr>
          <w:rFonts w:cs="Calibri"/>
          <w:caps w:val="0"/>
          <w:sz w:val="24"/>
          <w:szCs w:val="24"/>
          <w:lang w:val="pl-PL"/>
        </w:rPr>
        <w:t xml:space="preserve"> </w:t>
      </w:r>
    </w:p>
    <w:p w14:paraId="4D02EC3A" w14:textId="77777777" w:rsidR="005C46A6" w:rsidRPr="00183A2D" w:rsidRDefault="005C46A6" w:rsidP="005C46A6">
      <w:pPr>
        <w:spacing w:after="0" w:line="288" w:lineRule="auto"/>
        <w:jc w:val="both"/>
        <w:rPr>
          <w:rFonts w:cs="Calibri"/>
          <w:sz w:val="24"/>
          <w:szCs w:val="24"/>
        </w:rPr>
      </w:pPr>
      <w:r w:rsidRPr="00183A2D">
        <w:rPr>
          <w:rFonts w:cs="Calibri"/>
        </w:rPr>
        <w:t>System musi być wyposażony w moduł analizy zdarzeń, zarejestrowanych przez system sterujący. Zamawiający oczekuje między innymi możliwości analizy danych dla wybranej linii, kursu i pojazdu</w:t>
      </w:r>
      <w:r w:rsidRPr="00183A2D">
        <w:rPr>
          <w:rFonts w:cs="Calibri"/>
          <w:sz w:val="24"/>
          <w:szCs w:val="24"/>
        </w:rPr>
        <w:t>.</w:t>
      </w:r>
    </w:p>
    <w:p w14:paraId="042D5DB1" w14:textId="77777777" w:rsidR="005C46A6" w:rsidRPr="00183A2D" w:rsidRDefault="005C46A6" w:rsidP="00176766">
      <w:pPr>
        <w:pStyle w:val="Nagwek1"/>
        <w:keepNext w:val="0"/>
        <w:numPr>
          <w:ilvl w:val="4"/>
          <w:numId w:val="80"/>
        </w:numPr>
        <w:spacing w:before="120" w:after="120" w:line="288" w:lineRule="auto"/>
        <w:rPr>
          <w:rFonts w:cs="Calibri"/>
          <w:caps w:val="0"/>
          <w:sz w:val="24"/>
          <w:szCs w:val="24"/>
          <w:lang w:val="pl-PL"/>
        </w:rPr>
      </w:pPr>
      <w:bookmarkStart w:id="325" w:name="_Toc283716611"/>
      <w:bookmarkStart w:id="326" w:name="_Toc284281839"/>
      <w:bookmarkStart w:id="327" w:name="_Toc482777528"/>
      <w:bookmarkStart w:id="328" w:name="_Toc86238353"/>
      <w:r w:rsidRPr="00183A2D">
        <w:rPr>
          <w:rFonts w:cs="Calibri"/>
          <w:caps w:val="0"/>
          <w:sz w:val="24"/>
          <w:szCs w:val="24"/>
          <w:lang w:val="pl-PL"/>
        </w:rPr>
        <w:t>System analizy połączeń transferowych</w:t>
      </w:r>
      <w:bookmarkEnd w:id="325"/>
      <w:bookmarkEnd w:id="326"/>
      <w:bookmarkEnd w:id="327"/>
      <w:bookmarkEnd w:id="328"/>
    </w:p>
    <w:p w14:paraId="5B700300" w14:textId="77777777" w:rsidR="005C46A6" w:rsidRPr="00183A2D" w:rsidRDefault="005C46A6" w:rsidP="005C46A6">
      <w:pPr>
        <w:spacing w:after="0" w:line="288" w:lineRule="auto"/>
        <w:jc w:val="both"/>
        <w:rPr>
          <w:rFonts w:cs="Calibri"/>
        </w:rPr>
      </w:pPr>
      <w:r w:rsidRPr="00183A2D">
        <w:rPr>
          <w:rFonts w:cs="Calibri"/>
        </w:rPr>
        <w:t>System musi być wyposażony w narzędzia analizy pracy systemowego modułu sterowania przesiadkami. Zamawiający oczekuje metod analizy w celu przeprowadzenia badań nad zdefiniowanymi parami transferowymi. Wyniki mają posłużyć optymalizacji połączeń transferowych.</w:t>
      </w:r>
    </w:p>
    <w:p w14:paraId="732FFD93" w14:textId="77777777" w:rsidR="005C46A6" w:rsidRPr="00183A2D" w:rsidRDefault="005C46A6" w:rsidP="002E453D">
      <w:pPr>
        <w:pStyle w:val="Nagwek1"/>
        <w:keepNext w:val="0"/>
        <w:numPr>
          <w:ilvl w:val="4"/>
          <w:numId w:val="80"/>
        </w:numPr>
        <w:spacing w:before="120" w:after="120" w:line="288" w:lineRule="auto"/>
        <w:ind w:left="2234" w:hanging="794"/>
        <w:rPr>
          <w:rFonts w:cs="Calibri"/>
          <w:caps w:val="0"/>
          <w:sz w:val="24"/>
          <w:szCs w:val="24"/>
          <w:lang w:val="pl-PL"/>
        </w:rPr>
      </w:pPr>
      <w:bookmarkStart w:id="329" w:name="_Toc283716612"/>
      <w:bookmarkStart w:id="330" w:name="_Toc284281840"/>
      <w:bookmarkStart w:id="331" w:name="_Toc482777529"/>
      <w:bookmarkStart w:id="332" w:name="_Toc86238354"/>
      <w:r w:rsidRPr="00183A2D">
        <w:rPr>
          <w:rFonts w:cs="Calibri"/>
          <w:caps w:val="0"/>
          <w:sz w:val="24"/>
          <w:szCs w:val="24"/>
          <w:lang w:val="pl-PL"/>
        </w:rPr>
        <w:t>System analizy przejechanych kilometrów</w:t>
      </w:r>
      <w:bookmarkEnd w:id="329"/>
      <w:bookmarkEnd w:id="330"/>
      <w:bookmarkEnd w:id="331"/>
      <w:bookmarkEnd w:id="332"/>
    </w:p>
    <w:p w14:paraId="131FE3CC" w14:textId="77777777" w:rsidR="005C46A6" w:rsidRPr="00183A2D" w:rsidRDefault="005C46A6" w:rsidP="005C46A6">
      <w:pPr>
        <w:spacing w:after="0" w:line="288" w:lineRule="auto"/>
        <w:jc w:val="both"/>
        <w:rPr>
          <w:rFonts w:cs="Calibri"/>
        </w:rPr>
      </w:pPr>
      <w:r w:rsidRPr="00183A2D">
        <w:rPr>
          <w:rFonts w:cs="Calibri"/>
        </w:rPr>
        <w:t>System musi być wyposażony w moduł analizy przejechanych kilometrów dla wszystkich pojazdów transportu publicznego. Zamawiający oczekuje możliwości prezentowania i raportowania wyników w zadanym przedziale czasowym i terytorialnym, również z podziałem na linie i kursy. System ma umożliwić Zamawiającemu rozliczanie się z planowanych i wykonanych wozokilometrów z przewoźnikiem i samorządami terytorialnymi.</w:t>
      </w:r>
    </w:p>
    <w:p w14:paraId="4972B218" w14:textId="77777777" w:rsidR="005C46A6" w:rsidRPr="00183A2D" w:rsidRDefault="005C46A6" w:rsidP="00176766">
      <w:pPr>
        <w:pStyle w:val="Nagwek1"/>
        <w:keepNext w:val="0"/>
        <w:numPr>
          <w:ilvl w:val="3"/>
          <w:numId w:val="80"/>
        </w:numPr>
        <w:spacing w:before="120" w:after="120" w:line="288" w:lineRule="auto"/>
        <w:rPr>
          <w:rFonts w:cs="Calibri"/>
          <w:caps w:val="0"/>
          <w:sz w:val="24"/>
          <w:szCs w:val="24"/>
          <w:lang w:val="pl-PL"/>
        </w:rPr>
      </w:pPr>
      <w:bookmarkStart w:id="333" w:name="_Toc263896910"/>
      <w:bookmarkStart w:id="334" w:name="_Toc283048847"/>
      <w:bookmarkStart w:id="335" w:name="_Toc283228687"/>
      <w:bookmarkStart w:id="336" w:name="_Toc283716613"/>
      <w:bookmarkStart w:id="337" w:name="_Toc284281841"/>
      <w:bookmarkStart w:id="338" w:name="_Toc482777530"/>
      <w:bookmarkStart w:id="339" w:name="_Toc86238355"/>
      <w:bookmarkEnd w:id="311"/>
      <w:bookmarkEnd w:id="312"/>
      <w:r w:rsidRPr="00183A2D">
        <w:rPr>
          <w:rFonts w:cs="Calibri"/>
          <w:caps w:val="0"/>
          <w:sz w:val="24"/>
          <w:szCs w:val="24"/>
          <w:lang w:val="pl-PL"/>
        </w:rPr>
        <w:t>Administrowanie systemem</w:t>
      </w:r>
      <w:bookmarkEnd w:id="333"/>
      <w:bookmarkEnd w:id="334"/>
      <w:bookmarkEnd w:id="335"/>
      <w:r w:rsidRPr="00183A2D">
        <w:rPr>
          <w:rFonts w:cs="Calibri"/>
          <w:caps w:val="0"/>
          <w:sz w:val="24"/>
          <w:szCs w:val="24"/>
          <w:lang w:val="pl-PL"/>
        </w:rPr>
        <w:t xml:space="preserve"> sterowania</w:t>
      </w:r>
      <w:bookmarkEnd w:id="336"/>
      <w:bookmarkEnd w:id="337"/>
      <w:bookmarkEnd w:id="338"/>
      <w:bookmarkEnd w:id="339"/>
    </w:p>
    <w:p w14:paraId="50272A45" w14:textId="77777777" w:rsidR="005C46A6" w:rsidRPr="00183A2D" w:rsidRDefault="005C46A6" w:rsidP="005C46A6">
      <w:pPr>
        <w:spacing w:after="0" w:line="288" w:lineRule="auto"/>
        <w:jc w:val="both"/>
        <w:rPr>
          <w:rFonts w:cs="Calibri"/>
        </w:rPr>
      </w:pPr>
      <w:r w:rsidRPr="00183A2D">
        <w:rPr>
          <w:rFonts w:cs="Calibri"/>
        </w:rPr>
        <w:t>System musi udostępniać procedury do administrowania systemem. Podstawowe oczekiwania w stosunku do tych funkcji są następujące:</w:t>
      </w:r>
    </w:p>
    <w:p w14:paraId="098D73F5"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Zarządzanie kontami użytkowników - nadawanie uprawnień operatorom</w:t>
      </w:r>
    </w:p>
    <w:p w14:paraId="12A63E25"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Administracja i obsługa sieci</w:t>
      </w:r>
    </w:p>
    <w:p w14:paraId="0EAAD781"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Instalacja, aktualizacja oprogramowania i bazy danych</w:t>
      </w:r>
    </w:p>
    <w:p w14:paraId="4B1A1CF8"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Programowanie działań: definiowanie poleceń i makropoleceń</w:t>
      </w:r>
    </w:p>
    <w:p w14:paraId="43D63D45"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Możliwość programowania czasu wykonania polecenia (przeprogramowanie)</w:t>
      </w:r>
    </w:p>
    <w:p w14:paraId="0CF95E7B"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Opracowanie i analiza danych statystycznych</w:t>
      </w:r>
    </w:p>
    <w:p w14:paraId="55AA4310"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 xml:space="preserve">Archiwizacja i katalogowanie </w:t>
      </w:r>
    </w:p>
    <w:p w14:paraId="7FDBA75B" w14:textId="77777777" w:rsidR="005C46A6" w:rsidRPr="00183A2D" w:rsidRDefault="005C46A6"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Kontrola sprzętu</w:t>
      </w:r>
    </w:p>
    <w:p w14:paraId="28B05980" w14:textId="77777777" w:rsidR="005C46A6" w:rsidRPr="00183A2D" w:rsidRDefault="005C46A6" w:rsidP="00176766">
      <w:pPr>
        <w:pStyle w:val="Nagwek1"/>
        <w:keepNext w:val="0"/>
        <w:numPr>
          <w:ilvl w:val="1"/>
          <w:numId w:val="80"/>
        </w:numPr>
        <w:spacing w:before="120" w:after="120" w:line="288" w:lineRule="auto"/>
        <w:rPr>
          <w:rFonts w:cs="Calibri"/>
          <w:caps w:val="0"/>
          <w:sz w:val="26"/>
          <w:lang w:val="pl-PL"/>
        </w:rPr>
      </w:pPr>
      <w:bookmarkStart w:id="340" w:name="_Toc263896899"/>
      <w:bookmarkStart w:id="341" w:name="_Toc283048816"/>
      <w:bookmarkStart w:id="342" w:name="_Toc283228660"/>
      <w:bookmarkStart w:id="343" w:name="_Toc283716614"/>
      <w:bookmarkStart w:id="344" w:name="_Toc284281842"/>
      <w:bookmarkStart w:id="345" w:name="_Toc482777531"/>
      <w:bookmarkStart w:id="346" w:name="_Toc86238356"/>
      <w:r w:rsidRPr="00183A2D">
        <w:rPr>
          <w:rFonts w:cs="Calibri"/>
          <w:caps w:val="0"/>
          <w:sz w:val="26"/>
          <w:lang w:val="pl-PL"/>
        </w:rPr>
        <w:t>Obsługa komunikacyjna</w:t>
      </w:r>
      <w:bookmarkEnd w:id="340"/>
      <w:bookmarkEnd w:id="341"/>
      <w:bookmarkEnd w:id="342"/>
      <w:r w:rsidRPr="00183A2D">
        <w:rPr>
          <w:rFonts w:cs="Calibri"/>
          <w:caps w:val="0"/>
          <w:sz w:val="26"/>
          <w:lang w:val="pl-PL"/>
        </w:rPr>
        <w:t xml:space="preserve"> pomiędzy elementami systemu</w:t>
      </w:r>
      <w:bookmarkEnd w:id="343"/>
      <w:bookmarkEnd w:id="344"/>
      <w:bookmarkEnd w:id="345"/>
      <w:bookmarkEnd w:id="346"/>
    </w:p>
    <w:p w14:paraId="10665EB1" w14:textId="77777777" w:rsidR="005C46A6" w:rsidRPr="00183A2D" w:rsidRDefault="005C46A6" w:rsidP="00176766">
      <w:pPr>
        <w:pStyle w:val="Nagwek1"/>
        <w:keepNext w:val="0"/>
        <w:numPr>
          <w:ilvl w:val="2"/>
          <w:numId w:val="80"/>
        </w:numPr>
        <w:spacing w:before="120" w:after="120" w:line="288" w:lineRule="auto"/>
        <w:rPr>
          <w:rFonts w:cs="Calibri"/>
          <w:caps w:val="0"/>
          <w:sz w:val="24"/>
          <w:szCs w:val="24"/>
          <w:lang w:val="pl-PL"/>
        </w:rPr>
      </w:pPr>
      <w:bookmarkStart w:id="347" w:name="_Ref129992590"/>
      <w:bookmarkStart w:id="348" w:name="_Toc283716615"/>
      <w:bookmarkStart w:id="349" w:name="_Toc284281843"/>
      <w:bookmarkStart w:id="350" w:name="_Toc482777532"/>
      <w:bookmarkStart w:id="351" w:name="_Toc86238357"/>
      <w:r w:rsidRPr="00183A2D">
        <w:rPr>
          <w:rFonts w:cs="Calibri"/>
          <w:caps w:val="0"/>
          <w:sz w:val="24"/>
          <w:szCs w:val="24"/>
          <w:lang w:val="pl-PL"/>
        </w:rPr>
        <w:t>Transmisja danych do/z pojazdów</w:t>
      </w:r>
      <w:bookmarkEnd w:id="347"/>
      <w:bookmarkEnd w:id="348"/>
      <w:bookmarkEnd w:id="349"/>
      <w:bookmarkEnd w:id="350"/>
      <w:bookmarkEnd w:id="351"/>
    </w:p>
    <w:p w14:paraId="424B61F3" w14:textId="77777777" w:rsidR="005C46A6" w:rsidRPr="00183A2D" w:rsidRDefault="005C46A6" w:rsidP="00176766">
      <w:pPr>
        <w:pStyle w:val="Akapitzlist"/>
        <w:numPr>
          <w:ilvl w:val="0"/>
          <w:numId w:val="45"/>
        </w:numPr>
        <w:spacing w:after="0" w:line="288" w:lineRule="auto"/>
        <w:contextualSpacing/>
        <w:jc w:val="both"/>
        <w:rPr>
          <w:rFonts w:cs="Calibri"/>
          <w:sz w:val="22"/>
          <w:lang w:val="pl-PL"/>
        </w:rPr>
      </w:pPr>
      <w:r w:rsidRPr="00183A2D">
        <w:rPr>
          <w:rFonts w:cs="Calibri"/>
          <w:sz w:val="22"/>
          <w:lang w:val="pl-PL"/>
        </w:rPr>
        <w:t>W ramach zadania należy w autobusach zainstalować podsystem telekomunikacyjny. Podsystem ma zapewnić łączność z autobusu miejskiego do centrum sterowania poprzez sieć komórkową GSM/GPRS/LTE/5G. Urządzenie będzie montowane w autobusie. W przypadku montażu na zewnątrz urządzenie musi być odporne na warunki atmosferyczne oraz eksploatacje w warunkach ruchu drogowego oraz anteny telekomunikacyjne.</w:t>
      </w:r>
    </w:p>
    <w:p w14:paraId="60F98336" w14:textId="77777777" w:rsidR="005C46A6" w:rsidRPr="00183A2D" w:rsidRDefault="005C46A6" w:rsidP="00176766">
      <w:pPr>
        <w:pStyle w:val="Akapitzlist"/>
        <w:numPr>
          <w:ilvl w:val="0"/>
          <w:numId w:val="45"/>
        </w:numPr>
        <w:spacing w:after="0" w:line="288" w:lineRule="auto"/>
        <w:contextualSpacing/>
        <w:jc w:val="both"/>
        <w:rPr>
          <w:rFonts w:cs="Calibri"/>
          <w:sz w:val="22"/>
          <w:lang w:val="pl-PL"/>
        </w:rPr>
      </w:pPr>
      <w:r w:rsidRPr="00183A2D">
        <w:rPr>
          <w:rFonts w:cs="Calibri"/>
          <w:sz w:val="22"/>
          <w:lang w:val="pl-PL"/>
        </w:rPr>
        <w:t>Należy zapewnić dodatkowo szyfrowaną komunikację krótkiego zasięgu typu Wi-Fi, pozwalającą na konfigurację urządzeń pokładowych pojazdów przed rozpoczęciem obsługi trasy na terenie zajezdni.</w:t>
      </w:r>
    </w:p>
    <w:p w14:paraId="5F2BA9F3" w14:textId="77777777" w:rsidR="005C46A6" w:rsidRDefault="005C46A6" w:rsidP="00176766">
      <w:pPr>
        <w:pStyle w:val="Akapitzlist"/>
        <w:numPr>
          <w:ilvl w:val="0"/>
          <w:numId w:val="45"/>
        </w:numPr>
        <w:spacing w:after="0" w:line="288" w:lineRule="auto"/>
        <w:contextualSpacing/>
        <w:jc w:val="both"/>
        <w:rPr>
          <w:rFonts w:cs="Calibri"/>
          <w:sz w:val="22"/>
          <w:lang w:val="pl-PL"/>
        </w:rPr>
      </w:pPr>
      <w:r w:rsidRPr="00183A2D">
        <w:rPr>
          <w:rFonts w:cs="Calibri"/>
          <w:sz w:val="22"/>
          <w:lang w:val="pl-PL"/>
        </w:rPr>
        <w:t xml:space="preserve">Oprogramowanie zarządzające komunikacją powinno nawiązywać komunikację z pojedynczym pojazdem oraz z dowolnie filtrowanym zestawem pojazdów, np. wszystkimi pojazdami na trasie. Powinna zostać zagwarantowana obsługa transmisji danych z pojazdu, zarówno zaplanowana jak też wynikająca ze zdarzeń. </w:t>
      </w:r>
    </w:p>
    <w:p w14:paraId="2923A85E" w14:textId="77777777" w:rsidR="008B759A" w:rsidRPr="00183A2D" w:rsidRDefault="008B759A" w:rsidP="008B759A">
      <w:pPr>
        <w:pStyle w:val="Akapitzlist"/>
        <w:spacing w:after="0" w:line="288" w:lineRule="auto"/>
        <w:contextualSpacing/>
        <w:jc w:val="both"/>
        <w:rPr>
          <w:rFonts w:cs="Calibri"/>
          <w:sz w:val="22"/>
          <w:lang w:val="pl-PL"/>
        </w:rPr>
      </w:pPr>
    </w:p>
    <w:p w14:paraId="57FEF6DD" w14:textId="77777777" w:rsidR="005C46A6" w:rsidRPr="00183A2D" w:rsidRDefault="005C46A6" w:rsidP="00176766">
      <w:pPr>
        <w:pStyle w:val="Nagwek1"/>
        <w:keepNext w:val="0"/>
        <w:numPr>
          <w:ilvl w:val="2"/>
          <w:numId w:val="80"/>
        </w:numPr>
        <w:spacing w:before="120" w:after="120" w:line="288" w:lineRule="auto"/>
        <w:rPr>
          <w:rFonts w:cs="Calibri"/>
          <w:caps w:val="0"/>
          <w:sz w:val="24"/>
          <w:szCs w:val="24"/>
          <w:lang w:val="pl-PL"/>
        </w:rPr>
      </w:pPr>
      <w:bookmarkStart w:id="352" w:name="_Toc283716616"/>
      <w:bookmarkStart w:id="353" w:name="_Toc284281844"/>
      <w:bookmarkStart w:id="354" w:name="_Toc482777533"/>
      <w:bookmarkStart w:id="355" w:name="_Toc86238358"/>
      <w:r w:rsidRPr="00183A2D">
        <w:rPr>
          <w:rFonts w:cs="Calibri"/>
          <w:caps w:val="0"/>
          <w:sz w:val="24"/>
          <w:szCs w:val="24"/>
          <w:lang w:val="pl-PL"/>
        </w:rPr>
        <w:lastRenderedPageBreak/>
        <w:t xml:space="preserve">Transmisja danych do/z </w:t>
      </w:r>
      <w:bookmarkEnd w:id="352"/>
      <w:bookmarkEnd w:id="353"/>
      <w:bookmarkEnd w:id="354"/>
      <w:r w:rsidRPr="00183A2D">
        <w:rPr>
          <w:rFonts w:cs="Calibri"/>
          <w:caps w:val="0"/>
          <w:sz w:val="24"/>
          <w:szCs w:val="24"/>
          <w:lang w:val="pl-PL"/>
        </w:rPr>
        <w:t>tablic przystankowych</w:t>
      </w:r>
      <w:bookmarkEnd w:id="355"/>
    </w:p>
    <w:p w14:paraId="6B515885" w14:textId="77777777" w:rsidR="005C46A6" w:rsidRPr="00183A2D" w:rsidRDefault="005C46A6" w:rsidP="00176766">
      <w:pPr>
        <w:pStyle w:val="Akapitzlist"/>
        <w:numPr>
          <w:ilvl w:val="0"/>
          <w:numId w:val="46"/>
        </w:numPr>
        <w:spacing w:after="0" w:line="288" w:lineRule="auto"/>
        <w:contextualSpacing/>
        <w:jc w:val="both"/>
        <w:rPr>
          <w:rFonts w:cs="Calibri"/>
          <w:sz w:val="22"/>
          <w:lang w:val="pl-PL"/>
        </w:rPr>
      </w:pPr>
      <w:r w:rsidRPr="00183A2D">
        <w:rPr>
          <w:rFonts w:cs="Calibri"/>
          <w:sz w:val="22"/>
          <w:lang w:val="pl-PL"/>
        </w:rPr>
        <w:t>Transmisja danych pomiędzy do/z tablic przystankowych odbywać się będzie z wykorzystaniem łączności GSM</w:t>
      </w:r>
    </w:p>
    <w:p w14:paraId="2ABDD729" w14:textId="77777777" w:rsidR="005C46A6" w:rsidRPr="00183A2D" w:rsidRDefault="005C46A6" w:rsidP="00176766">
      <w:pPr>
        <w:pStyle w:val="Akapitzlist"/>
        <w:numPr>
          <w:ilvl w:val="0"/>
          <w:numId w:val="46"/>
        </w:numPr>
        <w:spacing w:after="0" w:line="288" w:lineRule="auto"/>
        <w:contextualSpacing/>
        <w:jc w:val="both"/>
        <w:rPr>
          <w:rFonts w:cs="Calibri"/>
          <w:sz w:val="22"/>
          <w:lang w:val="pl-PL"/>
        </w:rPr>
      </w:pPr>
      <w:r w:rsidRPr="00183A2D">
        <w:rPr>
          <w:rFonts w:cs="Calibri"/>
          <w:sz w:val="22"/>
          <w:lang w:val="pl-PL"/>
        </w:rPr>
        <w:t>Należy dostarczyć zewnętrzne szafy telekomunikacyjne i wyposażyć je w szynę DIN, zarządzany przełącznik przemysłowy oraz urządzenia zapewniające pracę przełącznika w odpowiednich warunkach. Wymagania szczegółowe:</w:t>
      </w:r>
    </w:p>
    <w:p w14:paraId="4FF408A6"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obudowa IP 67 (wymagany certyfikat o potwierdzenie normy bezpieczeństwa dostarczony na etapie realizacji),</w:t>
      </w:r>
    </w:p>
    <w:p w14:paraId="5FFCB074"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elementy konstrukcyjne muszą być odporne na korozję, zabezpieczone przed skutkami opadów atmosferycznych, wilgoci i zapylenia</w:t>
      </w:r>
    </w:p>
    <w:p w14:paraId="7C0A3E69"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zabezpieczenie przed skraplaniem pary wodnej wewnątrz szafy</w:t>
      </w:r>
    </w:p>
    <w:p w14:paraId="30092E0B"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wyposażone w wiatraki umożlwiające odprowadzenie nagrzanego powietrza z szafy</w:t>
      </w:r>
    </w:p>
    <w:p w14:paraId="6B38250D"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szafy powinny być wyposażone w termostat i grzałkę w celu zapewnienia warunków zapewniających poprawne działanie każdego z elementów jej wyposażenia.</w:t>
      </w:r>
    </w:p>
    <w:p w14:paraId="63F24162"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odporne na dewastacje i nieuprawniony dostęp</w:t>
      </w:r>
    </w:p>
    <w:p w14:paraId="5FC32889"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elementy konstrukcyjne szaf nie mogą posiadać ostrych krawędzi</w:t>
      </w:r>
    </w:p>
    <w:p w14:paraId="5CF70B1A"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Style w:val="tytul"/>
          <w:rFonts w:eastAsia="Calibri" w:cs="Calibri"/>
          <w:sz w:val="22"/>
          <w:lang w:val="pl-PL"/>
        </w:rPr>
        <w:t>unikatowy</w:t>
      </w:r>
      <w:r w:rsidRPr="00183A2D">
        <w:rPr>
          <w:rFonts w:cs="Calibri"/>
          <w:sz w:val="22"/>
          <w:lang w:val="pl-PL"/>
        </w:rPr>
        <w:t xml:space="preserve"> klucz master do wszystkich 6 szaf (nie uniwersalny) oraz zamek uniemożlwiający wyłamanie.</w:t>
      </w:r>
    </w:p>
    <w:p w14:paraId="0C71BD8A"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czujka raportująca (sms, e-mail, itp.) otwarcie drzwi lub silne uderzenie (nie powinna zgłaszać oparcia się, położenia bagażu czy przypadkowego potrącenia)</w:t>
      </w:r>
    </w:p>
    <w:p w14:paraId="0281097D"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warunki w szafie powinny być kontrolowane i raportowane w sposób analogiczny jak czujki otwarcia drzwi oraz dawać możliwość kontroli w każdej chwili.</w:t>
      </w:r>
    </w:p>
    <w:p w14:paraId="2B55B649" w14:textId="77777777" w:rsidR="005C46A6" w:rsidRPr="00183A2D" w:rsidRDefault="005C46A6" w:rsidP="00176766">
      <w:pPr>
        <w:pStyle w:val="Akapitzlist"/>
        <w:numPr>
          <w:ilvl w:val="1"/>
          <w:numId w:val="46"/>
        </w:numPr>
        <w:spacing w:after="0" w:line="288" w:lineRule="auto"/>
        <w:contextualSpacing/>
        <w:jc w:val="both"/>
        <w:rPr>
          <w:rFonts w:cs="Calibri"/>
          <w:sz w:val="22"/>
          <w:lang w:val="pl-PL"/>
        </w:rPr>
      </w:pPr>
      <w:r w:rsidRPr="00183A2D">
        <w:rPr>
          <w:rFonts w:cs="Calibri"/>
          <w:sz w:val="22"/>
          <w:lang w:val="pl-PL"/>
        </w:rPr>
        <w:t>rozmiar szafy nie mniejszy niż 5U.</w:t>
      </w:r>
    </w:p>
    <w:p w14:paraId="123ED901" w14:textId="77777777" w:rsidR="005C46A6" w:rsidRPr="00183A2D" w:rsidRDefault="005C46A6" w:rsidP="00176766">
      <w:pPr>
        <w:pStyle w:val="Akapitzlist"/>
        <w:numPr>
          <w:ilvl w:val="0"/>
          <w:numId w:val="46"/>
        </w:numPr>
        <w:spacing w:after="0" w:line="288" w:lineRule="auto"/>
        <w:contextualSpacing/>
        <w:jc w:val="both"/>
        <w:rPr>
          <w:rFonts w:cs="Calibri"/>
          <w:sz w:val="22"/>
          <w:lang w:val="pl-PL"/>
        </w:rPr>
      </w:pPr>
      <w:r w:rsidRPr="00183A2D">
        <w:rPr>
          <w:rFonts w:cs="Calibri"/>
          <w:sz w:val="22"/>
          <w:lang w:val="pl-PL"/>
        </w:rPr>
        <w:t xml:space="preserve">Szafy telekomunikacyjne zostaną zamontowane wewnątrz tablic informacyjnych. Jeżeli jednak z powodów technicznych lub związanych z groźbą utraty gwarancji nie będzie takiej możliwości, szafy zostaną zamontowane na słupach z tablicami przystankowymi na tej samej wysokości, co tablice, lecz po drugiej stronie słupów. Do szaf telekomunikacyjnych należy doprowadzić zasilanie (wewnątrz słupów) i wyposażyć je w system dystrybucji energii. Zasilanie szaf powinno umożliwić podłączenie bez dodatkowych przeróbek każdego z dostarczonych urządzeń oraz podłączenie kolejnych urządzeń (co najmniej 3 wolne gniazdka </w:t>
      </w:r>
      <w:r w:rsidRPr="00183A2D">
        <w:rPr>
          <w:rFonts w:cs="Calibri"/>
          <w:bCs/>
          <w:sz w:val="22"/>
          <w:lang w:val="pl-PL" w:eastAsia="pl-PL"/>
        </w:rPr>
        <w:t>Typu E z bolcem, 10A każde</w:t>
      </w:r>
      <w:r w:rsidRPr="00183A2D">
        <w:rPr>
          <w:rFonts w:cs="Calibri"/>
          <w:sz w:val="22"/>
          <w:lang w:val="pl-PL"/>
        </w:rPr>
        <w:t>)</w:t>
      </w:r>
    </w:p>
    <w:p w14:paraId="1017B49D" w14:textId="77777777" w:rsidR="00C8366F" w:rsidRPr="00183A2D" w:rsidRDefault="006A171B" w:rsidP="00176766">
      <w:pPr>
        <w:pStyle w:val="Nagwek1"/>
        <w:keepNext w:val="0"/>
        <w:numPr>
          <w:ilvl w:val="0"/>
          <w:numId w:val="80"/>
        </w:numPr>
        <w:spacing w:before="120" w:after="120" w:line="288" w:lineRule="auto"/>
        <w:ind w:left="357" w:hanging="357"/>
        <w:rPr>
          <w:rFonts w:cs="Calibri"/>
          <w:caps w:val="0"/>
          <w:lang w:val="pl-PL"/>
        </w:rPr>
      </w:pPr>
      <w:bookmarkStart w:id="356" w:name="_Toc482777517"/>
      <w:bookmarkStart w:id="357" w:name="_Toc86238359"/>
      <w:bookmarkEnd w:id="266"/>
      <w:bookmarkEnd w:id="267"/>
      <w:r w:rsidRPr="00183A2D">
        <w:rPr>
          <w:rFonts w:cs="Calibri"/>
          <w:caps w:val="0"/>
          <w:lang w:val="pl-PL"/>
        </w:rPr>
        <w:t xml:space="preserve">System </w:t>
      </w:r>
      <w:bookmarkEnd w:id="356"/>
      <w:r w:rsidR="00F25BA1" w:rsidRPr="00183A2D">
        <w:rPr>
          <w:rFonts w:cs="Calibri"/>
          <w:caps w:val="0"/>
          <w:lang w:val="pl-PL"/>
        </w:rPr>
        <w:t>emisji prezentacji multimedialnych i komunikatów specjalnych</w:t>
      </w:r>
      <w:bookmarkEnd w:id="357"/>
    </w:p>
    <w:p w14:paraId="787895D1" w14:textId="77777777" w:rsidR="00C8366F" w:rsidRPr="00183A2D" w:rsidRDefault="00C8366F"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System powinien posiadać następujące właściwości :</w:t>
      </w:r>
    </w:p>
    <w:p w14:paraId="4518684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Sy</w:t>
      </w:r>
      <w:r w:rsidR="00822D16" w:rsidRPr="00183A2D">
        <w:rPr>
          <w:rFonts w:cs="Calibri"/>
          <w:sz w:val="22"/>
          <w:lang w:val="pl-PL"/>
        </w:rPr>
        <w:t xml:space="preserve">stem umożliwia emisję obrazów i </w:t>
      </w:r>
      <w:r w:rsidRPr="00183A2D">
        <w:rPr>
          <w:rFonts w:cs="Calibri"/>
          <w:sz w:val="22"/>
          <w:lang w:val="pl-PL"/>
        </w:rPr>
        <w:t>filmów wykorzystujący ekrany LCD wewnątrz autobusów,</w:t>
      </w:r>
    </w:p>
    <w:p w14:paraId="5464BD90" w14:textId="77777777" w:rsidR="00C8366F" w:rsidRPr="00183A2D" w:rsidRDefault="00822D16"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System musi posiadać pamięć o </w:t>
      </w:r>
      <w:r w:rsidR="00C8366F" w:rsidRPr="00183A2D">
        <w:rPr>
          <w:rFonts w:cs="Calibri"/>
          <w:sz w:val="22"/>
          <w:lang w:val="pl-PL"/>
        </w:rPr>
        <w:t>pojemności minimum 64GB SSD (</w:t>
      </w:r>
      <w:proofErr w:type="spellStart"/>
      <w:r w:rsidR="00C8366F" w:rsidRPr="00183A2D">
        <w:rPr>
          <w:rFonts w:cs="Calibri"/>
          <w:sz w:val="22"/>
          <w:lang w:val="pl-PL"/>
        </w:rPr>
        <w:t>flash</w:t>
      </w:r>
      <w:proofErr w:type="spellEnd"/>
      <w:r w:rsidR="00C8366F" w:rsidRPr="00183A2D">
        <w:rPr>
          <w:rFonts w:cs="Calibri"/>
          <w:sz w:val="22"/>
          <w:lang w:val="pl-PL"/>
        </w:rPr>
        <w:t>),</w:t>
      </w:r>
    </w:p>
    <w:p w14:paraId="37C91461"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System musi posiadać możliwość zdalnego (bezprzewodowego </w:t>
      </w:r>
      <w:proofErr w:type="spellStart"/>
      <w:r w:rsidRPr="00183A2D">
        <w:rPr>
          <w:rFonts w:cs="Calibri"/>
          <w:sz w:val="22"/>
          <w:lang w:val="pl-PL"/>
        </w:rPr>
        <w:t>WiFi</w:t>
      </w:r>
      <w:proofErr w:type="spellEnd"/>
      <w:r w:rsidR="00822D16" w:rsidRPr="00183A2D">
        <w:rPr>
          <w:rFonts w:cs="Calibri"/>
          <w:sz w:val="22"/>
          <w:lang w:val="pl-PL"/>
        </w:rPr>
        <w:t xml:space="preserve"> oraz </w:t>
      </w:r>
      <w:r w:rsidRPr="00183A2D">
        <w:rPr>
          <w:rFonts w:cs="Calibri"/>
          <w:sz w:val="22"/>
          <w:lang w:val="pl-PL"/>
        </w:rPr>
        <w:t>przez złącze USB) napełniania danymi,</w:t>
      </w:r>
    </w:p>
    <w:p w14:paraId="381FA9A0"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Sy</w:t>
      </w:r>
      <w:r w:rsidR="00822D16" w:rsidRPr="00183A2D">
        <w:rPr>
          <w:rFonts w:cs="Calibri"/>
          <w:sz w:val="22"/>
          <w:lang w:val="pl-PL"/>
        </w:rPr>
        <w:t xml:space="preserve">stem musi posiadać narzędzia, w </w:t>
      </w:r>
      <w:r w:rsidRPr="00183A2D">
        <w:rPr>
          <w:rFonts w:cs="Calibri"/>
          <w:sz w:val="22"/>
          <w:lang w:val="pl-PL"/>
        </w:rPr>
        <w:t>tym oprogramowanie, pozwalające</w:t>
      </w:r>
      <w:r w:rsidR="00822D16" w:rsidRPr="00183A2D">
        <w:rPr>
          <w:rFonts w:cs="Calibri"/>
          <w:sz w:val="22"/>
          <w:lang w:val="pl-PL"/>
        </w:rPr>
        <w:t xml:space="preserve"> zarządzać i napełniać danymi z </w:t>
      </w:r>
      <w:r w:rsidRPr="00183A2D">
        <w:rPr>
          <w:rFonts w:cs="Calibri"/>
          <w:sz w:val="22"/>
          <w:lang w:val="pl-PL"/>
        </w:rPr>
        <w:t>siedziby Zamawiającego,</w:t>
      </w:r>
    </w:p>
    <w:p w14:paraId="31BB378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Oprogramowanie musi umożliw</w:t>
      </w:r>
      <w:r w:rsidR="00822D16" w:rsidRPr="00183A2D">
        <w:rPr>
          <w:rFonts w:cs="Calibri"/>
          <w:sz w:val="22"/>
          <w:lang w:val="pl-PL"/>
        </w:rPr>
        <w:t xml:space="preserve">iać wgrywanie zestawów danych w </w:t>
      </w:r>
      <w:r w:rsidRPr="00183A2D">
        <w:rPr>
          <w:rFonts w:cs="Calibri"/>
          <w:sz w:val="22"/>
          <w:lang w:val="pl-PL"/>
        </w:rPr>
        <w:t>podziale na poszczególne pojazdy</w:t>
      </w:r>
      <w:r w:rsidR="00822D16" w:rsidRPr="00183A2D">
        <w:rPr>
          <w:rFonts w:cs="Calibri"/>
          <w:sz w:val="22"/>
          <w:lang w:val="pl-PL"/>
        </w:rPr>
        <w:t xml:space="preserve"> jak i </w:t>
      </w:r>
      <w:r w:rsidRPr="00183A2D">
        <w:rPr>
          <w:rFonts w:cs="Calibri"/>
          <w:sz w:val="22"/>
          <w:lang w:val="pl-PL"/>
        </w:rPr>
        <w:t>dla grup pojazdów; oprogramowanie musi umożliwiać tworzenie grup pojazdów,</w:t>
      </w:r>
    </w:p>
    <w:p w14:paraId="764E8FD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lastRenderedPageBreak/>
        <w:t>Oprogramowanie musi umożliwiać tworzenie zestawów danych do wyświetlenia, pozwalając na</w:t>
      </w:r>
      <w:r w:rsidR="00822D16" w:rsidRPr="00183A2D">
        <w:rPr>
          <w:rFonts w:cs="Calibri"/>
          <w:sz w:val="22"/>
          <w:lang w:val="pl-PL"/>
        </w:rPr>
        <w:t xml:space="preserve"> definiowanie stref czasowych w podziale na godziny jak i </w:t>
      </w:r>
      <w:r w:rsidRPr="00183A2D">
        <w:rPr>
          <w:rFonts w:cs="Calibri"/>
          <w:sz w:val="22"/>
          <w:lang w:val="pl-PL"/>
        </w:rPr>
        <w:t>na dni tygodnia.</w:t>
      </w:r>
    </w:p>
    <w:p w14:paraId="3EF1C5E3"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Oprogramowanie musi umożliwiać tworzenie zestawów danych do wyświetlenia, pozwalając na defin</w:t>
      </w:r>
      <w:r w:rsidR="00822D16" w:rsidRPr="00183A2D">
        <w:rPr>
          <w:rFonts w:cs="Calibri"/>
          <w:sz w:val="22"/>
          <w:lang w:val="pl-PL"/>
        </w:rPr>
        <w:t xml:space="preserve">iowanie stref geograficznych, w </w:t>
      </w:r>
      <w:r w:rsidRPr="00183A2D">
        <w:rPr>
          <w:rFonts w:cs="Calibri"/>
          <w:sz w:val="22"/>
          <w:lang w:val="pl-PL"/>
        </w:rPr>
        <w:t>których dane będą wyświetlane,</w:t>
      </w:r>
    </w:p>
    <w:p w14:paraId="5C415CB8"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System musi umożliwiać </w:t>
      </w:r>
      <w:r w:rsidR="00822D16" w:rsidRPr="00183A2D">
        <w:rPr>
          <w:rFonts w:cs="Calibri"/>
          <w:sz w:val="22"/>
          <w:lang w:val="pl-PL"/>
        </w:rPr>
        <w:t xml:space="preserve">wyświetlanie wybranych treści w </w:t>
      </w:r>
      <w:r w:rsidRPr="00183A2D">
        <w:rPr>
          <w:rFonts w:cs="Calibri"/>
          <w:sz w:val="22"/>
          <w:lang w:val="pl-PL"/>
        </w:rPr>
        <w:t>zadanych strefach geograf</w:t>
      </w:r>
      <w:r w:rsidR="00E80716" w:rsidRPr="00183A2D">
        <w:rPr>
          <w:rFonts w:cs="Calibri"/>
          <w:sz w:val="22"/>
          <w:lang w:val="pl-PL"/>
        </w:rPr>
        <w:t xml:space="preserve">icznych – na podstawie danych o </w:t>
      </w:r>
      <w:r w:rsidRPr="00183A2D">
        <w:rPr>
          <w:rFonts w:cs="Calibri"/>
          <w:sz w:val="22"/>
          <w:lang w:val="pl-PL"/>
        </w:rPr>
        <w:t>położeniu geograficznym zawartych w </w:t>
      </w:r>
      <w:proofErr w:type="spellStart"/>
      <w:r w:rsidRPr="00183A2D">
        <w:rPr>
          <w:rFonts w:cs="Calibri"/>
          <w:sz w:val="22"/>
          <w:lang w:val="pl-PL"/>
        </w:rPr>
        <w:t>autokomputerze</w:t>
      </w:r>
      <w:proofErr w:type="spellEnd"/>
      <w:r w:rsidRPr="00183A2D">
        <w:rPr>
          <w:rFonts w:cs="Calibri"/>
          <w:sz w:val="22"/>
          <w:lang w:val="pl-PL"/>
        </w:rPr>
        <w:t>,</w:t>
      </w:r>
    </w:p>
    <w:p w14:paraId="528EF514" w14:textId="77777777" w:rsidR="00C8366F" w:rsidRPr="00183A2D" w:rsidRDefault="00822D16"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Wszystkie zastosowane w </w:t>
      </w:r>
      <w:r w:rsidR="00C8366F" w:rsidRPr="00183A2D">
        <w:rPr>
          <w:rFonts w:cs="Calibri"/>
          <w:sz w:val="22"/>
          <w:lang w:val="pl-PL"/>
        </w:rPr>
        <w:t>systemie mob</w:t>
      </w:r>
      <w:r w:rsidRPr="00183A2D">
        <w:rPr>
          <w:rFonts w:cs="Calibri"/>
          <w:sz w:val="22"/>
          <w:lang w:val="pl-PL"/>
        </w:rPr>
        <w:t xml:space="preserve">ilnej wizualizacji urządzenia i </w:t>
      </w:r>
      <w:r w:rsidR="00C8366F" w:rsidRPr="00183A2D">
        <w:rPr>
          <w:rFonts w:cs="Calibri"/>
          <w:sz w:val="22"/>
          <w:lang w:val="pl-PL"/>
        </w:rPr>
        <w:t>podze</w:t>
      </w:r>
      <w:r w:rsidRPr="00183A2D">
        <w:rPr>
          <w:rFonts w:cs="Calibri"/>
          <w:sz w:val="22"/>
          <w:lang w:val="pl-PL"/>
        </w:rPr>
        <w:t xml:space="preserve">społy muszą posiadać czytelne i </w:t>
      </w:r>
      <w:r w:rsidR="00C8366F" w:rsidRPr="00183A2D">
        <w:rPr>
          <w:rFonts w:cs="Calibri"/>
          <w:sz w:val="22"/>
          <w:lang w:val="pl-PL"/>
        </w:rPr>
        <w:t>trwałe oznaczenia literowo-cyfrowe jednoznacznie je identyfikujące, pozwalające na zaewidencjonowan</w:t>
      </w:r>
      <w:r w:rsidRPr="00183A2D">
        <w:rPr>
          <w:rFonts w:cs="Calibri"/>
          <w:sz w:val="22"/>
          <w:lang w:val="pl-PL"/>
        </w:rPr>
        <w:t xml:space="preserve">ie i </w:t>
      </w:r>
      <w:r w:rsidR="00C8366F" w:rsidRPr="00183A2D">
        <w:rPr>
          <w:rFonts w:cs="Calibri"/>
          <w:sz w:val="22"/>
          <w:lang w:val="pl-PL"/>
        </w:rPr>
        <w:t xml:space="preserve">przypisanie do </w:t>
      </w:r>
      <w:r w:rsidR="00E80716" w:rsidRPr="00183A2D">
        <w:rPr>
          <w:rFonts w:cs="Calibri"/>
          <w:sz w:val="22"/>
          <w:lang w:val="pl-PL"/>
        </w:rPr>
        <w:t xml:space="preserve">danego pojazdu (zestawienie w/w </w:t>
      </w:r>
      <w:r w:rsidR="00C8366F" w:rsidRPr="00183A2D">
        <w:rPr>
          <w:rFonts w:cs="Calibri"/>
          <w:sz w:val="22"/>
          <w:lang w:val="pl-PL"/>
        </w:rPr>
        <w:t>oznaczeń dotyczących każdego pojazdu musi być dołączone do protokołu zdawczo-odbiorczego); sposób montażu poszczególnych urządzeń systemu musi zapewniać skuteczne zabezpieczenie ich przed dostępem osób nieuprawnionych, kradzieżą, dewastacją itp.,</w:t>
      </w:r>
    </w:p>
    <w:p w14:paraId="515CF23B" w14:textId="77777777" w:rsidR="00C8366F" w:rsidRPr="00183A2D" w:rsidRDefault="00C8366F"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 xml:space="preserve">System musi wyświetlać filmy i prezentacje (między innymi </w:t>
      </w:r>
      <w:proofErr w:type="spellStart"/>
      <w:r w:rsidRPr="00183A2D">
        <w:rPr>
          <w:rFonts w:cs="Calibri"/>
          <w:sz w:val="22"/>
          <w:lang w:val="pl-PL"/>
        </w:rPr>
        <w:t>ppt</w:t>
      </w:r>
      <w:proofErr w:type="spellEnd"/>
      <w:r w:rsidRPr="00183A2D">
        <w:rPr>
          <w:rFonts w:cs="Calibri"/>
          <w:sz w:val="22"/>
          <w:lang w:val="pl-PL"/>
        </w:rPr>
        <w:t xml:space="preserve">, </w:t>
      </w:r>
      <w:proofErr w:type="spellStart"/>
      <w:r w:rsidRPr="00183A2D">
        <w:rPr>
          <w:rFonts w:cs="Calibri"/>
          <w:sz w:val="22"/>
          <w:lang w:val="pl-PL"/>
        </w:rPr>
        <w:t>pptx</w:t>
      </w:r>
      <w:proofErr w:type="spellEnd"/>
      <w:r w:rsidR="00822D16" w:rsidRPr="00183A2D">
        <w:rPr>
          <w:rFonts w:cs="Calibri"/>
          <w:sz w:val="22"/>
          <w:lang w:val="pl-PL"/>
        </w:rPr>
        <w:t xml:space="preserve">). Filmy w standardzie Full HD </w:t>
      </w:r>
      <w:r w:rsidRPr="00183A2D">
        <w:rPr>
          <w:rFonts w:cs="Calibri"/>
          <w:sz w:val="22"/>
          <w:lang w:val="pl-PL"/>
        </w:rPr>
        <w:t>w najbardziej znanych standardach obrazu, video (</w:t>
      </w:r>
      <w:proofErr w:type="spellStart"/>
      <w:r w:rsidRPr="00183A2D">
        <w:rPr>
          <w:rFonts w:cs="Calibri"/>
          <w:sz w:val="22"/>
          <w:lang w:val="pl-PL"/>
        </w:rPr>
        <w:t>avi</w:t>
      </w:r>
      <w:proofErr w:type="spellEnd"/>
      <w:r w:rsidRPr="00183A2D">
        <w:rPr>
          <w:rFonts w:cs="Calibri"/>
          <w:sz w:val="22"/>
          <w:lang w:val="pl-PL"/>
        </w:rPr>
        <w:t xml:space="preserve">, </w:t>
      </w:r>
      <w:proofErr w:type="spellStart"/>
      <w:r w:rsidRPr="00183A2D">
        <w:rPr>
          <w:rFonts w:cs="Calibri"/>
          <w:sz w:val="22"/>
          <w:lang w:val="pl-PL"/>
        </w:rPr>
        <w:t>wmv</w:t>
      </w:r>
      <w:proofErr w:type="spellEnd"/>
      <w:r w:rsidRPr="00183A2D">
        <w:rPr>
          <w:rFonts w:cs="Calibri"/>
          <w:sz w:val="22"/>
          <w:lang w:val="pl-PL"/>
        </w:rPr>
        <w:t xml:space="preserve">, </w:t>
      </w:r>
      <w:proofErr w:type="spellStart"/>
      <w:r w:rsidRPr="00183A2D">
        <w:rPr>
          <w:rFonts w:cs="Calibri"/>
          <w:sz w:val="22"/>
          <w:lang w:val="pl-PL"/>
        </w:rPr>
        <w:t>mpg</w:t>
      </w:r>
      <w:proofErr w:type="spellEnd"/>
      <w:r w:rsidRPr="00183A2D">
        <w:rPr>
          <w:rFonts w:cs="Calibri"/>
          <w:sz w:val="22"/>
          <w:lang w:val="pl-PL"/>
        </w:rPr>
        <w:t xml:space="preserve">, jpg, gif) i kompresji (np. MPEG-2,MPEG-4, H.264, </w:t>
      </w:r>
      <w:proofErr w:type="spellStart"/>
      <w:r w:rsidRPr="00183A2D">
        <w:rPr>
          <w:rFonts w:cs="Calibri"/>
          <w:sz w:val="22"/>
          <w:lang w:val="pl-PL"/>
        </w:rPr>
        <w:t>Divx</w:t>
      </w:r>
      <w:proofErr w:type="spellEnd"/>
      <w:r w:rsidRPr="00183A2D">
        <w:rPr>
          <w:rFonts w:cs="Calibri"/>
          <w:sz w:val="22"/>
          <w:lang w:val="pl-PL"/>
        </w:rPr>
        <w:t xml:space="preserve">, </w:t>
      </w:r>
      <w:proofErr w:type="spellStart"/>
      <w:r w:rsidRPr="00183A2D">
        <w:rPr>
          <w:rFonts w:cs="Calibri"/>
          <w:sz w:val="22"/>
          <w:lang w:val="pl-PL"/>
        </w:rPr>
        <w:t>Xvid</w:t>
      </w:r>
      <w:proofErr w:type="spellEnd"/>
      <w:r w:rsidRPr="00183A2D">
        <w:rPr>
          <w:rFonts w:cs="Calibri"/>
          <w:sz w:val="22"/>
          <w:lang w:val="pl-PL"/>
        </w:rPr>
        <w:t>).</w:t>
      </w:r>
    </w:p>
    <w:p w14:paraId="75C5A5D6"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 xml:space="preserve">System mobilnej wizualizacji działać będzie w oparciu o tablice systemu emisji komunikatów na ekranach LCD. </w:t>
      </w:r>
    </w:p>
    <w:p w14:paraId="3A77EBDE" w14:textId="77777777" w:rsidR="007204F5" w:rsidRPr="00183A2D" w:rsidRDefault="00822D16"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 xml:space="preserve">System musi posiadać pamięć o </w:t>
      </w:r>
      <w:r w:rsidR="007204F5" w:rsidRPr="00183A2D">
        <w:rPr>
          <w:rFonts w:cs="Calibri"/>
          <w:sz w:val="22"/>
          <w:lang w:val="pl-PL"/>
        </w:rPr>
        <w:t>pojemności minimum</w:t>
      </w:r>
      <w:r w:rsidR="00041664" w:rsidRPr="00183A2D">
        <w:rPr>
          <w:rFonts w:cs="Calibri"/>
          <w:sz w:val="22"/>
          <w:lang w:val="pl-PL"/>
        </w:rPr>
        <w:t xml:space="preserve"> 64 </w:t>
      </w:r>
      <w:r w:rsidR="007204F5" w:rsidRPr="00183A2D">
        <w:rPr>
          <w:rFonts w:cs="Calibri"/>
          <w:sz w:val="22"/>
          <w:lang w:val="pl-PL"/>
        </w:rPr>
        <w:t>GB SSD (</w:t>
      </w:r>
      <w:proofErr w:type="spellStart"/>
      <w:r w:rsidR="007204F5" w:rsidRPr="00183A2D">
        <w:rPr>
          <w:rFonts w:cs="Calibri"/>
          <w:sz w:val="22"/>
          <w:lang w:val="pl-PL"/>
        </w:rPr>
        <w:t>flash</w:t>
      </w:r>
      <w:proofErr w:type="spellEnd"/>
      <w:r w:rsidR="007204F5" w:rsidRPr="00183A2D">
        <w:rPr>
          <w:rFonts w:cs="Calibri"/>
          <w:sz w:val="22"/>
          <w:lang w:val="pl-PL"/>
        </w:rPr>
        <w:t>),</w:t>
      </w:r>
    </w:p>
    <w:p w14:paraId="25A0777F"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System musi posiadać możliw</w:t>
      </w:r>
      <w:r w:rsidR="00822D16" w:rsidRPr="00183A2D">
        <w:rPr>
          <w:rFonts w:cs="Calibri"/>
          <w:sz w:val="22"/>
          <w:lang w:val="pl-PL"/>
        </w:rPr>
        <w:t xml:space="preserve">ość zdalnego (bezprzewodowego i </w:t>
      </w:r>
      <w:r w:rsidRPr="00183A2D">
        <w:rPr>
          <w:rFonts w:cs="Calibri"/>
          <w:sz w:val="22"/>
          <w:lang w:val="pl-PL"/>
        </w:rPr>
        <w:t>przez złącze USB) napełniania danymi,</w:t>
      </w:r>
    </w:p>
    <w:p w14:paraId="1815006E"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Sy</w:t>
      </w:r>
      <w:r w:rsidR="00822D16" w:rsidRPr="00183A2D">
        <w:rPr>
          <w:rFonts w:cs="Calibri"/>
          <w:sz w:val="22"/>
          <w:lang w:val="pl-PL"/>
        </w:rPr>
        <w:t xml:space="preserve">stem musi posiadać narzędzia, w </w:t>
      </w:r>
      <w:r w:rsidRPr="00183A2D">
        <w:rPr>
          <w:rFonts w:cs="Calibri"/>
          <w:sz w:val="22"/>
          <w:lang w:val="pl-PL"/>
        </w:rPr>
        <w:t>tym oprogram</w:t>
      </w:r>
      <w:r w:rsidR="00822D16" w:rsidRPr="00183A2D">
        <w:rPr>
          <w:rFonts w:cs="Calibri"/>
          <w:sz w:val="22"/>
          <w:lang w:val="pl-PL"/>
        </w:rPr>
        <w:t xml:space="preserve">owanie, pozwalające zarządzać i napełniać danymi z </w:t>
      </w:r>
      <w:r w:rsidRPr="00183A2D">
        <w:rPr>
          <w:rFonts w:cs="Calibri"/>
          <w:sz w:val="22"/>
          <w:lang w:val="pl-PL"/>
        </w:rPr>
        <w:t>siedziby Zamawiającego.</w:t>
      </w:r>
    </w:p>
    <w:p w14:paraId="78BE45C3"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Oprogramowanie musi umożliw</w:t>
      </w:r>
      <w:r w:rsidR="00822D16" w:rsidRPr="00183A2D">
        <w:rPr>
          <w:rFonts w:cs="Calibri"/>
          <w:sz w:val="22"/>
          <w:lang w:val="pl-PL"/>
        </w:rPr>
        <w:t xml:space="preserve">iać wgrywanie zestawów danych w </w:t>
      </w:r>
      <w:r w:rsidRPr="00183A2D">
        <w:rPr>
          <w:rFonts w:cs="Calibri"/>
          <w:sz w:val="22"/>
          <w:lang w:val="pl-PL"/>
        </w:rPr>
        <w:t>podzial</w:t>
      </w:r>
      <w:r w:rsidR="00822D16" w:rsidRPr="00183A2D">
        <w:rPr>
          <w:rFonts w:cs="Calibri"/>
          <w:sz w:val="22"/>
          <w:lang w:val="pl-PL"/>
        </w:rPr>
        <w:t xml:space="preserve">e na poszczególne pojazdy jak i </w:t>
      </w:r>
      <w:r w:rsidRPr="00183A2D">
        <w:rPr>
          <w:rFonts w:cs="Calibri"/>
          <w:sz w:val="22"/>
          <w:lang w:val="pl-PL"/>
        </w:rPr>
        <w:t>dla grup pojazdów; oprogramowanie musi umożliwiać tworzenie grup pojazdów,</w:t>
      </w:r>
    </w:p>
    <w:p w14:paraId="368746D2"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Oprogramowanie musi umożliwiać tworzenie zestawów danych do wyświetlenia, pozwalając na</w:t>
      </w:r>
      <w:r w:rsidR="00822D16" w:rsidRPr="00183A2D">
        <w:rPr>
          <w:rFonts w:cs="Calibri"/>
          <w:sz w:val="22"/>
          <w:lang w:val="pl-PL"/>
        </w:rPr>
        <w:t xml:space="preserve"> definiowanie stref czasowych w podziale na godziny jak i </w:t>
      </w:r>
      <w:r w:rsidRPr="00183A2D">
        <w:rPr>
          <w:rFonts w:cs="Calibri"/>
          <w:sz w:val="22"/>
          <w:lang w:val="pl-PL"/>
        </w:rPr>
        <w:t>na dni tygodnia,</w:t>
      </w:r>
    </w:p>
    <w:p w14:paraId="7EB4BF3A"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Oprogramowanie musi umożliwiać tworzenie zestawów danych do wyświetlenia, pozwalając na defin</w:t>
      </w:r>
      <w:r w:rsidR="00822D16" w:rsidRPr="00183A2D">
        <w:rPr>
          <w:rFonts w:cs="Calibri"/>
          <w:sz w:val="22"/>
          <w:lang w:val="pl-PL"/>
        </w:rPr>
        <w:t xml:space="preserve">iowanie stref geograficznych, w </w:t>
      </w:r>
      <w:r w:rsidRPr="00183A2D">
        <w:rPr>
          <w:rFonts w:cs="Calibri"/>
          <w:sz w:val="22"/>
          <w:lang w:val="pl-PL"/>
        </w:rPr>
        <w:t>których dane będą wyświetlane,</w:t>
      </w:r>
    </w:p>
    <w:p w14:paraId="77190536" w14:textId="77777777" w:rsidR="007204F5" w:rsidRPr="00183A2D" w:rsidRDefault="007204F5"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 xml:space="preserve">System musi umożliwiać </w:t>
      </w:r>
      <w:r w:rsidR="00822D16" w:rsidRPr="00183A2D">
        <w:rPr>
          <w:rFonts w:cs="Calibri"/>
          <w:sz w:val="22"/>
          <w:lang w:val="pl-PL"/>
        </w:rPr>
        <w:t xml:space="preserve">wyświetlanie wybranych treści w </w:t>
      </w:r>
      <w:r w:rsidRPr="00183A2D">
        <w:rPr>
          <w:rFonts w:cs="Calibri"/>
          <w:sz w:val="22"/>
          <w:lang w:val="pl-PL"/>
        </w:rPr>
        <w:t>zadanych strefach geograf</w:t>
      </w:r>
      <w:r w:rsidR="00822D16" w:rsidRPr="00183A2D">
        <w:rPr>
          <w:rFonts w:cs="Calibri"/>
          <w:sz w:val="22"/>
          <w:lang w:val="pl-PL"/>
        </w:rPr>
        <w:t xml:space="preserve">icznych – na podstawie danych o </w:t>
      </w:r>
      <w:r w:rsidRPr="00183A2D">
        <w:rPr>
          <w:rFonts w:cs="Calibri"/>
          <w:sz w:val="22"/>
          <w:lang w:val="pl-PL"/>
        </w:rPr>
        <w:t>położeniu geogr</w:t>
      </w:r>
      <w:r w:rsidR="00822D16" w:rsidRPr="00183A2D">
        <w:rPr>
          <w:rFonts w:cs="Calibri"/>
          <w:sz w:val="22"/>
          <w:lang w:val="pl-PL"/>
        </w:rPr>
        <w:t xml:space="preserve">aficznym zawartych w </w:t>
      </w:r>
      <w:proofErr w:type="spellStart"/>
      <w:r w:rsidRPr="00183A2D">
        <w:rPr>
          <w:rFonts w:cs="Calibri"/>
          <w:sz w:val="22"/>
          <w:lang w:val="pl-PL"/>
        </w:rPr>
        <w:t>autokomputerze</w:t>
      </w:r>
      <w:proofErr w:type="spellEnd"/>
      <w:r w:rsidRPr="00183A2D">
        <w:rPr>
          <w:rFonts w:cs="Calibri"/>
          <w:sz w:val="22"/>
          <w:lang w:val="pl-PL"/>
        </w:rPr>
        <w:t>,</w:t>
      </w:r>
    </w:p>
    <w:p w14:paraId="15E9CD40" w14:textId="77777777" w:rsidR="007204F5" w:rsidRPr="00183A2D" w:rsidRDefault="00822D16" w:rsidP="00176766">
      <w:pPr>
        <w:pStyle w:val="Akapitzlist"/>
        <w:numPr>
          <w:ilvl w:val="0"/>
          <w:numId w:val="54"/>
        </w:numPr>
        <w:spacing w:after="0" w:line="288" w:lineRule="auto"/>
        <w:ind w:right="57"/>
        <w:jc w:val="both"/>
        <w:rPr>
          <w:rFonts w:cs="Calibri"/>
          <w:sz w:val="22"/>
          <w:lang w:val="pl-PL"/>
        </w:rPr>
      </w:pPr>
      <w:r w:rsidRPr="00183A2D">
        <w:rPr>
          <w:rFonts w:cs="Calibri"/>
          <w:sz w:val="22"/>
          <w:lang w:val="pl-PL"/>
        </w:rPr>
        <w:t xml:space="preserve">Wszystkie zastosowane w </w:t>
      </w:r>
      <w:r w:rsidR="007204F5" w:rsidRPr="00183A2D">
        <w:rPr>
          <w:rFonts w:cs="Calibri"/>
          <w:sz w:val="22"/>
          <w:lang w:val="pl-PL"/>
        </w:rPr>
        <w:t>systemie mob</w:t>
      </w:r>
      <w:r w:rsidRPr="00183A2D">
        <w:rPr>
          <w:rFonts w:cs="Calibri"/>
          <w:sz w:val="22"/>
          <w:lang w:val="pl-PL"/>
        </w:rPr>
        <w:t xml:space="preserve">ilnej wizualizacji urządzenia i </w:t>
      </w:r>
      <w:r w:rsidR="007204F5" w:rsidRPr="00183A2D">
        <w:rPr>
          <w:rFonts w:cs="Calibri"/>
          <w:sz w:val="22"/>
          <w:lang w:val="pl-PL"/>
        </w:rPr>
        <w:t>podze</w:t>
      </w:r>
      <w:r w:rsidRPr="00183A2D">
        <w:rPr>
          <w:rFonts w:cs="Calibri"/>
          <w:sz w:val="22"/>
          <w:lang w:val="pl-PL"/>
        </w:rPr>
        <w:t xml:space="preserve">społy muszą posiadać czytelne i </w:t>
      </w:r>
      <w:r w:rsidR="007204F5" w:rsidRPr="00183A2D">
        <w:rPr>
          <w:rFonts w:cs="Calibri"/>
          <w:sz w:val="22"/>
          <w:lang w:val="pl-PL"/>
        </w:rPr>
        <w:t>trwałe oznaczenia literowo-cyfrowe jednoznacznie je identyfikujące, pozw</w:t>
      </w:r>
      <w:r w:rsidRPr="00183A2D">
        <w:rPr>
          <w:rFonts w:cs="Calibri"/>
          <w:sz w:val="22"/>
          <w:lang w:val="pl-PL"/>
        </w:rPr>
        <w:t xml:space="preserve">alające na zaewidencjonowanie i </w:t>
      </w:r>
      <w:r w:rsidR="007204F5" w:rsidRPr="00183A2D">
        <w:rPr>
          <w:rFonts w:cs="Calibri"/>
          <w:sz w:val="22"/>
          <w:lang w:val="pl-PL"/>
        </w:rPr>
        <w:t>przypisanie do danego pojazdu (zestawienie ww. oznaczeń dotyczących każdego pojazdu musi być dołączone do protokołu zdawczo-odbiorczego); sposób montażu poszczególnych urządzeń systemu musi zapewniać skuteczne zabezpieczenie ich przed dostępem osób nieuprawnionych, kradzieżą, dewastacją itp.,</w:t>
      </w:r>
    </w:p>
    <w:p w14:paraId="4573C1A1" w14:textId="77777777" w:rsidR="00731EB2" w:rsidRPr="00183A2D" w:rsidRDefault="0091306F" w:rsidP="00176766">
      <w:pPr>
        <w:pStyle w:val="Nagwek1"/>
        <w:keepNext w:val="0"/>
        <w:numPr>
          <w:ilvl w:val="0"/>
          <w:numId w:val="80"/>
        </w:numPr>
        <w:spacing w:before="120" w:after="120" w:line="288" w:lineRule="auto"/>
        <w:ind w:left="357" w:hanging="357"/>
        <w:rPr>
          <w:rFonts w:cs="Calibri"/>
          <w:caps w:val="0"/>
          <w:lang w:val="pl-PL"/>
        </w:rPr>
      </w:pPr>
      <w:bookmarkStart w:id="358" w:name="_Toc283716598"/>
      <w:bookmarkStart w:id="359" w:name="_Toc284281826"/>
      <w:bookmarkStart w:id="360" w:name="_Toc482777534"/>
      <w:bookmarkStart w:id="361" w:name="_Toc86238360"/>
      <w:bookmarkEnd w:id="237"/>
      <w:bookmarkEnd w:id="238"/>
      <w:bookmarkEnd w:id="239"/>
      <w:bookmarkEnd w:id="240"/>
      <w:r w:rsidRPr="00183A2D">
        <w:rPr>
          <w:rFonts w:cs="Calibri"/>
          <w:caps w:val="0"/>
          <w:lang w:val="pl-PL"/>
        </w:rPr>
        <w:t>Wymagania dla i</w:t>
      </w:r>
      <w:r w:rsidR="00731EB2" w:rsidRPr="00183A2D">
        <w:rPr>
          <w:rFonts w:cs="Calibri"/>
          <w:caps w:val="0"/>
          <w:lang w:val="pl-PL"/>
        </w:rPr>
        <w:t>nternetowego systemu informacji pasażerskiej</w:t>
      </w:r>
      <w:bookmarkEnd w:id="358"/>
      <w:bookmarkEnd w:id="359"/>
      <w:bookmarkEnd w:id="360"/>
      <w:bookmarkEnd w:id="361"/>
    </w:p>
    <w:p w14:paraId="04D80BDE" w14:textId="77777777" w:rsidR="00731EB2" w:rsidRPr="00183A2D" w:rsidRDefault="00731EB2" w:rsidP="00176766">
      <w:pPr>
        <w:pStyle w:val="Akapitzlist"/>
        <w:numPr>
          <w:ilvl w:val="0"/>
          <w:numId w:val="40"/>
        </w:numPr>
        <w:spacing w:after="0" w:line="288" w:lineRule="auto"/>
        <w:contextualSpacing/>
        <w:jc w:val="both"/>
        <w:rPr>
          <w:rFonts w:cs="Calibri"/>
          <w:sz w:val="22"/>
          <w:lang w:val="pl-PL"/>
        </w:rPr>
      </w:pPr>
      <w:r w:rsidRPr="00183A2D">
        <w:rPr>
          <w:rFonts w:cs="Calibri"/>
          <w:sz w:val="22"/>
          <w:lang w:val="pl-PL"/>
        </w:rPr>
        <w:t>Zamawiający wymaga dostarczenia aplikacji internetowej działającej również w wersji mobilnej, prezentującej rzeczywisty rozkład jazdy z każdego przystanku na stronie WWW</w:t>
      </w:r>
      <w:r w:rsidR="00ED6E37" w:rsidRPr="00183A2D">
        <w:rPr>
          <w:rFonts w:cs="Calibri"/>
          <w:sz w:val="22"/>
          <w:lang w:val="pl-PL"/>
        </w:rPr>
        <w:t xml:space="preserve"> oraz na urządzeniach mobilnych w postaci aplikacji</w:t>
      </w:r>
      <w:r w:rsidRPr="00183A2D">
        <w:rPr>
          <w:rFonts w:cs="Calibri"/>
          <w:sz w:val="22"/>
          <w:lang w:val="pl-PL"/>
        </w:rPr>
        <w:t>. Interfejs użytkownika powinien zapewniać między innymi:</w:t>
      </w:r>
    </w:p>
    <w:p w14:paraId="6F4BF6F9" w14:textId="77777777" w:rsidR="00731EB2" w:rsidRPr="00183A2D" w:rsidRDefault="00731EB2"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lastRenderedPageBreak/>
        <w:t>Wybór linii i przystanku z listy</w:t>
      </w:r>
    </w:p>
    <w:p w14:paraId="504E988E" w14:textId="77777777" w:rsidR="00731EB2" w:rsidRPr="00183A2D" w:rsidRDefault="00731EB2"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Aktualną Informację dotyczącą odjazdów z wybranego przystanku</w:t>
      </w:r>
    </w:p>
    <w:p w14:paraId="723F6137" w14:textId="77777777" w:rsidR="00731EB2" w:rsidRPr="00183A2D" w:rsidRDefault="00731EB2"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System ma pokazać inne linie autobusowe z wybranego przystanku</w:t>
      </w:r>
    </w:p>
    <w:p w14:paraId="04816ED3" w14:textId="77777777" w:rsidR="00731EB2" w:rsidRPr="00183A2D" w:rsidRDefault="00731EB2" w:rsidP="00176766">
      <w:pPr>
        <w:pStyle w:val="Akapitzlist"/>
        <w:numPr>
          <w:ilvl w:val="1"/>
          <w:numId w:val="39"/>
        </w:numPr>
        <w:spacing w:after="0" w:line="288" w:lineRule="auto"/>
        <w:contextualSpacing/>
        <w:jc w:val="both"/>
        <w:rPr>
          <w:rFonts w:cs="Calibri"/>
          <w:sz w:val="22"/>
          <w:lang w:val="pl-PL"/>
        </w:rPr>
      </w:pPr>
      <w:r w:rsidRPr="00183A2D">
        <w:rPr>
          <w:rFonts w:cs="Calibri"/>
          <w:sz w:val="22"/>
          <w:lang w:val="pl-PL"/>
        </w:rPr>
        <w:t>Możliwość zaprezentowania rzeczywistej pozycji pojazdów na mapie miasta</w:t>
      </w:r>
    </w:p>
    <w:p w14:paraId="7485413B"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Zamawiający bierze pod uwagę ograniczenie tej funkcjonalności na starszych modelach telefonów. Zamawiający oczekuje, aby wersja mobilna działała na sy</w:t>
      </w:r>
      <w:r w:rsidR="00ED6E37" w:rsidRPr="00183A2D">
        <w:rPr>
          <w:rFonts w:cs="Calibri"/>
          <w:sz w:val="22"/>
          <w:lang w:val="pl-PL"/>
        </w:rPr>
        <w:t>stemach co najmniej Android (8.0 i nowszy), iOS (12.0 i nowszy)</w:t>
      </w:r>
      <w:r w:rsidRPr="00183A2D">
        <w:rPr>
          <w:rFonts w:cs="Calibri"/>
          <w:sz w:val="22"/>
          <w:lang w:val="pl-PL"/>
        </w:rPr>
        <w:t>.</w:t>
      </w:r>
    </w:p>
    <w:p w14:paraId="3724778F" w14:textId="77777777" w:rsidR="00ED6E37"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Strona WWW powinna być dostępna publicznie przez przeglądarkę WWW</w:t>
      </w:r>
      <w:r w:rsidR="00ED6E37" w:rsidRPr="00183A2D">
        <w:rPr>
          <w:rFonts w:cs="Calibri"/>
          <w:sz w:val="22"/>
          <w:lang w:val="pl-PL"/>
        </w:rPr>
        <w:t xml:space="preserve"> jak również wymaga się dostarczenia aplikacji na urządzenia mobilne</w:t>
      </w:r>
      <w:r w:rsidRPr="00183A2D">
        <w:rPr>
          <w:rFonts w:cs="Calibri"/>
          <w:sz w:val="22"/>
          <w:lang w:val="pl-PL"/>
        </w:rPr>
        <w:t xml:space="preserve">. </w:t>
      </w:r>
    </w:p>
    <w:p w14:paraId="0D0B7DFF"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System powinien ułatwić mieszkańcom zarządzanie czasem w oczekiwaniu na publiczny środek transportu.</w:t>
      </w:r>
    </w:p>
    <w:p w14:paraId="0CED5956"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 xml:space="preserve">System powinien posiadać moduł planowania podróży przy pomocy środków transportu zbiorowego także w oparciu o aktualną informację </w:t>
      </w:r>
      <w:r w:rsidR="000078E9" w:rsidRPr="00183A2D">
        <w:rPr>
          <w:rFonts w:cs="Calibri"/>
          <w:sz w:val="22"/>
          <w:lang w:val="pl-PL"/>
        </w:rPr>
        <w:t xml:space="preserve">na temat lokalizacji pojazdów i </w:t>
      </w:r>
      <w:r w:rsidRPr="00183A2D">
        <w:rPr>
          <w:rFonts w:cs="Calibri"/>
          <w:sz w:val="22"/>
          <w:lang w:val="pl-PL"/>
        </w:rPr>
        <w:t>możliwości przesiadek.</w:t>
      </w:r>
    </w:p>
    <w:p w14:paraId="0888E67A"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Wymaga się wykonanie modułu planowania podróży przy pomocy środków transportu zbiorowego ma polegać minimum na wskazywaniu miejsca startowego oraz miejsca docelowego (lub punktu charakterystycznego np.: hotel, lotnisko itp.). Na mapie pojawi się informacja jaką drogę musi się przebyć pieszo do przystanku (oraz czas trwania), jaki czas pozostaje do rozpoczęcia podróży. Następnie wyświetlone musi być do autobusu kt</w:t>
      </w:r>
      <w:r w:rsidR="003D4568" w:rsidRPr="00183A2D">
        <w:rPr>
          <w:rFonts w:cs="Calibri"/>
          <w:sz w:val="22"/>
          <w:lang w:val="pl-PL"/>
        </w:rPr>
        <w:t xml:space="preserve">órej linii powinno się wsiąść i </w:t>
      </w:r>
      <w:r w:rsidRPr="00183A2D">
        <w:rPr>
          <w:rFonts w:cs="Calibri"/>
          <w:sz w:val="22"/>
          <w:lang w:val="pl-PL"/>
        </w:rPr>
        <w:t>na jakim przystanku (powinny pojawić się też linie alternatywne dla linii sugerowanej). Po naciśnięciu piktogramu autobusu z bocznego menu powinna rozwinąć się lista przystanków na trasie wraz z przystankiem końcowym oraz z planowanym czasem, przyjazdu. Z przystanku końcowego powinna być zaprezentowana drogą jaką musi się przebyć pieszo do miejsca docelowego, chyba że jako miejsce docelowe wskazany był przystanek. Wymaga się również, aby na stronie zawarte były moduły optymalizujące podróż pasażera w postaci pól wyboru (np. najszybsza trasa, najkrótsza, z najmniejszą liczbą przesiadek). Pasażer powinien również mieć możliwość zdefiniowania daty, czasu, minimalnego czasu na przesiadkę, wybór pojazdu niskopodłogowego, czy też „uniknięcia linii strefowych”.</w:t>
      </w:r>
    </w:p>
    <w:p w14:paraId="06FE8C92"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Moduł planowania podróży przy pomocy środków transportu zbiorowego powinien wykorzystywać rzeczywistą informację na temat lokalizacji pojazdów</w:t>
      </w:r>
    </w:p>
    <w:p w14:paraId="6E6383FE" w14:textId="77777777" w:rsidR="00731EB2" w:rsidRPr="00183A2D" w:rsidRDefault="00731EB2" w:rsidP="00176766">
      <w:pPr>
        <w:pStyle w:val="Akapitzlist"/>
        <w:numPr>
          <w:ilvl w:val="0"/>
          <w:numId w:val="39"/>
        </w:numPr>
        <w:spacing w:after="0" w:line="288" w:lineRule="auto"/>
        <w:contextualSpacing/>
        <w:jc w:val="both"/>
        <w:rPr>
          <w:rFonts w:cs="Calibri"/>
          <w:sz w:val="22"/>
          <w:lang w:val="pl-PL"/>
        </w:rPr>
      </w:pPr>
      <w:r w:rsidRPr="00183A2D">
        <w:rPr>
          <w:rFonts w:cs="Calibri"/>
          <w:sz w:val="22"/>
          <w:lang w:val="pl-PL"/>
        </w:rPr>
        <w:t>Za pomocą internetowego systemu informacji pasażerskiej musi być możliwe prezentowanie innych informacji, niż dotyczące rzeczywistych rozkładów oraz lokalizacji pojazdów transportu publicznego, np. zmiany w planowanych liniach, zmiany w kursach, możliwych utrudnieniach w ruchu, itp.</w:t>
      </w:r>
    </w:p>
    <w:p w14:paraId="7ACBA7FF" w14:textId="77777777" w:rsidR="001B7D77" w:rsidRPr="00183A2D" w:rsidRDefault="001B7D77" w:rsidP="00176766">
      <w:pPr>
        <w:pStyle w:val="Nagwek1"/>
        <w:keepNext w:val="0"/>
        <w:numPr>
          <w:ilvl w:val="0"/>
          <w:numId w:val="80"/>
        </w:numPr>
        <w:spacing w:before="120" w:after="120" w:line="288" w:lineRule="auto"/>
        <w:ind w:left="357" w:hanging="357"/>
        <w:rPr>
          <w:rFonts w:cs="Calibri"/>
          <w:caps w:val="0"/>
          <w:lang w:val="pl-PL"/>
        </w:rPr>
      </w:pPr>
      <w:bookmarkStart w:id="362" w:name="_Toc86238361"/>
      <w:r w:rsidRPr="00183A2D">
        <w:rPr>
          <w:rFonts w:cs="Calibri"/>
          <w:caps w:val="0"/>
          <w:lang w:val="pl-PL"/>
        </w:rPr>
        <w:t>Wymagania dla systemu informacji pasażerskiej dla urządzeń mobilnych</w:t>
      </w:r>
      <w:bookmarkEnd w:id="362"/>
    </w:p>
    <w:p w14:paraId="71F8E43C"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 xml:space="preserve">W ramach systemu zostanie dostarczona aplikacja mobilna dostępna w </w:t>
      </w:r>
      <w:proofErr w:type="spellStart"/>
      <w:r w:rsidRPr="00183A2D">
        <w:rPr>
          <w:rFonts w:cs="Calibri"/>
          <w:sz w:val="22"/>
          <w:lang w:val="pl-PL"/>
        </w:rPr>
        <w:t>GooglePlay</w:t>
      </w:r>
      <w:proofErr w:type="spellEnd"/>
      <w:r w:rsidRPr="00183A2D">
        <w:rPr>
          <w:rFonts w:cs="Calibri"/>
          <w:sz w:val="22"/>
          <w:lang w:val="pl-PL"/>
        </w:rPr>
        <w:t xml:space="preserve"> (na system Android) oraz w </w:t>
      </w:r>
      <w:proofErr w:type="spellStart"/>
      <w:r w:rsidRPr="00183A2D">
        <w:rPr>
          <w:rFonts w:cs="Calibri"/>
          <w:sz w:val="22"/>
          <w:lang w:val="pl-PL"/>
        </w:rPr>
        <w:t>AppleStore</w:t>
      </w:r>
      <w:proofErr w:type="spellEnd"/>
      <w:r w:rsidRPr="00183A2D">
        <w:rPr>
          <w:rFonts w:cs="Calibri"/>
          <w:sz w:val="22"/>
          <w:lang w:val="pl-PL"/>
        </w:rPr>
        <w:t xml:space="preserve"> na system </w:t>
      </w:r>
      <w:proofErr w:type="spellStart"/>
      <w:r w:rsidRPr="00183A2D">
        <w:rPr>
          <w:rFonts w:cs="Calibri"/>
          <w:sz w:val="22"/>
          <w:lang w:val="pl-PL"/>
        </w:rPr>
        <w:t>iOs</w:t>
      </w:r>
      <w:proofErr w:type="spellEnd"/>
      <w:r w:rsidRPr="00183A2D">
        <w:rPr>
          <w:rFonts w:cs="Calibri"/>
          <w:sz w:val="22"/>
          <w:lang w:val="pl-PL"/>
        </w:rPr>
        <w:t xml:space="preserve"> realizująca funkcje informacji pasażerskiej. </w:t>
      </w:r>
    </w:p>
    <w:p w14:paraId="7458C2B6"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proofErr w:type="spellStart"/>
      <w:r w:rsidRPr="00183A2D">
        <w:rPr>
          <w:rFonts w:cs="Calibri"/>
          <w:sz w:val="22"/>
          <w:lang w:val="pl-PL"/>
        </w:rPr>
        <w:t>Aplikaca</w:t>
      </w:r>
      <w:proofErr w:type="spellEnd"/>
      <w:r w:rsidRPr="00183A2D">
        <w:rPr>
          <w:rFonts w:cs="Calibri"/>
          <w:sz w:val="22"/>
          <w:lang w:val="pl-PL"/>
        </w:rPr>
        <w:t xml:space="preserve"> musi prezentować informacje tabliczki przystankowej.</w:t>
      </w:r>
    </w:p>
    <w:p w14:paraId="0C32B622"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 xml:space="preserve">Dla pojazdów komunikacji miejskiej wyświetli najbliższe odjazdy w formie tzw. tablicy najbliższych odjazdów, na podstawie danych uzyskanych ze śledzenia pojazdów przez system GPS. </w:t>
      </w:r>
    </w:p>
    <w:p w14:paraId="1081ED21"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 xml:space="preserve">Informacja będzie przekazywana on-line wskazując godzinę pojawienia się pojazdu na przystanku, uwzględniającą nieprzewidziane opóźnienia, czy przyspieszenia kursów. </w:t>
      </w:r>
    </w:p>
    <w:p w14:paraId="6372B5FF"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lastRenderedPageBreak/>
        <w:t>Wymaga się aby aplikacja  działała zarówno w trybie on-line, jak i w trybie off-</w:t>
      </w:r>
      <w:proofErr w:type="spellStart"/>
      <w:r w:rsidRPr="00183A2D">
        <w:rPr>
          <w:rFonts w:cs="Calibri"/>
          <w:sz w:val="22"/>
          <w:lang w:val="pl-PL"/>
        </w:rPr>
        <w:t>line</w:t>
      </w:r>
      <w:proofErr w:type="spellEnd"/>
      <w:r w:rsidRPr="00183A2D">
        <w:rPr>
          <w:rFonts w:cs="Calibri"/>
          <w:sz w:val="22"/>
          <w:lang w:val="pl-PL"/>
        </w:rPr>
        <w:t>.</w:t>
      </w:r>
    </w:p>
    <w:p w14:paraId="42BCDB84"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Wersja off-</w:t>
      </w:r>
      <w:proofErr w:type="spellStart"/>
      <w:r w:rsidRPr="00183A2D">
        <w:rPr>
          <w:rFonts w:cs="Calibri"/>
          <w:sz w:val="22"/>
          <w:lang w:val="pl-PL"/>
        </w:rPr>
        <w:t>line</w:t>
      </w:r>
      <w:proofErr w:type="spellEnd"/>
      <w:r w:rsidRPr="00183A2D">
        <w:rPr>
          <w:rFonts w:cs="Calibri"/>
          <w:sz w:val="22"/>
          <w:lang w:val="pl-PL"/>
        </w:rPr>
        <w:t>, musi pozwalać na korzystanie z pobranego jednorazowo rozkładu jazdy bez dodatkowego łączenia się z Internetem.</w:t>
      </w:r>
    </w:p>
    <w:p w14:paraId="623E35A9"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 xml:space="preserve">Aplikacja w wersji on-line będzie aktualizować wszystkie niezbędne dane na bieżąco, a źródłem aktualizacji są te same dane, które w innych kanałach są udostępniane przez przewoźnika, czy też organizatora komunikacji. Przykładowo informacja na tablicy elektronicznej na przystanku wyświetlająca czasy przyjazdu pojazdów z uwzględnieniem aktualnego położenia pojazdu i stanu komunikacji, (czyli on-line) jest tożsamą z informacją wyświetlaną w aplikacji mobilnej, a także z informacją na stronie pasażerskiej WWW. Predykcja spodziewanych czasów przyjazdu na przystanki pochodzi z tego samego </w:t>
      </w:r>
      <w:proofErr w:type="spellStart"/>
      <w:r w:rsidRPr="00183A2D">
        <w:rPr>
          <w:rFonts w:cs="Calibri"/>
          <w:sz w:val="22"/>
          <w:lang w:val="pl-PL"/>
        </w:rPr>
        <w:t>żródła</w:t>
      </w:r>
      <w:proofErr w:type="spellEnd"/>
      <w:r w:rsidRPr="00183A2D">
        <w:rPr>
          <w:rFonts w:cs="Calibri"/>
          <w:sz w:val="22"/>
          <w:lang w:val="pl-PL"/>
        </w:rPr>
        <w:t xml:space="preserve"> wyliczającego te czasy.</w:t>
      </w:r>
    </w:p>
    <w:p w14:paraId="079D8504" w14:textId="77777777" w:rsidR="001B7D77" w:rsidRPr="00183A2D" w:rsidRDefault="001B7D77" w:rsidP="001B7D77">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Wymaga się aby aplikacja w wersji on-line pokazywała tożsame komunikaty od dyspozytorów ruchu o ile takowe są przez niego przesyłane do tablic przystankowych.</w:t>
      </w:r>
    </w:p>
    <w:p w14:paraId="41049E27" w14:textId="77777777" w:rsidR="00331000" w:rsidRPr="00183A2D" w:rsidRDefault="00331000" w:rsidP="00331000">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Aplikacja musi mieć funkcję wyszukiwania połączeń opierającą wyliczenia o stan on-line a nie tylko o dane rozkładu jazdy.</w:t>
      </w:r>
    </w:p>
    <w:p w14:paraId="693424BE" w14:textId="77777777" w:rsidR="00331000" w:rsidRPr="00183A2D" w:rsidRDefault="00331000" w:rsidP="00331000">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Aplikacja mobilna powinny pozwalać na wyszukiwanie połączeń (planowanie podróży) poprzez:</w:t>
      </w:r>
    </w:p>
    <w:p w14:paraId="1072806B" w14:textId="77777777" w:rsidR="00331000" w:rsidRPr="00183A2D" w:rsidRDefault="00331000" w:rsidP="00176766">
      <w:pPr>
        <w:pStyle w:val="Akapitzlist"/>
        <w:numPr>
          <w:ilvl w:val="4"/>
          <w:numId w:val="168"/>
        </w:numPr>
        <w:spacing w:after="0" w:line="288" w:lineRule="auto"/>
        <w:ind w:left="1134"/>
        <w:contextualSpacing/>
        <w:jc w:val="both"/>
        <w:rPr>
          <w:rFonts w:cs="Calibri"/>
          <w:sz w:val="22"/>
          <w:lang w:val="pl-PL"/>
        </w:rPr>
      </w:pPr>
      <w:r w:rsidRPr="00183A2D">
        <w:rPr>
          <w:rFonts w:cs="Calibri"/>
          <w:sz w:val="22"/>
          <w:lang w:val="pl-PL"/>
        </w:rPr>
        <w:t xml:space="preserve">Wskazanie miejsca rozpoczęcia podróży, miejsca docelowego, godziny rozpoczęcia podróży, godziny zakończenia podróży, </w:t>
      </w:r>
    </w:p>
    <w:p w14:paraId="13B531DC" w14:textId="77777777" w:rsidR="00331000" w:rsidRPr="00183A2D" w:rsidRDefault="00331000" w:rsidP="00176766">
      <w:pPr>
        <w:pStyle w:val="Akapitzlist"/>
        <w:numPr>
          <w:ilvl w:val="4"/>
          <w:numId w:val="168"/>
        </w:numPr>
        <w:spacing w:after="0" w:line="288" w:lineRule="auto"/>
        <w:ind w:left="1134"/>
        <w:contextualSpacing/>
        <w:jc w:val="both"/>
        <w:rPr>
          <w:rFonts w:cs="Calibri"/>
          <w:sz w:val="22"/>
          <w:lang w:val="pl-PL"/>
        </w:rPr>
      </w:pPr>
      <w:r w:rsidRPr="00183A2D">
        <w:rPr>
          <w:rFonts w:cs="Calibri"/>
          <w:sz w:val="22"/>
          <w:lang w:val="pl-PL"/>
        </w:rPr>
        <w:t xml:space="preserve">Preferencji przejazdu z minimalną ilością przesiadek, podróży najszybszej, podróży z minimalnymi dystansami do przejścia, </w:t>
      </w:r>
    </w:p>
    <w:p w14:paraId="2946861C" w14:textId="77777777" w:rsidR="00331000" w:rsidRPr="00183A2D" w:rsidRDefault="00331000" w:rsidP="00176766">
      <w:pPr>
        <w:pStyle w:val="Akapitzlist"/>
        <w:numPr>
          <w:ilvl w:val="4"/>
          <w:numId w:val="168"/>
        </w:numPr>
        <w:spacing w:after="0" w:line="288" w:lineRule="auto"/>
        <w:ind w:left="1134"/>
        <w:contextualSpacing/>
        <w:jc w:val="both"/>
        <w:rPr>
          <w:rFonts w:cs="Calibri"/>
          <w:sz w:val="22"/>
          <w:lang w:val="pl-PL"/>
        </w:rPr>
      </w:pPr>
      <w:r w:rsidRPr="00183A2D">
        <w:rPr>
          <w:rFonts w:cs="Calibri"/>
          <w:sz w:val="22"/>
          <w:lang w:val="pl-PL"/>
        </w:rPr>
        <w:t xml:space="preserve">Preferencji przejazdu pojazdami przystosowanymi dla osób niepełnosprawnych/z wózkami/rowerami, </w:t>
      </w:r>
    </w:p>
    <w:p w14:paraId="1193BB10" w14:textId="77777777" w:rsidR="00331000" w:rsidRPr="00183A2D" w:rsidRDefault="00331000" w:rsidP="00331000">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Preferencji wykorzystania przejazdu pojazdami jednego przewoźnika, preferencji przejazdu najtańszego.</w:t>
      </w:r>
    </w:p>
    <w:p w14:paraId="6B7C14F3" w14:textId="77777777" w:rsidR="00331000" w:rsidRPr="00183A2D" w:rsidRDefault="00331000" w:rsidP="00331000">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Interfejsy aplikacji mobilnej musi posiadać opcję zwiększenia czcionki i kontrastu dla przekazywania informacji osobom słabo widzącym.</w:t>
      </w:r>
    </w:p>
    <w:p w14:paraId="123C9AB4" w14:textId="77777777" w:rsidR="00331000" w:rsidRPr="00183A2D" w:rsidRDefault="00331000" w:rsidP="00331000">
      <w:pPr>
        <w:pStyle w:val="Akapitzlist"/>
        <w:numPr>
          <w:ilvl w:val="3"/>
          <w:numId w:val="9"/>
        </w:numPr>
        <w:spacing w:after="0" w:line="288" w:lineRule="auto"/>
        <w:ind w:left="709"/>
        <w:contextualSpacing/>
        <w:jc w:val="both"/>
        <w:rPr>
          <w:rFonts w:cs="Calibri"/>
          <w:sz w:val="22"/>
          <w:lang w:val="pl-PL"/>
        </w:rPr>
      </w:pPr>
      <w:r w:rsidRPr="00183A2D">
        <w:rPr>
          <w:rFonts w:cs="Calibri"/>
          <w:sz w:val="22"/>
          <w:lang w:val="pl-PL"/>
        </w:rPr>
        <w:t>Interfejsy aplikacji mobilnej musi wskazywać użytkownikowi najbliższy dla podróży przystanek na podstawie informacji o lokalizacji użytkownika.</w:t>
      </w:r>
    </w:p>
    <w:p w14:paraId="3A079893" w14:textId="77777777" w:rsidR="00DB4F04" w:rsidRPr="00183A2D" w:rsidRDefault="00DB4F04" w:rsidP="00176766">
      <w:pPr>
        <w:pStyle w:val="Nagwek1"/>
        <w:keepNext w:val="0"/>
        <w:numPr>
          <w:ilvl w:val="0"/>
          <w:numId w:val="80"/>
        </w:numPr>
        <w:spacing w:before="120" w:after="120" w:line="288" w:lineRule="auto"/>
        <w:ind w:left="357" w:hanging="357"/>
        <w:rPr>
          <w:rFonts w:cs="Calibri"/>
          <w:caps w:val="0"/>
          <w:lang w:val="pl-PL"/>
        </w:rPr>
      </w:pPr>
      <w:bookmarkStart w:id="363" w:name="_Toc86238362"/>
      <w:bookmarkStart w:id="364" w:name="_Toc283716619"/>
      <w:bookmarkStart w:id="365" w:name="_Toc284281847"/>
      <w:bookmarkStart w:id="366" w:name="_Toc482777535"/>
      <w:bookmarkStart w:id="367" w:name="_Toc263896890"/>
      <w:r w:rsidRPr="00183A2D">
        <w:rPr>
          <w:rFonts w:cs="Calibri"/>
          <w:caps w:val="0"/>
          <w:lang w:val="pl-PL"/>
        </w:rPr>
        <w:t>Monitoring wizyjny</w:t>
      </w:r>
      <w:bookmarkEnd w:id="363"/>
    </w:p>
    <w:p w14:paraId="5075072F"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Podgląd obrazu z poszczególnych kamer musi być możliwy online dla dyspozytora podczas pracy pojazdu na linii, należy dostarczyć niezbędne oprogramowanie umożliwiające dostęp przez GPRS/UMTS</w:t>
      </w:r>
    </w:p>
    <w:p w14:paraId="34A1705D"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Zastosowany system poziomów dostępu oraz autoryzacji musi zapewniać bezpieczeństwo oraz autentyczność nagranych danych;</w:t>
      </w:r>
    </w:p>
    <w:p w14:paraId="306074E8"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Obraz ze wszystkich kamer musi być w sposób ciągły rejestrowany w postaci cyfrowej, a następnie przechowywany przez co najmniej 14 dni;</w:t>
      </w:r>
    </w:p>
    <w:p w14:paraId="7F71A8F1"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Odtwarzanie zapisu powinno być możliwe przy pomocy powszechnie dostępnych bezpłatnych aplikacji lub aplikacji przekazanych bezpłatnie z prawem ich bezpłatnego rozpowszechniania dla celów odczytów przekazywanych zapisów, wraz z możliwością eksportu pojedynczych klatek obrazu;</w:t>
      </w:r>
    </w:p>
    <w:p w14:paraId="466B1C63"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Oprogramowanie do odtwarzania zapisu powinno umożliwiać eksport danych w postaci pojedynczych klatek obrazu oraz fragmentów nagrania;</w:t>
      </w:r>
    </w:p>
    <w:p w14:paraId="162CDF1B"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lastRenderedPageBreak/>
        <w:t>System musi umożliwiać podłączenie do rejestratorów (bezpośrednie lub bezprzewodowo) urządzeń przenośnych, np. laptopy, tablety, smartfony. umożliwiających w autoryzowany sposób odtworzenie i przekopiowanie zapisu zarejestrowanego w pamięci sterownika systemu;</w:t>
      </w:r>
    </w:p>
    <w:p w14:paraId="5277B9D1"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Wszystkie urządzenia wchodzące w skład systemu monitoringu oraz sposób ich instalowania muszą spełniać wymagania obowiązujących przepisów;</w:t>
      </w:r>
    </w:p>
    <w:p w14:paraId="56206ACE" w14:textId="77777777" w:rsidR="00DB4F04" w:rsidRPr="00183A2D" w:rsidRDefault="00DB4F04" w:rsidP="00176766">
      <w:pPr>
        <w:pStyle w:val="Akapitzlist"/>
        <w:numPr>
          <w:ilvl w:val="0"/>
          <w:numId w:val="153"/>
        </w:numPr>
        <w:spacing w:after="0" w:line="288" w:lineRule="auto"/>
        <w:ind w:right="57"/>
        <w:jc w:val="both"/>
        <w:rPr>
          <w:rFonts w:cs="Calibri"/>
          <w:sz w:val="22"/>
          <w:lang w:val="pl-PL"/>
        </w:rPr>
      </w:pPr>
      <w:r w:rsidRPr="00183A2D">
        <w:rPr>
          <w:rFonts w:cs="Calibri"/>
          <w:sz w:val="22"/>
          <w:lang w:val="pl-PL"/>
        </w:rPr>
        <w:t>Dostawca ma dostarczyć dokumentację oraz udzielić licencji bez ograniczeń czasowych i ilości obsługiwanych pojazdów</w:t>
      </w:r>
    </w:p>
    <w:p w14:paraId="34AE3F8C" w14:textId="77777777" w:rsidR="0026536A" w:rsidRPr="00183A2D" w:rsidRDefault="00BE476E" w:rsidP="00176766">
      <w:pPr>
        <w:pStyle w:val="Nagwek1"/>
        <w:keepNext w:val="0"/>
        <w:numPr>
          <w:ilvl w:val="0"/>
          <w:numId w:val="80"/>
        </w:numPr>
        <w:spacing w:before="120" w:after="120" w:line="288" w:lineRule="auto"/>
        <w:ind w:left="357" w:hanging="357"/>
        <w:rPr>
          <w:rFonts w:cs="Calibri"/>
          <w:caps w:val="0"/>
          <w:lang w:val="pl-PL"/>
        </w:rPr>
      </w:pPr>
      <w:bookmarkStart w:id="368" w:name="_Toc310004411"/>
      <w:bookmarkStart w:id="369" w:name="_Toc310004798"/>
      <w:bookmarkStart w:id="370" w:name="_Toc310005182"/>
      <w:bookmarkStart w:id="371" w:name="_Toc310005567"/>
      <w:bookmarkStart w:id="372" w:name="_Toc310005952"/>
      <w:bookmarkStart w:id="373" w:name="_Toc310007080"/>
      <w:bookmarkStart w:id="374" w:name="_Toc310007502"/>
      <w:bookmarkStart w:id="375" w:name="_Toc310009916"/>
      <w:bookmarkStart w:id="376" w:name="_Toc309152240"/>
      <w:bookmarkStart w:id="377" w:name="_Toc309159553"/>
      <w:bookmarkStart w:id="378" w:name="_Toc309160988"/>
      <w:bookmarkStart w:id="379" w:name="_Toc309161487"/>
      <w:bookmarkStart w:id="380" w:name="_Toc309161987"/>
      <w:bookmarkStart w:id="381" w:name="_Toc309152243"/>
      <w:bookmarkStart w:id="382" w:name="_Toc309159556"/>
      <w:bookmarkStart w:id="383" w:name="_Toc309160991"/>
      <w:bookmarkStart w:id="384" w:name="_Toc309161490"/>
      <w:bookmarkStart w:id="385" w:name="_Toc309161990"/>
      <w:bookmarkStart w:id="386" w:name="_Toc309152244"/>
      <w:bookmarkStart w:id="387" w:name="_Toc309159557"/>
      <w:bookmarkStart w:id="388" w:name="_Toc309160992"/>
      <w:bookmarkStart w:id="389" w:name="_Toc309161491"/>
      <w:bookmarkStart w:id="390" w:name="_Toc309161991"/>
      <w:bookmarkStart w:id="391" w:name="_Toc309152247"/>
      <w:bookmarkStart w:id="392" w:name="_Toc309159560"/>
      <w:bookmarkStart w:id="393" w:name="_Toc309160995"/>
      <w:bookmarkStart w:id="394" w:name="_Toc309161494"/>
      <w:bookmarkStart w:id="395" w:name="_Toc309161994"/>
      <w:bookmarkStart w:id="396" w:name="_Toc309152249"/>
      <w:bookmarkStart w:id="397" w:name="_Toc309159562"/>
      <w:bookmarkStart w:id="398" w:name="_Toc309160997"/>
      <w:bookmarkStart w:id="399" w:name="_Toc309161496"/>
      <w:bookmarkStart w:id="400" w:name="_Toc309161996"/>
      <w:bookmarkStart w:id="401" w:name="_Toc482777536"/>
      <w:bookmarkStart w:id="402" w:name="_Toc86238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183A2D">
        <w:rPr>
          <w:rFonts w:cs="Calibri"/>
          <w:caps w:val="0"/>
          <w:lang w:val="pl-PL"/>
        </w:rPr>
        <w:t>S</w:t>
      </w:r>
      <w:r w:rsidR="001C0B15" w:rsidRPr="00183A2D">
        <w:rPr>
          <w:rFonts w:cs="Calibri"/>
          <w:caps w:val="0"/>
          <w:lang w:val="pl-PL"/>
        </w:rPr>
        <w:t>ystem</w:t>
      </w:r>
      <w:r w:rsidR="0026536A" w:rsidRPr="00183A2D">
        <w:rPr>
          <w:rFonts w:cs="Calibri"/>
          <w:caps w:val="0"/>
          <w:lang w:val="pl-PL"/>
        </w:rPr>
        <w:t xml:space="preserve"> </w:t>
      </w:r>
      <w:r w:rsidR="00820C93" w:rsidRPr="00183A2D">
        <w:rPr>
          <w:rFonts w:cs="Calibri"/>
          <w:caps w:val="0"/>
          <w:lang w:val="pl-PL"/>
        </w:rPr>
        <w:t>Biletu Elektronicznego</w:t>
      </w:r>
      <w:r w:rsidR="0026536A" w:rsidRPr="00183A2D">
        <w:rPr>
          <w:rFonts w:cs="Calibri"/>
          <w:caps w:val="0"/>
          <w:lang w:val="pl-PL"/>
        </w:rPr>
        <w:t>.</w:t>
      </w:r>
      <w:bookmarkEnd w:id="401"/>
      <w:bookmarkEnd w:id="402"/>
    </w:p>
    <w:p w14:paraId="1BC8A81E" w14:textId="77777777" w:rsidR="00D34673" w:rsidRPr="00183A2D" w:rsidRDefault="00D34673" w:rsidP="005A0E63">
      <w:pPr>
        <w:spacing w:after="0"/>
        <w:rPr>
          <w:rFonts w:cs="Calibri"/>
          <w:lang w:eastAsia="pl-PL"/>
        </w:rPr>
      </w:pPr>
      <w:bookmarkStart w:id="403" w:name="_Toc283760209"/>
      <w:bookmarkStart w:id="404" w:name="_Toc284281867"/>
      <w:r w:rsidRPr="00183A2D">
        <w:rPr>
          <w:rFonts w:cs="Calibri"/>
          <w:lang w:eastAsia="pl-PL"/>
        </w:rPr>
        <w:t xml:space="preserve">W ramach budowy i wdrożenia systemu </w:t>
      </w:r>
      <w:r w:rsidR="00820C93" w:rsidRPr="00183A2D">
        <w:rPr>
          <w:rFonts w:cs="Calibri"/>
          <w:lang w:eastAsia="pl-PL"/>
        </w:rPr>
        <w:t>biletu elektronicznego</w:t>
      </w:r>
      <w:r w:rsidRPr="00183A2D">
        <w:rPr>
          <w:rFonts w:cs="Calibri"/>
          <w:lang w:eastAsia="pl-PL"/>
        </w:rPr>
        <w:t xml:space="preserve"> należy:</w:t>
      </w:r>
    </w:p>
    <w:p w14:paraId="7BE63A98" w14:textId="77777777" w:rsidR="00520795" w:rsidRPr="00183A2D" w:rsidRDefault="00520795" w:rsidP="00176766">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Wykonać niezbędne prace projektowe</w:t>
      </w:r>
    </w:p>
    <w:p w14:paraId="4A62E629" w14:textId="77777777" w:rsidR="00520795" w:rsidRPr="00183A2D" w:rsidRDefault="00520795" w:rsidP="00176766">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 xml:space="preserve">Dostarczyć i uruchomić oprogramowanie systemu </w:t>
      </w:r>
      <w:r w:rsidR="00B42050" w:rsidRPr="00183A2D">
        <w:rPr>
          <w:rFonts w:cs="Calibri"/>
          <w:sz w:val="22"/>
          <w:lang w:val="pl-PL"/>
        </w:rPr>
        <w:t>biletu elektronicznego</w:t>
      </w:r>
      <w:r w:rsidRPr="00183A2D">
        <w:rPr>
          <w:rFonts w:cs="Calibri"/>
          <w:sz w:val="22"/>
          <w:lang w:val="pl-PL"/>
        </w:rPr>
        <w:t xml:space="preserve"> umożliwiające uruchomienie e-karty </w:t>
      </w:r>
    </w:p>
    <w:p w14:paraId="4F247FFF" w14:textId="77777777" w:rsidR="00520795" w:rsidRPr="00183A2D" w:rsidRDefault="00520795" w:rsidP="00176766">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Dostarczyć nośniki elektroniczne systemu</w:t>
      </w:r>
      <w:r w:rsidR="00B42050" w:rsidRPr="00183A2D">
        <w:rPr>
          <w:rFonts w:cs="Calibri"/>
          <w:sz w:val="22"/>
          <w:lang w:val="pl-PL"/>
        </w:rPr>
        <w:t xml:space="preserve"> biletu elektronicznego</w:t>
      </w:r>
      <w:r w:rsidR="00655F7F" w:rsidRPr="00183A2D">
        <w:rPr>
          <w:rFonts w:cs="Calibri"/>
          <w:sz w:val="22"/>
          <w:lang w:val="pl-PL"/>
        </w:rPr>
        <w:t xml:space="preserve"> (15 5</w:t>
      </w:r>
      <w:r w:rsidRPr="00183A2D">
        <w:rPr>
          <w:rFonts w:cs="Calibri"/>
          <w:sz w:val="22"/>
          <w:lang w:val="pl-PL"/>
        </w:rPr>
        <w:t>00 szt.).</w:t>
      </w:r>
    </w:p>
    <w:p w14:paraId="464F2FF4" w14:textId="77777777" w:rsidR="00D34673" w:rsidRPr="00183A2D" w:rsidRDefault="00520795" w:rsidP="00176766">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Dostarczyć mobilne urządzenia kontrolne</w:t>
      </w:r>
      <w:r w:rsidR="00D34673" w:rsidRPr="00183A2D">
        <w:rPr>
          <w:rFonts w:cs="Calibri"/>
          <w:sz w:val="22"/>
          <w:lang w:val="pl-PL"/>
        </w:rPr>
        <w:t xml:space="preserve"> systemu </w:t>
      </w:r>
      <w:r w:rsidR="00B42050" w:rsidRPr="00183A2D">
        <w:rPr>
          <w:rFonts w:cs="Calibri"/>
          <w:sz w:val="22"/>
          <w:lang w:val="pl-PL"/>
        </w:rPr>
        <w:t>biletu elektronicznego</w:t>
      </w:r>
      <w:r w:rsidR="000078E9" w:rsidRPr="00183A2D">
        <w:rPr>
          <w:rFonts w:cs="Calibri"/>
          <w:sz w:val="22"/>
          <w:lang w:val="pl-PL"/>
        </w:rPr>
        <w:t xml:space="preserve"> (3</w:t>
      </w:r>
      <w:r w:rsidR="00D34673" w:rsidRPr="00183A2D">
        <w:rPr>
          <w:rFonts w:cs="Calibri"/>
          <w:sz w:val="22"/>
          <w:lang w:val="pl-PL"/>
        </w:rPr>
        <w:t xml:space="preserve"> szt.).</w:t>
      </w:r>
    </w:p>
    <w:p w14:paraId="66EF8712" w14:textId="77777777" w:rsidR="00520795" w:rsidRPr="00183A2D" w:rsidRDefault="00520795" w:rsidP="00176766">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Wykonanie dokumentacji powykonawczej.</w:t>
      </w:r>
    </w:p>
    <w:p w14:paraId="0E1D98CE" w14:textId="77777777" w:rsidR="00EA7ED3" w:rsidRPr="00183A2D" w:rsidRDefault="00EA7ED3" w:rsidP="005E51CF">
      <w:pPr>
        <w:pStyle w:val="Akapitzlist"/>
        <w:numPr>
          <w:ilvl w:val="0"/>
          <w:numId w:val="88"/>
        </w:numPr>
        <w:spacing w:after="0" w:line="288" w:lineRule="auto"/>
        <w:ind w:left="284" w:hanging="284"/>
        <w:jc w:val="both"/>
        <w:rPr>
          <w:rFonts w:cs="Calibri"/>
          <w:sz w:val="22"/>
          <w:lang w:val="pl-PL"/>
        </w:rPr>
      </w:pPr>
      <w:r w:rsidRPr="00183A2D">
        <w:rPr>
          <w:rFonts w:cs="Calibri"/>
          <w:sz w:val="22"/>
          <w:lang w:val="pl-PL"/>
        </w:rPr>
        <w:t>Zapewnić integrację z istniejącym oprogramowaniem finansowo-księgowym (</w:t>
      </w:r>
      <w:proofErr w:type="spellStart"/>
      <w:r w:rsidRPr="00183A2D">
        <w:rPr>
          <w:rFonts w:cs="Calibri"/>
          <w:sz w:val="22"/>
          <w:lang w:val="pl-PL"/>
        </w:rPr>
        <w:t>Comarch</w:t>
      </w:r>
      <w:proofErr w:type="spellEnd"/>
      <w:r w:rsidRPr="00183A2D">
        <w:rPr>
          <w:rFonts w:cs="Calibri"/>
          <w:sz w:val="22"/>
          <w:lang w:val="pl-PL"/>
        </w:rPr>
        <w:t xml:space="preserve"> Optima) co najmniej w obszarze danych dotyczących wszystkich form sprzedaży biletów i doładowań kart elektronicznych oraz rozliczania mandatów.</w:t>
      </w:r>
    </w:p>
    <w:p w14:paraId="207BD375" w14:textId="77777777" w:rsidR="001C0B15" w:rsidRPr="00183A2D" w:rsidRDefault="001C0B15" w:rsidP="00176766">
      <w:pPr>
        <w:pStyle w:val="Nagwek1"/>
        <w:keepNext w:val="0"/>
        <w:numPr>
          <w:ilvl w:val="1"/>
          <w:numId w:val="80"/>
        </w:numPr>
        <w:spacing w:before="120" w:after="120" w:line="288" w:lineRule="auto"/>
        <w:rPr>
          <w:rFonts w:cs="Calibri"/>
          <w:caps w:val="0"/>
          <w:sz w:val="26"/>
          <w:lang w:val="pl-PL"/>
        </w:rPr>
      </w:pPr>
      <w:bookmarkStart w:id="405" w:name="_Toc482777537"/>
      <w:bookmarkStart w:id="406" w:name="_Toc86238364"/>
      <w:r w:rsidRPr="00183A2D">
        <w:rPr>
          <w:rFonts w:cs="Calibri"/>
          <w:caps w:val="0"/>
          <w:sz w:val="26"/>
          <w:lang w:val="pl-PL"/>
        </w:rPr>
        <w:t>Wymagania ogólne</w:t>
      </w:r>
      <w:bookmarkEnd w:id="403"/>
      <w:bookmarkEnd w:id="404"/>
      <w:bookmarkEnd w:id="405"/>
      <w:bookmarkEnd w:id="406"/>
    </w:p>
    <w:p w14:paraId="496BE0F5"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Przedmiotem zamówienia jest zaprojektowanie, dostawa, instalacja i konfiguracja zintegrowanego</w:t>
      </w:r>
      <w:r w:rsidR="003D4568" w:rsidRPr="00183A2D">
        <w:rPr>
          <w:rFonts w:cs="Calibri"/>
          <w:sz w:val="22"/>
          <w:lang w:val="pl-PL"/>
        </w:rPr>
        <w:t xml:space="preserve"> systemu informatycznego wraz z </w:t>
      </w:r>
      <w:r w:rsidRPr="00183A2D">
        <w:rPr>
          <w:rFonts w:cs="Calibri"/>
          <w:sz w:val="22"/>
          <w:lang w:val="pl-PL"/>
        </w:rPr>
        <w:t>dostawą sprzętu systemu elektronicznej bezkontaktowej karty miejskiej do pobierania opłat za przejazdy komunikacją miejską.</w:t>
      </w:r>
    </w:p>
    <w:p w14:paraId="4AA1EC59"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Wykonawca określi w ramach zamówienia komplet procedur obsługi (w tym: regulamin, przygotowania danych, personalizacji i aktualizacji d</w:t>
      </w:r>
      <w:r w:rsidR="003D4568" w:rsidRPr="00183A2D">
        <w:rPr>
          <w:rFonts w:cs="Calibri"/>
          <w:sz w:val="22"/>
          <w:lang w:val="pl-PL"/>
        </w:rPr>
        <w:t>anych, dystrybucji, sprzedaży i </w:t>
      </w:r>
      <w:r w:rsidRPr="00183A2D">
        <w:rPr>
          <w:rFonts w:cs="Calibri"/>
          <w:sz w:val="22"/>
          <w:lang w:val="pl-PL"/>
        </w:rPr>
        <w:t>doładowania, rozliczania, reklamacji oraz zwrotów) biletów, w tym biletów elektronicznych na kartach bezstykowych. Wszystkie procedury muszą uwzględniać regulacje prawne w zakresie ochrony danych osobowych i muszą zostać zaakceptowane przez Zamawiającego oraz być spójne z dostarczonym w ramach Umowy przez Wykonawcę systemem.</w:t>
      </w:r>
    </w:p>
    <w:p w14:paraId="40F4E7E7"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Jednocześnie Zamawiający deklaruje, że po podpisaniu umowy Zamawiający przekaże Wykonawcy opis obecnie wdrożonych</w:t>
      </w:r>
      <w:r w:rsidRPr="00183A2D">
        <w:rPr>
          <w:rFonts w:cs="Calibri"/>
          <w:sz w:val="22"/>
          <w:lang w:val="pl-PL" w:eastAsia="pl-PL"/>
        </w:rPr>
        <w:t xml:space="preserve"> procedur sprzedaży i zwrotów biletów.</w:t>
      </w:r>
    </w:p>
    <w:p w14:paraId="0E714D08"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System karty miejskiej winien być otwarty na dalszą rozbudo</w:t>
      </w:r>
      <w:r w:rsidR="003D4568" w:rsidRPr="00183A2D">
        <w:rPr>
          <w:rFonts w:cs="Calibri"/>
          <w:sz w:val="22"/>
          <w:lang w:val="pl-PL"/>
        </w:rPr>
        <w:t xml:space="preserve">wę, w </w:t>
      </w:r>
      <w:r w:rsidRPr="00183A2D">
        <w:rPr>
          <w:rFonts w:cs="Calibri"/>
          <w:sz w:val="22"/>
          <w:lang w:val="pl-PL"/>
        </w:rPr>
        <w:t>szczególności przygotowany do obsługi infrastruktury i urząd</w:t>
      </w:r>
      <w:r w:rsidR="003D4568" w:rsidRPr="00183A2D">
        <w:rPr>
          <w:rFonts w:cs="Calibri"/>
          <w:sz w:val="22"/>
          <w:lang w:val="pl-PL"/>
        </w:rPr>
        <w:t>zeń w pojazdach (wyposażonych w </w:t>
      </w:r>
      <w:r w:rsidRPr="00183A2D">
        <w:rPr>
          <w:rFonts w:cs="Calibri"/>
          <w:sz w:val="22"/>
          <w:lang w:val="pl-PL"/>
        </w:rPr>
        <w:t xml:space="preserve">komputery pokładowe, instalowane w ramach zadania). </w:t>
      </w:r>
    </w:p>
    <w:p w14:paraId="2BA4E3A8" w14:textId="77777777" w:rsidR="001C0B15" w:rsidRPr="00183A2D" w:rsidRDefault="001C0B15" w:rsidP="00176766">
      <w:pPr>
        <w:pStyle w:val="Akapitzlist"/>
        <w:numPr>
          <w:ilvl w:val="0"/>
          <w:numId w:val="55"/>
        </w:numPr>
        <w:spacing w:after="0" w:line="288" w:lineRule="auto"/>
        <w:ind w:right="57"/>
        <w:rPr>
          <w:rFonts w:cs="Calibri"/>
          <w:sz w:val="22"/>
          <w:lang w:val="pl-PL"/>
        </w:rPr>
      </w:pPr>
      <w:r w:rsidRPr="00183A2D">
        <w:rPr>
          <w:rFonts w:cs="Calibri"/>
          <w:sz w:val="22"/>
          <w:lang w:val="pl-PL"/>
        </w:rPr>
        <w:t xml:space="preserve">System biletowy musi posiadać funkcjonalność obsługi </w:t>
      </w:r>
      <w:r w:rsidR="003D4568" w:rsidRPr="00183A2D">
        <w:rPr>
          <w:rFonts w:cs="Calibri"/>
          <w:sz w:val="22"/>
          <w:lang w:val="pl-PL"/>
        </w:rPr>
        <w:t>„elektronicznej portmonetki”, w </w:t>
      </w:r>
      <w:r w:rsidRPr="00183A2D">
        <w:rPr>
          <w:rFonts w:cs="Calibri"/>
          <w:sz w:val="22"/>
          <w:lang w:val="pl-PL"/>
        </w:rPr>
        <w:t>szczególności biletów funkcjonujących w systemie „</w:t>
      </w:r>
      <w:proofErr w:type="spellStart"/>
      <w:r w:rsidRPr="00183A2D">
        <w:rPr>
          <w:rFonts w:cs="Calibri"/>
          <w:sz w:val="22"/>
          <w:lang w:val="pl-PL"/>
        </w:rPr>
        <w:t>check</w:t>
      </w:r>
      <w:proofErr w:type="spellEnd"/>
      <w:r w:rsidRPr="00183A2D">
        <w:rPr>
          <w:rFonts w:cs="Calibri"/>
          <w:sz w:val="22"/>
          <w:lang w:val="pl-PL"/>
        </w:rPr>
        <w:t xml:space="preserve"> in – </w:t>
      </w:r>
      <w:proofErr w:type="spellStart"/>
      <w:r w:rsidRPr="00183A2D">
        <w:rPr>
          <w:rFonts w:cs="Calibri"/>
          <w:sz w:val="22"/>
          <w:lang w:val="pl-PL"/>
        </w:rPr>
        <w:t>check</w:t>
      </w:r>
      <w:proofErr w:type="spellEnd"/>
      <w:r w:rsidRPr="00183A2D">
        <w:rPr>
          <w:rFonts w:cs="Calibri"/>
          <w:sz w:val="22"/>
          <w:lang w:val="pl-PL"/>
        </w:rPr>
        <w:t xml:space="preserve"> out”, z możliwością wyłączenia grom</w:t>
      </w:r>
      <w:r w:rsidR="003D4568" w:rsidRPr="00183A2D">
        <w:rPr>
          <w:rFonts w:cs="Calibri"/>
          <w:sz w:val="22"/>
          <w:lang w:val="pl-PL"/>
        </w:rPr>
        <w:t xml:space="preserve">adzenia danych statystycznych. </w:t>
      </w:r>
      <w:r w:rsidRPr="00183A2D">
        <w:rPr>
          <w:rFonts w:cs="Calibri"/>
          <w:sz w:val="22"/>
          <w:lang w:val="pl-PL"/>
        </w:rPr>
        <w:t xml:space="preserve">Funkcja systemu </w:t>
      </w:r>
      <w:proofErr w:type="spellStart"/>
      <w:r w:rsidRPr="00183A2D">
        <w:rPr>
          <w:rFonts w:cs="Calibri"/>
          <w:sz w:val="22"/>
          <w:lang w:val="pl-PL"/>
        </w:rPr>
        <w:t>check</w:t>
      </w:r>
      <w:proofErr w:type="spellEnd"/>
      <w:r w:rsidRPr="00183A2D">
        <w:rPr>
          <w:rFonts w:cs="Calibri"/>
          <w:sz w:val="22"/>
          <w:lang w:val="pl-PL"/>
        </w:rPr>
        <w:t xml:space="preserve"> in – </w:t>
      </w:r>
      <w:proofErr w:type="spellStart"/>
      <w:r w:rsidRPr="00183A2D">
        <w:rPr>
          <w:rFonts w:cs="Calibri"/>
          <w:sz w:val="22"/>
          <w:lang w:val="pl-PL"/>
        </w:rPr>
        <w:t>check</w:t>
      </w:r>
      <w:proofErr w:type="spellEnd"/>
      <w:r w:rsidRPr="00183A2D">
        <w:rPr>
          <w:rFonts w:cs="Calibri"/>
          <w:sz w:val="22"/>
          <w:lang w:val="pl-PL"/>
        </w:rPr>
        <w:t xml:space="preserve"> out może być włączona lub wyłączona w dowolnym momencie pracy systemu przez Zamawiającego.</w:t>
      </w:r>
      <w:r w:rsidR="006819B1" w:rsidRPr="00183A2D">
        <w:rPr>
          <w:lang w:val="pl-PL"/>
        </w:rPr>
        <w:t xml:space="preserve"> </w:t>
      </w:r>
      <w:r w:rsidR="006819B1" w:rsidRPr="00183A2D">
        <w:rPr>
          <w:rFonts w:cs="Calibri"/>
          <w:sz w:val="22"/>
          <w:lang w:val="pl-PL"/>
        </w:rPr>
        <w:t>System biletowy musi posiadać funkcjonalność obsługi przez pasażera poprzez stronę www. oraz aplikacje mobilną (android i IOS).</w:t>
      </w:r>
      <w:r w:rsidRPr="00183A2D">
        <w:rPr>
          <w:rFonts w:cs="Calibri"/>
          <w:sz w:val="22"/>
          <w:lang w:val="pl-PL"/>
        </w:rPr>
        <w:t xml:space="preserve"> </w:t>
      </w:r>
      <w:bookmarkStart w:id="407" w:name="_Toc48016463"/>
      <w:r w:rsidRPr="00183A2D">
        <w:rPr>
          <w:rFonts w:cs="Calibri"/>
          <w:sz w:val="22"/>
          <w:lang w:val="pl-PL"/>
        </w:rPr>
        <w:t>Materiały do personalizacji kart mają zostać dostarczone w t</w:t>
      </w:r>
      <w:r w:rsidR="003D4568" w:rsidRPr="00183A2D">
        <w:rPr>
          <w:rFonts w:cs="Calibri"/>
          <w:sz w:val="22"/>
          <w:lang w:val="pl-PL"/>
        </w:rPr>
        <w:t>rakcie procesu personalizacji w </w:t>
      </w:r>
      <w:r w:rsidRPr="00183A2D">
        <w:rPr>
          <w:rFonts w:cs="Calibri"/>
          <w:sz w:val="22"/>
          <w:lang w:val="pl-PL"/>
        </w:rPr>
        <w:t>ilo</w:t>
      </w:r>
      <w:r w:rsidR="003D4568" w:rsidRPr="00183A2D">
        <w:rPr>
          <w:rFonts w:cs="Calibri"/>
          <w:sz w:val="22"/>
          <w:lang w:val="pl-PL"/>
        </w:rPr>
        <w:t xml:space="preserve">ściach zapewniających sprawny i </w:t>
      </w:r>
      <w:r w:rsidRPr="00183A2D">
        <w:rPr>
          <w:rFonts w:cs="Calibri"/>
          <w:sz w:val="22"/>
          <w:lang w:val="pl-PL"/>
        </w:rPr>
        <w:t>nieprzerwany przebieg prac i zap</w:t>
      </w:r>
      <w:r w:rsidR="003D4568" w:rsidRPr="00183A2D">
        <w:rPr>
          <w:rFonts w:cs="Calibri"/>
          <w:sz w:val="22"/>
          <w:lang w:val="pl-PL"/>
        </w:rPr>
        <w:t xml:space="preserve">ewnić personalizację graficzną </w:t>
      </w:r>
      <w:r w:rsidRPr="00183A2D">
        <w:rPr>
          <w:rFonts w:cs="Calibri"/>
          <w:sz w:val="22"/>
          <w:lang w:val="pl-PL"/>
        </w:rPr>
        <w:t xml:space="preserve">kart elektronicznych. </w:t>
      </w:r>
    </w:p>
    <w:p w14:paraId="6FBE5CE6"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lastRenderedPageBreak/>
        <w:t xml:space="preserve">Mając na uwadze wprowadzenie w Rzeczypospolitej Polskiej waluty Euro, Wykonawca zobowiązany jest do zapewnienia </w:t>
      </w:r>
      <w:r w:rsidR="003D4568" w:rsidRPr="00183A2D">
        <w:rPr>
          <w:rFonts w:cs="Calibri"/>
          <w:sz w:val="22"/>
          <w:lang w:val="pl-PL"/>
        </w:rPr>
        <w:t xml:space="preserve">takich warunków i rozwiązań, że </w:t>
      </w:r>
      <w:r w:rsidRPr="00183A2D">
        <w:rPr>
          <w:rFonts w:cs="Calibri"/>
          <w:sz w:val="22"/>
          <w:lang w:val="pl-PL"/>
        </w:rPr>
        <w:t>zastosowany sprzęt oraz dostarczone oprogramowanie zagwarantują bezproblemową zmianę waluty z PLN na euro. Dla Zamawiającego w szczególności oznacza to, że nie będzie konieczna wymiana sprzętu a jedynie konfiguracja oprogramowania.</w:t>
      </w:r>
      <w:bookmarkEnd w:id="407"/>
    </w:p>
    <w:p w14:paraId="74FEDE96"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System stanowiący przedmiot zamówienia jest kompleksowym rozwiązaniem informatycznym na potrzeby Zamawiającego, pełniącym szereg funkcji w zakresie obsługi przejazdów pasażerskich i obsługi płatności za usługi komunikacji miejskiej organizowanej przez Miasto i przewoźników realizujących usługi.</w:t>
      </w:r>
    </w:p>
    <w:p w14:paraId="70AE0438"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 xml:space="preserve">System składa się z systemu centralnego (zwanego „Centrum”) zlokalizowanego w serwerowi wspólnej z innymi systemami instalowanymi w ramach zadania oraz ze specjalizowanych podsystemów pracujących w terenie: </w:t>
      </w:r>
    </w:p>
    <w:p w14:paraId="5EE4CF8E"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punktu sprzedaży i personalizacji kart</w:t>
      </w:r>
    </w:p>
    <w:p w14:paraId="0AFB5421"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punktów doładowań</w:t>
      </w:r>
    </w:p>
    <w:p w14:paraId="66D72BC9"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stacjonarnych automatów doładowań i sprzedaży biletów</w:t>
      </w:r>
    </w:p>
    <w:p w14:paraId="67B7A7E4"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kart elektronicznych stanowiących nośnik biletu komunikacji miejskiej.</w:t>
      </w:r>
    </w:p>
    <w:p w14:paraId="0BB0C8EC" w14:textId="77777777" w:rsidR="001C0B15" w:rsidRPr="00183A2D" w:rsidRDefault="001C0B15" w:rsidP="00176766">
      <w:pPr>
        <w:pStyle w:val="Akapitzlist"/>
        <w:numPr>
          <w:ilvl w:val="0"/>
          <w:numId w:val="55"/>
        </w:numPr>
        <w:spacing w:after="0" w:line="288" w:lineRule="auto"/>
        <w:ind w:right="57"/>
        <w:jc w:val="both"/>
        <w:rPr>
          <w:rFonts w:cs="Calibri"/>
          <w:sz w:val="22"/>
          <w:lang w:val="pl-PL"/>
        </w:rPr>
      </w:pPr>
      <w:r w:rsidRPr="00183A2D">
        <w:rPr>
          <w:rFonts w:cs="Calibri"/>
          <w:sz w:val="22"/>
          <w:lang w:val="pl-PL"/>
        </w:rPr>
        <w:t>System składa się z następujących umownych lub rozdzielnych modułów funkcjonalnych, odpowiedzialnych za poszczególne zadania:</w:t>
      </w:r>
    </w:p>
    <w:p w14:paraId="1818B936"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Administratora systemu,</w:t>
      </w:r>
    </w:p>
    <w:p w14:paraId="07861E4B"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transmisji danych,</w:t>
      </w:r>
    </w:p>
    <w:p w14:paraId="3F44D646"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przetwarzania danych,</w:t>
      </w:r>
    </w:p>
    <w:p w14:paraId="4EDD09A7"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dystrybucji i personalizacji kart,</w:t>
      </w:r>
    </w:p>
    <w:p w14:paraId="10C83DC9"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obsługi sprzedaży,</w:t>
      </w:r>
    </w:p>
    <w:p w14:paraId="6CF713FF"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analiz i raportów,</w:t>
      </w:r>
    </w:p>
    <w:p w14:paraId="5DC6FE84"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obsługi kontrolerów,</w:t>
      </w:r>
    </w:p>
    <w:p w14:paraId="361F08E9"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interfejsów.</w:t>
      </w:r>
    </w:p>
    <w:p w14:paraId="5FA5AF41" w14:textId="77777777" w:rsidR="009501FD" w:rsidRPr="00183A2D" w:rsidRDefault="009501FD"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Modułu Windykacja Mandatów</w:t>
      </w:r>
    </w:p>
    <w:p w14:paraId="72413DEE" w14:textId="77777777" w:rsidR="001C0B15" w:rsidRPr="00183A2D" w:rsidRDefault="001C0B15" w:rsidP="00176766">
      <w:pPr>
        <w:pStyle w:val="Nagwek1"/>
        <w:keepNext w:val="0"/>
        <w:numPr>
          <w:ilvl w:val="1"/>
          <w:numId w:val="80"/>
        </w:numPr>
        <w:spacing w:before="120" w:after="120" w:line="288" w:lineRule="auto"/>
        <w:rPr>
          <w:rFonts w:cs="Calibri"/>
          <w:caps w:val="0"/>
          <w:sz w:val="26"/>
          <w:lang w:val="pl-PL"/>
        </w:rPr>
      </w:pPr>
      <w:bookmarkStart w:id="408" w:name="_Toc283760210"/>
      <w:bookmarkStart w:id="409" w:name="_Toc284281868"/>
      <w:bookmarkStart w:id="410" w:name="_Toc482777538"/>
      <w:bookmarkStart w:id="411" w:name="_Toc86238365"/>
      <w:r w:rsidRPr="00183A2D">
        <w:rPr>
          <w:rFonts w:cs="Calibri"/>
          <w:caps w:val="0"/>
          <w:sz w:val="26"/>
          <w:lang w:val="pl-PL"/>
        </w:rPr>
        <w:t>Główne funkcje realizowane przez system</w:t>
      </w:r>
      <w:bookmarkEnd w:id="408"/>
      <w:bookmarkEnd w:id="409"/>
      <w:bookmarkEnd w:id="410"/>
      <w:bookmarkEnd w:id="411"/>
    </w:p>
    <w:p w14:paraId="4BF1D430"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Obsługa procesu personalizacji karty,</w:t>
      </w:r>
    </w:p>
    <w:p w14:paraId="176611AD"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Wydawanie karty imiennej,</w:t>
      </w:r>
    </w:p>
    <w:p w14:paraId="41C0E454"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Rejestracja na e-karcie imiennej uprawnień do przejazdów ulgowych lub bezpłatnych, z uwzględnieniem terminu obowiązywania ulgi lub bezterminowo; system wydawania e-karty imiennej powinien ograniczyć do minimum liczbę dokumentów niezbędnych podczas kontroli biletowej potwierdzających uprawnienia do przejazdów ulgowych lub bezpłatnych,</w:t>
      </w:r>
    </w:p>
    <w:p w14:paraId="20043320"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Doładowywanie kart biletami okresowymi (sprzedaż i fakturowanie) - w przypadku dostarczenia nowej funkcjonalności do fakturowania i sprzedaży system musi współpracować z istniejącym oprogramowaniem finansowo-księgowym. Dopuszcza się możliwość zaproponowania nowych rozwiązań, w przypadku zbyt wysokich kosztów integracji w/w oprogramowania z systemem. Aczkolwiek wdrożenie konwersja obecnej bazy danych, szkolenie pracowników w zakresie nowego oprogramowania leży po stronie WYKONAWCY. Wymagane jest wtedy zachowanie okresu przejściowego do sprawdzenia poprawności tr</w:t>
      </w:r>
      <w:r w:rsidR="003D4568" w:rsidRPr="00183A2D">
        <w:rPr>
          <w:rFonts w:cs="Calibri"/>
          <w:sz w:val="22"/>
          <w:lang w:val="pl-PL"/>
        </w:rPr>
        <w:t>ansferu danych pomiędzy bazami.</w:t>
      </w:r>
    </w:p>
    <w:p w14:paraId="5C2A0679"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lastRenderedPageBreak/>
        <w:t>Wstępne ładowanie kart na okaziciela w siedzibie Zamawiającego przed przekazaniem kart do sieci sprzedaży punktami ekwiwalentnymi.</w:t>
      </w:r>
    </w:p>
    <w:p w14:paraId="53474478"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Wydawanie e-kart na okaziciela z pobraniem kaucji.</w:t>
      </w:r>
    </w:p>
    <w:p w14:paraId="701A9ABD"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Obsługa reklamacji klientów i zgłoszenia utraconych kart imiennych.</w:t>
      </w:r>
    </w:p>
    <w:p w14:paraId="47AF3B1F"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Zastrzeganie w systemie utraconych kart imiennych.</w:t>
      </w:r>
    </w:p>
    <w:p w14:paraId="287BF4D9"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Wymiana danych z punktami obsługi klienta, stanowiskami w  punktach personalizacji, stacjonarnymi automatami doładowań.</w:t>
      </w:r>
    </w:p>
    <w:p w14:paraId="366CE17B"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Analiza i wielowymiarowe raportowanie.</w:t>
      </w:r>
    </w:p>
    <w:p w14:paraId="0A12EB74"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Współpraca z przenośnymi urządzeniami do kontroli kart,</w:t>
      </w:r>
    </w:p>
    <w:p w14:paraId="12DF645C"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Ewidencja danych systemu biletowego: obsługa rodzajów ładowania e-kart, obsługa rodzajów ulg, okresów ważności biletów okresowych,</w:t>
      </w:r>
    </w:p>
    <w:p w14:paraId="1F19DF23"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Nadawanie i obsługa uprawnień kasjerów, kontrolerów, kierowców i administratorów systemu,</w:t>
      </w:r>
    </w:p>
    <w:p w14:paraId="3E9200A8"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Rejestracja danych do/z przenośnych urządzeń do kontroli kart.</w:t>
      </w:r>
    </w:p>
    <w:p w14:paraId="022FF6B1"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Współpraca z pozostałymi podsystemami obsługi infrastruktury miasta wykorzystującymi mechanizmy płatności kartą (do wykorzystania w kolejnych etapach rozwoju systemu).</w:t>
      </w:r>
    </w:p>
    <w:p w14:paraId="0517869F"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Prowadzenie rozliczeń z podmiotami realizującymi obsługę sprzedaży biletów za pośrednictwem karty,</w:t>
      </w:r>
    </w:p>
    <w:p w14:paraId="72943C94"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Ochrona i szyfrowanie danych,</w:t>
      </w:r>
    </w:p>
    <w:p w14:paraId="3BE50127"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Archiwizowanie danych,</w:t>
      </w:r>
    </w:p>
    <w:p w14:paraId="5B6A0869"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Współpraca z kasownikami dualnymi w autobusach.</w:t>
      </w:r>
    </w:p>
    <w:p w14:paraId="0DD19CC8"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 xml:space="preserve"> W systemie rozsyłana będzie informacją z czarną listą kart zastrzeżonych, w interwale ustalonym przez Zamawiającego </w:t>
      </w:r>
      <w:r w:rsidR="00655F7F" w:rsidRPr="00183A2D">
        <w:rPr>
          <w:rFonts w:cs="Calibri"/>
          <w:sz w:val="22"/>
          <w:lang w:val="pl-PL"/>
        </w:rPr>
        <w:t xml:space="preserve">(np. do </w:t>
      </w:r>
      <w:proofErr w:type="spellStart"/>
      <w:r w:rsidR="00655F7F" w:rsidRPr="00183A2D">
        <w:rPr>
          <w:rFonts w:cs="Calibri"/>
          <w:sz w:val="22"/>
          <w:lang w:val="pl-PL"/>
        </w:rPr>
        <w:t>autokomputera</w:t>
      </w:r>
      <w:proofErr w:type="spellEnd"/>
      <w:r w:rsidR="00655F7F" w:rsidRPr="00183A2D">
        <w:rPr>
          <w:rFonts w:cs="Calibri"/>
          <w:sz w:val="22"/>
          <w:lang w:val="pl-PL"/>
        </w:rPr>
        <w:t xml:space="preserve"> autobusu</w:t>
      </w:r>
      <w:r w:rsidRPr="00183A2D">
        <w:rPr>
          <w:rFonts w:cs="Calibri"/>
          <w:sz w:val="22"/>
          <w:lang w:val="pl-PL"/>
        </w:rPr>
        <w:t>, czytnik kontrolerski).</w:t>
      </w:r>
    </w:p>
    <w:p w14:paraId="3D786911" w14:textId="77777777" w:rsidR="001C0B15" w:rsidRPr="00183A2D" w:rsidRDefault="001C0B15" w:rsidP="00176766">
      <w:pPr>
        <w:pStyle w:val="Akapitzlist"/>
        <w:numPr>
          <w:ilvl w:val="0"/>
          <w:numId w:val="56"/>
        </w:numPr>
        <w:spacing w:after="0" w:line="288" w:lineRule="auto"/>
        <w:ind w:right="57"/>
        <w:jc w:val="both"/>
        <w:rPr>
          <w:rFonts w:cs="Calibri"/>
          <w:sz w:val="22"/>
          <w:lang w:val="pl-PL"/>
        </w:rPr>
      </w:pPr>
      <w:r w:rsidRPr="00183A2D">
        <w:rPr>
          <w:rFonts w:cs="Calibri"/>
          <w:sz w:val="22"/>
          <w:lang w:val="pl-PL"/>
        </w:rPr>
        <w:t>W systemie rozsyłana będzie informacją z białą listą kart zarejestrowanyc</w:t>
      </w:r>
      <w:r w:rsidR="003D4568" w:rsidRPr="00183A2D">
        <w:rPr>
          <w:rFonts w:cs="Calibri"/>
          <w:sz w:val="22"/>
          <w:lang w:val="pl-PL"/>
        </w:rPr>
        <w:t>h w systemie, w </w:t>
      </w:r>
      <w:r w:rsidRPr="00183A2D">
        <w:rPr>
          <w:rFonts w:cs="Calibri"/>
          <w:sz w:val="22"/>
          <w:lang w:val="pl-PL"/>
        </w:rPr>
        <w:t xml:space="preserve">interwale ustalonym przez Zamawiającego </w:t>
      </w:r>
      <w:r w:rsidR="00655F7F" w:rsidRPr="00183A2D">
        <w:rPr>
          <w:rFonts w:cs="Calibri"/>
          <w:sz w:val="22"/>
          <w:lang w:val="pl-PL"/>
        </w:rPr>
        <w:t xml:space="preserve">(np. do </w:t>
      </w:r>
      <w:proofErr w:type="spellStart"/>
      <w:r w:rsidR="00655F7F" w:rsidRPr="00183A2D">
        <w:rPr>
          <w:rFonts w:cs="Calibri"/>
          <w:sz w:val="22"/>
          <w:lang w:val="pl-PL"/>
        </w:rPr>
        <w:t>autokomputera</w:t>
      </w:r>
      <w:proofErr w:type="spellEnd"/>
      <w:r w:rsidR="00655F7F" w:rsidRPr="00183A2D">
        <w:rPr>
          <w:rFonts w:cs="Calibri"/>
          <w:sz w:val="22"/>
          <w:lang w:val="pl-PL"/>
        </w:rPr>
        <w:t xml:space="preserve"> autobusu</w:t>
      </w:r>
      <w:r w:rsidRPr="00183A2D">
        <w:rPr>
          <w:rFonts w:cs="Calibri"/>
          <w:sz w:val="22"/>
          <w:lang w:val="pl-PL"/>
        </w:rPr>
        <w:t>, czytnik kontrolerski).</w:t>
      </w:r>
    </w:p>
    <w:p w14:paraId="4F6384CC" w14:textId="77777777" w:rsidR="001C0B15" w:rsidRPr="00183A2D" w:rsidRDefault="001C0B15" w:rsidP="00176766">
      <w:pPr>
        <w:pStyle w:val="Nagwek1"/>
        <w:keepNext w:val="0"/>
        <w:numPr>
          <w:ilvl w:val="2"/>
          <w:numId w:val="80"/>
        </w:numPr>
        <w:spacing w:before="120" w:after="120" w:line="288" w:lineRule="auto"/>
        <w:rPr>
          <w:rFonts w:cs="Calibri"/>
          <w:caps w:val="0"/>
          <w:sz w:val="24"/>
          <w:szCs w:val="24"/>
          <w:lang w:val="pl-PL"/>
        </w:rPr>
      </w:pPr>
      <w:bookmarkStart w:id="412" w:name="_Toc482777539"/>
      <w:bookmarkStart w:id="413" w:name="_Toc86238366"/>
      <w:bookmarkStart w:id="414" w:name="_Toc283760211"/>
      <w:bookmarkStart w:id="415" w:name="_Toc284281869"/>
      <w:r w:rsidRPr="00183A2D">
        <w:rPr>
          <w:rFonts w:cs="Calibri"/>
          <w:caps w:val="0"/>
          <w:sz w:val="24"/>
          <w:szCs w:val="24"/>
          <w:lang w:val="pl-PL"/>
        </w:rPr>
        <w:t>Wymagania techniczne dotyczące oprogramowania</w:t>
      </w:r>
      <w:bookmarkEnd w:id="412"/>
      <w:bookmarkEnd w:id="413"/>
      <w:r w:rsidRPr="00183A2D">
        <w:rPr>
          <w:rFonts w:cs="Calibri"/>
          <w:caps w:val="0"/>
          <w:sz w:val="24"/>
          <w:szCs w:val="24"/>
          <w:lang w:val="pl-PL"/>
        </w:rPr>
        <w:t xml:space="preserve"> </w:t>
      </w:r>
      <w:bookmarkEnd w:id="414"/>
      <w:bookmarkEnd w:id="415"/>
    </w:p>
    <w:p w14:paraId="37EA54DC" w14:textId="77777777" w:rsidR="001C0B15" w:rsidRPr="00183A2D" w:rsidRDefault="001C0B15" w:rsidP="00176766">
      <w:pPr>
        <w:pStyle w:val="Akapitzlist"/>
        <w:numPr>
          <w:ilvl w:val="0"/>
          <w:numId w:val="57"/>
        </w:numPr>
        <w:spacing w:after="0" w:line="288" w:lineRule="auto"/>
        <w:ind w:right="57"/>
        <w:jc w:val="both"/>
        <w:rPr>
          <w:rFonts w:cs="Calibri"/>
          <w:sz w:val="22"/>
          <w:lang w:val="pl-PL"/>
        </w:rPr>
      </w:pPr>
      <w:r w:rsidRPr="00183A2D">
        <w:rPr>
          <w:rFonts w:cs="Calibri"/>
          <w:sz w:val="22"/>
          <w:lang w:val="pl-PL"/>
        </w:rPr>
        <w:t>Oprogramowanie w ramach systemu Centrum powinno być zbudowane w architekturze wielowarstwowej w oparciu o relacyjną bazę danych SQL oraz serwer aplikacji. Dostęp do danych zawartych w systemie zrealizować należy w oparciu o technologię przedstawioną przez ZAMAWIAJĄCEGO (oprogramowanie dedykowane lub w technologii trójwarstwowej poprzez przeglądarkę). System Centrum ma zapewniać możliwość pracy wielostanowiskowej z wykorzystaniem spójnego środowiska aplikacyjnego - dopuszcza się inne rozwiązanie według wiedzy Wykonawcy, przy zachowaniu funkcjonalności dostarczonego systemu.</w:t>
      </w:r>
    </w:p>
    <w:p w14:paraId="33C65217" w14:textId="77777777" w:rsidR="001C0B15" w:rsidRPr="00183A2D" w:rsidRDefault="001C0B15" w:rsidP="00176766">
      <w:pPr>
        <w:pStyle w:val="Akapitzlist"/>
        <w:numPr>
          <w:ilvl w:val="0"/>
          <w:numId w:val="57"/>
        </w:numPr>
        <w:spacing w:after="0" w:line="288" w:lineRule="auto"/>
        <w:ind w:right="57"/>
        <w:jc w:val="both"/>
        <w:rPr>
          <w:rFonts w:cs="Calibri"/>
          <w:sz w:val="22"/>
          <w:lang w:val="pl-PL"/>
        </w:rPr>
      </w:pPr>
      <w:r w:rsidRPr="00183A2D">
        <w:rPr>
          <w:rFonts w:cs="Calibri"/>
          <w:sz w:val="22"/>
          <w:lang w:val="pl-PL"/>
        </w:rPr>
        <w:t>W ramach dostarczonych licencji Wykonawca zapewni dostęp do:</w:t>
      </w:r>
    </w:p>
    <w:p w14:paraId="5A4811D9" w14:textId="77777777" w:rsidR="001C0B15" w:rsidRPr="00183A2D" w:rsidRDefault="001C0B15" w:rsidP="00176766">
      <w:pPr>
        <w:pStyle w:val="Akapitzlist"/>
        <w:numPr>
          <w:ilvl w:val="1"/>
          <w:numId w:val="57"/>
        </w:numPr>
        <w:spacing w:after="0" w:line="288" w:lineRule="auto"/>
        <w:ind w:right="57"/>
        <w:jc w:val="both"/>
        <w:rPr>
          <w:rFonts w:cs="Calibri"/>
          <w:sz w:val="22"/>
          <w:lang w:val="pl-PL"/>
        </w:rPr>
      </w:pPr>
      <w:r w:rsidRPr="00183A2D">
        <w:rPr>
          <w:rFonts w:cs="Calibri"/>
          <w:sz w:val="22"/>
          <w:lang w:val="pl-PL"/>
        </w:rPr>
        <w:t>systemu użytkowego,</w:t>
      </w:r>
    </w:p>
    <w:p w14:paraId="19E19557" w14:textId="77777777" w:rsidR="001C0B15" w:rsidRPr="00183A2D" w:rsidRDefault="001C0B15" w:rsidP="00176766">
      <w:pPr>
        <w:pStyle w:val="Akapitzlist"/>
        <w:numPr>
          <w:ilvl w:val="1"/>
          <w:numId w:val="57"/>
        </w:numPr>
        <w:spacing w:after="0" w:line="288" w:lineRule="auto"/>
        <w:ind w:right="57"/>
        <w:jc w:val="both"/>
        <w:rPr>
          <w:rFonts w:cs="Calibri"/>
          <w:sz w:val="22"/>
          <w:lang w:val="pl-PL"/>
        </w:rPr>
      </w:pPr>
      <w:r w:rsidRPr="00183A2D">
        <w:rPr>
          <w:rFonts w:cs="Calibri"/>
          <w:sz w:val="22"/>
          <w:lang w:val="pl-PL"/>
        </w:rPr>
        <w:t>baz danych,</w:t>
      </w:r>
    </w:p>
    <w:p w14:paraId="7E2AE678" w14:textId="77777777" w:rsidR="001C0B15" w:rsidRPr="00183A2D" w:rsidRDefault="001C0B15" w:rsidP="00176766">
      <w:pPr>
        <w:pStyle w:val="Akapitzlist"/>
        <w:numPr>
          <w:ilvl w:val="1"/>
          <w:numId w:val="57"/>
        </w:numPr>
        <w:spacing w:after="0" w:line="288" w:lineRule="auto"/>
        <w:ind w:right="57"/>
        <w:jc w:val="both"/>
        <w:rPr>
          <w:rFonts w:cs="Calibri"/>
          <w:sz w:val="22"/>
          <w:lang w:val="pl-PL"/>
        </w:rPr>
      </w:pPr>
      <w:r w:rsidRPr="00183A2D">
        <w:rPr>
          <w:rFonts w:cs="Calibri"/>
          <w:sz w:val="22"/>
          <w:lang w:val="pl-PL"/>
        </w:rPr>
        <w:t>systemu operacyjnego serwerów.</w:t>
      </w:r>
    </w:p>
    <w:p w14:paraId="4ED88ED1" w14:textId="77777777" w:rsidR="001C0B15" w:rsidRPr="00183A2D" w:rsidRDefault="001C0B15" w:rsidP="00176766">
      <w:pPr>
        <w:pStyle w:val="Akapitzlist"/>
        <w:numPr>
          <w:ilvl w:val="0"/>
          <w:numId w:val="57"/>
        </w:numPr>
        <w:spacing w:after="0" w:line="288" w:lineRule="auto"/>
        <w:ind w:right="57"/>
        <w:jc w:val="both"/>
        <w:rPr>
          <w:rFonts w:cs="Calibri"/>
          <w:sz w:val="22"/>
          <w:lang w:val="pl-PL"/>
        </w:rPr>
      </w:pPr>
      <w:r w:rsidRPr="00183A2D">
        <w:rPr>
          <w:rFonts w:cs="Calibri"/>
          <w:sz w:val="22"/>
          <w:lang w:val="pl-PL"/>
        </w:rPr>
        <w:t>Zakres aktualizacji ma obejmować m.in. poprawki, service-packi, łaty, itp. Nie jest wymagane prawo do aktualizacji bazy danych i systemu operacyjnego do nowszych wersji, w przypadku użycia platform o zamkniętym kodzie źródłowym.</w:t>
      </w:r>
    </w:p>
    <w:p w14:paraId="64EBC044" w14:textId="77777777" w:rsidR="001C0B15" w:rsidRPr="00183A2D" w:rsidRDefault="001C0B15" w:rsidP="00176766">
      <w:pPr>
        <w:pStyle w:val="Akapitzlist"/>
        <w:numPr>
          <w:ilvl w:val="0"/>
          <w:numId w:val="57"/>
        </w:numPr>
        <w:spacing w:after="0" w:line="288" w:lineRule="auto"/>
        <w:ind w:right="57"/>
        <w:jc w:val="both"/>
        <w:rPr>
          <w:rFonts w:cs="Calibri"/>
          <w:sz w:val="22"/>
          <w:lang w:val="pl-PL"/>
        </w:rPr>
      </w:pPr>
      <w:r w:rsidRPr="00183A2D">
        <w:rPr>
          <w:rFonts w:cs="Calibri"/>
          <w:sz w:val="22"/>
          <w:lang w:val="pl-PL"/>
        </w:rPr>
        <w:lastRenderedPageBreak/>
        <w:t>Oprogramowanie systemu Centrum powinno być w całości zainstalowane na dostarczonych w ramach zamówienia serwerach zapewniających odpow</w:t>
      </w:r>
      <w:r w:rsidR="003D4568" w:rsidRPr="00183A2D">
        <w:rPr>
          <w:rFonts w:cs="Calibri"/>
          <w:sz w:val="22"/>
          <w:lang w:val="pl-PL"/>
        </w:rPr>
        <w:t>iednią wydajność, ulokowanych w </w:t>
      </w:r>
      <w:r w:rsidRPr="00183A2D">
        <w:rPr>
          <w:rFonts w:cs="Calibri"/>
          <w:sz w:val="22"/>
          <w:lang w:val="pl-PL"/>
        </w:rPr>
        <w:t>pomieszczeniach Zamawiającego.</w:t>
      </w:r>
    </w:p>
    <w:p w14:paraId="433BD076" w14:textId="77777777" w:rsidR="001C0B15" w:rsidRPr="00183A2D" w:rsidRDefault="001C0B15" w:rsidP="00176766">
      <w:pPr>
        <w:pStyle w:val="Akapitzlist"/>
        <w:numPr>
          <w:ilvl w:val="0"/>
          <w:numId w:val="57"/>
        </w:numPr>
        <w:spacing w:after="0" w:line="288" w:lineRule="auto"/>
        <w:ind w:right="57"/>
        <w:jc w:val="both"/>
        <w:rPr>
          <w:rFonts w:cs="Calibri"/>
          <w:sz w:val="22"/>
          <w:lang w:val="pl-PL"/>
        </w:rPr>
      </w:pPr>
      <w:r w:rsidRPr="00183A2D">
        <w:rPr>
          <w:rFonts w:cs="Calibri"/>
          <w:sz w:val="22"/>
          <w:lang w:val="pl-PL"/>
        </w:rPr>
        <w:t xml:space="preserve">Bazę danych systemu należy wykonać na potrzeby gromadzenia i przechowywania wszystkich informacji związanych z procesami realizowanymi przez Zamawiającego, sprzedażą, ruchem pojazdów i obsługą klientów oraz operacjami wykonywanymi przez </w:t>
      </w:r>
      <w:r w:rsidR="003D4568" w:rsidRPr="00183A2D">
        <w:rPr>
          <w:rFonts w:cs="Calibri"/>
          <w:sz w:val="22"/>
          <w:lang w:val="pl-PL"/>
        </w:rPr>
        <w:t xml:space="preserve">operatorów systemów. Ponadto w </w:t>
      </w:r>
      <w:r w:rsidRPr="00183A2D">
        <w:rPr>
          <w:rFonts w:cs="Calibri"/>
          <w:sz w:val="22"/>
          <w:lang w:val="pl-PL"/>
        </w:rPr>
        <w:t>bazie danych zapisywane będą dane ewidencyjne źródeł (dane przesyłane z punktów obsługi klienta). Ma to pozwolić na jednoznaczne skorelowanie danych użytkowników, danych o</w:t>
      </w:r>
      <w:r w:rsidR="003D4568" w:rsidRPr="00183A2D">
        <w:rPr>
          <w:rFonts w:cs="Calibri"/>
          <w:sz w:val="22"/>
          <w:lang w:val="pl-PL"/>
        </w:rPr>
        <w:t xml:space="preserve"> </w:t>
      </w:r>
      <w:r w:rsidRPr="00183A2D">
        <w:rPr>
          <w:rFonts w:cs="Calibri"/>
          <w:sz w:val="22"/>
          <w:lang w:val="pl-PL"/>
        </w:rPr>
        <w:t>realizowanych usługach z miejscem ich realizacji, danych użytkowników systemu, parametrów konfiguracyjnych Syst</w:t>
      </w:r>
      <w:r w:rsidR="003D4568" w:rsidRPr="00183A2D">
        <w:rPr>
          <w:rFonts w:cs="Calibri"/>
          <w:sz w:val="22"/>
          <w:lang w:val="pl-PL"/>
        </w:rPr>
        <w:t>emu oraz wszelkich informacji o </w:t>
      </w:r>
      <w:r w:rsidRPr="00183A2D">
        <w:rPr>
          <w:rFonts w:cs="Calibri"/>
          <w:sz w:val="22"/>
          <w:lang w:val="pl-PL"/>
        </w:rPr>
        <w:t>pracy Systemu.</w:t>
      </w:r>
    </w:p>
    <w:p w14:paraId="68B91DF3" w14:textId="77777777" w:rsidR="009501FD" w:rsidRPr="00183A2D" w:rsidRDefault="009501FD" w:rsidP="00176766">
      <w:pPr>
        <w:pStyle w:val="Nagwek1"/>
        <w:keepNext w:val="0"/>
        <w:numPr>
          <w:ilvl w:val="2"/>
          <w:numId w:val="80"/>
        </w:numPr>
        <w:spacing w:before="120" w:after="120" w:line="288" w:lineRule="auto"/>
        <w:rPr>
          <w:rFonts w:cs="Calibri"/>
          <w:caps w:val="0"/>
          <w:sz w:val="24"/>
          <w:szCs w:val="24"/>
          <w:lang w:val="pl-PL"/>
        </w:rPr>
      </w:pPr>
      <w:bookmarkStart w:id="416" w:name="_Toc86238367"/>
      <w:bookmarkStart w:id="417" w:name="_Toc283760212"/>
      <w:bookmarkStart w:id="418" w:name="_Toc284281870"/>
      <w:bookmarkStart w:id="419" w:name="_Toc482777540"/>
      <w:r w:rsidRPr="00183A2D">
        <w:rPr>
          <w:rFonts w:cs="Calibri"/>
          <w:caps w:val="0"/>
          <w:sz w:val="24"/>
          <w:szCs w:val="24"/>
          <w:lang w:val="pl-PL"/>
        </w:rPr>
        <w:t>Moduł windykacji mandatów</w:t>
      </w:r>
      <w:bookmarkEnd w:id="416"/>
    </w:p>
    <w:p w14:paraId="20BEE060" w14:textId="77777777" w:rsidR="009501FD" w:rsidRPr="00183A2D" w:rsidRDefault="009501FD" w:rsidP="009501FD">
      <w:pPr>
        <w:numPr>
          <w:ilvl w:val="3"/>
          <w:numId w:val="9"/>
        </w:numPr>
        <w:spacing w:after="0"/>
        <w:ind w:left="709"/>
        <w:jc w:val="both"/>
        <w:rPr>
          <w:lang w:eastAsia="pl-PL"/>
        </w:rPr>
      </w:pPr>
      <w:r w:rsidRPr="00183A2D">
        <w:rPr>
          <w:lang w:eastAsia="pl-PL"/>
        </w:rPr>
        <w:t>Program umożliwia wprowadzenie danych potrzebnych do egzekwowania nałożonego mandatu: numer kwitu, numer taborowy, miejsce ukarania, dane ukaranego, dane rewizora, przyczyna ukarania, data i czas ukarania, pozycje składające się na wysokość mandatu (np. opłata dodatkowa, koszt przejazdu, dowóz na policję).</w:t>
      </w:r>
    </w:p>
    <w:p w14:paraId="55B28855" w14:textId="77777777" w:rsidR="009501FD" w:rsidRPr="00183A2D" w:rsidRDefault="009501FD" w:rsidP="009501FD">
      <w:pPr>
        <w:numPr>
          <w:ilvl w:val="3"/>
          <w:numId w:val="9"/>
        </w:numPr>
        <w:spacing w:after="0"/>
        <w:ind w:left="709"/>
        <w:jc w:val="both"/>
        <w:rPr>
          <w:lang w:eastAsia="pl-PL"/>
        </w:rPr>
      </w:pPr>
      <w:r w:rsidRPr="00183A2D">
        <w:rPr>
          <w:lang w:eastAsia="pl-PL"/>
        </w:rPr>
        <w:t>Oprogramowanie umożliwi rejestrowanie kwot (wpływających do kasy lub na konta bankowe) wynikających z nałożonych obciążeń oraz:</w:t>
      </w:r>
    </w:p>
    <w:p w14:paraId="3D250D54" w14:textId="77777777" w:rsidR="009501FD" w:rsidRPr="00183A2D" w:rsidRDefault="009501FD" w:rsidP="009501FD">
      <w:pPr>
        <w:numPr>
          <w:ilvl w:val="4"/>
          <w:numId w:val="9"/>
        </w:numPr>
        <w:spacing w:after="0"/>
        <w:ind w:left="1134"/>
        <w:jc w:val="both"/>
        <w:rPr>
          <w:lang w:eastAsia="pl-PL"/>
        </w:rPr>
      </w:pPr>
      <w:r w:rsidRPr="00183A2D">
        <w:rPr>
          <w:lang w:eastAsia="pl-PL"/>
        </w:rPr>
        <w:t>Szybkie i wygodne wyszukiwanie mandatów których dotyczy wpłata.</w:t>
      </w:r>
    </w:p>
    <w:p w14:paraId="517D314C" w14:textId="77777777" w:rsidR="009501FD" w:rsidRPr="00183A2D" w:rsidRDefault="009501FD" w:rsidP="009501FD">
      <w:pPr>
        <w:numPr>
          <w:ilvl w:val="4"/>
          <w:numId w:val="9"/>
        </w:numPr>
        <w:spacing w:after="0"/>
        <w:ind w:left="1134"/>
        <w:jc w:val="both"/>
        <w:rPr>
          <w:lang w:eastAsia="pl-PL"/>
        </w:rPr>
      </w:pPr>
      <w:r w:rsidRPr="00183A2D">
        <w:rPr>
          <w:lang w:eastAsia="pl-PL"/>
        </w:rPr>
        <w:t xml:space="preserve">Operator </w:t>
      </w:r>
      <w:r w:rsidR="0007517B" w:rsidRPr="00183A2D">
        <w:rPr>
          <w:lang w:eastAsia="pl-PL"/>
        </w:rPr>
        <w:t>będzie miał</w:t>
      </w:r>
      <w:r w:rsidRPr="00183A2D">
        <w:rPr>
          <w:lang w:eastAsia="pl-PL"/>
        </w:rPr>
        <w:t xml:space="preserve"> pełną informację o rozliczeniach danego ukaranego. </w:t>
      </w:r>
      <w:r w:rsidR="0007517B" w:rsidRPr="00183A2D">
        <w:rPr>
          <w:lang w:eastAsia="pl-PL"/>
        </w:rPr>
        <w:t>Możliwość</w:t>
      </w:r>
      <w:r w:rsidRPr="00183A2D">
        <w:rPr>
          <w:lang w:eastAsia="pl-PL"/>
        </w:rPr>
        <w:t xml:space="preserve"> wydruk</w:t>
      </w:r>
      <w:r w:rsidR="0007517B" w:rsidRPr="00183A2D">
        <w:rPr>
          <w:lang w:eastAsia="pl-PL"/>
        </w:rPr>
        <w:t>u</w:t>
      </w:r>
      <w:r w:rsidRPr="00183A2D">
        <w:rPr>
          <w:lang w:eastAsia="pl-PL"/>
        </w:rPr>
        <w:t xml:space="preserve"> potwierdzenia wpłaty w formie kwitu KP.</w:t>
      </w:r>
    </w:p>
    <w:p w14:paraId="4AD90C06"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odwołań (rejestrowanie daty wpływu odwołania wraz z opisem treści pisma).</w:t>
      </w:r>
    </w:p>
    <w:p w14:paraId="03AF0CBD"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podjętych decyzji oraz wydruk odpowiedzi z odnotowaniem daty wysłania pisma. Daty odwołań i daty wysłania odpowiednich pism </w:t>
      </w:r>
      <w:r w:rsidRPr="00183A2D">
        <w:rPr>
          <w:lang w:eastAsia="pl-PL"/>
        </w:rPr>
        <w:t>będą sterować</w:t>
      </w:r>
      <w:r w:rsidR="009501FD" w:rsidRPr="00183A2D">
        <w:rPr>
          <w:lang w:eastAsia="pl-PL"/>
        </w:rPr>
        <w:t xml:space="preserve"> automatycznym wstrzymaniem i wznawianiem egzekwowania należności.</w:t>
      </w:r>
    </w:p>
    <w:p w14:paraId="6D8857DE"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możliwość rozłożenia należności na raty.</w:t>
      </w:r>
    </w:p>
    <w:p w14:paraId="229FDC1B"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upomnień (wystawienie, wydruk, zwrot z możliwością zaewidencjonowania odmowy).</w:t>
      </w:r>
    </w:p>
    <w:p w14:paraId="69CBC668"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wezwań KRD i ostrzeżeń KRD (wystawienie, wydruk, zwrot z możliwością zaewidencjonowania odmowy). Eksport wybranych wezwań KRD i ostrzeżeń KRD do systemu KRD.</w:t>
      </w:r>
    </w:p>
    <w:p w14:paraId="49877260"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wezwań BIG i ostrzeżeń BIG (wystawienie, wydruk, zwrot z możliwością zaewidencjonowania odmowy). Eksport wybranych wezwań BIG i ostrzeżeń BIG do systemu BIG.</w:t>
      </w:r>
    </w:p>
    <w:p w14:paraId="6C3BAA9C" w14:textId="77777777" w:rsidR="009501FD" w:rsidRPr="00183A2D" w:rsidRDefault="0007517B" w:rsidP="0007517B">
      <w:pPr>
        <w:numPr>
          <w:ilvl w:val="3"/>
          <w:numId w:val="9"/>
        </w:numPr>
        <w:spacing w:after="0"/>
        <w:ind w:left="709"/>
        <w:jc w:val="both"/>
        <w:rPr>
          <w:lang w:eastAsia="pl-PL"/>
        </w:rPr>
      </w:pPr>
      <w:r w:rsidRPr="00183A2D">
        <w:rPr>
          <w:lang w:eastAsia="pl-PL"/>
        </w:rPr>
        <w:t>Program zapewni</w:t>
      </w:r>
      <w:r w:rsidR="009501FD" w:rsidRPr="00183A2D">
        <w:rPr>
          <w:lang w:eastAsia="pl-PL"/>
        </w:rPr>
        <w:t xml:space="preserve"> obsługę powiadomień kierowanych na policję o popełnieniu wykroczenia polegającego na przynajmniej trzykrotnym ukaraniu mandatem danej osoby w okresie roku bez uregulowania należności.</w:t>
      </w:r>
    </w:p>
    <w:p w14:paraId="480D056D" w14:textId="77777777" w:rsidR="0007517B" w:rsidRPr="00183A2D" w:rsidRDefault="0007517B" w:rsidP="0007517B">
      <w:pPr>
        <w:numPr>
          <w:ilvl w:val="3"/>
          <w:numId w:val="9"/>
        </w:numPr>
        <w:spacing w:after="0"/>
        <w:ind w:left="709"/>
        <w:jc w:val="both"/>
        <w:rPr>
          <w:lang w:eastAsia="pl-PL"/>
        </w:rPr>
      </w:pPr>
      <w:r w:rsidRPr="00183A2D">
        <w:rPr>
          <w:lang w:eastAsia="pl-PL"/>
        </w:rPr>
        <w:t>Program zapewni obsługę rejestrowania spraw sądowych, e-sądowych i komorniczych. W ramach tych spraw będzie można rejestrować koszty spraw (poniesione opłaty sądowe i komornicze), prowadzić rozliczenie radcy prawnego.</w:t>
      </w:r>
    </w:p>
    <w:p w14:paraId="36961006" w14:textId="77777777" w:rsidR="0007517B" w:rsidRPr="00183A2D" w:rsidRDefault="0007517B" w:rsidP="0007517B">
      <w:pPr>
        <w:numPr>
          <w:ilvl w:val="3"/>
          <w:numId w:val="9"/>
        </w:numPr>
        <w:spacing w:after="0"/>
        <w:ind w:left="709"/>
        <w:jc w:val="both"/>
        <w:rPr>
          <w:lang w:eastAsia="pl-PL"/>
        </w:rPr>
      </w:pPr>
      <w:r w:rsidRPr="00183A2D">
        <w:rPr>
          <w:lang w:eastAsia="pl-PL"/>
        </w:rPr>
        <w:t>Program zapewni ewidencje ilości kontroli przeprowadzonych przez kontrolerów na poszczególnych liniach autobusowych.</w:t>
      </w:r>
    </w:p>
    <w:p w14:paraId="35F17F76" w14:textId="77777777" w:rsidR="0007517B" w:rsidRPr="00183A2D" w:rsidRDefault="0007517B" w:rsidP="0007517B">
      <w:pPr>
        <w:numPr>
          <w:ilvl w:val="3"/>
          <w:numId w:val="9"/>
        </w:numPr>
        <w:spacing w:after="0"/>
        <w:ind w:left="709"/>
        <w:jc w:val="both"/>
        <w:rPr>
          <w:lang w:eastAsia="pl-PL"/>
        </w:rPr>
      </w:pPr>
      <w:r w:rsidRPr="00183A2D">
        <w:rPr>
          <w:lang w:eastAsia="pl-PL"/>
        </w:rPr>
        <w:t>Program zapewni obsługę naliczania prowizji dla rewizorów.</w:t>
      </w:r>
    </w:p>
    <w:p w14:paraId="0CB39E13" w14:textId="77777777" w:rsidR="0007517B" w:rsidRPr="00183A2D" w:rsidRDefault="0007517B" w:rsidP="0007517B">
      <w:pPr>
        <w:numPr>
          <w:ilvl w:val="3"/>
          <w:numId w:val="9"/>
        </w:numPr>
        <w:spacing w:after="0"/>
        <w:ind w:left="709"/>
        <w:jc w:val="both"/>
        <w:rPr>
          <w:lang w:eastAsia="pl-PL"/>
        </w:rPr>
      </w:pPr>
      <w:r w:rsidRPr="00183A2D">
        <w:rPr>
          <w:lang w:eastAsia="pl-PL"/>
        </w:rPr>
        <w:t>Program zapewni obsługę przypomnień uprzednio zdefiniowanych dla wybranych spraw.</w:t>
      </w:r>
    </w:p>
    <w:p w14:paraId="61C3E7F6" w14:textId="77777777" w:rsidR="0007517B" w:rsidRPr="00183A2D" w:rsidRDefault="0007517B" w:rsidP="0007517B">
      <w:pPr>
        <w:numPr>
          <w:ilvl w:val="3"/>
          <w:numId w:val="9"/>
        </w:numPr>
        <w:spacing w:after="0"/>
        <w:ind w:left="709"/>
        <w:jc w:val="both"/>
        <w:rPr>
          <w:lang w:eastAsia="pl-PL"/>
        </w:rPr>
      </w:pPr>
      <w:r w:rsidRPr="00183A2D">
        <w:rPr>
          <w:lang w:eastAsia="pl-PL"/>
        </w:rPr>
        <w:lastRenderedPageBreak/>
        <w:t>Program musi być  dostosowany do wymogów RODO w zakresie:</w:t>
      </w:r>
    </w:p>
    <w:p w14:paraId="33A6B6E3" w14:textId="77777777" w:rsidR="0007517B" w:rsidRPr="00183A2D" w:rsidRDefault="0007517B" w:rsidP="00176766">
      <w:pPr>
        <w:numPr>
          <w:ilvl w:val="3"/>
          <w:numId w:val="163"/>
        </w:numPr>
        <w:spacing w:after="0"/>
        <w:ind w:left="1134"/>
        <w:jc w:val="both"/>
        <w:rPr>
          <w:lang w:eastAsia="pl-PL"/>
        </w:rPr>
      </w:pPr>
      <w:proofErr w:type="spellStart"/>
      <w:r w:rsidRPr="00183A2D">
        <w:rPr>
          <w:lang w:eastAsia="pl-PL"/>
        </w:rPr>
        <w:t>anonimizacji</w:t>
      </w:r>
      <w:proofErr w:type="spellEnd"/>
    </w:p>
    <w:p w14:paraId="1DC2F93C" w14:textId="77777777" w:rsidR="0007517B" w:rsidRPr="00183A2D" w:rsidRDefault="0007517B" w:rsidP="00176766">
      <w:pPr>
        <w:numPr>
          <w:ilvl w:val="3"/>
          <w:numId w:val="163"/>
        </w:numPr>
        <w:spacing w:after="0"/>
        <w:ind w:left="1134"/>
        <w:jc w:val="both"/>
        <w:rPr>
          <w:lang w:eastAsia="pl-PL"/>
        </w:rPr>
      </w:pPr>
      <w:r w:rsidRPr="00183A2D">
        <w:rPr>
          <w:lang w:eastAsia="pl-PL"/>
        </w:rPr>
        <w:t>udostępniania danych</w:t>
      </w:r>
    </w:p>
    <w:p w14:paraId="5BE0334F" w14:textId="77777777" w:rsidR="0007517B" w:rsidRPr="00183A2D" w:rsidRDefault="0007517B" w:rsidP="00176766">
      <w:pPr>
        <w:numPr>
          <w:ilvl w:val="3"/>
          <w:numId w:val="163"/>
        </w:numPr>
        <w:spacing w:after="0"/>
        <w:ind w:left="1134"/>
        <w:jc w:val="both"/>
        <w:rPr>
          <w:lang w:eastAsia="pl-PL"/>
        </w:rPr>
      </w:pPr>
      <w:r w:rsidRPr="00183A2D">
        <w:rPr>
          <w:lang w:eastAsia="pl-PL"/>
        </w:rPr>
        <w:t>historii zmian</w:t>
      </w:r>
    </w:p>
    <w:p w14:paraId="431D4699" w14:textId="77777777" w:rsidR="001C0B15" w:rsidRPr="00183A2D" w:rsidRDefault="00520795" w:rsidP="00176766">
      <w:pPr>
        <w:pStyle w:val="Nagwek1"/>
        <w:keepNext w:val="0"/>
        <w:numPr>
          <w:ilvl w:val="2"/>
          <w:numId w:val="80"/>
        </w:numPr>
        <w:spacing w:before="120" w:after="120" w:line="288" w:lineRule="auto"/>
        <w:rPr>
          <w:rFonts w:cs="Calibri"/>
          <w:caps w:val="0"/>
          <w:sz w:val="24"/>
          <w:szCs w:val="24"/>
          <w:lang w:val="pl-PL"/>
        </w:rPr>
      </w:pPr>
      <w:bookmarkStart w:id="420" w:name="_Toc86238368"/>
      <w:r w:rsidRPr="00183A2D">
        <w:rPr>
          <w:rFonts w:cs="Calibri"/>
          <w:caps w:val="0"/>
          <w:sz w:val="24"/>
          <w:szCs w:val="24"/>
          <w:lang w:val="pl-PL"/>
        </w:rPr>
        <w:t>Bezkontaktowa karta e</w:t>
      </w:r>
      <w:r w:rsidR="001C0B15" w:rsidRPr="00183A2D">
        <w:rPr>
          <w:rFonts w:cs="Calibri"/>
          <w:caps w:val="0"/>
          <w:sz w:val="24"/>
          <w:szCs w:val="24"/>
          <w:lang w:val="pl-PL"/>
        </w:rPr>
        <w:t>lektroniczna</w:t>
      </w:r>
      <w:bookmarkEnd w:id="417"/>
      <w:bookmarkEnd w:id="418"/>
      <w:bookmarkEnd w:id="419"/>
      <w:bookmarkEnd w:id="420"/>
    </w:p>
    <w:p w14:paraId="552A40CF" w14:textId="77777777" w:rsidR="001C0B15" w:rsidRPr="00183A2D" w:rsidRDefault="001C0B15" w:rsidP="00176766">
      <w:pPr>
        <w:pStyle w:val="Akapitzlist"/>
        <w:numPr>
          <w:ilvl w:val="0"/>
          <w:numId w:val="58"/>
        </w:numPr>
        <w:spacing w:after="0" w:line="288" w:lineRule="auto"/>
        <w:ind w:left="714" w:right="57" w:hanging="357"/>
        <w:jc w:val="both"/>
        <w:rPr>
          <w:rFonts w:cs="Calibri"/>
          <w:sz w:val="22"/>
          <w:lang w:val="pl-PL"/>
        </w:rPr>
      </w:pPr>
      <w:r w:rsidRPr="00183A2D">
        <w:rPr>
          <w:rFonts w:cs="Calibri"/>
          <w:sz w:val="22"/>
          <w:lang w:val="pl-PL"/>
        </w:rPr>
        <w:t>Elektroniczna karta miejska będzie pełnić funkcje bezkontaktowego elektronicznego biletu komunikacji miejskiej - jednorazowego i okresowego, imiennego (personal</w:t>
      </w:r>
      <w:r w:rsidR="003D4568" w:rsidRPr="00183A2D">
        <w:rPr>
          <w:rFonts w:cs="Calibri"/>
          <w:sz w:val="22"/>
          <w:lang w:val="pl-PL"/>
        </w:rPr>
        <w:t>izowanego) lub na okazicie</w:t>
      </w:r>
      <w:r w:rsidR="000078E9" w:rsidRPr="00183A2D">
        <w:rPr>
          <w:rFonts w:cs="Calibri"/>
          <w:sz w:val="22"/>
          <w:lang w:val="pl-PL"/>
        </w:rPr>
        <w:t>la</w:t>
      </w:r>
      <w:r w:rsidR="003D4568" w:rsidRPr="00183A2D">
        <w:rPr>
          <w:rFonts w:cs="Calibri"/>
          <w:sz w:val="22"/>
          <w:lang w:val="pl-PL"/>
        </w:rPr>
        <w:t xml:space="preserve"> i </w:t>
      </w:r>
      <w:r w:rsidRPr="00183A2D">
        <w:rPr>
          <w:rFonts w:cs="Calibri"/>
          <w:sz w:val="22"/>
          <w:lang w:val="pl-PL"/>
        </w:rPr>
        <w:t xml:space="preserve">będzie posiadać możliwość wnoszenia opłat za przejazdy w </w:t>
      </w:r>
      <w:r w:rsidR="003D4568" w:rsidRPr="00183A2D">
        <w:rPr>
          <w:rFonts w:cs="Calibri"/>
          <w:sz w:val="22"/>
          <w:lang w:val="pl-PL"/>
        </w:rPr>
        <w:t>systemie „</w:t>
      </w:r>
      <w:proofErr w:type="spellStart"/>
      <w:r w:rsidR="003D4568" w:rsidRPr="00183A2D">
        <w:rPr>
          <w:rFonts w:cs="Calibri"/>
          <w:sz w:val="22"/>
          <w:lang w:val="pl-PL"/>
        </w:rPr>
        <w:t>check</w:t>
      </w:r>
      <w:proofErr w:type="spellEnd"/>
      <w:r w:rsidR="003D4568" w:rsidRPr="00183A2D">
        <w:rPr>
          <w:rFonts w:cs="Calibri"/>
          <w:sz w:val="22"/>
          <w:lang w:val="pl-PL"/>
        </w:rPr>
        <w:t xml:space="preserve"> In – </w:t>
      </w:r>
      <w:proofErr w:type="spellStart"/>
      <w:r w:rsidR="003D4568" w:rsidRPr="00183A2D">
        <w:rPr>
          <w:rFonts w:cs="Calibri"/>
          <w:sz w:val="22"/>
          <w:lang w:val="pl-PL"/>
        </w:rPr>
        <w:t>check</w:t>
      </w:r>
      <w:proofErr w:type="spellEnd"/>
      <w:r w:rsidR="003D4568" w:rsidRPr="00183A2D">
        <w:rPr>
          <w:rFonts w:cs="Calibri"/>
          <w:sz w:val="22"/>
          <w:lang w:val="pl-PL"/>
        </w:rPr>
        <w:t xml:space="preserve"> out”</w:t>
      </w:r>
      <w:r w:rsidRPr="00183A2D">
        <w:rPr>
          <w:rFonts w:cs="Calibri"/>
          <w:sz w:val="22"/>
          <w:lang w:val="pl-PL"/>
        </w:rPr>
        <w:t>. Klucze kryptograficzne wraz z mapą karty należą do Zamawiającego.</w:t>
      </w:r>
    </w:p>
    <w:p w14:paraId="51052E3F" w14:textId="77777777" w:rsidR="001C0B15" w:rsidRPr="00183A2D" w:rsidRDefault="001C0B15" w:rsidP="00176766">
      <w:pPr>
        <w:pStyle w:val="Akapitzlist"/>
        <w:numPr>
          <w:ilvl w:val="0"/>
          <w:numId w:val="58"/>
        </w:numPr>
        <w:spacing w:after="0" w:line="288" w:lineRule="auto"/>
        <w:ind w:left="714" w:right="57" w:hanging="357"/>
        <w:jc w:val="both"/>
        <w:rPr>
          <w:rFonts w:cs="Calibri"/>
          <w:sz w:val="22"/>
          <w:lang w:val="pl-PL"/>
        </w:rPr>
      </w:pPr>
      <w:r w:rsidRPr="00183A2D">
        <w:rPr>
          <w:rFonts w:cs="Calibri"/>
          <w:sz w:val="22"/>
          <w:lang w:val="pl-PL"/>
        </w:rPr>
        <w:t>Zamawiający zakłada, że od momentu uruchomienia systemu, za pomocą karty będzie obsługiwana cała taryfa biletowa przedstawiona Wykonawcy w trakcie wdrożenia. Na karcie imiennej będzie można zarejestrować przysługujące pasażer</w:t>
      </w:r>
      <w:r w:rsidR="003D4568" w:rsidRPr="00183A2D">
        <w:rPr>
          <w:rFonts w:cs="Calibri"/>
          <w:sz w:val="22"/>
          <w:lang w:val="pl-PL"/>
        </w:rPr>
        <w:t>om ulgi i zwolnienia. Sposoby i </w:t>
      </w:r>
      <w:r w:rsidRPr="00183A2D">
        <w:rPr>
          <w:rFonts w:cs="Calibri"/>
          <w:sz w:val="22"/>
          <w:lang w:val="pl-PL"/>
        </w:rPr>
        <w:t>zakres realizacji tych uprawnień na e-karcie Wykonawca ustali z Zamawiającym.</w:t>
      </w:r>
    </w:p>
    <w:p w14:paraId="4ECC1A0D" w14:textId="77777777" w:rsidR="001C0B15" w:rsidRPr="00183A2D" w:rsidRDefault="001C0B15" w:rsidP="00176766">
      <w:pPr>
        <w:pStyle w:val="Akapitzlist"/>
        <w:numPr>
          <w:ilvl w:val="0"/>
          <w:numId w:val="58"/>
        </w:numPr>
        <w:spacing w:after="0" w:line="288" w:lineRule="auto"/>
        <w:ind w:right="57"/>
        <w:jc w:val="both"/>
        <w:rPr>
          <w:rFonts w:cs="Calibri"/>
          <w:sz w:val="22"/>
          <w:lang w:val="pl-PL"/>
        </w:rPr>
      </w:pPr>
      <w:r w:rsidRPr="00183A2D">
        <w:rPr>
          <w:rFonts w:cs="Calibri"/>
          <w:sz w:val="22"/>
          <w:lang w:val="pl-PL"/>
        </w:rPr>
        <w:t>Wdrożony system musi posiadać pełną funkcjonalność określoną w specyfikacji. Zamawiający musi mieć możliwość włączania i wyłączania poszczególnych funkcji bez ingerencji wykonawcy i ponoszenia dodatkowych kosztów.</w:t>
      </w:r>
    </w:p>
    <w:p w14:paraId="07104589" w14:textId="77777777" w:rsidR="001C0B15" w:rsidRPr="00183A2D" w:rsidRDefault="001C0B15" w:rsidP="00176766">
      <w:pPr>
        <w:pStyle w:val="Akapitzlist"/>
        <w:numPr>
          <w:ilvl w:val="0"/>
          <w:numId w:val="58"/>
        </w:numPr>
        <w:spacing w:after="0" w:line="288" w:lineRule="auto"/>
        <w:ind w:right="57"/>
        <w:jc w:val="both"/>
        <w:rPr>
          <w:rFonts w:cs="Calibri"/>
          <w:sz w:val="22"/>
          <w:lang w:val="pl-PL"/>
        </w:rPr>
      </w:pPr>
      <w:r w:rsidRPr="00183A2D">
        <w:rPr>
          <w:rFonts w:cs="Calibri"/>
          <w:sz w:val="22"/>
          <w:lang w:val="pl-PL"/>
        </w:rPr>
        <w:t xml:space="preserve">Dostawca karty udostępnia nieodpłatnie środowisko umożliwiające programowanie karty (SDK – Software Development Kit, biblioteki, gotowe oprogramowanie – oprogramowanie zarządzające kartą działające na platformie PC – Windows i Linux) dla wdrażania systemu </w:t>
      </w:r>
      <w:r w:rsidR="00B42050" w:rsidRPr="00183A2D">
        <w:rPr>
          <w:rFonts w:cs="Calibri"/>
          <w:sz w:val="22"/>
          <w:lang w:val="pl-PL"/>
        </w:rPr>
        <w:t>biletu elektronicznego</w:t>
      </w:r>
      <w:r w:rsidRPr="00183A2D">
        <w:rPr>
          <w:rFonts w:cs="Calibri"/>
          <w:sz w:val="22"/>
          <w:lang w:val="pl-PL"/>
        </w:rPr>
        <w:t>.</w:t>
      </w:r>
    </w:p>
    <w:p w14:paraId="16483FF6"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21" w:name="_Toc283760219"/>
      <w:bookmarkStart w:id="422" w:name="_Toc284281877"/>
      <w:bookmarkStart w:id="423" w:name="_Toc482777541"/>
      <w:bookmarkStart w:id="424" w:name="_Toc86238369"/>
      <w:r w:rsidRPr="00183A2D">
        <w:rPr>
          <w:rFonts w:cs="Calibri"/>
          <w:caps w:val="0"/>
          <w:sz w:val="24"/>
          <w:szCs w:val="24"/>
          <w:lang w:val="pl-PL"/>
        </w:rPr>
        <w:t>Minimalne wymagania techniczne dotyczące karty elektronicznej</w:t>
      </w:r>
      <w:bookmarkEnd w:id="421"/>
      <w:bookmarkEnd w:id="422"/>
      <w:bookmarkEnd w:id="423"/>
      <w:bookmarkEnd w:id="424"/>
      <w:r w:rsidRPr="00183A2D">
        <w:rPr>
          <w:rFonts w:cs="Calibri"/>
          <w:caps w:val="0"/>
          <w:sz w:val="24"/>
          <w:szCs w:val="24"/>
          <w:lang w:val="pl-PL"/>
        </w:rPr>
        <w:t xml:space="preserve"> </w:t>
      </w:r>
    </w:p>
    <w:p w14:paraId="6CCA73C4" w14:textId="77777777" w:rsidR="00B872C2" w:rsidRDefault="00B872C2" w:rsidP="00B872C2">
      <w:pPr>
        <w:pStyle w:val="Akapitzlist"/>
        <w:spacing w:after="0" w:line="288" w:lineRule="auto"/>
        <w:ind w:right="57"/>
        <w:jc w:val="both"/>
        <w:rPr>
          <w:rFonts w:cs="Calibri"/>
          <w:sz w:val="22"/>
          <w:lang w:val="pl-PL"/>
        </w:rPr>
      </w:pPr>
    </w:p>
    <w:p w14:paraId="2DC81745" w14:textId="77777777" w:rsidR="00B872C2" w:rsidRPr="00B872C2" w:rsidRDefault="00B872C2" w:rsidP="00A23F91">
      <w:pPr>
        <w:spacing w:after="0"/>
        <w:ind w:left="709" w:hanging="425"/>
        <w:jc w:val="both"/>
        <w:rPr>
          <w:rFonts w:cs="Calibri"/>
        </w:rPr>
      </w:pPr>
      <w:r w:rsidRPr="00B872C2">
        <w:rPr>
          <w:rFonts w:cs="Calibri"/>
        </w:rPr>
        <w:t xml:space="preserve">1. </w:t>
      </w:r>
      <w:r w:rsidR="00A23F91">
        <w:rPr>
          <w:rFonts w:cs="Calibri"/>
        </w:rPr>
        <w:tab/>
      </w:r>
      <w:r w:rsidRPr="00B872C2">
        <w:rPr>
          <w:rFonts w:cs="Calibri"/>
        </w:rPr>
        <w:t xml:space="preserve">Komunikacja przez interfejs bezkontaktowy spełnia wymagania normy ISO 14443 typ A (do 848 </w:t>
      </w:r>
      <w:proofErr w:type="spellStart"/>
      <w:r w:rsidRPr="00B872C2">
        <w:rPr>
          <w:rFonts w:cs="Calibri"/>
        </w:rPr>
        <w:t>kbit</w:t>
      </w:r>
      <w:proofErr w:type="spellEnd"/>
      <w:r w:rsidRPr="00B872C2">
        <w:rPr>
          <w:rFonts w:cs="Calibri"/>
        </w:rPr>
        <w:t>/s).</w:t>
      </w:r>
    </w:p>
    <w:p w14:paraId="70318FA6" w14:textId="77777777" w:rsidR="00B872C2" w:rsidRPr="00B872C2" w:rsidRDefault="00B872C2" w:rsidP="00A23F91">
      <w:pPr>
        <w:spacing w:after="0"/>
        <w:ind w:left="709" w:hanging="425"/>
        <w:jc w:val="both"/>
        <w:rPr>
          <w:rFonts w:cs="Calibri"/>
        </w:rPr>
      </w:pPr>
      <w:r w:rsidRPr="00B872C2">
        <w:rPr>
          <w:rFonts w:cs="Calibri"/>
        </w:rPr>
        <w:t>2.</w:t>
      </w:r>
      <w:r w:rsidRPr="00B872C2">
        <w:rPr>
          <w:rFonts w:cs="Calibri"/>
        </w:rPr>
        <w:tab/>
        <w:t>Karta ma możliwość bezpiecznego dodawania nowych aplikacji również po jej wydaniu.</w:t>
      </w:r>
    </w:p>
    <w:p w14:paraId="3860CE7D" w14:textId="77777777" w:rsidR="00B872C2" w:rsidRPr="00B872C2" w:rsidRDefault="00B872C2" w:rsidP="00A23F91">
      <w:pPr>
        <w:spacing w:after="0"/>
        <w:ind w:left="709" w:hanging="425"/>
        <w:jc w:val="both"/>
        <w:rPr>
          <w:rFonts w:cs="Calibri"/>
        </w:rPr>
      </w:pPr>
      <w:r w:rsidRPr="00B872C2">
        <w:rPr>
          <w:rFonts w:cs="Calibri"/>
        </w:rPr>
        <w:t>4.</w:t>
      </w:r>
      <w:r w:rsidRPr="00B872C2">
        <w:rPr>
          <w:rFonts w:cs="Calibri"/>
        </w:rPr>
        <w:tab/>
        <w:t>Karta realizuje algorytmy kryptograficzne: 3DES, AES (do 256 bit), RSA (do 2048 bitów), ECC GF(p) (do 320 bitów).</w:t>
      </w:r>
    </w:p>
    <w:p w14:paraId="74DE5C8F" w14:textId="77777777" w:rsidR="00B872C2" w:rsidRPr="00B872C2" w:rsidRDefault="00B872C2" w:rsidP="00A23F91">
      <w:pPr>
        <w:spacing w:after="0"/>
        <w:ind w:left="709" w:hanging="425"/>
        <w:jc w:val="both"/>
        <w:rPr>
          <w:rFonts w:cs="Calibri"/>
        </w:rPr>
      </w:pPr>
      <w:r w:rsidRPr="00B872C2">
        <w:rPr>
          <w:rFonts w:cs="Calibri"/>
        </w:rPr>
        <w:t>5.</w:t>
      </w:r>
      <w:r w:rsidRPr="00B872C2">
        <w:rPr>
          <w:rFonts w:cs="Calibri"/>
        </w:rPr>
        <w:tab/>
        <w:t xml:space="preserve">Karta umożliwia realizację standardu MIFARE </w:t>
      </w:r>
      <w:proofErr w:type="spellStart"/>
      <w:r w:rsidRPr="00B872C2">
        <w:rPr>
          <w:rFonts w:cs="Calibri"/>
        </w:rPr>
        <w:t>DESfire</w:t>
      </w:r>
      <w:proofErr w:type="spellEnd"/>
      <w:r w:rsidRPr="00B872C2">
        <w:rPr>
          <w:rFonts w:cs="Calibri"/>
        </w:rPr>
        <w:t xml:space="preserve"> EV1</w:t>
      </w:r>
    </w:p>
    <w:p w14:paraId="1191E146" w14:textId="77777777" w:rsidR="00B872C2" w:rsidRPr="00B872C2" w:rsidRDefault="00B872C2" w:rsidP="00A23F91">
      <w:pPr>
        <w:spacing w:after="0"/>
        <w:ind w:left="709" w:hanging="425"/>
        <w:jc w:val="both"/>
        <w:rPr>
          <w:rFonts w:cs="Calibri"/>
        </w:rPr>
      </w:pPr>
      <w:r w:rsidRPr="00B872C2">
        <w:rPr>
          <w:rFonts w:cs="Calibri"/>
        </w:rPr>
        <w:t>6.</w:t>
      </w:r>
      <w:r w:rsidRPr="00B872C2">
        <w:rPr>
          <w:rFonts w:cs="Calibri"/>
        </w:rPr>
        <w:tab/>
        <w:t>Karta zapewnia trwałość przechowania informacji przez min 20 lat oraz ilość cykli zapis/odczyt min 500 000.</w:t>
      </w:r>
    </w:p>
    <w:p w14:paraId="247BEFB5" w14:textId="77777777" w:rsidR="00B872C2" w:rsidRPr="00B872C2" w:rsidRDefault="00B872C2" w:rsidP="00A23F91">
      <w:pPr>
        <w:spacing w:after="0"/>
        <w:ind w:left="709" w:hanging="425"/>
        <w:jc w:val="both"/>
        <w:rPr>
          <w:rFonts w:cs="Calibri"/>
        </w:rPr>
      </w:pPr>
      <w:r w:rsidRPr="00B872C2">
        <w:rPr>
          <w:rFonts w:cs="Calibri"/>
        </w:rPr>
        <w:t>7.</w:t>
      </w:r>
      <w:r w:rsidRPr="00B872C2">
        <w:rPr>
          <w:rFonts w:cs="Calibri"/>
        </w:rPr>
        <w:tab/>
        <w:t xml:space="preserve">Komunikacja miedzy kartą i czytnikiem odbywająca się drogą radiową musi być szyfrowana </w:t>
      </w:r>
      <w:r w:rsidRPr="00B872C2">
        <w:rPr>
          <w:rFonts w:cs="Calibri"/>
        </w:rPr>
        <w:br/>
        <w:t>z wykorzystaniem generowanej na karcie liczby losowej i kryptografii AES 256 bit, 3DES.</w:t>
      </w:r>
    </w:p>
    <w:p w14:paraId="41A7ABD9" w14:textId="77777777" w:rsidR="00B872C2" w:rsidRPr="00B872C2" w:rsidRDefault="00B872C2" w:rsidP="00A23F91">
      <w:pPr>
        <w:spacing w:after="0"/>
        <w:ind w:left="709" w:hanging="425"/>
        <w:jc w:val="both"/>
        <w:rPr>
          <w:rFonts w:cs="Calibri"/>
        </w:rPr>
      </w:pPr>
      <w:r w:rsidRPr="00B872C2">
        <w:rPr>
          <w:rFonts w:cs="Calibri"/>
        </w:rPr>
        <w:t>8.</w:t>
      </w:r>
      <w:r w:rsidRPr="00B872C2">
        <w:rPr>
          <w:rFonts w:cs="Calibri"/>
        </w:rPr>
        <w:tab/>
        <w:t>Zasięg operacyjny: do 6 cm.</w:t>
      </w:r>
    </w:p>
    <w:p w14:paraId="58788D68" w14:textId="77777777" w:rsidR="00B872C2" w:rsidRPr="00B872C2" w:rsidRDefault="00B872C2" w:rsidP="00A23F91">
      <w:pPr>
        <w:spacing w:after="0"/>
        <w:ind w:left="709" w:hanging="425"/>
        <w:jc w:val="both"/>
        <w:rPr>
          <w:rFonts w:cs="Calibri"/>
        </w:rPr>
      </w:pPr>
      <w:r w:rsidRPr="00B872C2">
        <w:rPr>
          <w:rFonts w:cs="Calibri"/>
        </w:rPr>
        <w:t>9.</w:t>
      </w:r>
      <w:r w:rsidRPr="00B872C2">
        <w:rPr>
          <w:rFonts w:cs="Calibri"/>
        </w:rPr>
        <w:tab/>
        <w:t xml:space="preserve">Pełna </w:t>
      </w:r>
      <w:proofErr w:type="spellStart"/>
      <w:r w:rsidRPr="00B872C2">
        <w:rPr>
          <w:rFonts w:cs="Calibri"/>
        </w:rPr>
        <w:t>antykolizja</w:t>
      </w:r>
      <w:proofErr w:type="spellEnd"/>
      <w:r w:rsidRPr="00B872C2">
        <w:rPr>
          <w:rFonts w:cs="Calibri"/>
        </w:rPr>
        <w:t>.</w:t>
      </w:r>
    </w:p>
    <w:p w14:paraId="23D5A600" w14:textId="77777777" w:rsidR="00B872C2" w:rsidRPr="00B872C2" w:rsidRDefault="00B872C2" w:rsidP="00A23F91">
      <w:pPr>
        <w:spacing w:after="0"/>
        <w:ind w:left="709" w:hanging="425"/>
        <w:jc w:val="both"/>
        <w:rPr>
          <w:rFonts w:cs="Calibri"/>
        </w:rPr>
      </w:pPr>
      <w:r w:rsidRPr="00B872C2">
        <w:rPr>
          <w:rFonts w:cs="Calibri"/>
        </w:rPr>
        <w:t>10.</w:t>
      </w:r>
      <w:r w:rsidRPr="00B872C2">
        <w:rPr>
          <w:rFonts w:cs="Calibri"/>
        </w:rPr>
        <w:tab/>
        <w:t>Przystosowana do wydruków w technologii laserowej dla kart PCV lub poliwęglanowych.</w:t>
      </w:r>
    </w:p>
    <w:p w14:paraId="564E11F5" w14:textId="77777777" w:rsidR="00B872C2" w:rsidRPr="00B872C2" w:rsidRDefault="00B872C2" w:rsidP="00A23F91">
      <w:pPr>
        <w:spacing w:after="0"/>
        <w:ind w:left="709" w:hanging="425"/>
        <w:jc w:val="both"/>
        <w:rPr>
          <w:rFonts w:cs="Calibri"/>
        </w:rPr>
      </w:pPr>
      <w:r w:rsidRPr="00B872C2">
        <w:rPr>
          <w:rFonts w:cs="Calibri"/>
        </w:rPr>
        <w:t>11.</w:t>
      </w:r>
      <w:r w:rsidRPr="00B872C2">
        <w:rPr>
          <w:rFonts w:cs="Calibri"/>
        </w:rPr>
        <w:tab/>
        <w:t>Dostęp do każdej aplikacji musi być zabezpieczony za pomocą kluczy (do każdej aplikacji oddzielny komplet kluczy).</w:t>
      </w:r>
    </w:p>
    <w:p w14:paraId="0C13DA8B" w14:textId="77777777" w:rsidR="00B872C2" w:rsidRDefault="00B872C2" w:rsidP="00B872C2">
      <w:pPr>
        <w:pStyle w:val="Akapitzlist"/>
        <w:spacing w:after="0" w:line="288" w:lineRule="auto"/>
        <w:ind w:right="57"/>
        <w:jc w:val="both"/>
        <w:rPr>
          <w:rFonts w:cs="Calibri"/>
          <w:sz w:val="22"/>
          <w:lang w:val="pl-PL"/>
        </w:rPr>
      </w:pPr>
    </w:p>
    <w:p w14:paraId="70B3C79B" w14:textId="77777777" w:rsidR="00B872C2" w:rsidRDefault="00B872C2" w:rsidP="00B872C2">
      <w:pPr>
        <w:pStyle w:val="Akapitzlist"/>
        <w:spacing w:after="0" w:line="288" w:lineRule="auto"/>
        <w:ind w:right="57"/>
        <w:jc w:val="both"/>
        <w:rPr>
          <w:rFonts w:cs="Calibri"/>
          <w:sz w:val="22"/>
          <w:lang w:val="pl-PL"/>
        </w:rPr>
      </w:pPr>
    </w:p>
    <w:p w14:paraId="3BFD7F98"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25" w:name="_Toc482777542"/>
      <w:bookmarkStart w:id="426" w:name="_Toc86238370"/>
      <w:r w:rsidRPr="00183A2D">
        <w:rPr>
          <w:rFonts w:cs="Calibri"/>
          <w:caps w:val="0"/>
          <w:sz w:val="24"/>
          <w:szCs w:val="24"/>
          <w:lang w:val="pl-PL"/>
        </w:rPr>
        <w:t>Charakterystyka fizyczna</w:t>
      </w:r>
      <w:bookmarkEnd w:id="425"/>
      <w:bookmarkEnd w:id="426"/>
    </w:p>
    <w:p w14:paraId="0714AE7B" w14:textId="77777777" w:rsidR="00B45872" w:rsidRPr="00183A2D" w:rsidRDefault="00B45872" w:rsidP="00176766">
      <w:pPr>
        <w:pStyle w:val="Akapitzlist"/>
        <w:numPr>
          <w:ilvl w:val="0"/>
          <w:numId w:val="66"/>
        </w:numPr>
        <w:spacing w:after="0" w:line="288" w:lineRule="auto"/>
        <w:ind w:right="57"/>
        <w:jc w:val="both"/>
        <w:rPr>
          <w:rFonts w:cs="Calibri"/>
          <w:sz w:val="22"/>
          <w:lang w:val="pl-PL"/>
        </w:rPr>
      </w:pPr>
      <w:r w:rsidRPr="00183A2D">
        <w:rPr>
          <w:rFonts w:cs="Calibri"/>
          <w:sz w:val="22"/>
          <w:lang w:val="pl-PL"/>
        </w:rPr>
        <w:t>Karta musi być wykonana z tworzywa sztucznego nie zawierającego szkodliwych składników chemicznych i być przyjazna dla środowiska zgodnie z Rozpo</w:t>
      </w:r>
      <w:r w:rsidR="003D4568" w:rsidRPr="00183A2D">
        <w:rPr>
          <w:rFonts w:cs="Calibri"/>
          <w:sz w:val="22"/>
          <w:lang w:val="pl-PL"/>
        </w:rPr>
        <w:t xml:space="preserve">rządzeniem Ministra Przemysłu </w:t>
      </w:r>
      <w:r w:rsidR="003D4568" w:rsidRPr="00183A2D">
        <w:rPr>
          <w:rFonts w:cs="Calibri"/>
          <w:sz w:val="22"/>
          <w:lang w:val="pl-PL"/>
        </w:rPr>
        <w:lastRenderedPageBreak/>
        <w:t>i </w:t>
      </w:r>
      <w:r w:rsidRPr="00183A2D">
        <w:rPr>
          <w:rFonts w:cs="Calibri"/>
          <w:sz w:val="22"/>
          <w:lang w:val="pl-PL"/>
        </w:rPr>
        <w:t>Handlu z dnia 30.11.1994 r. w sprawie wymagań jakie powinny spełniać wyroby ze względu na potrzebę ochrony zdrowia i środowiska (Dz. U. 133/94 poz</w:t>
      </w:r>
      <w:r w:rsidR="003D4568" w:rsidRPr="00183A2D">
        <w:rPr>
          <w:rFonts w:cs="Calibri"/>
          <w:sz w:val="22"/>
          <w:lang w:val="pl-PL"/>
        </w:rPr>
        <w:t>. 690 z późniejszymi zmianami).</w:t>
      </w:r>
    </w:p>
    <w:p w14:paraId="3F766A5E" w14:textId="77777777" w:rsidR="00B45872" w:rsidRPr="00183A2D" w:rsidRDefault="00B45872" w:rsidP="00176766">
      <w:pPr>
        <w:pStyle w:val="Akapitzlist"/>
        <w:numPr>
          <w:ilvl w:val="0"/>
          <w:numId w:val="66"/>
        </w:numPr>
        <w:spacing w:after="0" w:line="288" w:lineRule="auto"/>
        <w:ind w:right="57"/>
        <w:jc w:val="both"/>
        <w:rPr>
          <w:rFonts w:cs="Calibri"/>
          <w:sz w:val="22"/>
          <w:lang w:val="pl-PL"/>
        </w:rPr>
      </w:pPr>
      <w:r w:rsidRPr="00183A2D">
        <w:rPr>
          <w:rFonts w:cs="Calibri"/>
          <w:sz w:val="22"/>
          <w:lang w:val="pl-PL"/>
        </w:rPr>
        <w:t xml:space="preserve">Dostawca musi zagwarantować wysoką jakość połączeń </w:t>
      </w:r>
      <w:r w:rsidR="003D4568" w:rsidRPr="00183A2D">
        <w:rPr>
          <w:rFonts w:cs="Calibri"/>
          <w:sz w:val="22"/>
          <w:lang w:val="pl-PL"/>
        </w:rPr>
        <w:t>elektrycznych pomiędzy anteną a </w:t>
      </w:r>
      <w:r w:rsidRPr="00183A2D">
        <w:rPr>
          <w:rFonts w:cs="Calibri"/>
          <w:sz w:val="22"/>
          <w:lang w:val="pl-PL"/>
        </w:rPr>
        <w:t>układem elektronicznym w ca</w:t>
      </w:r>
      <w:r w:rsidR="003D4568" w:rsidRPr="00183A2D">
        <w:rPr>
          <w:rFonts w:cs="Calibri"/>
          <w:sz w:val="22"/>
          <w:lang w:val="pl-PL"/>
        </w:rPr>
        <w:t>łym okresie eksploatacji karty.</w:t>
      </w:r>
    </w:p>
    <w:p w14:paraId="3CDB6F24" w14:textId="77777777" w:rsidR="00B45872" w:rsidRPr="00183A2D" w:rsidRDefault="00B45872" w:rsidP="00176766">
      <w:pPr>
        <w:pStyle w:val="Akapitzlist"/>
        <w:numPr>
          <w:ilvl w:val="0"/>
          <w:numId w:val="66"/>
        </w:numPr>
        <w:spacing w:after="0" w:line="288" w:lineRule="auto"/>
        <w:ind w:right="57"/>
        <w:jc w:val="both"/>
        <w:rPr>
          <w:rFonts w:cs="Calibri"/>
          <w:sz w:val="22"/>
          <w:lang w:val="pl-PL"/>
        </w:rPr>
      </w:pPr>
      <w:r w:rsidRPr="00183A2D">
        <w:rPr>
          <w:rFonts w:cs="Calibri"/>
          <w:sz w:val="22"/>
          <w:lang w:val="pl-PL"/>
        </w:rPr>
        <w:t>Wymiary zgodne z normami ISO 7816-7810 jak karty płatnicze ID-1 (85,8 x 54 x 0,76 mm</w:t>
      </w:r>
    </w:p>
    <w:p w14:paraId="49438D7F" w14:textId="77777777" w:rsidR="00B45872" w:rsidRPr="00183A2D" w:rsidRDefault="00B45872" w:rsidP="00176766">
      <w:pPr>
        <w:pStyle w:val="Akapitzlist"/>
        <w:numPr>
          <w:ilvl w:val="0"/>
          <w:numId w:val="66"/>
        </w:numPr>
        <w:spacing w:after="0" w:line="288" w:lineRule="auto"/>
        <w:ind w:right="57"/>
        <w:jc w:val="both"/>
        <w:rPr>
          <w:rFonts w:cs="Calibri"/>
          <w:sz w:val="22"/>
          <w:lang w:val="pl-PL"/>
        </w:rPr>
      </w:pPr>
      <w:r w:rsidRPr="00183A2D">
        <w:rPr>
          <w:rFonts w:cs="Calibri"/>
          <w:sz w:val="22"/>
          <w:lang w:val="pl-PL"/>
        </w:rPr>
        <w:t>Antena wykonana z drutu miedzianego izolowanego, wtopiona w rdzeń karty</w:t>
      </w:r>
      <w:r w:rsidR="00914D65" w:rsidRPr="00183A2D">
        <w:rPr>
          <w:rFonts w:cs="Calibri"/>
          <w:sz w:val="22"/>
          <w:lang w:val="pl-PL"/>
        </w:rPr>
        <w:t xml:space="preserve"> lub równoważna</w:t>
      </w:r>
      <w:r w:rsidRPr="00183A2D">
        <w:rPr>
          <w:rFonts w:cs="Calibri"/>
          <w:sz w:val="22"/>
          <w:lang w:val="pl-PL"/>
        </w:rPr>
        <w:t>. Nie dopuszcza się innych technologii wykonania anteny.</w:t>
      </w:r>
    </w:p>
    <w:p w14:paraId="3F981DAC"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27" w:name="_Toc482777543"/>
      <w:bookmarkStart w:id="428" w:name="_Toc86238371"/>
      <w:r w:rsidRPr="00183A2D">
        <w:rPr>
          <w:rFonts w:cs="Calibri"/>
          <w:caps w:val="0"/>
          <w:sz w:val="24"/>
          <w:szCs w:val="24"/>
          <w:lang w:val="pl-PL"/>
        </w:rPr>
        <w:t>Parametry wytrzymałościowe</w:t>
      </w:r>
      <w:bookmarkEnd w:id="427"/>
      <w:bookmarkEnd w:id="428"/>
    </w:p>
    <w:p w14:paraId="49B735D6" w14:textId="77777777" w:rsidR="00BD17D6" w:rsidRPr="00183A2D" w:rsidRDefault="00B45872" w:rsidP="00176766">
      <w:pPr>
        <w:pStyle w:val="Akapitzlist"/>
        <w:numPr>
          <w:ilvl w:val="0"/>
          <w:numId w:val="67"/>
        </w:numPr>
        <w:spacing w:after="0" w:line="288" w:lineRule="auto"/>
        <w:ind w:right="57"/>
        <w:jc w:val="both"/>
        <w:rPr>
          <w:rFonts w:cs="Calibri"/>
          <w:sz w:val="22"/>
          <w:lang w:val="pl-PL"/>
        </w:rPr>
      </w:pPr>
      <w:r w:rsidRPr="00183A2D">
        <w:rPr>
          <w:rFonts w:cs="Calibri"/>
          <w:sz w:val="22"/>
          <w:lang w:val="pl-PL"/>
        </w:rPr>
        <w:t>Wytrzymałość: mechaniczna, temperaturowa (od -20</w:t>
      </w:r>
      <w:r w:rsidRPr="00183A2D">
        <w:rPr>
          <w:rFonts w:ascii="Symbol" w:eastAsia="Symbol" w:hAnsi="Symbol" w:cs="Symbol"/>
          <w:sz w:val="22"/>
          <w:lang w:val="pl-PL"/>
        </w:rPr>
        <w:t>°</w:t>
      </w:r>
      <w:r w:rsidRPr="00183A2D">
        <w:rPr>
          <w:rFonts w:cs="Calibri"/>
          <w:sz w:val="22"/>
          <w:lang w:val="pl-PL"/>
        </w:rPr>
        <w:t>C do +50</w:t>
      </w:r>
      <w:r w:rsidRPr="00183A2D">
        <w:rPr>
          <w:rFonts w:ascii="Symbol" w:eastAsia="Symbol" w:hAnsi="Symbol" w:cs="Symbol"/>
          <w:sz w:val="22"/>
          <w:lang w:val="pl-PL"/>
        </w:rPr>
        <w:t>°</w:t>
      </w:r>
      <w:r w:rsidRPr="00183A2D">
        <w:rPr>
          <w:rFonts w:cs="Calibri"/>
          <w:sz w:val="22"/>
          <w:lang w:val="pl-PL"/>
        </w:rPr>
        <w:t>C) bez utraty funkcjonalności i walorów estetycznych oraz wytrzymałość chemiczna muszą spełniać co najmniej standa</w:t>
      </w:r>
      <w:r w:rsidR="00BD17D6" w:rsidRPr="00183A2D">
        <w:rPr>
          <w:rFonts w:cs="Calibri"/>
          <w:sz w:val="22"/>
          <w:lang w:val="pl-PL"/>
        </w:rPr>
        <w:t>rdy opisane w normie ISO 10373 lub równoważnej.</w:t>
      </w:r>
    </w:p>
    <w:p w14:paraId="1499313B" w14:textId="77777777" w:rsidR="00B45872" w:rsidRPr="00183A2D" w:rsidRDefault="00BD17D6" w:rsidP="00176766">
      <w:pPr>
        <w:pStyle w:val="Akapitzlist"/>
        <w:numPr>
          <w:ilvl w:val="0"/>
          <w:numId w:val="67"/>
        </w:numPr>
        <w:spacing w:after="0" w:line="288" w:lineRule="auto"/>
        <w:ind w:right="57"/>
        <w:jc w:val="both"/>
        <w:rPr>
          <w:rFonts w:cs="Calibri"/>
          <w:sz w:val="22"/>
          <w:lang w:val="pl-PL"/>
        </w:rPr>
      </w:pPr>
      <w:r w:rsidRPr="00183A2D">
        <w:rPr>
          <w:rFonts w:cs="Calibri"/>
          <w:sz w:val="22"/>
          <w:lang w:val="pl-PL"/>
        </w:rPr>
        <w:t>T</w:t>
      </w:r>
      <w:r w:rsidR="00B45872" w:rsidRPr="00183A2D">
        <w:rPr>
          <w:rFonts w:cs="Calibri"/>
          <w:sz w:val="22"/>
          <w:lang w:val="pl-PL"/>
        </w:rPr>
        <w:t xml:space="preserve">rwałość całkowita 20 lat w warunkach normalnej eksploatacji. </w:t>
      </w:r>
    </w:p>
    <w:p w14:paraId="540259C8" w14:textId="77777777" w:rsidR="00B45872" w:rsidRPr="00183A2D" w:rsidRDefault="00B45872" w:rsidP="00176766">
      <w:pPr>
        <w:pStyle w:val="Akapitzlist"/>
        <w:numPr>
          <w:ilvl w:val="0"/>
          <w:numId w:val="67"/>
        </w:numPr>
        <w:spacing w:after="0" w:line="288" w:lineRule="auto"/>
        <w:ind w:right="57"/>
        <w:jc w:val="both"/>
        <w:rPr>
          <w:rFonts w:cs="Calibri"/>
          <w:sz w:val="22"/>
          <w:lang w:val="pl-PL"/>
        </w:rPr>
      </w:pPr>
      <w:r w:rsidRPr="00183A2D">
        <w:rPr>
          <w:rFonts w:cs="Calibri"/>
          <w:sz w:val="22"/>
          <w:lang w:val="pl-PL"/>
        </w:rPr>
        <w:t>Wilgotność względna środowiska pracy karty do 90%</w:t>
      </w:r>
    </w:p>
    <w:p w14:paraId="793B3414"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29" w:name="_Toc482777544"/>
      <w:bookmarkStart w:id="430" w:name="_Toc86238372"/>
      <w:r w:rsidRPr="00183A2D">
        <w:rPr>
          <w:rFonts w:cs="Calibri"/>
          <w:caps w:val="0"/>
          <w:sz w:val="24"/>
          <w:szCs w:val="24"/>
          <w:lang w:val="pl-PL"/>
        </w:rPr>
        <w:t>Charakterystyka techniczna</w:t>
      </w:r>
      <w:bookmarkEnd w:id="429"/>
      <w:bookmarkEnd w:id="430"/>
    </w:p>
    <w:p w14:paraId="6F49EF14" w14:textId="77777777" w:rsidR="0086626D" w:rsidRPr="00183A2D" w:rsidRDefault="00B45872" w:rsidP="00176766">
      <w:pPr>
        <w:pStyle w:val="Akapitzlist"/>
        <w:numPr>
          <w:ilvl w:val="0"/>
          <w:numId w:val="68"/>
        </w:numPr>
        <w:spacing w:after="0" w:line="288" w:lineRule="auto"/>
        <w:ind w:right="57"/>
        <w:jc w:val="both"/>
        <w:rPr>
          <w:rFonts w:cs="Calibri"/>
          <w:sz w:val="22"/>
          <w:lang w:val="pl-PL"/>
        </w:rPr>
      </w:pPr>
      <w:r w:rsidRPr="00183A2D">
        <w:rPr>
          <w:rFonts w:cs="Calibri"/>
          <w:sz w:val="22"/>
          <w:lang w:val="pl-PL"/>
        </w:rPr>
        <w:t>Wysokość procentowa tak zwanych "zwrotów z pola" (FRR) kart zbliżeniowych nie będzie przekraczać 0,70 %.</w:t>
      </w:r>
    </w:p>
    <w:p w14:paraId="0265D060"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31" w:name="_Toc482777545"/>
      <w:bookmarkStart w:id="432" w:name="_Toc86238373"/>
      <w:r w:rsidRPr="00183A2D">
        <w:rPr>
          <w:rFonts w:cs="Calibri"/>
          <w:caps w:val="0"/>
          <w:sz w:val="24"/>
          <w:szCs w:val="24"/>
          <w:lang w:val="pl-PL"/>
        </w:rPr>
        <w:t>Zabezpieczenia</w:t>
      </w:r>
      <w:bookmarkEnd w:id="431"/>
      <w:bookmarkEnd w:id="432"/>
      <w:r w:rsidRPr="00183A2D">
        <w:rPr>
          <w:rFonts w:cs="Calibri"/>
          <w:caps w:val="0"/>
          <w:sz w:val="24"/>
          <w:szCs w:val="24"/>
          <w:lang w:val="pl-PL"/>
        </w:rPr>
        <w:t xml:space="preserve"> </w:t>
      </w:r>
    </w:p>
    <w:p w14:paraId="16F79AF7"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Karty muszą zawierać skuteczne zabezpieczenia zgodne z ISO/IEC 14443 typ A części 1-4</w:t>
      </w:r>
    </w:p>
    <w:p w14:paraId="3400B007"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 xml:space="preserve">Każda karta musi zawierać unikalny i niezmienny 7 bajtowy numer UID, programowany trwale przez producenta układu pamięciowego. </w:t>
      </w:r>
    </w:p>
    <w:p w14:paraId="196DD32A"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Karty muszą umożliwiać wzajemną autoidentyfikację z czytnikiem systemu działającym zgod</w:t>
      </w:r>
      <w:r w:rsidR="00914D65" w:rsidRPr="00183A2D">
        <w:rPr>
          <w:rFonts w:cs="Calibri"/>
          <w:sz w:val="22"/>
          <w:lang w:val="pl-PL"/>
        </w:rPr>
        <w:t xml:space="preserve">nie z normą ISO/IEC DIS 9798-2 </w:t>
      </w:r>
      <w:r w:rsidR="007432B8" w:rsidRPr="00183A2D">
        <w:rPr>
          <w:rFonts w:cs="Calibri"/>
          <w:sz w:val="22"/>
          <w:lang w:val="pl-PL"/>
        </w:rPr>
        <w:t xml:space="preserve">lub równoważną. </w:t>
      </w:r>
    </w:p>
    <w:p w14:paraId="254AA4D6"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Komunikacja miedzy kartą i czytnikiem odbywająca się drog</w:t>
      </w:r>
      <w:r w:rsidR="003D4568" w:rsidRPr="00183A2D">
        <w:rPr>
          <w:rFonts w:cs="Calibri"/>
          <w:sz w:val="22"/>
          <w:lang w:val="pl-PL"/>
        </w:rPr>
        <w:t>ą radiową musi być szyfrowana z </w:t>
      </w:r>
      <w:r w:rsidRPr="00183A2D">
        <w:rPr>
          <w:rFonts w:cs="Calibri"/>
          <w:sz w:val="22"/>
          <w:lang w:val="pl-PL"/>
        </w:rPr>
        <w:t>wykorzystaniem generowanej na karcie liczb</w:t>
      </w:r>
      <w:r w:rsidR="003D4568" w:rsidRPr="00183A2D">
        <w:rPr>
          <w:rFonts w:cs="Calibri"/>
          <w:sz w:val="22"/>
          <w:lang w:val="pl-PL"/>
        </w:rPr>
        <w:t>y losowej i 48 bitowego klucza.</w:t>
      </w:r>
    </w:p>
    <w:p w14:paraId="3BA27085"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 xml:space="preserve">Dostęp do każdego z 16 sektorów musi być zabezpieczony za pomocą kluczy (do każdego sektora oddzielna para (2) kluczy). </w:t>
      </w:r>
    </w:p>
    <w:p w14:paraId="61C382CB"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Karta musi zawierać 16 bitowy licznik zabezpieczony sprzętowo, oraz posługiwać się protokołe</w:t>
      </w:r>
      <w:r w:rsidR="003D4568" w:rsidRPr="00183A2D">
        <w:rPr>
          <w:rFonts w:cs="Calibri"/>
          <w:sz w:val="22"/>
          <w:lang w:val="pl-PL"/>
        </w:rPr>
        <w:t>m bezpieczeństwa zgodnym z CRC.</w:t>
      </w:r>
    </w:p>
    <w:p w14:paraId="247D95D7" w14:textId="77777777" w:rsidR="00B45872" w:rsidRPr="00183A2D" w:rsidRDefault="00B45872" w:rsidP="00176766">
      <w:pPr>
        <w:pStyle w:val="Akapitzlist"/>
        <w:numPr>
          <w:ilvl w:val="0"/>
          <w:numId w:val="69"/>
        </w:numPr>
        <w:spacing w:after="0" w:line="288" w:lineRule="auto"/>
        <w:ind w:right="57"/>
        <w:jc w:val="both"/>
        <w:rPr>
          <w:rFonts w:cs="Calibri"/>
          <w:sz w:val="22"/>
          <w:lang w:val="pl-PL"/>
        </w:rPr>
      </w:pPr>
      <w:r w:rsidRPr="00183A2D">
        <w:rPr>
          <w:rFonts w:cs="Calibri"/>
          <w:sz w:val="22"/>
          <w:lang w:val="pl-PL"/>
        </w:rPr>
        <w:t>Musi istnieć możliwość wyłączania programowanych funkcji</w:t>
      </w:r>
      <w:r w:rsidR="003D4568" w:rsidRPr="00183A2D">
        <w:rPr>
          <w:rFonts w:cs="Calibri"/>
          <w:sz w:val="22"/>
          <w:lang w:val="pl-PL"/>
        </w:rPr>
        <w:t xml:space="preserve"> zapisu dla kart wycofywanych z </w:t>
      </w:r>
      <w:r w:rsidRPr="00183A2D">
        <w:rPr>
          <w:rFonts w:cs="Calibri"/>
          <w:sz w:val="22"/>
          <w:lang w:val="pl-PL"/>
        </w:rPr>
        <w:t xml:space="preserve">obiegu. </w:t>
      </w:r>
    </w:p>
    <w:p w14:paraId="00EA28C2"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33" w:name="_Toc482777546"/>
      <w:bookmarkStart w:id="434" w:name="_Toc86238374"/>
      <w:r w:rsidRPr="00183A2D">
        <w:rPr>
          <w:rFonts w:cs="Calibri"/>
          <w:caps w:val="0"/>
          <w:sz w:val="24"/>
          <w:szCs w:val="24"/>
          <w:lang w:val="pl-PL"/>
        </w:rPr>
        <w:t>Pamięć</w:t>
      </w:r>
      <w:bookmarkEnd w:id="433"/>
      <w:bookmarkEnd w:id="434"/>
      <w:r w:rsidRPr="00183A2D">
        <w:rPr>
          <w:rFonts w:cs="Calibri"/>
          <w:caps w:val="0"/>
          <w:sz w:val="24"/>
          <w:szCs w:val="24"/>
          <w:lang w:val="pl-PL"/>
        </w:rPr>
        <w:t xml:space="preserve"> </w:t>
      </w:r>
    </w:p>
    <w:p w14:paraId="322A512D" w14:textId="77777777" w:rsidR="00B45872" w:rsidRPr="00183A2D" w:rsidRDefault="007432B8" w:rsidP="00176766">
      <w:pPr>
        <w:pStyle w:val="Akapitzlist"/>
        <w:numPr>
          <w:ilvl w:val="0"/>
          <w:numId w:val="70"/>
        </w:numPr>
        <w:spacing w:after="0" w:line="288" w:lineRule="auto"/>
        <w:ind w:right="57"/>
        <w:jc w:val="both"/>
        <w:rPr>
          <w:rFonts w:cs="Calibri"/>
          <w:sz w:val="22"/>
          <w:lang w:val="pl-PL"/>
        </w:rPr>
      </w:pPr>
      <w:r w:rsidRPr="00183A2D">
        <w:rPr>
          <w:rFonts w:cs="Calibri"/>
          <w:sz w:val="22"/>
          <w:lang w:val="pl-PL"/>
        </w:rPr>
        <w:t>Technologia: CMOS EEPROM lub równoważna.</w:t>
      </w:r>
    </w:p>
    <w:p w14:paraId="1C78F5C1" w14:textId="77777777" w:rsidR="00B45872" w:rsidRPr="00183A2D" w:rsidRDefault="00B45872" w:rsidP="00176766">
      <w:pPr>
        <w:pStyle w:val="Akapitzlist"/>
        <w:numPr>
          <w:ilvl w:val="0"/>
          <w:numId w:val="70"/>
        </w:numPr>
        <w:spacing w:after="0" w:line="288" w:lineRule="auto"/>
        <w:ind w:right="57"/>
        <w:jc w:val="both"/>
        <w:rPr>
          <w:rFonts w:cs="Calibri"/>
          <w:sz w:val="22"/>
          <w:lang w:val="pl-PL"/>
        </w:rPr>
      </w:pPr>
      <w:r w:rsidRPr="00183A2D">
        <w:rPr>
          <w:rFonts w:cs="Calibri"/>
          <w:sz w:val="22"/>
          <w:lang w:val="pl-PL"/>
        </w:rPr>
        <w:t>Pojemność kart imiennych i na okaziciela : min. 8Kbyte lub więcej (jeżeli Wyko</w:t>
      </w:r>
      <w:r w:rsidR="003D4568" w:rsidRPr="00183A2D">
        <w:rPr>
          <w:rFonts w:cs="Calibri"/>
          <w:sz w:val="22"/>
          <w:lang w:val="pl-PL"/>
        </w:rPr>
        <w:t>nawca stwierdzi taką potrzebę).</w:t>
      </w:r>
      <w:r w:rsidRPr="00183A2D">
        <w:rPr>
          <w:rFonts w:cs="Calibri"/>
          <w:sz w:val="22"/>
          <w:lang w:val="pl-PL"/>
        </w:rPr>
        <w:tab/>
      </w:r>
    </w:p>
    <w:p w14:paraId="6778BA40" w14:textId="77777777" w:rsidR="00B45872" w:rsidRPr="00183A2D" w:rsidRDefault="003D4568" w:rsidP="00176766">
      <w:pPr>
        <w:pStyle w:val="Akapitzlist"/>
        <w:numPr>
          <w:ilvl w:val="0"/>
          <w:numId w:val="70"/>
        </w:numPr>
        <w:spacing w:after="0" w:line="288" w:lineRule="auto"/>
        <w:ind w:right="57"/>
        <w:jc w:val="both"/>
        <w:rPr>
          <w:rFonts w:cs="Calibri"/>
          <w:sz w:val="22"/>
          <w:lang w:val="pl-PL"/>
        </w:rPr>
      </w:pPr>
      <w:r w:rsidRPr="00183A2D">
        <w:rPr>
          <w:rFonts w:cs="Calibri"/>
          <w:sz w:val="22"/>
          <w:lang w:val="pl-PL"/>
        </w:rPr>
        <w:t xml:space="preserve">Ilość cykli zapisu: minimum 500 </w:t>
      </w:r>
      <w:r w:rsidR="00B45872" w:rsidRPr="00183A2D">
        <w:rPr>
          <w:rFonts w:cs="Calibri"/>
          <w:sz w:val="22"/>
          <w:lang w:val="pl-PL"/>
        </w:rPr>
        <w:t>000 (wg specyfikowanego przez prod</w:t>
      </w:r>
      <w:r w:rsidRPr="00183A2D">
        <w:rPr>
          <w:rFonts w:cs="Calibri"/>
          <w:sz w:val="22"/>
          <w:lang w:val="pl-PL"/>
        </w:rPr>
        <w:t>ucenta zakresu warunków pracy).</w:t>
      </w:r>
    </w:p>
    <w:p w14:paraId="1D8E163C" w14:textId="77777777" w:rsidR="00B45872" w:rsidRPr="00183A2D" w:rsidRDefault="00B45872" w:rsidP="00176766">
      <w:pPr>
        <w:pStyle w:val="Akapitzlist"/>
        <w:numPr>
          <w:ilvl w:val="0"/>
          <w:numId w:val="70"/>
        </w:numPr>
        <w:spacing w:after="0" w:line="288" w:lineRule="auto"/>
        <w:ind w:right="57"/>
        <w:jc w:val="both"/>
        <w:rPr>
          <w:rFonts w:cs="Calibri"/>
          <w:sz w:val="22"/>
          <w:lang w:val="pl-PL"/>
        </w:rPr>
      </w:pPr>
      <w:r w:rsidRPr="00183A2D">
        <w:rPr>
          <w:rFonts w:cs="Calibri"/>
          <w:sz w:val="22"/>
          <w:lang w:val="pl-PL"/>
        </w:rPr>
        <w:t>Iloś</w:t>
      </w:r>
      <w:r w:rsidR="003D4568" w:rsidRPr="00183A2D">
        <w:rPr>
          <w:rFonts w:cs="Calibri"/>
          <w:sz w:val="22"/>
          <w:lang w:val="pl-PL"/>
        </w:rPr>
        <w:t>ć cykli odczytu: nielimitowana.</w:t>
      </w:r>
    </w:p>
    <w:p w14:paraId="6EF7CA05" w14:textId="77777777" w:rsidR="00B45872" w:rsidRPr="00183A2D" w:rsidRDefault="00B45872" w:rsidP="00176766">
      <w:pPr>
        <w:pStyle w:val="Akapitzlist"/>
        <w:numPr>
          <w:ilvl w:val="0"/>
          <w:numId w:val="70"/>
        </w:numPr>
        <w:spacing w:after="0" w:line="288" w:lineRule="auto"/>
        <w:ind w:right="57"/>
        <w:jc w:val="both"/>
        <w:rPr>
          <w:rFonts w:cs="Calibri"/>
          <w:sz w:val="22"/>
          <w:lang w:val="pl-PL"/>
        </w:rPr>
      </w:pPr>
      <w:r w:rsidRPr="00183A2D">
        <w:rPr>
          <w:rFonts w:cs="Calibri"/>
          <w:sz w:val="22"/>
          <w:lang w:val="pl-PL"/>
        </w:rPr>
        <w:t>Okres przechowywania danych: 20 lat</w:t>
      </w:r>
      <w:r w:rsidR="003D4568" w:rsidRPr="00183A2D">
        <w:rPr>
          <w:rFonts w:cs="Calibri"/>
          <w:sz w:val="22"/>
          <w:lang w:val="pl-PL"/>
        </w:rPr>
        <w:t>.</w:t>
      </w:r>
    </w:p>
    <w:p w14:paraId="330E13EF" w14:textId="77777777" w:rsidR="00B45872" w:rsidRPr="00183A2D" w:rsidRDefault="00B45872" w:rsidP="002E453D">
      <w:pPr>
        <w:pStyle w:val="Nagwek1"/>
        <w:keepNext w:val="0"/>
        <w:numPr>
          <w:ilvl w:val="3"/>
          <w:numId w:val="80"/>
        </w:numPr>
        <w:spacing w:before="120" w:after="120" w:line="288" w:lineRule="auto"/>
        <w:ind w:left="1355" w:hanging="646"/>
        <w:rPr>
          <w:rFonts w:cs="Calibri"/>
          <w:caps w:val="0"/>
          <w:sz w:val="24"/>
          <w:szCs w:val="24"/>
          <w:lang w:val="pl-PL"/>
        </w:rPr>
      </w:pPr>
      <w:bookmarkStart w:id="435" w:name="_Toc482777547"/>
      <w:bookmarkStart w:id="436" w:name="_Toc86238375"/>
      <w:r w:rsidRPr="00183A2D">
        <w:rPr>
          <w:rFonts w:cs="Calibri"/>
          <w:caps w:val="0"/>
          <w:sz w:val="24"/>
          <w:szCs w:val="24"/>
          <w:lang w:val="pl-PL"/>
        </w:rPr>
        <w:t>Zasilanie</w:t>
      </w:r>
      <w:bookmarkEnd w:id="435"/>
      <w:bookmarkEnd w:id="436"/>
      <w:r w:rsidRPr="00183A2D">
        <w:rPr>
          <w:rFonts w:cs="Calibri"/>
          <w:caps w:val="0"/>
          <w:sz w:val="24"/>
          <w:szCs w:val="24"/>
          <w:lang w:val="pl-PL"/>
        </w:rPr>
        <w:t xml:space="preserve"> </w:t>
      </w:r>
    </w:p>
    <w:p w14:paraId="3E1F83E0" w14:textId="77777777" w:rsidR="00B45872" w:rsidRPr="00183A2D" w:rsidRDefault="00B45872" w:rsidP="00176766">
      <w:pPr>
        <w:pStyle w:val="Akapitzlist"/>
        <w:numPr>
          <w:ilvl w:val="0"/>
          <w:numId w:val="71"/>
        </w:numPr>
        <w:spacing w:after="0" w:line="288" w:lineRule="auto"/>
        <w:ind w:right="57"/>
        <w:jc w:val="both"/>
        <w:rPr>
          <w:rFonts w:cs="Calibri"/>
          <w:sz w:val="22"/>
          <w:szCs w:val="22"/>
          <w:lang w:val="pl-PL"/>
        </w:rPr>
      </w:pPr>
      <w:r w:rsidRPr="00183A2D">
        <w:rPr>
          <w:rFonts w:cs="Calibri"/>
          <w:sz w:val="22"/>
          <w:szCs w:val="22"/>
          <w:lang w:val="pl-PL"/>
        </w:rPr>
        <w:t>Karta zasilana jest indukcyjnie przez czytnik. Karta nie pos</w:t>
      </w:r>
      <w:r w:rsidR="003D4568" w:rsidRPr="00183A2D">
        <w:rPr>
          <w:rFonts w:cs="Calibri"/>
          <w:sz w:val="22"/>
          <w:szCs w:val="22"/>
          <w:lang w:val="pl-PL"/>
        </w:rPr>
        <w:t>iada własnego źródła zasilania.</w:t>
      </w:r>
    </w:p>
    <w:p w14:paraId="5A131039"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37" w:name="_Toc482777548"/>
      <w:bookmarkStart w:id="438" w:name="_Toc86238376"/>
      <w:r w:rsidRPr="00183A2D">
        <w:rPr>
          <w:rFonts w:cs="Calibri"/>
          <w:caps w:val="0"/>
          <w:sz w:val="24"/>
          <w:szCs w:val="24"/>
          <w:lang w:val="pl-PL"/>
        </w:rPr>
        <w:lastRenderedPageBreak/>
        <w:t>Zawartość informacyjna karty</w:t>
      </w:r>
      <w:bookmarkEnd w:id="437"/>
      <w:bookmarkEnd w:id="438"/>
    </w:p>
    <w:p w14:paraId="28625178" w14:textId="77777777" w:rsidR="00B45872" w:rsidRPr="00183A2D" w:rsidRDefault="00B45872" w:rsidP="00176766">
      <w:pPr>
        <w:pStyle w:val="Akapitzlist"/>
        <w:numPr>
          <w:ilvl w:val="0"/>
          <w:numId w:val="72"/>
        </w:numPr>
        <w:spacing w:after="0" w:line="288" w:lineRule="auto"/>
        <w:ind w:right="57"/>
        <w:jc w:val="both"/>
        <w:rPr>
          <w:rFonts w:cs="Calibri"/>
          <w:sz w:val="22"/>
          <w:lang w:val="pl-PL"/>
        </w:rPr>
      </w:pPr>
      <w:r w:rsidRPr="00183A2D">
        <w:rPr>
          <w:rFonts w:cs="Calibri"/>
          <w:sz w:val="22"/>
          <w:lang w:val="pl-PL"/>
        </w:rPr>
        <w:t>Na karcie elektronicznej zapisywane będą bilety:</w:t>
      </w:r>
    </w:p>
    <w:p w14:paraId="5EDC3E9C" w14:textId="77777777" w:rsidR="00B45872" w:rsidRPr="00183A2D" w:rsidRDefault="00B45872"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okresowe wg pozycji taryfowej i rodzaju (normalny, ulgowy z rozróżnieniem ulgi) zgodnie z obowiązującym systemem taryf</w:t>
      </w:r>
      <w:r w:rsidR="003D4568" w:rsidRPr="00183A2D">
        <w:rPr>
          <w:rFonts w:cs="Calibri"/>
          <w:sz w:val="22"/>
          <w:lang w:val="pl-PL"/>
        </w:rPr>
        <w:t>owym oraz datą ważności biletu,</w:t>
      </w:r>
    </w:p>
    <w:p w14:paraId="425AD498" w14:textId="77777777" w:rsidR="00B45872" w:rsidRPr="00183A2D" w:rsidRDefault="00B45872"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Jednorazowe jako  „elektroniczna portmonetka”, w której znajdą się punkty przeznaczone na zakup biletów w systemie „</w:t>
      </w:r>
      <w:proofErr w:type="spellStart"/>
      <w:r w:rsidRPr="00183A2D">
        <w:rPr>
          <w:rFonts w:cs="Calibri"/>
          <w:sz w:val="22"/>
          <w:lang w:val="pl-PL"/>
        </w:rPr>
        <w:t>check</w:t>
      </w:r>
      <w:proofErr w:type="spellEnd"/>
      <w:r w:rsidRPr="00183A2D">
        <w:rPr>
          <w:rFonts w:cs="Calibri"/>
          <w:sz w:val="22"/>
          <w:lang w:val="pl-PL"/>
        </w:rPr>
        <w:t xml:space="preserve"> in – </w:t>
      </w:r>
      <w:proofErr w:type="spellStart"/>
      <w:r w:rsidRPr="00183A2D">
        <w:rPr>
          <w:rFonts w:cs="Calibri"/>
          <w:sz w:val="22"/>
          <w:lang w:val="pl-PL"/>
        </w:rPr>
        <w:t>check</w:t>
      </w:r>
      <w:proofErr w:type="spellEnd"/>
      <w:r w:rsidRPr="00183A2D">
        <w:rPr>
          <w:rFonts w:cs="Calibri"/>
          <w:sz w:val="22"/>
          <w:lang w:val="pl-PL"/>
        </w:rPr>
        <w:t xml:space="preserve"> out” możliwym do włączania - wyłączania z poziomu obsługi administratora systemu. Szczegółowa struktura zapisów zostan</w:t>
      </w:r>
      <w:r w:rsidR="003D4568" w:rsidRPr="00183A2D">
        <w:rPr>
          <w:rFonts w:cs="Calibri"/>
          <w:sz w:val="22"/>
          <w:lang w:val="pl-PL"/>
        </w:rPr>
        <w:t>ie uzgodniona przed wdrożeniem,</w:t>
      </w:r>
    </w:p>
    <w:p w14:paraId="319A909B" w14:textId="77777777" w:rsidR="00D93608" w:rsidRPr="00183A2D" w:rsidRDefault="00D93608"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Ponadto na karcie musi istnieć możliwość zapisu innych usług np. karta seniora lub rower miejski, bilet do innych instytucji typu basen, kino itp.</w:t>
      </w:r>
    </w:p>
    <w:p w14:paraId="11AA456E" w14:textId="77777777" w:rsidR="00B45872" w:rsidRPr="00183A2D" w:rsidRDefault="00B45872"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Na karcie ma być zapisywana informacja na temat wyboru domyślnego języka, po przyłożeniu karty do czytnika automat powinien przełączyć na interfejs języka zaprogramowanego.</w:t>
      </w:r>
    </w:p>
    <w:p w14:paraId="4C364C80"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39" w:name="_Toc482777549"/>
      <w:bookmarkStart w:id="440" w:name="_Toc86238377"/>
      <w:r w:rsidRPr="00183A2D">
        <w:rPr>
          <w:rFonts w:cs="Calibri"/>
          <w:caps w:val="0"/>
          <w:sz w:val="24"/>
          <w:szCs w:val="24"/>
          <w:lang w:val="pl-PL"/>
        </w:rPr>
        <w:t>Technologia HCE</w:t>
      </w:r>
      <w:bookmarkEnd w:id="439"/>
      <w:bookmarkEnd w:id="440"/>
    </w:p>
    <w:p w14:paraId="5A21A589" w14:textId="77777777" w:rsidR="00B45872" w:rsidRPr="00183A2D" w:rsidRDefault="00B45872" w:rsidP="005A0E63">
      <w:pPr>
        <w:spacing w:after="0" w:line="288" w:lineRule="auto"/>
        <w:ind w:right="57"/>
        <w:jc w:val="both"/>
        <w:rPr>
          <w:rFonts w:cs="Calibri"/>
        </w:rPr>
      </w:pPr>
      <w:r w:rsidRPr="00183A2D">
        <w:rPr>
          <w:rFonts w:cs="Calibri"/>
        </w:rPr>
        <w:t xml:space="preserve">Wdrożony system biletu elektronicznego musi mieć możliwość implementowania technologii HCE (Host Card </w:t>
      </w:r>
      <w:proofErr w:type="spellStart"/>
      <w:r w:rsidRPr="00183A2D">
        <w:rPr>
          <w:rFonts w:cs="Calibri"/>
        </w:rPr>
        <w:t>Emulation</w:t>
      </w:r>
      <w:proofErr w:type="spellEnd"/>
      <w:r w:rsidRPr="00183A2D">
        <w:rPr>
          <w:rFonts w:cs="Calibri"/>
        </w:rPr>
        <w:t>). Skorzystanie z technologii HCE pozwo</w:t>
      </w:r>
      <w:r w:rsidR="003D4568" w:rsidRPr="00183A2D">
        <w:rPr>
          <w:rFonts w:cs="Calibri"/>
        </w:rPr>
        <w:t>li na identyfikowanie biletów i </w:t>
      </w:r>
      <w:r w:rsidRPr="00183A2D">
        <w:rPr>
          <w:rFonts w:cs="Calibri"/>
        </w:rPr>
        <w:t xml:space="preserve">użytkowników na podstawie danych pobieranych z aplikacji uruchamianej na urządzeniach mobilnych. Aplikacja musi identyfikować użytkownika i przekazywać dane do urządzeń wykorzystywanych przez kontrolerów. Urządzenia wykorzystywane przez kontrolerów muszą posiadać połączenie online z systemem sprzedaży biletów. W tym celu muszą zostać wykorzystane usługi </w:t>
      </w:r>
      <w:r w:rsidR="00E201AA" w:rsidRPr="00183A2D">
        <w:rPr>
          <w:rFonts w:cs="Calibri"/>
        </w:rPr>
        <w:t>uruchomione</w:t>
      </w:r>
      <w:r w:rsidRPr="00183A2D">
        <w:rPr>
          <w:rFonts w:cs="Calibri"/>
        </w:rPr>
        <w:t xml:space="preserve"> na Magistrali usług </w:t>
      </w:r>
      <w:r w:rsidR="00763228" w:rsidRPr="00183A2D">
        <w:rPr>
          <w:rFonts w:cs="Calibri"/>
        </w:rPr>
        <w:t xml:space="preserve"> </w:t>
      </w:r>
      <w:r w:rsidRPr="00183A2D">
        <w:rPr>
          <w:rFonts w:cs="Calibri"/>
        </w:rPr>
        <w:t>.</w:t>
      </w:r>
    </w:p>
    <w:p w14:paraId="57D86D35" w14:textId="77777777" w:rsidR="00B45872" w:rsidRPr="00183A2D" w:rsidRDefault="00B45872" w:rsidP="005A0E63">
      <w:pPr>
        <w:spacing w:after="0" w:line="288" w:lineRule="auto"/>
        <w:ind w:right="57"/>
        <w:jc w:val="both"/>
        <w:rPr>
          <w:rFonts w:cs="Calibri"/>
        </w:rPr>
      </w:pPr>
      <w:r w:rsidRPr="00183A2D">
        <w:rPr>
          <w:rFonts w:cs="Calibri"/>
        </w:rPr>
        <w:t>Terminale płatnicze w  kasownik</w:t>
      </w:r>
      <w:r w:rsidR="006819B1" w:rsidRPr="00183A2D">
        <w:rPr>
          <w:rFonts w:cs="Calibri"/>
        </w:rPr>
        <w:t>ach</w:t>
      </w:r>
      <w:r w:rsidRPr="00183A2D">
        <w:rPr>
          <w:rFonts w:cs="Calibri"/>
        </w:rPr>
        <w:t xml:space="preserve"> muszą mieć możliwość dokonywania elektronicznych płatności poprzez technologię HCE.</w:t>
      </w:r>
    </w:p>
    <w:p w14:paraId="24E26E6F" w14:textId="77777777" w:rsidR="001C0B15" w:rsidRPr="00183A2D" w:rsidRDefault="001C0B15" w:rsidP="00176766">
      <w:pPr>
        <w:pStyle w:val="Nagwek1"/>
        <w:keepNext w:val="0"/>
        <w:numPr>
          <w:ilvl w:val="2"/>
          <w:numId w:val="80"/>
        </w:numPr>
        <w:spacing w:before="120" w:after="120" w:line="288" w:lineRule="auto"/>
        <w:rPr>
          <w:rFonts w:cs="Calibri"/>
          <w:caps w:val="0"/>
          <w:sz w:val="24"/>
          <w:szCs w:val="24"/>
          <w:lang w:val="pl-PL"/>
        </w:rPr>
      </w:pPr>
      <w:bookmarkStart w:id="441" w:name="_Toc283760214"/>
      <w:bookmarkStart w:id="442" w:name="_Toc284281872"/>
      <w:bookmarkStart w:id="443" w:name="_Toc482777550"/>
      <w:bookmarkStart w:id="444" w:name="_Toc86238378"/>
      <w:r w:rsidRPr="00183A2D">
        <w:rPr>
          <w:rFonts w:cs="Calibri"/>
          <w:caps w:val="0"/>
          <w:sz w:val="24"/>
          <w:szCs w:val="24"/>
          <w:lang w:val="pl-PL"/>
        </w:rPr>
        <w:t>Usługi na karcie</w:t>
      </w:r>
      <w:bookmarkEnd w:id="441"/>
      <w:bookmarkEnd w:id="442"/>
      <w:bookmarkEnd w:id="443"/>
      <w:bookmarkEnd w:id="444"/>
    </w:p>
    <w:p w14:paraId="1DB36C8C" w14:textId="77777777" w:rsidR="00B45872" w:rsidRPr="00183A2D" w:rsidRDefault="00B45872" w:rsidP="00176766">
      <w:pPr>
        <w:pStyle w:val="Nagwek1"/>
        <w:keepNext w:val="0"/>
        <w:numPr>
          <w:ilvl w:val="3"/>
          <w:numId w:val="80"/>
        </w:numPr>
        <w:spacing w:before="120" w:after="120" w:line="288" w:lineRule="auto"/>
        <w:rPr>
          <w:rFonts w:cs="Calibri"/>
          <w:caps w:val="0"/>
          <w:sz w:val="24"/>
          <w:szCs w:val="24"/>
          <w:lang w:val="pl-PL"/>
        </w:rPr>
      </w:pPr>
      <w:bookmarkStart w:id="445" w:name="_Toc283760220"/>
      <w:bookmarkStart w:id="446" w:name="_Toc284281878"/>
      <w:bookmarkStart w:id="447" w:name="_Toc482777551"/>
      <w:bookmarkStart w:id="448" w:name="_Toc86238379"/>
      <w:r w:rsidRPr="00183A2D">
        <w:rPr>
          <w:rFonts w:cs="Calibri"/>
          <w:caps w:val="0"/>
          <w:sz w:val="24"/>
          <w:szCs w:val="24"/>
          <w:lang w:val="pl-PL"/>
        </w:rPr>
        <w:t>Użytkowanie karty</w:t>
      </w:r>
      <w:bookmarkEnd w:id="445"/>
      <w:bookmarkEnd w:id="446"/>
      <w:bookmarkEnd w:id="447"/>
      <w:bookmarkEnd w:id="448"/>
    </w:p>
    <w:p w14:paraId="0757F0A2"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Rozróżnia się następujące tryby użytkowania karty:</w:t>
      </w:r>
    </w:p>
    <w:p w14:paraId="53B72C0D"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 xml:space="preserve">Karta na okaziciela: </w:t>
      </w:r>
    </w:p>
    <w:p w14:paraId="3521C737" w14:textId="77777777" w:rsidR="00B45872" w:rsidRPr="00183A2D" w:rsidRDefault="00B45872" w:rsidP="00176766">
      <w:pPr>
        <w:pStyle w:val="Akapitzlist"/>
        <w:numPr>
          <w:ilvl w:val="1"/>
          <w:numId w:val="74"/>
        </w:numPr>
        <w:spacing w:after="0" w:line="288" w:lineRule="auto"/>
        <w:ind w:right="57"/>
        <w:jc w:val="both"/>
        <w:rPr>
          <w:rFonts w:cs="Calibri"/>
          <w:sz w:val="22"/>
          <w:lang w:val="pl-PL"/>
        </w:rPr>
      </w:pPr>
      <w:r w:rsidRPr="00183A2D">
        <w:rPr>
          <w:rFonts w:cs="Calibri"/>
          <w:sz w:val="22"/>
          <w:lang w:val="pl-PL"/>
        </w:rPr>
        <w:t>Bilet okresowy na okaziciela,</w:t>
      </w:r>
    </w:p>
    <w:p w14:paraId="6BE4504F" w14:textId="77777777" w:rsidR="00B45872" w:rsidRPr="00183A2D" w:rsidRDefault="00B45872" w:rsidP="00176766">
      <w:pPr>
        <w:pStyle w:val="Akapitzlist"/>
        <w:numPr>
          <w:ilvl w:val="1"/>
          <w:numId w:val="74"/>
        </w:numPr>
        <w:spacing w:after="0" w:line="288" w:lineRule="auto"/>
        <w:ind w:right="57"/>
        <w:jc w:val="both"/>
        <w:rPr>
          <w:rFonts w:cs="Calibri"/>
          <w:sz w:val="22"/>
          <w:lang w:val="pl-PL"/>
        </w:rPr>
      </w:pPr>
      <w:r w:rsidRPr="00183A2D">
        <w:rPr>
          <w:rFonts w:cs="Calibri"/>
          <w:sz w:val="22"/>
          <w:lang w:val="pl-PL"/>
        </w:rPr>
        <w:t>Bilet jednorazowy,</w:t>
      </w:r>
    </w:p>
    <w:p w14:paraId="30E9E3E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Karta imienna:</w:t>
      </w:r>
    </w:p>
    <w:p w14:paraId="17D902D7" w14:textId="77777777" w:rsidR="00B45872" w:rsidRPr="00183A2D" w:rsidRDefault="00B45872" w:rsidP="00176766">
      <w:pPr>
        <w:pStyle w:val="Akapitzlist"/>
        <w:numPr>
          <w:ilvl w:val="1"/>
          <w:numId w:val="74"/>
        </w:numPr>
        <w:spacing w:after="0" w:line="288" w:lineRule="auto"/>
        <w:ind w:right="57"/>
        <w:jc w:val="both"/>
        <w:rPr>
          <w:rFonts w:cs="Calibri"/>
          <w:sz w:val="22"/>
          <w:lang w:val="pl-PL"/>
        </w:rPr>
      </w:pPr>
      <w:r w:rsidRPr="00183A2D">
        <w:rPr>
          <w:rFonts w:cs="Calibri"/>
          <w:sz w:val="22"/>
          <w:lang w:val="pl-PL"/>
        </w:rPr>
        <w:t>Bilety okresowe,</w:t>
      </w:r>
    </w:p>
    <w:p w14:paraId="7B4EB77C" w14:textId="77777777" w:rsidR="00B45872" w:rsidRPr="00183A2D" w:rsidRDefault="00B45872" w:rsidP="00176766">
      <w:pPr>
        <w:pStyle w:val="Akapitzlist"/>
        <w:numPr>
          <w:ilvl w:val="1"/>
          <w:numId w:val="74"/>
        </w:numPr>
        <w:spacing w:after="0" w:line="288" w:lineRule="auto"/>
        <w:ind w:right="57"/>
        <w:jc w:val="both"/>
        <w:rPr>
          <w:rFonts w:cs="Calibri"/>
          <w:sz w:val="22"/>
          <w:lang w:val="pl-PL"/>
        </w:rPr>
      </w:pPr>
      <w:r w:rsidRPr="00183A2D">
        <w:rPr>
          <w:rFonts w:cs="Calibri"/>
          <w:sz w:val="22"/>
          <w:lang w:val="pl-PL"/>
        </w:rPr>
        <w:t>Bilet jednorazowy.</w:t>
      </w:r>
    </w:p>
    <w:p w14:paraId="15E217E5"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Sposób i skutki personalizacji:</w:t>
      </w:r>
    </w:p>
    <w:p w14:paraId="1DBB6BCF"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W pamięci karty oraz w bazie danych systemu zapisane są dane klienta oraz terminowe lub bezterminowe uprawnienia do zniżek, rodzaj przysługującej zniżki. Wszelkie dane zapisane na karcie mają być zaszyfrowane.</w:t>
      </w:r>
    </w:p>
    <w:p w14:paraId="3A239FD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Wydruk na karcie : zdjęcia i dane identyfikujące osobę (bez numeru PESEL).</w:t>
      </w:r>
    </w:p>
    <w:p w14:paraId="03B7EB6D"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Przy posługiwaniu się kartą imienną z ustalonymi n</w:t>
      </w:r>
      <w:r w:rsidR="003D4568" w:rsidRPr="00183A2D">
        <w:rPr>
          <w:rFonts w:cs="Calibri"/>
          <w:sz w:val="22"/>
          <w:lang w:val="pl-PL"/>
        </w:rPr>
        <w:t>a karcie uprawnieniami do ulg i </w:t>
      </w:r>
      <w:r w:rsidRPr="00183A2D">
        <w:rPr>
          <w:rFonts w:cs="Calibri"/>
          <w:sz w:val="22"/>
          <w:lang w:val="pl-PL"/>
        </w:rPr>
        <w:t>zwolnień nie będzie konieczne okazanie przez Klienta dokumentu uprawniającego do zniżki.</w:t>
      </w:r>
    </w:p>
    <w:p w14:paraId="41CF72CA"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lastRenderedPageBreak/>
        <w:t>Procedura personalizacji (na podstawie złoż</w:t>
      </w:r>
      <w:r w:rsidR="003D4568" w:rsidRPr="00183A2D">
        <w:rPr>
          <w:rFonts w:cs="Calibri"/>
          <w:sz w:val="22"/>
          <w:lang w:val="pl-PL"/>
        </w:rPr>
        <w:t>onego zweryfikowanego wniosku i </w:t>
      </w:r>
      <w:r w:rsidRPr="00183A2D">
        <w:rPr>
          <w:rFonts w:cs="Calibri"/>
          <w:sz w:val="22"/>
          <w:lang w:val="pl-PL"/>
        </w:rPr>
        <w:t>zweryfikowanych uprawnień):</w:t>
      </w:r>
    </w:p>
    <w:p w14:paraId="4E738014"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Klient w wyznaczonych punktach personalizacji składa wniosek o wydanie karty imiennej,</w:t>
      </w:r>
    </w:p>
    <w:p w14:paraId="4005712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Klient podaje dane do zapisania/wydruku na karcie,</w:t>
      </w:r>
    </w:p>
    <w:p w14:paraId="2BD2E8F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 xml:space="preserve">Podaje dane do zarejestrowania w systemie </w:t>
      </w:r>
      <w:r w:rsidR="00B42050" w:rsidRPr="00183A2D">
        <w:rPr>
          <w:rFonts w:cs="Calibri"/>
          <w:sz w:val="22"/>
          <w:lang w:val="pl-PL"/>
        </w:rPr>
        <w:t>biletu elektronicznego</w:t>
      </w:r>
      <w:r w:rsidRPr="00183A2D">
        <w:rPr>
          <w:rFonts w:cs="Calibri"/>
          <w:sz w:val="22"/>
          <w:lang w:val="pl-PL"/>
        </w:rPr>
        <w:t>,</w:t>
      </w:r>
    </w:p>
    <w:p w14:paraId="554038FA"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Klient składa zdjęcie do dokonania nadruku na karcie,</w:t>
      </w:r>
    </w:p>
    <w:p w14:paraId="1BD6A23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W przypadku braku zdjęcia, pracownik punktu personalizacji wykonuje na poczekaniu zdjęcie klienta (twarz) do nadruku na karcie,</w:t>
      </w:r>
    </w:p>
    <w:p w14:paraId="1419F831"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Personalizacja zostaje wykonana w terminie późniejszym lub na poczekaniu (po uzgodnieniu z klientem),</w:t>
      </w:r>
    </w:p>
    <w:p w14:paraId="43532BF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Po przedłożeniu stosownych dokumentów i stwierdzeniu uprawnienia do zniżki, na karcie imiennej oraz w systemie zostaje zapisana informacja o zniżce i terminie jej obowiązywania. System powinien umożliwiać wi</w:t>
      </w:r>
      <w:r w:rsidR="003D4568" w:rsidRPr="00183A2D">
        <w:rPr>
          <w:rFonts w:cs="Calibri"/>
          <w:sz w:val="22"/>
          <w:lang w:val="pl-PL"/>
        </w:rPr>
        <w:t>elokrotną aktualizację danych o </w:t>
      </w:r>
      <w:r w:rsidRPr="00183A2D">
        <w:rPr>
          <w:rFonts w:cs="Calibri"/>
          <w:sz w:val="22"/>
          <w:lang w:val="pl-PL"/>
        </w:rPr>
        <w:t>uprawnieniach do zniżek na karcie.</w:t>
      </w:r>
    </w:p>
    <w:p w14:paraId="68CA9D76"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Personalizacja jest realizowana dla określonych w regulaminie usług oraz na życzenie Klienta. System ma umożliwiać wprowadzenie opłat za usługi związane z obsługą karty (np. opłata manipulacyjna za zmianę danych Klienta).</w:t>
      </w:r>
    </w:p>
    <w:p w14:paraId="4007A5F0"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Zastrzeganie karty jest realizowane telefonicznie, przez Internet lub osobiście, Wykonawca ustali z Zamawiającym na etapie projekt</w:t>
      </w:r>
      <w:r w:rsidR="003D4568" w:rsidRPr="00183A2D">
        <w:rPr>
          <w:rFonts w:cs="Calibri"/>
          <w:sz w:val="22"/>
          <w:lang w:val="pl-PL"/>
        </w:rPr>
        <w:t xml:space="preserve">u procedury zastrzegania kart w </w:t>
      </w:r>
      <w:r w:rsidRPr="00183A2D">
        <w:rPr>
          <w:rFonts w:cs="Calibri"/>
          <w:sz w:val="22"/>
          <w:lang w:val="pl-PL"/>
        </w:rPr>
        <w:t>w/w formach.</w:t>
      </w:r>
    </w:p>
    <w:p w14:paraId="0075BB83"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Zamawiający przejmuje odpowiedzialność za zastrzeżoną kartę po upływie 24 godzin od momentu złożenia dyspozycji przez klienta.</w:t>
      </w:r>
    </w:p>
    <w:p w14:paraId="3FA74377"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Przez zastrzeżenie karty rozumie się zablokowanie obsługi takiej karty przez system i przeniesienie jej do bazy kart zastrzeżonych. Zastrzeżenie karty wiąże się z utratą jej ważności w trybie 24 godzin. Informacja o zastrzeżeniu karty</w:t>
      </w:r>
      <w:r w:rsidR="003D4568" w:rsidRPr="00183A2D">
        <w:rPr>
          <w:rFonts w:cs="Calibri"/>
          <w:sz w:val="22"/>
          <w:lang w:val="pl-PL"/>
        </w:rPr>
        <w:t xml:space="preserve"> musi być rozpropagowana w </w:t>
      </w:r>
      <w:r w:rsidRPr="00183A2D">
        <w:rPr>
          <w:rFonts w:cs="Calibri"/>
          <w:sz w:val="22"/>
          <w:lang w:val="pl-PL"/>
        </w:rPr>
        <w:t>systemie.</w:t>
      </w:r>
    </w:p>
    <w:p w14:paraId="0ED412E3"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Karta rejestrowana w systemie i znajdująca się na liście kart zastrzeżonych zostaje przez system zablokowana i staje się kartą nieaktywną.</w:t>
      </w:r>
    </w:p>
    <w:p w14:paraId="78E5478F"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Właścicielem kart pozostaje Zamawiający.</w:t>
      </w:r>
    </w:p>
    <w:p w14:paraId="0EF72287"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Klient będzie mógł w dowolnym czasie zwrócić kartę.</w:t>
      </w:r>
    </w:p>
    <w:p w14:paraId="39F445F9"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 xml:space="preserve">Personalizacja kart prowadzona będzie przez Zamawiającego. </w:t>
      </w:r>
    </w:p>
    <w:p w14:paraId="6B2D2C62"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Wykonawca przed dostawą kart zadrukuje je wg uzgo</w:t>
      </w:r>
      <w:r w:rsidR="003D4568" w:rsidRPr="00183A2D">
        <w:rPr>
          <w:rFonts w:cs="Calibri"/>
          <w:sz w:val="22"/>
          <w:lang w:val="pl-PL"/>
        </w:rPr>
        <w:t>dnionych szablonów graficznych.</w:t>
      </w:r>
    </w:p>
    <w:p w14:paraId="3F0C9E04"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System musi być tak zaprogramowany, aby istniała możliwość zablokowania/zastrzeżenia danej karty imiennej w systemie (wg numeru karty,</w:t>
      </w:r>
      <w:r w:rsidR="003D4568" w:rsidRPr="00183A2D">
        <w:rPr>
          <w:rFonts w:cs="Calibri"/>
          <w:sz w:val="22"/>
          <w:lang w:val="pl-PL"/>
        </w:rPr>
        <w:t xml:space="preserve"> wg użytkownika). Rejestracji i </w:t>
      </w:r>
      <w:r w:rsidRPr="00183A2D">
        <w:rPr>
          <w:rFonts w:cs="Calibri"/>
          <w:sz w:val="22"/>
          <w:lang w:val="pl-PL"/>
        </w:rPr>
        <w:t>ewentualnego wycofania kart z obiegu dokonuje administrator Centrum lub uprawniony operator systemu.</w:t>
      </w:r>
    </w:p>
    <w:p w14:paraId="6216E760"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 xml:space="preserve">Wykonawca przygotuje procedury dystrybucji kart (przechowywania, zamawiania nowych, rozprowadzania do punktów sprzedaży). </w:t>
      </w:r>
    </w:p>
    <w:p w14:paraId="23B74B9B"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Wykonawca przedstawi sposób zabezpieczenia systemu. Karta obca oraz karta niewprowadzona do systemu, nie może być użyta w systemie. Próba użycia takiej karty powinna być w systemie odnotowana.</w:t>
      </w:r>
    </w:p>
    <w:p w14:paraId="49DC4B34"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 xml:space="preserve">Zabezpieczenia systemu powinny uwzględniać m.in. zastosowanie szyfrowanych kanałów transmisji. Przez szyfrowanie rozumie się tu takie ich przekształcenie podczas zapisu do bazy danych, które uniemożliwi odczyt przez osoby nie posiadające odpowiedniego klucza. Zakres </w:t>
      </w:r>
      <w:r w:rsidRPr="00183A2D">
        <w:rPr>
          <w:rFonts w:cs="Calibri"/>
          <w:sz w:val="22"/>
          <w:lang w:val="pl-PL"/>
        </w:rPr>
        <w:lastRenderedPageBreak/>
        <w:t>chronionych danych wynika z Ustawy o ochronie</w:t>
      </w:r>
      <w:r w:rsidR="003D4568" w:rsidRPr="00183A2D">
        <w:rPr>
          <w:rFonts w:cs="Calibri"/>
          <w:sz w:val="22"/>
          <w:lang w:val="pl-PL"/>
        </w:rPr>
        <w:t xml:space="preserve"> danych osobowych oraz Ustawy o </w:t>
      </w:r>
      <w:r w:rsidRPr="00183A2D">
        <w:rPr>
          <w:rFonts w:cs="Calibri"/>
          <w:sz w:val="22"/>
          <w:lang w:val="pl-PL"/>
        </w:rPr>
        <w:t>ochronie informacji niejawnych.</w:t>
      </w:r>
    </w:p>
    <w:p w14:paraId="233DF830"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 ramach wstępnego zaprogramowania należy wygrawerować na karcie unikalny numer identyfikacyjny (UID) karty.</w:t>
      </w:r>
    </w:p>
    <w:p w14:paraId="1B670B4D"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Wstępne zaprogramowanie ma umożliwić zarejestrowanie kart jako dopuszczonych do obiegu i aktywowanie w momencie sprzedaży.</w:t>
      </w:r>
    </w:p>
    <w:p w14:paraId="5B2955D9"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Zamawiający dopuszcza stosowanie w systemie kart bezkontaktowych lub dualnych. Wymagania odnośnie typów kart opisane są w części określającej wymagania, jakie ma spełnić karta elektroniczna.</w:t>
      </w:r>
    </w:p>
    <w:p w14:paraId="5BCF4D9B"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Wykonawca opisze procedury wyjaśniające/weryfikujące na wypadek stwierdzenia niezgodności danych zapisanych na karcie z danymi zapisanymi w bazie systemu na etapie projektu. Natomiast w trakcie realizacji projektu procedu</w:t>
      </w:r>
      <w:r w:rsidR="003D4568" w:rsidRPr="00183A2D">
        <w:rPr>
          <w:rFonts w:cs="Calibri"/>
          <w:sz w:val="22"/>
          <w:lang w:val="pl-PL"/>
        </w:rPr>
        <w:t>ry te muszą być zweryfikowane i </w:t>
      </w:r>
      <w:r w:rsidRPr="00183A2D">
        <w:rPr>
          <w:rFonts w:cs="Calibri"/>
          <w:sz w:val="22"/>
          <w:lang w:val="pl-PL"/>
        </w:rPr>
        <w:t>dostosowane.</w:t>
      </w:r>
    </w:p>
    <w:p w14:paraId="3AE1231A"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Forma merytoryczna i graficzna wszelkich papierowych potwierdzeń z operacji (dowodów płatności) wykonanych na karcie będzie uzgadniana na bieżąco w trakcie realizacji projektu.</w:t>
      </w:r>
    </w:p>
    <w:p w14:paraId="6A0C7695"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Zamawiający wymaga, aby system informatyczny zachowywał całą historię transakcji, natomiast na karcie mają być zapisane informacje o transakcjach (wykupionych usługach).</w:t>
      </w:r>
    </w:p>
    <w:p w14:paraId="7B2E1FAC"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Korzystanie z biletu okresowego :</w:t>
      </w:r>
    </w:p>
    <w:p w14:paraId="3381F8C1"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zapisanie na karcie informacji o zakupie biletu,</w:t>
      </w:r>
    </w:p>
    <w:p w14:paraId="1C30D3EA"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zapisanie na karcie terminu ważności biletu,</w:t>
      </w:r>
    </w:p>
    <w:p w14:paraId="183E7CA5"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uznanie prawa klienta do ceny promocyjnej biletu okresowego,</w:t>
      </w:r>
    </w:p>
    <w:p w14:paraId="3040881B"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sprawdzenie uprawnień do ulgi przy zakupie biletu okresowego,</w:t>
      </w:r>
    </w:p>
    <w:p w14:paraId="36B23632"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kontrola ważności biletów okresowych przez kontrolera w pojeździe.</w:t>
      </w:r>
    </w:p>
    <w:p w14:paraId="6DD5F374"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Polecenia i odpowiedzi przesyłane podczas komunikacji karty z systemami zewnętrznymi powinny mieć strukturę zgodną z formatem APDU określoną w normie ISO/IEC 7816-4.</w:t>
      </w:r>
    </w:p>
    <w:p w14:paraId="43E99A6F"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Aplikacje transportowe karty muszą być dostępne bezpośrednio po resecie karty elektronicznej za pomocą polecenia wyboru SELECT FILE według normy ISO 7816-4, którego parametrem jest pełna nazwa tego pliku (AID wraz z rozszerzeniem).</w:t>
      </w:r>
    </w:p>
    <w:p w14:paraId="73D66060"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Celem aplikacji transportowej karty jest bezpieczne przechowywanie obiektów reprezentujących wybrane informacje o właścicielu karty, danych niezbędnych do rejestracji i rozliczania opłat za przejazdy oraz elektronicznej portmonetki punktowej. Powinna istnieć możliwość późniejszej modyfikacji struktur przechowywanych obiektów, ich dodawania oraz usuwania.</w:t>
      </w:r>
    </w:p>
    <w:p w14:paraId="023C2ABB"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Aplikacja transportowa dla e-karty powinna umożliwiać co najmniej:</w:t>
      </w:r>
    </w:p>
    <w:p w14:paraId="593FF21E"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przechowywanie danych związanych z właścicielem (jak np. aktualna zniżka, data ważności zniżki itp.), Zamawiający zakłada, że wielkość informacyjna tych danych nie przekroczy 127 bajtów,</w:t>
      </w:r>
    </w:p>
    <w:p w14:paraId="05384CDC"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przechowywanie do dwóch biletów długookr</w:t>
      </w:r>
      <w:r w:rsidR="002A2F09" w:rsidRPr="00183A2D">
        <w:rPr>
          <w:rFonts w:cs="Calibri"/>
          <w:sz w:val="22"/>
          <w:lang w:val="pl-PL"/>
        </w:rPr>
        <w:t>esowych według wymagań taryfy w </w:t>
      </w:r>
      <w:r w:rsidRPr="00183A2D">
        <w:rPr>
          <w:rFonts w:cs="Calibri"/>
          <w:sz w:val="22"/>
          <w:lang w:val="pl-PL"/>
        </w:rPr>
        <w:t>stanie aktywnym (skasowany) lub nieaktywnym (nieskasowany),</w:t>
      </w:r>
    </w:p>
    <w:p w14:paraId="5BE943E0"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przechowywanie do dwóch biletów krótkookresowych według wymagań taryfy,</w:t>
      </w:r>
    </w:p>
    <w:p w14:paraId="1EDDCBCF"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przechowywanie portmonetki punktowej umożliwiającej dokonywania opłat za przejazdy u danego operatora,</w:t>
      </w:r>
    </w:p>
    <w:p w14:paraId="3DE07919"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przechowywanie portmonetki elektronicznej umożliwiającej</w:t>
      </w:r>
      <w:r w:rsidR="002A2F09" w:rsidRPr="00183A2D">
        <w:rPr>
          <w:rFonts w:cs="Calibri"/>
          <w:sz w:val="22"/>
          <w:lang w:val="pl-PL"/>
        </w:rPr>
        <w:t xml:space="preserve"> dokonywanie opłat w </w:t>
      </w:r>
      <w:r w:rsidRPr="00183A2D">
        <w:rPr>
          <w:rFonts w:cs="Calibri"/>
          <w:sz w:val="22"/>
          <w:lang w:val="pl-PL"/>
        </w:rPr>
        <w:t>punktach obsługiwanych przez operatora – właściciela portmonetki elektronicznej,</w:t>
      </w:r>
    </w:p>
    <w:p w14:paraId="6792970F"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lastRenderedPageBreak/>
        <w:t>przechowywanie kodu PIN dla portmonetki elektronicznej oraz limitu wartości pojedynczej transakcji realizowanej bez kodu PIN oraz dziennego limitu wartości transakcji,</w:t>
      </w:r>
    </w:p>
    <w:p w14:paraId="7DBA18A0"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strukturę danych umożliwiającą realizację mechanizmu rejestracji przy wsiadaniu/wysiadaniu z pojazdu,</w:t>
      </w:r>
    </w:p>
    <w:p w14:paraId="674FADD4"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strukturę danych umożliwiających przechowywanie informacji o pięciu ostatnich transakcjach z kartą,</w:t>
      </w:r>
    </w:p>
    <w:p w14:paraId="76CC9A05"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niezbędne struktury danych umożliwiających realizację wymagań wynikających z założeń taryfowych,</w:t>
      </w:r>
    </w:p>
    <w:p w14:paraId="223DA343"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dostęp do wybranych obiektów na poziomach: ogólnodostępny (odczyt bez stosowania mechanizmów zabezpieczeń, odczyt możliwy bez modułu SAM), do odczytu (odczyt z zastosowaniem modułu SAM wyposażonego w klucze umożliwiające odczyt danych), do odczytu i zapisu (odczyt i zmiana obiektu z zastosowaniem modułu SAM wyposażonego w klucze umożliwiające odczyt oraz modyfikację danych).</w:t>
      </w:r>
    </w:p>
    <w:p w14:paraId="31ACF51E" w14:textId="77777777" w:rsidR="00B45872" w:rsidRPr="00183A2D" w:rsidRDefault="00B45872" w:rsidP="00176766">
      <w:pPr>
        <w:pStyle w:val="Akapitzlist"/>
        <w:numPr>
          <w:ilvl w:val="0"/>
          <w:numId w:val="73"/>
        </w:numPr>
        <w:spacing w:after="0" w:line="288" w:lineRule="auto"/>
        <w:ind w:right="57"/>
        <w:jc w:val="both"/>
        <w:rPr>
          <w:rFonts w:cs="Calibri"/>
          <w:sz w:val="22"/>
          <w:szCs w:val="22"/>
          <w:lang w:val="pl-PL"/>
        </w:rPr>
      </w:pPr>
      <w:r w:rsidRPr="00183A2D">
        <w:rPr>
          <w:rFonts w:cs="Calibri"/>
          <w:sz w:val="22"/>
          <w:szCs w:val="22"/>
          <w:lang w:val="pl-PL"/>
        </w:rPr>
        <w:t>Aplikacja dla e-karty powinna zostać przygotowana z uwzględnieniem:</w:t>
      </w:r>
    </w:p>
    <w:p w14:paraId="53444714"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przebiegu transakcji wykluczającego możliwość uszkodzenia struktury danych w karcie,</w:t>
      </w:r>
    </w:p>
    <w:p w14:paraId="7D67B988" w14:textId="77777777" w:rsidR="00B45872" w:rsidRPr="00183A2D" w:rsidRDefault="00B45872" w:rsidP="00176766">
      <w:pPr>
        <w:pStyle w:val="Akapitzlist"/>
        <w:numPr>
          <w:ilvl w:val="1"/>
          <w:numId w:val="73"/>
        </w:numPr>
        <w:spacing w:after="0" w:line="288" w:lineRule="auto"/>
        <w:ind w:right="57"/>
        <w:jc w:val="both"/>
        <w:rPr>
          <w:rFonts w:cs="Calibri"/>
          <w:sz w:val="22"/>
          <w:lang w:val="pl-PL"/>
        </w:rPr>
      </w:pPr>
      <w:r w:rsidRPr="00183A2D">
        <w:rPr>
          <w:rFonts w:cs="Calibri"/>
          <w:sz w:val="22"/>
          <w:lang w:val="pl-PL"/>
        </w:rPr>
        <w:t>optymalizacji czasu trwania transakcji, czas tra</w:t>
      </w:r>
      <w:r w:rsidR="002A2F09" w:rsidRPr="00183A2D">
        <w:rPr>
          <w:rFonts w:cs="Calibri"/>
          <w:sz w:val="22"/>
          <w:lang w:val="pl-PL"/>
        </w:rPr>
        <w:t>nsmisji danych pomiędzy kartą a </w:t>
      </w:r>
      <w:r w:rsidRPr="00183A2D">
        <w:rPr>
          <w:rFonts w:cs="Calibri"/>
          <w:sz w:val="22"/>
          <w:lang w:val="pl-PL"/>
        </w:rPr>
        <w:t>terminalem nie powinien przekroczyć 1 sekundy.</w:t>
      </w:r>
    </w:p>
    <w:p w14:paraId="0F458C7F" w14:textId="77777777" w:rsidR="00B45872" w:rsidRPr="00183A2D" w:rsidRDefault="00B45872" w:rsidP="00176766">
      <w:pPr>
        <w:pStyle w:val="Akapitzlist"/>
        <w:numPr>
          <w:ilvl w:val="0"/>
          <w:numId w:val="73"/>
        </w:numPr>
        <w:spacing w:after="0" w:line="288" w:lineRule="auto"/>
        <w:ind w:right="57"/>
        <w:jc w:val="both"/>
        <w:rPr>
          <w:rFonts w:cs="Calibri"/>
          <w:sz w:val="22"/>
          <w:lang w:val="pl-PL"/>
        </w:rPr>
      </w:pPr>
      <w:r w:rsidRPr="00183A2D">
        <w:rPr>
          <w:rFonts w:cs="Calibri"/>
          <w:sz w:val="22"/>
          <w:lang w:val="pl-PL"/>
        </w:rPr>
        <w:t>Wszystkie użyte techniki i algorytmy kryptograficzne oraz struktury przechowywanych danych zostaną wykonane w oparciu znane, otwarte standardy i będą jawne dla Zamawiającego.</w:t>
      </w:r>
    </w:p>
    <w:p w14:paraId="7A2BA1CD" w14:textId="77777777" w:rsidR="001C0B15" w:rsidRPr="00183A2D" w:rsidRDefault="001C0B15" w:rsidP="00176766">
      <w:pPr>
        <w:pStyle w:val="Nagwek1"/>
        <w:keepNext w:val="0"/>
        <w:numPr>
          <w:ilvl w:val="3"/>
          <w:numId w:val="80"/>
        </w:numPr>
        <w:spacing w:before="120" w:after="120" w:line="288" w:lineRule="auto"/>
        <w:rPr>
          <w:rFonts w:cs="Calibri"/>
          <w:caps w:val="0"/>
          <w:sz w:val="24"/>
          <w:szCs w:val="24"/>
          <w:lang w:val="pl-PL"/>
        </w:rPr>
      </w:pPr>
      <w:bookmarkStart w:id="449" w:name="_Toc482777552"/>
      <w:bookmarkStart w:id="450" w:name="_Toc86238380"/>
      <w:r w:rsidRPr="00183A2D">
        <w:rPr>
          <w:rFonts w:cs="Calibri"/>
          <w:caps w:val="0"/>
          <w:sz w:val="24"/>
          <w:szCs w:val="24"/>
          <w:lang w:val="pl-PL"/>
        </w:rPr>
        <w:t>Bilety okresowe</w:t>
      </w:r>
      <w:bookmarkEnd w:id="449"/>
      <w:bookmarkEnd w:id="450"/>
    </w:p>
    <w:p w14:paraId="76EB221E"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Wydzielona aplikacja na karcie do zapisania na karcie imiennej</w:t>
      </w:r>
      <w:r w:rsidR="002A2F09" w:rsidRPr="00183A2D">
        <w:rPr>
          <w:rFonts w:cs="Calibri"/>
          <w:sz w:val="22"/>
          <w:lang w:val="pl-PL"/>
        </w:rPr>
        <w:t xml:space="preserve"> lub na okaziciela informacji o </w:t>
      </w:r>
      <w:r w:rsidRPr="00183A2D">
        <w:rPr>
          <w:rFonts w:cs="Calibri"/>
          <w:sz w:val="22"/>
          <w:lang w:val="pl-PL"/>
        </w:rPr>
        <w:t>wykupieniu określonego biletu.</w:t>
      </w:r>
    </w:p>
    <w:p w14:paraId="3588C16D"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Płatność jednorazowa przy zakupie biletu.</w:t>
      </w:r>
    </w:p>
    <w:p w14:paraId="5A71350F"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Pierwszy dzień ważności biletu ok</w:t>
      </w:r>
      <w:r w:rsidR="002A2F09" w:rsidRPr="00183A2D">
        <w:rPr>
          <w:rFonts w:cs="Calibri"/>
          <w:sz w:val="22"/>
          <w:lang w:val="pl-PL"/>
        </w:rPr>
        <w:t xml:space="preserve">resowego zostaje oznaczony przy </w:t>
      </w:r>
      <w:r w:rsidRPr="00183A2D">
        <w:rPr>
          <w:rFonts w:cs="Calibri"/>
          <w:sz w:val="22"/>
          <w:lang w:val="pl-PL"/>
        </w:rPr>
        <w:t>załadowaniu biletu na kartę podczas sprzedaży,.</w:t>
      </w:r>
    </w:p>
    <w:p w14:paraId="440D5EB6"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Na e-karcie będzie możliwe zapis</w:t>
      </w:r>
      <w:r w:rsidR="002A2F09" w:rsidRPr="00183A2D">
        <w:rPr>
          <w:rFonts w:cs="Calibri"/>
          <w:sz w:val="22"/>
          <w:lang w:val="pl-PL"/>
        </w:rPr>
        <w:t xml:space="preserve">anie dwóch biletów okresowych o </w:t>
      </w:r>
      <w:r w:rsidRPr="00183A2D">
        <w:rPr>
          <w:rFonts w:cs="Calibri"/>
          <w:sz w:val="22"/>
          <w:lang w:val="pl-PL"/>
        </w:rPr>
        <w:t>następujących po sobie okresach ważności lub pokrywających się okresach ważności, ale na różne strefy taryfowe</w:t>
      </w:r>
    </w:p>
    <w:p w14:paraId="4FF732EC"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Zapisane bilety okresowe mogą być tylko jednego typu : normalne lub ulgowe</w:t>
      </w:r>
    </w:p>
    <w:p w14:paraId="59697A86"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Wyłącznie imienna karta będzie zawierała zapisane uprawnienia do ulg lub zwolnień.</w:t>
      </w:r>
    </w:p>
    <w:p w14:paraId="3E8E4B02"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Jeżeli pasażer posługuje się kartą na okaziciela z biletem okresowym ulgowym, podczas kontroli zobowiązany jest okazywać dokument potwierdzający uprawnienie do ulgi.</w:t>
      </w:r>
    </w:p>
    <w:p w14:paraId="73E06DE1"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Podczas ładowania karty imiennej biletem okresowym ulgowym system umożliwi zapisanie biletu na karcie pod warunkiem, iż w terminie rozpoczęcia ważności biletu pasażer będzie posiadał zapisane na karcie ważne uprawnienie do ulgi.</w:t>
      </w:r>
    </w:p>
    <w:p w14:paraId="03E44EFF" w14:textId="77777777" w:rsidR="001C0B15" w:rsidRPr="00183A2D" w:rsidRDefault="001C0B15" w:rsidP="00176766">
      <w:pPr>
        <w:pStyle w:val="Akapitzlist"/>
        <w:numPr>
          <w:ilvl w:val="0"/>
          <w:numId w:val="59"/>
        </w:numPr>
        <w:spacing w:after="0" w:line="288" w:lineRule="auto"/>
        <w:ind w:right="57"/>
        <w:jc w:val="both"/>
        <w:rPr>
          <w:rFonts w:cs="Calibri"/>
          <w:sz w:val="22"/>
          <w:lang w:val="pl-PL"/>
        </w:rPr>
      </w:pPr>
      <w:r w:rsidRPr="00183A2D">
        <w:rPr>
          <w:rFonts w:cs="Calibri"/>
          <w:sz w:val="22"/>
          <w:lang w:val="pl-PL"/>
        </w:rPr>
        <w:t>Przejazd z biletem okresowym na którym podczas kontroli brak ważnego biletu okresowego będzie traktowany jak przejazd bez ważnego biletu – podczas kontroli biletowej na czytniku kontrolerskim pojawi się informacja : brak rejestracji biletu.</w:t>
      </w:r>
    </w:p>
    <w:p w14:paraId="68B742A8" w14:textId="77777777" w:rsidR="001C0B15" w:rsidRPr="00183A2D" w:rsidRDefault="001C0B15" w:rsidP="00176766">
      <w:pPr>
        <w:pStyle w:val="Nagwek1"/>
        <w:keepNext w:val="0"/>
        <w:numPr>
          <w:ilvl w:val="3"/>
          <w:numId w:val="80"/>
        </w:numPr>
        <w:spacing w:before="120" w:after="120" w:line="288" w:lineRule="auto"/>
        <w:rPr>
          <w:rFonts w:cs="Calibri"/>
          <w:caps w:val="0"/>
          <w:sz w:val="24"/>
          <w:szCs w:val="24"/>
          <w:lang w:val="pl-PL"/>
        </w:rPr>
      </w:pPr>
      <w:bookmarkStart w:id="451" w:name="_Toc482777553"/>
      <w:bookmarkStart w:id="452" w:name="_Toc86238381"/>
      <w:r w:rsidRPr="00183A2D">
        <w:rPr>
          <w:rFonts w:cs="Calibri"/>
          <w:caps w:val="0"/>
          <w:sz w:val="24"/>
          <w:szCs w:val="24"/>
          <w:lang w:val="pl-PL"/>
        </w:rPr>
        <w:t>Bilety jednorazowe i wielokrotnego przejazdu</w:t>
      </w:r>
      <w:bookmarkEnd w:id="451"/>
      <w:bookmarkEnd w:id="452"/>
    </w:p>
    <w:p w14:paraId="598525CF"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t>Wydzielona aplikacja na karcie imiennej lub na okaziciela.</w:t>
      </w:r>
    </w:p>
    <w:p w14:paraId="64085CED"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lastRenderedPageBreak/>
        <w:t>Płatność na zasadzie zakupienia „z góry” określonej liczby punktów na przejazdy.</w:t>
      </w:r>
    </w:p>
    <w:p w14:paraId="2FE1CB10"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t xml:space="preserve">Należność za przejazd na danej linii i kierunku pobierana jest w wysokości odpowiadającej biletowi jednorazowemu według obowiązującej taryfy i stref taryfowych występujących na kierunku jazdy i według cennika odpowiadającego podróży do przystanku końcowego, jeżeli przy kasowaniu nie określimy strefy (przy wyłączonym </w:t>
      </w:r>
      <w:proofErr w:type="spellStart"/>
      <w:r w:rsidRPr="00183A2D">
        <w:rPr>
          <w:rFonts w:cs="Calibri"/>
          <w:sz w:val="22"/>
          <w:lang w:val="pl-PL"/>
        </w:rPr>
        <w:t>check</w:t>
      </w:r>
      <w:proofErr w:type="spellEnd"/>
      <w:r w:rsidRPr="00183A2D">
        <w:rPr>
          <w:rFonts w:cs="Calibri"/>
          <w:sz w:val="22"/>
          <w:lang w:val="pl-PL"/>
        </w:rPr>
        <w:t xml:space="preserve"> in-</w:t>
      </w:r>
      <w:proofErr w:type="spellStart"/>
      <w:r w:rsidRPr="00183A2D">
        <w:rPr>
          <w:rFonts w:cs="Calibri"/>
          <w:sz w:val="22"/>
          <w:lang w:val="pl-PL"/>
        </w:rPr>
        <w:t>check</w:t>
      </w:r>
      <w:proofErr w:type="spellEnd"/>
      <w:r w:rsidRPr="00183A2D">
        <w:rPr>
          <w:rFonts w:cs="Calibri"/>
          <w:sz w:val="22"/>
          <w:lang w:val="pl-PL"/>
        </w:rPr>
        <w:t xml:space="preserve"> out).</w:t>
      </w:r>
    </w:p>
    <w:p w14:paraId="0437EBEC"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t>Wykonawca oprogramuje system pod kątem zapewnienia możliwości pobierania opłat wg kryterium liczby przejechanych przystanków lub kilometrów lub czasu przejazdu (ważnych określoną liczbę minut od skasowania).</w:t>
      </w:r>
    </w:p>
    <w:p w14:paraId="70627EAB"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t>Bilety jednorazowe i z uprawnieniem do przejazdów bezpłatnych winny być rejestrowane przez system.</w:t>
      </w:r>
    </w:p>
    <w:p w14:paraId="0DA26055"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szCs w:val="24"/>
          <w:lang w:val="pl-PL"/>
        </w:rPr>
        <w:t xml:space="preserve">System powinien rozpoznać, czy posiadany aktywny bilet obowiązuje w strefie </w:t>
      </w:r>
      <w:r w:rsidRPr="00183A2D">
        <w:rPr>
          <w:rFonts w:cs="Calibri"/>
          <w:sz w:val="22"/>
          <w:lang w:val="pl-PL"/>
        </w:rPr>
        <w:t>taryfowe</w:t>
      </w:r>
      <w:r w:rsidR="002A2F09" w:rsidRPr="00183A2D">
        <w:rPr>
          <w:rFonts w:cs="Calibri"/>
          <w:sz w:val="22"/>
          <w:lang w:val="pl-PL"/>
        </w:rPr>
        <w:t>j, w </w:t>
      </w:r>
      <w:r w:rsidRPr="00183A2D">
        <w:rPr>
          <w:rFonts w:cs="Calibri"/>
          <w:sz w:val="22"/>
          <w:lang w:val="pl-PL"/>
        </w:rPr>
        <w:t>której podróż została rozpoczęta i zasygnalizować ewentualną niezgodność.</w:t>
      </w:r>
    </w:p>
    <w:p w14:paraId="29565A3F" w14:textId="77777777" w:rsidR="001C0B15" w:rsidRPr="00183A2D" w:rsidRDefault="001C0B15" w:rsidP="00176766">
      <w:pPr>
        <w:pStyle w:val="Akapitzlist"/>
        <w:numPr>
          <w:ilvl w:val="0"/>
          <w:numId w:val="60"/>
        </w:numPr>
        <w:spacing w:after="0" w:line="288" w:lineRule="auto"/>
        <w:ind w:right="57"/>
        <w:jc w:val="both"/>
        <w:rPr>
          <w:rFonts w:cs="Calibri"/>
          <w:sz w:val="22"/>
          <w:lang w:val="pl-PL"/>
        </w:rPr>
      </w:pPr>
      <w:r w:rsidRPr="00183A2D">
        <w:rPr>
          <w:rFonts w:cs="Calibri"/>
          <w:sz w:val="22"/>
          <w:lang w:val="pl-PL"/>
        </w:rPr>
        <w:t>Jeżeli pasażer podróżuje na linii mającej trasę w dwóch strefach i posiada bilet ważny na strefę rozpoczęcia podróży, system winien poinformować pasażera o możliwości przekroczenia granicy stref taryfowych i ewentualnej nieważności biletu w następnej strefie.</w:t>
      </w:r>
    </w:p>
    <w:p w14:paraId="70D0F3A8" w14:textId="77777777" w:rsidR="007E44BB" w:rsidRDefault="007E44BB" w:rsidP="00176766">
      <w:pPr>
        <w:pStyle w:val="Nagwek1"/>
        <w:keepNext w:val="0"/>
        <w:numPr>
          <w:ilvl w:val="3"/>
          <w:numId w:val="80"/>
        </w:numPr>
        <w:spacing w:before="120" w:after="120" w:line="288" w:lineRule="auto"/>
        <w:rPr>
          <w:rFonts w:cs="Calibri"/>
          <w:caps w:val="0"/>
          <w:sz w:val="24"/>
          <w:szCs w:val="24"/>
          <w:lang w:val="pl-PL"/>
        </w:rPr>
      </w:pPr>
      <w:bookmarkStart w:id="453" w:name="_Toc283760217"/>
      <w:bookmarkStart w:id="454" w:name="_Toc284281875"/>
      <w:bookmarkStart w:id="455" w:name="_Toc482777556"/>
      <w:bookmarkStart w:id="456" w:name="_Toc86238382"/>
      <w:bookmarkStart w:id="457" w:name="_Toc283760215"/>
      <w:bookmarkStart w:id="458" w:name="_Toc284281873"/>
      <w:bookmarkStart w:id="459" w:name="_Toc482777554"/>
      <w:r w:rsidRPr="00183A2D">
        <w:rPr>
          <w:rFonts w:cs="Calibri"/>
          <w:caps w:val="0"/>
          <w:sz w:val="24"/>
          <w:szCs w:val="24"/>
          <w:lang w:val="pl-PL"/>
        </w:rPr>
        <w:t>Parametry drukarki kart</w:t>
      </w:r>
      <w:bookmarkEnd w:id="453"/>
      <w:bookmarkEnd w:id="454"/>
      <w:bookmarkEnd w:id="455"/>
      <w:bookmarkEnd w:id="456"/>
    </w:p>
    <w:tbl>
      <w:tblPr>
        <w:tblW w:w="10206" w:type="dxa"/>
        <w:tblInd w:w="-572" w:type="dxa"/>
        <w:tblLook w:val="01E0" w:firstRow="1" w:lastRow="1" w:firstColumn="1" w:lastColumn="1" w:noHBand="0" w:noVBand="0"/>
      </w:tblPr>
      <w:tblGrid>
        <w:gridCol w:w="2977"/>
        <w:gridCol w:w="7229"/>
      </w:tblGrid>
      <w:tr w:rsidR="00B51F80" w:rsidRPr="00183A2D" w14:paraId="265921D2" w14:textId="77777777" w:rsidTr="00783E2E">
        <w:tc>
          <w:tcPr>
            <w:tcW w:w="2977" w:type="dxa"/>
            <w:tcBorders>
              <w:top w:val="single" w:sz="4" w:space="0" w:color="auto"/>
              <w:left w:val="single" w:sz="4" w:space="0" w:color="auto"/>
              <w:bottom w:val="single" w:sz="4" w:space="0" w:color="auto"/>
              <w:right w:val="single" w:sz="4" w:space="0" w:color="auto"/>
            </w:tcBorders>
          </w:tcPr>
          <w:p w14:paraId="112A877A" w14:textId="77777777" w:rsidR="00B51F80" w:rsidRPr="00783E2E" w:rsidRDefault="00B51F80"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Element konfiguracji</w:t>
            </w:r>
          </w:p>
        </w:tc>
        <w:tc>
          <w:tcPr>
            <w:tcW w:w="7229" w:type="dxa"/>
            <w:tcBorders>
              <w:top w:val="single" w:sz="4" w:space="0" w:color="auto"/>
              <w:left w:val="single" w:sz="4" w:space="0" w:color="auto"/>
              <w:bottom w:val="single" w:sz="4" w:space="0" w:color="auto"/>
              <w:right w:val="single" w:sz="4" w:space="0" w:color="auto"/>
            </w:tcBorders>
          </w:tcPr>
          <w:p w14:paraId="279BFD82" w14:textId="77777777" w:rsidR="00B51F80" w:rsidRPr="00783E2E" w:rsidRDefault="00B51F80"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Wymagania minimalne</w:t>
            </w:r>
          </w:p>
        </w:tc>
      </w:tr>
      <w:tr w:rsidR="00B51F80" w:rsidRPr="00183A2D" w14:paraId="67099D7D"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4473349B" w14:textId="2ED0DBA9" w:rsidR="00B51F80" w:rsidRPr="00783E2E" w:rsidRDefault="00AC2243"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Trwałość nadruku</w:t>
            </w:r>
          </w:p>
        </w:tc>
        <w:tc>
          <w:tcPr>
            <w:tcW w:w="7229" w:type="dxa"/>
          </w:tcPr>
          <w:p w14:paraId="12B5E472" w14:textId="0EB87367" w:rsidR="00B51F80" w:rsidRPr="00783E2E" w:rsidRDefault="00B51F80"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Drukarki dostarczone przez Wykonawcę do wykonywania personalizacji muszą zapewniać zabezpieczenie wykonywanych nadruków przed ścieraniem przez okres nie krótszy niż 5 lat</w:t>
            </w:r>
          </w:p>
        </w:tc>
      </w:tr>
      <w:tr w:rsidR="00B51F80" w:rsidRPr="00183A2D" w14:paraId="763DEDBF"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76EBA776" w14:textId="0DB9CD71" w:rsidR="00B51F80" w:rsidRPr="00783E2E" w:rsidRDefault="000D2439"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Podajnik</w:t>
            </w:r>
          </w:p>
        </w:tc>
        <w:tc>
          <w:tcPr>
            <w:tcW w:w="7229" w:type="dxa"/>
          </w:tcPr>
          <w:p w14:paraId="49845F04" w14:textId="150243D9" w:rsidR="00B51F80" w:rsidRPr="00783E2E" w:rsidRDefault="00B51F80"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Zbiorczy podajnik kart na minimum 200szt</w:t>
            </w:r>
          </w:p>
        </w:tc>
      </w:tr>
      <w:tr w:rsidR="00B51F80" w:rsidRPr="00183A2D" w14:paraId="19A2EBF4"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40D6BBA9" w14:textId="6B4BB1F3" w:rsidR="00B51F80" w:rsidRPr="00783E2E" w:rsidRDefault="0099690B"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Łączność</w:t>
            </w:r>
          </w:p>
        </w:tc>
        <w:tc>
          <w:tcPr>
            <w:tcW w:w="7229" w:type="dxa"/>
          </w:tcPr>
          <w:p w14:paraId="1F173794" w14:textId="77777777" w:rsidR="00B51F80" w:rsidRPr="00077E92" w:rsidRDefault="00B51F80" w:rsidP="00B51F80">
            <w:pPr>
              <w:spacing w:after="0" w:line="288" w:lineRule="auto"/>
              <w:ind w:right="57"/>
              <w:jc w:val="both"/>
              <w:rPr>
                <w:rFonts w:asciiTheme="minorHAnsi" w:hAnsiTheme="minorHAnsi" w:cstheme="minorHAnsi"/>
              </w:rPr>
            </w:pPr>
            <w:r w:rsidRPr="00077E92">
              <w:rPr>
                <w:rFonts w:asciiTheme="minorHAnsi" w:hAnsiTheme="minorHAnsi" w:cstheme="minorHAnsi"/>
              </w:rPr>
              <w:t>Interfejs USB 2.0 i Ethernet 10/100</w:t>
            </w:r>
          </w:p>
          <w:p w14:paraId="08EA253B" w14:textId="16FD9FD0"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6E869CCA"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1A42A6DE" w14:textId="3BA02720" w:rsidR="00B51F80" w:rsidRPr="00783E2E" w:rsidRDefault="0099690B" w:rsidP="00455023">
            <w:pPr>
              <w:autoSpaceDE w:val="0"/>
              <w:autoSpaceDN w:val="0"/>
              <w:adjustRightInd w:val="0"/>
              <w:spacing w:after="0" w:line="240" w:lineRule="auto"/>
              <w:rPr>
                <w:rFonts w:asciiTheme="minorHAnsi" w:hAnsiTheme="minorHAnsi" w:cstheme="minorHAnsi"/>
                <w:b/>
              </w:rPr>
            </w:pPr>
            <w:r w:rsidRPr="00077E92">
              <w:rPr>
                <w:rFonts w:asciiTheme="minorHAnsi" w:hAnsiTheme="minorHAnsi" w:cstheme="minorHAnsi"/>
                <w:b/>
              </w:rPr>
              <w:t>Zbiornik na odrzucone karty</w:t>
            </w:r>
          </w:p>
        </w:tc>
        <w:tc>
          <w:tcPr>
            <w:tcW w:w="7229" w:type="dxa"/>
          </w:tcPr>
          <w:p w14:paraId="1765BCE2" w14:textId="268186BD" w:rsidR="00B51F80" w:rsidRPr="00077E92" w:rsidRDefault="0099690B" w:rsidP="00B51F80">
            <w:pPr>
              <w:spacing w:after="0" w:line="288" w:lineRule="auto"/>
              <w:ind w:right="57"/>
              <w:jc w:val="both"/>
              <w:rPr>
                <w:rFonts w:asciiTheme="minorHAnsi" w:hAnsiTheme="minorHAnsi" w:cstheme="minorHAnsi"/>
              </w:rPr>
            </w:pPr>
            <w:r w:rsidRPr="00783E2E">
              <w:rPr>
                <w:rFonts w:asciiTheme="minorHAnsi" w:hAnsiTheme="minorHAnsi" w:cstheme="minorHAnsi"/>
              </w:rPr>
              <w:t>P</w:t>
            </w:r>
            <w:r w:rsidR="00B51F80" w:rsidRPr="00077E92">
              <w:rPr>
                <w:rFonts w:asciiTheme="minorHAnsi" w:hAnsiTheme="minorHAnsi" w:cstheme="minorHAnsi"/>
              </w:rPr>
              <w:t>ojemności 15 kart</w:t>
            </w:r>
          </w:p>
          <w:p w14:paraId="678B8553" w14:textId="60FA2D74"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369D1147"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3D39D0D8" w14:textId="73C294B8" w:rsidR="00B51F80" w:rsidRPr="00783E2E" w:rsidRDefault="0099690B"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Odbiornik kart</w:t>
            </w:r>
          </w:p>
        </w:tc>
        <w:tc>
          <w:tcPr>
            <w:tcW w:w="7229" w:type="dxa"/>
          </w:tcPr>
          <w:p w14:paraId="65FDC1E1" w14:textId="77777777" w:rsidR="00B51F80" w:rsidRPr="00077E92" w:rsidRDefault="00B51F80" w:rsidP="00B51F80">
            <w:pPr>
              <w:spacing w:after="0" w:line="288" w:lineRule="auto"/>
              <w:ind w:right="57"/>
              <w:jc w:val="both"/>
              <w:rPr>
                <w:rFonts w:asciiTheme="minorHAnsi" w:hAnsiTheme="minorHAnsi" w:cstheme="minorHAnsi"/>
              </w:rPr>
            </w:pPr>
            <w:r w:rsidRPr="00077E92">
              <w:rPr>
                <w:rFonts w:asciiTheme="minorHAnsi" w:hAnsiTheme="minorHAnsi" w:cstheme="minorHAnsi"/>
              </w:rPr>
              <w:t>Odbiornik na 100 kart</w:t>
            </w:r>
          </w:p>
          <w:p w14:paraId="30A4A00E" w14:textId="2E3D299C" w:rsidR="00B51F80" w:rsidRPr="00783E2E" w:rsidRDefault="00B51F80" w:rsidP="00B51F80">
            <w:pPr>
              <w:pStyle w:val="Akapitzlist"/>
              <w:autoSpaceDE w:val="0"/>
              <w:autoSpaceDN w:val="0"/>
              <w:adjustRightInd w:val="0"/>
              <w:spacing w:after="0" w:line="240" w:lineRule="auto"/>
              <w:contextualSpacing/>
              <w:jc w:val="both"/>
              <w:rPr>
                <w:rFonts w:asciiTheme="minorHAnsi" w:hAnsiTheme="minorHAnsi" w:cstheme="minorHAnsi"/>
                <w:sz w:val="22"/>
                <w:szCs w:val="22"/>
                <w:lang w:val="pl-PL" w:eastAsia="en-US"/>
              </w:rPr>
            </w:pPr>
          </w:p>
        </w:tc>
      </w:tr>
      <w:tr w:rsidR="00B51F80" w:rsidRPr="00183A2D" w14:paraId="17FE8638"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73E7485C" w14:textId="08004DB5" w:rsidR="00B51F80" w:rsidRPr="00783E2E" w:rsidRDefault="00AC2243"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Podajnik</w:t>
            </w:r>
          </w:p>
        </w:tc>
        <w:tc>
          <w:tcPr>
            <w:tcW w:w="7229" w:type="dxa"/>
          </w:tcPr>
          <w:p w14:paraId="47BFD507" w14:textId="77777777" w:rsidR="00B51F80" w:rsidRPr="00077E92" w:rsidRDefault="00B51F80" w:rsidP="00B51F80">
            <w:pPr>
              <w:spacing w:after="0" w:line="288" w:lineRule="auto"/>
              <w:ind w:right="57"/>
              <w:jc w:val="both"/>
              <w:rPr>
                <w:rFonts w:asciiTheme="minorHAnsi" w:hAnsiTheme="minorHAnsi" w:cstheme="minorHAnsi"/>
              </w:rPr>
            </w:pPr>
            <w:r w:rsidRPr="00077E92">
              <w:rPr>
                <w:rFonts w:asciiTheme="minorHAnsi" w:hAnsiTheme="minorHAnsi" w:cstheme="minorHAnsi"/>
              </w:rPr>
              <w:t>Możliwość podawania pojedynczych kart</w:t>
            </w:r>
          </w:p>
          <w:p w14:paraId="637B9B37" w14:textId="3A206579"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5EE53DC0"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1A6FC1C7" w14:textId="4DCB84A7" w:rsidR="00B51F80" w:rsidRPr="00783E2E" w:rsidRDefault="00B51F80" w:rsidP="00455023">
            <w:pPr>
              <w:autoSpaceDE w:val="0"/>
              <w:autoSpaceDN w:val="0"/>
              <w:adjustRightInd w:val="0"/>
              <w:spacing w:after="0" w:line="240" w:lineRule="auto"/>
              <w:rPr>
                <w:rFonts w:asciiTheme="minorHAnsi" w:hAnsiTheme="minorHAnsi" w:cstheme="minorHAnsi"/>
              </w:rPr>
            </w:pPr>
            <w:r w:rsidRPr="00783E2E">
              <w:rPr>
                <w:rStyle w:val="spec-sheet-caption"/>
                <w:rFonts w:asciiTheme="minorHAnsi" w:hAnsiTheme="minorHAnsi" w:cstheme="minorHAnsi"/>
                <w:b/>
              </w:rPr>
              <w:t>Parametry drukowania i laminowania</w:t>
            </w:r>
          </w:p>
        </w:tc>
        <w:tc>
          <w:tcPr>
            <w:tcW w:w="7229" w:type="dxa"/>
          </w:tcPr>
          <w:p w14:paraId="622618E3" w14:textId="0AADBDBD" w:rsidR="00940332" w:rsidRPr="00783E2E" w:rsidRDefault="00940332" w:rsidP="00B51F80">
            <w:pPr>
              <w:spacing w:after="0" w:line="288" w:lineRule="auto"/>
              <w:ind w:right="57"/>
              <w:rPr>
                <w:rFonts w:asciiTheme="minorHAnsi" w:hAnsiTheme="minorHAnsi" w:cstheme="minorHAnsi"/>
              </w:rPr>
            </w:pPr>
            <w:r w:rsidRPr="00077E92">
              <w:rPr>
                <w:rFonts w:asciiTheme="minorHAnsi" w:hAnsiTheme="minorHAnsi" w:cstheme="minorHAnsi"/>
              </w:rPr>
              <w:t xml:space="preserve">Kolorowy druk </w:t>
            </w:r>
            <w:proofErr w:type="spellStart"/>
            <w:r w:rsidRPr="00077E92">
              <w:rPr>
                <w:rFonts w:asciiTheme="minorHAnsi" w:hAnsiTheme="minorHAnsi" w:cstheme="minorHAnsi"/>
              </w:rPr>
              <w:t>termosublimacyjny</w:t>
            </w:r>
            <w:proofErr w:type="spellEnd"/>
            <w:r w:rsidRPr="00077E92">
              <w:rPr>
                <w:rFonts w:asciiTheme="minorHAnsi" w:hAnsiTheme="minorHAnsi" w:cstheme="minorHAnsi"/>
              </w:rPr>
              <w:t xml:space="preserve"> lub monochromatyczny druk </w:t>
            </w:r>
            <w:proofErr w:type="spellStart"/>
            <w:r w:rsidRPr="00077E92">
              <w:rPr>
                <w:rFonts w:asciiTheme="minorHAnsi" w:hAnsiTheme="minorHAnsi" w:cstheme="minorHAnsi"/>
              </w:rPr>
              <w:t>termotransferowy</w:t>
            </w:r>
            <w:proofErr w:type="spellEnd"/>
          </w:p>
          <w:p w14:paraId="381616E4" w14:textId="0368AF9F" w:rsidR="00B51F80" w:rsidRPr="00077E92" w:rsidRDefault="00B51F80" w:rsidP="00B51F80">
            <w:pPr>
              <w:spacing w:after="0" w:line="288" w:lineRule="auto"/>
              <w:ind w:right="57"/>
              <w:rPr>
                <w:rFonts w:asciiTheme="minorHAnsi" w:hAnsiTheme="minorHAnsi" w:cstheme="minorHAnsi"/>
              </w:rPr>
            </w:pPr>
            <w:r w:rsidRPr="00077E92">
              <w:rPr>
                <w:rFonts w:asciiTheme="minorHAnsi" w:hAnsiTheme="minorHAnsi" w:cstheme="minorHAnsi"/>
              </w:rPr>
              <w:t>Druk jedno- oraz dwustronny</w:t>
            </w:r>
            <w:r w:rsidRPr="00077E92">
              <w:rPr>
                <w:rFonts w:asciiTheme="minorHAnsi" w:hAnsiTheme="minorHAnsi" w:cstheme="minorHAnsi"/>
              </w:rPr>
              <w:br/>
              <w:t>Jakość druku zbliżona do fotograficznej</w:t>
            </w:r>
            <w:r w:rsidRPr="00077E92">
              <w:rPr>
                <w:rFonts w:asciiTheme="minorHAnsi" w:hAnsiTheme="minorHAnsi" w:cstheme="minorHAnsi"/>
              </w:rPr>
              <w:br/>
              <w:t>Druk od krawędzi do krawędzi na standardowych nośnikach CR-80</w:t>
            </w:r>
            <w:r w:rsidRPr="00077E92">
              <w:rPr>
                <w:rFonts w:asciiTheme="minorHAnsi" w:hAnsiTheme="minorHAnsi" w:cstheme="minorHAnsi"/>
              </w:rPr>
              <w:br/>
              <w:t>Możliwość równoczesnego drukowania, kodowania i laminowania</w:t>
            </w:r>
            <w:r w:rsidRPr="00077E92">
              <w:rPr>
                <w:rFonts w:asciiTheme="minorHAnsi" w:hAnsiTheme="minorHAnsi" w:cstheme="minorHAnsi"/>
              </w:rPr>
              <w:br/>
              <w:t>Jednoprzebiegowe laminowanie jedno- i dwustronne bez odpadów</w:t>
            </w:r>
            <w:r w:rsidRPr="00077E92">
              <w:rPr>
                <w:rFonts w:asciiTheme="minorHAnsi" w:hAnsiTheme="minorHAnsi" w:cstheme="minorHAnsi"/>
              </w:rPr>
              <w:br/>
              <w:t>1375 kart/godz. przy jednostronnym druku monochromatycznym lub 555 kart/godz. przy druku dwustronnym</w:t>
            </w:r>
            <w:r w:rsidRPr="00077E92">
              <w:rPr>
                <w:rFonts w:asciiTheme="minorHAnsi" w:hAnsiTheme="minorHAnsi" w:cstheme="minorHAnsi"/>
              </w:rPr>
              <w:br/>
              <w:t>300 kart/godz. przy druku jednostronnym w pełnym kolorze YMCKO</w:t>
            </w:r>
            <w:r w:rsidRPr="00077E92">
              <w:rPr>
                <w:rFonts w:asciiTheme="minorHAnsi" w:hAnsiTheme="minorHAnsi" w:cstheme="minorHAnsi"/>
              </w:rPr>
              <w:br/>
              <w:t>225 kart/godz. przy druku dwustronnym w pełnym kolorze YMCKOK</w:t>
            </w:r>
            <w:r w:rsidRPr="00077E92">
              <w:rPr>
                <w:rFonts w:asciiTheme="minorHAnsi" w:hAnsiTheme="minorHAnsi" w:cstheme="minorHAnsi"/>
              </w:rPr>
              <w:br/>
              <w:t>270 kart/godz. przy druku jednostronnym w pełnym kolorze YMCKO z laminowaniem</w:t>
            </w:r>
            <w:r w:rsidRPr="00077E92">
              <w:rPr>
                <w:rFonts w:asciiTheme="minorHAnsi" w:hAnsiTheme="minorHAnsi" w:cstheme="minorHAnsi"/>
              </w:rPr>
              <w:br/>
              <w:t>200 kart/godz. przy druku dwustronnym w pełnym kolorze YMCKOKO z laminowaniem</w:t>
            </w:r>
          </w:p>
          <w:p w14:paraId="0B7692AA" w14:textId="3C209133" w:rsidR="00B51F80" w:rsidRPr="00783E2E" w:rsidRDefault="00B51F80" w:rsidP="00B51F80">
            <w:pPr>
              <w:autoSpaceDE w:val="0"/>
              <w:autoSpaceDN w:val="0"/>
              <w:adjustRightInd w:val="0"/>
              <w:spacing w:after="0" w:line="240" w:lineRule="auto"/>
              <w:rPr>
                <w:rFonts w:asciiTheme="minorHAnsi" w:hAnsiTheme="minorHAnsi" w:cstheme="minorHAnsi"/>
              </w:rPr>
            </w:pPr>
          </w:p>
        </w:tc>
      </w:tr>
      <w:tr w:rsidR="00B51F80" w:rsidRPr="00183A2D" w14:paraId="6DABC448"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1B7EDF38" w14:textId="3E115EB9" w:rsidR="00B51F80" w:rsidRPr="00783E2E" w:rsidRDefault="00B51F80" w:rsidP="00455023">
            <w:pPr>
              <w:autoSpaceDE w:val="0"/>
              <w:autoSpaceDN w:val="0"/>
              <w:adjustRightInd w:val="0"/>
              <w:spacing w:after="0" w:line="240" w:lineRule="auto"/>
              <w:rPr>
                <w:rFonts w:asciiTheme="minorHAnsi" w:hAnsiTheme="minorHAnsi" w:cstheme="minorHAnsi"/>
              </w:rPr>
            </w:pPr>
          </w:p>
        </w:tc>
        <w:tc>
          <w:tcPr>
            <w:tcW w:w="7229" w:type="dxa"/>
          </w:tcPr>
          <w:p w14:paraId="458EFEDE" w14:textId="77777777" w:rsidR="00940332" w:rsidRPr="00077E92" w:rsidRDefault="00940332" w:rsidP="00940332">
            <w:pPr>
              <w:spacing w:after="0" w:line="288" w:lineRule="auto"/>
              <w:ind w:right="57"/>
              <w:jc w:val="both"/>
              <w:rPr>
                <w:rFonts w:asciiTheme="minorHAnsi" w:hAnsiTheme="minorHAnsi" w:cstheme="minorHAnsi"/>
              </w:rPr>
            </w:pPr>
            <w:r w:rsidRPr="00077E92">
              <w:rPr>
                <w:rFonts w:asciiTheme="minorHAnsi" w:hAnsiTheme="minorHAnsi" w:cstheme="minorHAnsi"/>
              </w:rPr>
              <w:t>Moduł SAM do personalizacji kart,</w:t>
            </w:r>
          </w:p>
          <w:p w14:paraId="38D8BBDC" w14:textId="19ADDD59"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48DEF0E2"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7195E46E" w14:textId="2CBE2905" w:rsidR="00B51F80" w:rsidRPr="00783E2E" w:rsidRDefault="00B51F80" w:rsidP="00455023">
            <w:pPr>
              <w:autoSpaceDE w:val="0"/>
              <w:autoSpaceDN w:val="0"/>
              <w:adjustRightInd w:val="0"/>
              <w:spacing w:after="0" w:line="240" w:lineRule="auto"/>
              <w:rPr>
                <w:rFonts w:asciiTheme="minorHAnsi" w:hAnsiTheme="minorHAnsi" w:cstheme="minorHAnsi"/>
              </w:rPr>
            </w:pPr>
          </w:p>
        </w:tc>
        <w:tc>
          <w:tcPr>
            <w:tcW w:w="7229" w:type="dxa"/>
          </w:tcPr>
          <w:p w14:paraId="24CA8570" w14:textId="77777777" w:rsidR="00940332" w:rsidRPr="00783E2E" w:rsidRDefault="00940332" w:rsidP="00940332">
            <w:pPr>
              <w:pStyle w:val="Akapitzlist"/>
              <w:numPr>
                <w:ilvl w:val="0"/>
                <w:numId w:val="178"/>
              </w:numPr>
              <w:spacing w:after="0" w:line="288" w:lineRule="auto"/>
              <w:ind w:right="57"/>
              <w:jc w:val="both"/>
              <w:rPr>
                <w:rFonts w:asciiTheme="minorHAnsi" w:hAnsiTheme="minorHAnsi" w:cstheme="minorHAnsi"/>
                <w:sz w:val="22"/>
                <w:szCs w:val="22"/>
                <w:lang w:val="pl-PL"/>
              </w:rPr>
            </w:pPr>
            <w:r w:rsidRPr="00783E2E">
              <w:rPr>
                <w:rFonts w:asciiTheme="minorHAnsi" w:hAnsiTheme="minorHAnsi" w:cstheme="minorHAnsi"/>
                <w:sz w:val="22"/>
                <w:szCs w:val="22"/>
                <w:lang w:val="pl-PL"/>
              </w:rPr>
              <w:t xml:space="preserve">Rozdzielczość minimum 300 </w:t>
            </w:r>
            <w:proofErr w:type="spellStart"/>
            <w:r w:rsidRPr="00783E2E">
              <w:rPr>
                <w:rFonts w:asciiTheme="minorHAnsi" w:hAnsiTheme="minorHAnsi" w:cstheme="minorHAnsi"/>
                <w:sz w:val="22"/>
                <w:szCs w:val="22"/>
                <w:lang w:val="pl-PL"/>
              </w:rPr>
              <w:t>dpi</w:t>
            </w:r>
            <w:proofErr w:type="spellEnd"/>
            <w:r w:rsidRPr="00783E2E">
              <w:rPr>
                <w:rFonts w:asciiTheme="minorHAnsi" w:hAnsiTheme="minorHAnsi" w:cstheme="minorHAnsi"/>
                <w:sz w:val="22"/>
                <w:szCs w:val="22"/>
                <w:lang w:val="pl-PL"/>
              </w:rPr>
              <w:t>,</w:t>
            </w:r>
          </w:p>
          <w:p w14:paraId="1E694DEB" w14:textId="3B6BAC4F"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1A42BA1F"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2BCBF701" w14:textId="69F5F9E4" w:rsidR="00B51F80" w:rsidRPr="00783E2E" w:rsidRDefault="00AC2243"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Łączność</w:t>
            </w:r>
          </w:p>
        </w:tc>
        <w:tc>
          <w:tcPr>
            <w:tcW w:w="7229" w:type="dxa"/>
          </w:tcPr>
          <w:p w14:paraId="4ACFA03A" w14:textId="557DFAEE" w:rsidR="00B51F80" w:rsidRPr="00783E2E" w:rsidRDefault="00940332"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Drukarka sieciowa</w:t>
            </w:r>
          </w:p>
        </w:tc>
      </w:tr>
      <w:tr w:rsidR="00B51F80" w:rsidRPr="00183A2D" w14:paraId="6D3724D2"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0CEB0411" w14:textId="5B6A418C" w:rsidR="00B51F80" w:rsidRPr="00783E2E" w:rsidRDefault="00B51F80" w:rsidP="00455023">
            <w:pPr>
              <w:autoSpaceDE w:val="0"/>
              <w:autoSpaceDN w:val="0"/>
              <w:adjustRightInd w:val="0"/>
              <w:spacing w:after="0" w:line="240" w:lineRule="auto"/>
              <w:rPr>
                <w:rFonts w:asciiTheme="minorHAnsi" w:hAnsiTheme="minorHAnsi" w:cstheme="minorHAnsi"/>
              </w:rPr>
            </w:pPr>
          </w:p>
        </w:tc>
        <w:tc>
          <w:tcPr>
            <w:tcW w:w="7229" w:type="dxa"/>
          </w:tcPr>
          <w:p w14:paraId="25D811FF" w14:textId="0C861A6D" w:rsidR="00B51F80" w:rsidRPr="00783E2E" w:rsidRDefault="00D035D5"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Certyfikowane sterowniki drukarki Microsoft Windows z zestawem narzędzi: Windows XP (32-bitowy), Vista (32-bitowy i 64-bitowy), Server 2003 (32-bitowy), Windows 7 (32-bitowy i 64-bitowy), Server 2008 (32-bitowy i 64-bitowy), Windows 8 i Win 8 Pro (32-bitowy i 64-bitowy), Server 2012 (64-bitowy)</w:t>
            </w:r>
          </w:p>
        </w:tc>
      </w:tr>
      <w:tr w:rsidR="00B51F80" w:rsidRPr="00183A2D" w14:paraId="46C68C38"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778C8D8A" w14:textId="0DB6FBA6" w:rsidR="00B51F80" w:rsidRPr="00783E2E" w:rsidRDefault="00351387" w:rsidP="00455023">
            <w:pPr>
              <w:autoSpaceDE w:val="0"/>
              <w:autoSpaceDN w:val="0"/>
              <w:adjustRightInd w:val="0"/>
              <w:spacing w:after="0" w:line="240" w:lineRule="auto"/>
              <w:rPr>
                <w:rFonts w:asciiTheme="minorHAnsi" w:hAnsiTheme="minorHAnsi" w:cstheme="minorHAnsi"/>
                <w:b/>
              </w:rPr>
            </w:pPr>
            <w:r w:rsidRPr="00783E2E">
              <w:rPr>
                <w:rFonts w:asciiTheme="minorHAnsi" w:hAnsiTheme="minorHAnsi" w:cstheme="minorHAnsi"/>
                <w:b/>
              </w:rPr>
              <w:t>Obsługiwane karty</w:t>
            </w:r>
          </w:p>
        </w:tc>
        <w:tc>
          <w:tcPr>
            <w:tcW w:w="7229" w:type="dxa"/>
          </w:tcPr>
          <w:p w14:paraId="08C48403"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Grubość kart: 10–50 mil (0,25–1,27 mm) </w:t>
            </w:r>
          </w:p>
          <w:p w14:paraId="76092DF8"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Grubość kart do laminowania: 30 mil (0,76 mm) </w:t>
            </w:r>
          </w:p>
          <w:p w14:paraId="59357CDA"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Wymiary karty: CR-80, format ISO 7810, typ ID-1 </w:t>
            </w:r>
          </w:p>
          <w:p w14:paraId="7403977A"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Materiał: PCW i kompozyty, karty ABS, PET, PET-G, PET-F, </w:t>
            </w:r>
            <w:proofErr w:type="spellStart"/>
            <w:r w:rsidRPr="00351387">
              <w:rPr>
                <w:rFonts w:asciiTheme="minorHAnsi" w:hAnsiTheme="minorHAnsi" w:cstheme="minorHAnsi"/>
                <w:lang w:eastAsia="pl-PL"/>
              </w:rPr>
              <w:t>PETix</w:t>
            </w:r>
            <w:proofErr w:type="spellEnd"/>
            <w:r w:rsidRPr="00351387">
              <w:rPr>
                <w:rFonts w:asciiTheme="minorHAnsi" w:hAnsiTheme="minorHAnsi" w:cstheme="minorHAnsi"/>
                <w:lang w:eastAsia="pl-PL"/>
              </w:rPr>
              <w:t xml:space="preserve"> i kompozyt </w:t>
            </w:r>
            <w:proofErr w:type="spellStart"/>
            <w:r w:rsidRPr="00351387">
              <w:rPr>
                <w:rFonts w:asciiTheme="minorHAnsi" w:hAnsiTheme="minorHAnsi" w:cstheme="minorHAnsi"/>
                <w:lang w:eastAsia="pl-PL"/>
              </w:rPr>
              <w:t>Teslin</w:t>
            </w:r>
            <w:proofErr w:type="spellEnd"/>
            <w:r w:rsidRPr="00351387">
              <w:rPr>
                <w:rFonts w:asciiTheme="minorHAnsi" w:hAnsiTheme="minorHAnsi" w:cstheme="minorHAnsi"/>
                <w:lang w:eastAsia="pl-PL"/>
              </w:rPr>
              <w:t xml:space="preserve">® </w:t>
            </w:r>
          </w:p>
          <w:p w14:paraId="48D70CD2"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Karty technologiczne: karty inteligentne kontaktowe i bezkontaktowe </w:t>
            </w:r>
          </w:p>
          <w:p w14:paraId="7D13A489" w14:textId="77777777" w:rsidR="00351387" w:rsidRPr="00351387" w:rsidRDefault="00351387" w:rsidP="00351387">
            <w:pPr>
              <w:numPr>
                <w:ilvl w:val="0"/>
                <w:numId w:val="179"/>
              </w:numPr>
              <w:spacing w:before="100" w:beforeAutospacing="1" w:after="100" w:afterAutospacing="1" w:line="240" w:lineRule="auto"/>
              <w:rPr>
                <w:rFonts w:asciiTheme="minorHAnsi" w:hAnsiTheme="minorHAnsi" w:cstheme="minorHAnsi"/>
                <w:lang w:eastAsia="pl-PL"/>
              </w:rPr>
            </w:pPr>
            <w:r w:rsidRPr="00351387">
              <w:rPr>
                <w:rFonts w:asciiTheme="minorHAnsi" w:hAnsiTheme="minorHAnsi" w:cstheme="minorHAnsi"/>
                <w:lang w:eastAsia="pl-PL"/>
              </w:rPr>
              <w:t xml:space="preserve">Karty specjalne: samoprzylepne, z panelem na podpis, przezroczyste karty z blokadą IR </w:t>
            </w:r>
          </w:p>
          <w:p w14:paraId="661ECDB5" w14:textId="16616F9A" w:rsidR="00B51F80" w:rsidRPr="00783E2E" w:rsidRDefault="00B51F80" w:rsidP="00455023">
            <w:pPr>
              <w:autoSpaceDE w:val="0"/>
              <w:autoSpaceDN w:val="0"/>
              <w:adjustRightInd w:val="0"/>
              <w:spacing w:after="0" w:line="240" w:lineRule="auto"/>
              <w:jc w:val="both"/>
              <w:rPr>
                <w:rFonts w:asciiTheme="minorHAnsi" w:hAnsiTheme="minorHAnsi" w:cstheme="minorHAnsi"/>
              </w:rPr>
            </w:pPr>
          </w:p>
        </w:tc>
      </w:tr>
      <w:tr w:rsidR="00B51F80" w:rsidRPr="00183A2D" w14:paraId="3CCF5DEA"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49FE16A9" w14:textId="4B28682F" w:rsidR="00B51F80" w:rsidRPr="00783E2E" w:rsidRDefault="003B58FA" w:rsidP="00455023">
            <w:pPr>
              <w:autoSpaceDE w:val="0"/>
              <w:autoSpaceDN w:val="0"/>
              <w:adjustRightInd w:val="0"/>
              <w:spacing w:after="0" w:line="240" w:lineRule="auto"/>
              <w:rPr>
                <w:rFonts w:asciiTheme="minorHAnsi" w:hAnsiTheme="minorHAnsi" w:cstheme="minorHAnsi"/>
              </w:rPr>
            </w:pPr>
            <w:r w:rsidRPr="00783E2E">
              <w:rPr>
                <w:rFonts w:asciiTheme="minorHAnsi" w:hAnsiTheme="minorHAnsi" w:cstheme="minorHAnsi"/>
                <w:b/>
              </w:rPr>
              <w:t>Parametry środowiskowe</w:t>
            </w:r>
          </w:p>
        </w:tc>
        <w:tc>
          <w:tcPr>
            <w:tcW w:w="7229" w:type="dxa"/>
          </w:tcPr>
          <w:p w14:paraId="33B834D3" w14:textId="1C628B6B" w:rsidR="00B51F80" w:rsidRPr="00783E2E" w:rsidRDefault="00AC62A5"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Temperatura pracy: od 59ºF do 95ºF / od 15ºC do 35ºC</w:t>
            </w:r>
            <w:r w:rsidRPr="00783E2E">
              <w:rPr>
                <w:rFonts w:asciiTheme="minorHAnsi" w:hAnsiTheme="minorHAnsi" w:cstheme="minorHAnsi"/>
              </w:rPr>
              <w:br/>
              <w:t>Wilgotność robocza: od 20% do 80%, bez kondensacji</w:t>
            </w:r>
            <w:r w:rsidRPr="00783E2E">
              <w:rPr>
                <w:rFonts w:asciiTheme="minorHAnsi" w:hAnsiTheme="minorHAnsi" w:cstheme="minorHAnsi"/>
              </w:rPr>
              <w:br/>
              <w:t>Temperatura przechowywania: od 23ºF do 158ºF / od -5ºC do 70ºC</w:t>
            </w:r>
            <w:r w:rsidRPr="00783E2E">
              <w:rPr>
                <w:rFonts w:asciiTheme="minorHAnsi" w:hAnsiTheme="minorHAnsi" w:cstheme="minorHAnsi"/>
              </w:rPr>
              <w:br/>
              <w:t>Wilgotność przechowywania: 10% do 90%, bez kondensacji</w:t>
            </w:r>
            <w:r w:rsidRPr="00783E2E">
              <w:rPr>
                <w:rFonts w:asciiTheme="minorHAnsi" w:hAnsiTheme="minorHAnsi" w:cstheme="minorHAnsi"/>
              </w:rPr>
              <w:br/>
              <w:t>Przechowywanie nośników:</w:t>
            </w:r>
            <w:r w:rsidRPr="00783E2E">
              <w:rPr>
                <w:rFonts w:asciiTheme="minorHAnsi" w:hAnsiTheme="minorHAnsi" w:cstheme="minorHAnsi"/>
              </w:rPr>
              <w:br/>
              <w:t>• Temperatura: od 41ºF do 86ºF / od 5ºC do 30ºC</w:t>
            </w:r>
            <w:r w:rsidRPr="00783E2E">
              <w:rPr>
                <w:rFonts w:asciiTheme="minorHAnsi" w:hAnsiTheme="minorHAnsi" w:cstheme="minorHAnsi"/>
              </w:rPr>
              <w:br/>
              <w:t>• Wilgotność: od 30% do 50%, bez kondensacji</w:t>
            </w:r>
          </w:p>
        </w:tc>
      </w:tr>
      <w:tr w:rsidR="00B51F80" w:rsidRPr="00183A2D" w14:paraId="50857F93"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7A52BCFC" w14:textId="1C453679" w:rsidR="00B51F80" w:rsidRPr="00783E2E" w:rsidRDefault="00AC62A5" w:rsidP="00455023">
            <w:pPr>
              <w:autoSpaceDE w:val="0"/>
              <w:autoSpaceDN w:val="0"/>
              <w:adjustRightInd w:val="0"/>
              <w:spacing w:after="0" w:line="240" w:lineRule="auto"/>
              <w:rPr>
                <w:rFonts w:asciiTheme="minorHAnsi" w:hAnsiTheme="minorHAnsi" w:cstheme="minorHAnsi"/>
              </w:rPr>
            </w:pPr>
            <w:r w:rsidRPr="00783E2E">
              <w:rPr>
                <w:rFonts w:asciiTheme="minorHAnsi" w:hAnsiTheme="minorHAnsi" w:cstheme="minorHAnsi"/>
                <w:b/>
              </w:rPr>
              <w:t>Parametry elektryczne</w:t>
            </w:r>
          </w:p>
        </w:tc>
        <w:tc>
          <w:tcPr>
            <w:tcW w:w="7229" w:type="dxa"/>
          </w:tcPr>
          <w:p w14:paraId="69006DE9" w14:textId="3C862E95" w:rsidR="00B51F80" w:rsidRPr="00783E2E" w:rsidRDefault="008D5C58" w:rsidP="00455023">
            <w:pPr>
              <w:autoSpaceDE w:val="0"/>
              <w:autoSpaceDN w:val="0"/>
              <w:adjustRightInd w:val="0"/>
              <w:spacing w:after="0" w:line="240" w:lineRule="auto"/>
              <w:jc w:val="both"/>
              <w:rPr>
                <w:rFonts w:asciiTheme="minorHAnsi" w:hAnsiTheme="minorHAnsi" w:cstheme="minorHAnsi"/>
              </w:rPr>
            </w:pPr>
            <w:r w:rsidRPr="00783E2E">
              <w:rPr>
                <w:rFonts w:asciiTheme="minorHAnsi" w:hAnsiTheme="minorHAnsi" w:cstheme="minorHAnsi"/>
              </w:rPr>
              <w:t>Zasilanie jednofazowe AC z automatycznym przełączaniem</w:t>
            </w:r>
            <w:r w:rsidRPr="00783E2E">
              <w:rPr>
                <w:rFonts w:asciiTheme="minorHAnsi" w:hAnsiTheme="minorHAnsi" w:cstheme="minorHAnsi"/>
              </w:rPr>
              <w:br/>
              <w:t xml:space="preserve">90–264 V AC oraz 47–63 </w:t>
            </w:r>
            <w:proofErr w:type="spellStart"/>
            <w:r w:rsidRPr="00783E2E">
              <w:rPr>
                <w:rFonts w:asciiTheme="minorHAnsi" w:hAnsiTheme="minorHAnsi" w:cstheme="minorHAnsi"/>
              </w:rPr>
              <w:t>Hz</w:t>
            </w:r>
            <w:proofErr w:type="spellEnd"/>
            <w:r w:rsidRPr="00783E2E">
              <w:rPr>
                <w:rFonts w:asciiTheme="minorHAnsi" w:hAnsiTheme="minorHAnsi" w:cstheme="minorHAnsi"/>
              </w:rPr>
              <w:t xml:space="preserve"> (50–60 </w:t>
            </w:r>
            <w:proofErr w:type="spellStart"/>
            <w:r w:rsidRPr="00783E2E">
              <w:rPr>
                <w:rFonts w:asciiTheme="minorHAnsi" w:hAnsiTheme="minorHAnsi" w:cstheme="minorHAnsi"/>
              </w:rPr>
              <w:t>Hz</w:t>
            </w:r>
            <w:proofErr w:type="spellEnd"/>
            <w:r w:rsidRPr="00783E2E">
              <w:rPr>
                <w:rFonts w:asciiTheme="minorHAnsi" w:hAnsiTheme="minorHAnsi" w:cstheme="minorHAnsi"/>
              </w:rPr>
              <w:t xml:space="preserve"> nominalnie)</w:t>
            </w:r>
            <w:r w:rsidRPr="00783E2E">
              <w:rPr>
                <w:rFonts w:asciiTheme="minorHAnsi" w:hAnsiTheme="minorHAnsi" w:cstheme="minorHAnsi"/>
              </w:rPr>
              <w:br/>
              <w:t>FCC klasa A</w:t>
            </w:r>
          </w:p>
        </w:tc>
      </w:tr>
      <w:tr w:rsidR="00B51F80" w:rsidRPr="00183A2D" w14:paraId="28DF11A2"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2F39B37C" w14:textId="299F34E3" w:rsidR="00B51F80" w:rsidRPr="00783E2E" w:rsidRDefault="0027642F" w:rsidP="00455023">
            <w:pPr>
              <w:autoSpaceDE w:val="0"/>
              <w:autoSpaceDN w:val="0"/>
              <w:adjustRightInd w:val="0"/>
              <w:spacing w:after="0" w:line="240" w:lineRule="auto"/>
              <w:rPr>
                <w:rFonts w:asciiTheme="minorHAnsi" w:hAnsiTheme="minorHAnsi" w:cstheme="minorHAnsi"/>
              </w:rPr>
            </w:pPr>
            <w:r w:rsidRPr="00783E2E">
              <w:rPr>
                <w:rFonts w:asciiTheme="minorHAnsi" w:hAnsiTheme="minorHAnsi" w:cstheme="minorHAnsi"/>
                <w:b/>
              </w:rPr>
              <w:t xml:space="preserve">Taśmy barwiące </w:t>
            </w:r>
          </w:p>
        </w:tc>
        <w:tc>
          <w:tcPr>
            <w:tcW w:w="7229" w:type="dxa"/>
            <w:vAlign w:val="center"/>
          </w:tcPr>
          <w:p w14:paraId="75CB9DDA" w14:textId="75DA5D30"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YMCKO: 250 lub 750 wydruków na rolkę </w:t>
            </w:r>
          </w:p>
          <w:p w14:paraId="1F73BDB1" w14:textId="5535F671" w:rsidR="0051661E" w:rsidRPr="0051661E" w:rsidRDefault="0051661E" w:rsidP="0051661E">
            <w:pPr>
              <w:spacing w:after="0" w:line="240" w:lineRule="auto"/>
              <w:rPr>
                <w:rFonts w:asciiTheme="minorHAnsi" w:hAnsiTheme="minorHAnsi" w:cstheme="minorHAnsi"/>
                <w:lang w:eastAsia="pl-PL"/>
              </w:rPr>
            </w:pPr>
            <w:proofErr w:type="spellStart"/>
            <w:r w:rsidRPr="0051661E">
              <w:rPr>
                <w:rFonts w:asciiTheme="minorHAnsi" w:hAnsiTheme="minorHAnsi" w:cstheme="minorHAnsi"/>
                <w:lang w:eastAsia="pl-PL"/>
              </w:rPr>
              <w:t>YMCUvK</w:t>
            </w:r>
            <w:proofErr w:type="spellEnd"/>
            <w:r w:rsidRPr="0051661E">
              <w:rPr>
                <w:rFonts w:asciiTheme="minorHAnsi" w:hAnsiTheme="minorHAnsi" w:cstheme="minorHAnsi"/>
                <w:lang w:eastAsia="pl-PL"/>
              </w:rPr>
              <w:t xml:space="preserve">: 750 wydruków na rolkę </w:t>
            </w:r>
          </w:p>
          <w:p w14:paraId="3640EEC4" w14:textId="123C3E92"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YMCKOK: 250 lub 750 wydruków na rolkę </w:t>
            </w:r>
          </w:p>
          <w:p w14:paraId="7414A945" w14:textId="3A04C8AC"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 0,5-panelowa YMC, pełne KO: 1250 wydruków na rolkę </w:t>
            </w:r>
          </w:p>
          <w:p w14:paraId="57AEB4A0" w14:textId="141FA372"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 </w:t>
            </w:r>
            <w:proofErr w:type="spellStart"/>
            <w:r w:rsidRPr="0051661E">
              <w:rPr>
                <w:rFonts w:asciiTheme="minorHAnsi" w:hAnsiTheme="minorHAnsi" w:cstheme="minorHAnsi"/>
                <w:lang w:eastAsia="pl-PL"/>
              </w:rPr>
              <w:t>KdO</w:t>
            </w:r>
            <w:proofErr w:type="spellEnd"/>
            <w:r w:rsidRPr="0051661E">
              <w:rPr>
                <w:rFonts w:asciiTheme="minorHAnsi" w:hAnsiTheme="minorHAnsi" w:cstheme="minorHAnsi"/>
                <w:lang w:eastAsia="pl-PL"/>
              </w:rPr>
              <w:t xml:space="preserve"> i </w:t>
            </w:r>
            <w:proofErr w:type="spellStart"/>
            <w:r w:rsidRPr="0051661E">
              <w:rPr>
                <w:rFonts w:asciiTheme="minorHAnsi" w:hAnsiTheme="minorHAnsi" w:cstheme="minorHAnsi"/>
                <w:lang w:eastAsia="pl-PL"/>
              </w:rPr>
              <w:t>KrO</w:t>
            </w:r>
            <w:proofErr w:type="spellEnd"/>
            <w:r w:rsidRPr="0051661E">
              <w:rPr>
                <w:rFonts w:asciiTheme="minorHAnsi" w:hAnsiTheme="minorHAnsi" w:cstheme="minorHAnsi"/>
                <w:lang w:eastAsia="pl-PL"/>
              </w:rPr>
              <w:t xml:space="preserve">: 2000 wydruków na rolkę </w:t>
            </w:r>
          </w:p>
          <w:p w14:paraId="0F74FF13" w14:textId="2F61CB33"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 </w:t>
            </w:r>
            <w:proofErr w:type="spellStart"/>
            <w:r w:rsidRPr="0051661E">
              <w:rPr>
                <w:rFonts w:asciiTheme="minorHAnsi" w:hAnsiTheme="minorHAnsi" w:cstheme="minorHAnsi"/>
                <w:lang w:eastAsia="pl-PL"/>
              </w:rPr>
              <w:t>WrKr</w:t>
            </w:r>
            <w:proofErr w:type="spellEnd"/>
            <w:r w:rsidRPr="0051661E">
              <w:rPr>
                <w:rFonts w:asciiTheme="minorHAnsi" w:hAnsiTheme="minorHAnsi" w:cstheme="minorHAnsi"/>
                <w:lang w:eastAsia="pl-PL"/>
              </w:rPr>
              <w:t xml:space="preserve">: 2000 wydruków na rolkę   Niebieski, czerwony, złoty, srebrny monochromatyczny: 5000 wydruków na rolkę </w:t>
            </w:r>
          </w:p>
          <w:p w14:paraId="166A4629" w14:textId="61B38158"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 Czarny, monochromatyczny: 2500 lub 5000 wydruków na rolkę </w:t>
            </w:r>
          </w:p>
          <w:p w14:paraId="06124699" w14:textId="65935F14" w:rsidR="0051661E" w:rsidRPr="0051661E" w:rsidRDefault="0051661E" w:rsidP="0051661E">
            <w:pPr>
              <w:spacing w:after="0" w:line="240" w:lineRule="auto"/>
              <w:rPr>
                <w:rFonts w:asciiTheme="minorHAnsi" w:hAnsiTheme="minorHAnsi" w:cstheme="minorHAnsi"/>
                <w:lang w:eastAsia="pl-PL"/>
              </w:rPr>
            </w:pPr>
            <w:r w:rsidRPr="0051661E">
              <w:rPr>
                <w:rFonts w:asciiTheme="minorHAnsi" w:hAnsiTheme="minorHAnsi" w:cstheme="minorHAnsi"/>
                <w:lang w:eastAsia="pl-PL"/>
              </w:rPr>
              <w:t xml:space="preserve"> Biały monochromatyczny: 4000 wydruków na rolkę </w:t>
            </w:r>
          </w:p>
          <w:p w14:paraId="4CF6887D" w14:textId="12A88217" w:rsidR="00B51F80" w:rsidRPr="00783E2E" w:rsidRDefault="0051661E" w:rsidP="0051661E">
            <w:pPr>
              <w:spacing w:after="0" w:line="240" w:lineRule="auto"/>
              <w:jc w:val="both"/>
              <w:rPr>
                <w:rFonts w:asciiTheme="minorHAnsi" w:hAnsiTheme="minorHAnsi" w:cstheme="minorHAnsi"/>
              </w:rPr>
            </w:pPr>
            <w:r w:rsidRPr="00783E2E">
              <w:rPr>
                <w:rFonts w:asciiTheme="minorHAnsi" w:hAnsiTheme="minorHAnsi" w:cstheme="minorHAnsi"/>
                <w:lang w:eastAsia="pl-PL"/>
              </w:rPr>
              <w:t xml:space="preserve"> Szary zdrapka: 3250 wydruków na rolkę</w:t>
            </w:r>
          </w:p>
        </w:tc>
      </w:tr>
      <w:tr w:rsidR="00B51F80" w:rsidRPr="00183A2D" w14:paraId="0F0B7BE9"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tcPr>
          <w:p w14:paraId="10B42EC0" w14:textId="00623259" w:rsidR="00B51F80" w:rsidRPr="00783E2E" w:rsidRDefault="0051661E" w:rsidP="00AC2243">
            <w:pPr>
              <w:autoSpaceDE w:val="0"/>
              <w:autoSpaceDN w:val="0"/>
              <w:adjustRightInd w:val="0"/>
              <w:spacing w:after="0" w:line="240" w:lineRule="auto"/>
              <w:rPr>
                <w:rFonts w:asciiTheme="minorHAnsi" w:hAnsiTheme="minorHAnsi" w:cstheme="minorHAnsi"/>
              </w:rPr>
            </w:pPr>
            <w:r w:rsidRPr="00783E2E">
              <w:rPr>
                <w:rFonts w:asciiTheme="minorHAnsi" w:hAnsiTheme="minorHAnsi" w:cstheme="minorHAnsi"/>
                <w:b/>
              </w:rPr>
              <w:t>Laminaty</w:t>
            </w:r>
          </w:p>
        </w:tc>
        <w:tc>
          <w:tcPr>
            <w:tcW w:w="7229" w:type="dxa"/>
            <w:vAlign w:val="center"/>
          </w:tcPr>
          <w:p w14:paraId="3206D0EF" w14:textId="5C0F640D" w:rsidR="005F5FF9" w:rsidRPr="005F5FF9" w:rsidRDefault="005F5FF9" w:rsidP="005F5FF9">
            <w:pPr>
              <w:spacing w:after="0" w:line="240" w:lineRule="auto"/>
              <w:rPr>
                <w:rFonts w:asciiTheme="minorHAnsi" w:hAnsiTheme="minorHAnsi" w:cstheme="minorHAnsi"/>
                <w:lang w:eastAsia="pl-PL"/>
              </w:rPr>
            </w:pPr>
            <w:proofErr w:type="spellStart"/>
            <w:r w:rsidRPr="005F5FF9">
              <w:rPr>
                <w:rFonts w:asciiTheme="minorHAnsi" w:hAnsiTheme="minorHAnsi" w:cstheme="minorHAnsi"/>
                <w:lang w:eastAsia="pl-PL"/>
              </w:rPr>
              <w:t>Bezpodkładowy</w:t>
            </w:r>
            <w:proofErr w:type="spellEnd"/>
            <w:r w:rsidRPr="005F5FF9">
              <w:rPr>
                <w:rFonts w:asciiTheme="minorHAnsi" w:hAnsiTheme="minorHAnsi" w:cstheme="minorHAnsi"/>
                <w:lang w:eastAsia="pl-PL"/>
              </w:rPr>
              <w:t xml:space="preserve">, bezodpadowy laminat górny i dolny 1 mm: 750 wydruków na rolkę </w:t>
            </w:r>
          </w:p>
          <w:p w14:paraId="4A8A2CBA" w14:textId="134097C3" w:rsidR="005F5FF9" w:rsidRPr="005F5FF9" w:rsidRDefault="005F5FF9" w:rsidP="005F5FF9">
            <w:pPr>
              <w:spacing w:after="0" w:line="240" w:lineRule="auto"/>
              <w:rPr>
                <w:rFonts w:asciiTheme="minorHAnsi" w:hAnsiTheme="minorHAnsi" w:cstheme="minorHAnsi"/>
                <w:lang w:eastAsia="pl-PL"/>
              </w:rPr>
            </w:pPr>
            <w:r w:rsidRPr="005F5FF9">
              <w:rPr>
                <w:rFonts w:asciiTheme="minorHAnsi" w:hAnsiTheme="minorHAnsi" w:cstheme="minorHAnsi"/>
                <w:lang w:eastAsia="pl-PL"/>
              </w:rPr>
              <w:t xml:space="preserve">Typy laminatu: przezroczysty, pasek magnetyczny, karta inteligentna, dekoracyjny holograficzny </w:t>
            </w:r>
          </w:p>
          <w:p w14:paraId="34A73E3D" w14:textId="300AD661" w:rsidR="00B51F80" w:rsidRPr="00783E2E" w:rsidRDefault="005F5FF9" w:rsidP="005F5FF9">
            <w:pPr>
              <w:spacing w:after="0" w:line="240" w:lineRule="auto"/>
              <w:jc w:val="both"/>
              <w:rPr>
                <w:rFonts w:asciiTheme="minorHAnsi" w:hAnsiTheme="minorHAnsi" w:cstheme="minorHAnsi"/>
                <w:lang w:val="en-US"/>
              </w:rPr>
            </w:pPr>
            <w:r w:rsidRPr="00783E2E">
              <w:rPr>
                <w:rFonts w:asciiTheme="minorHAnsi" w:hAnsiTheme="minorHAnsi" w:cstheme="minorHAnsi"/>
                <w:lang w:eastAsia="pl-PL"/>
              </w:rPr>
              <w:t>Niestandardowy laminat z zarejestrowanymi lub dekoracyjnymi obrazami holograficznym</w:t>
            </w:r>
          </w:p>
        </w:tc>
      </w:tr>
      <w:tr w:rsidR="00B51F80" w:rsidRPr="00183A2D" w14:paraId="10B412C6"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77" w:type="dxa"/>
          </w:tcPr>
          <w:p w14:paraId="1FDD1359" w14:textId="757E32CE" w:rsidR="00B51F80" w:rsidRPr="00783E2E" w:rsidRDefault="00424439" w:rsidP="00AC2243">
            <w:pPr>
              <w:spacing w:after="0" w:line="240" w:lineRule="auto"/>
              <w:rPr>
                <w:rFonts w:asciiTheme="minorHAnsi" w:hAnsiTheme="minorHAnsi" w:cstheme="minorHAnsi"/>
                <w:b/>
              </w:rPr>
            </w:pPr>
            <w:r w:rsidRPr="00783E2E">
              <w:rPr>
                <w:rFonts w:asciiTheme="minorHAnsi" w:hAnsiTheme="minorHAnsi" w:cstheme="minorHAnsi"/>
                <w:b/>
              </w:rPr>
              <w:t>Gwarancja</w:t>
            </w:r>
          </w:p>
        </w:tc>
        <w:tc>
          <w:tcPr>
            <w:tcW w:w="7229" w:type="dxa"/>
            <w:vAlign w:val="center"/>
          </w:tcPr>
          <w:p w14:paraId="38CFA32F" w14:textId="067C9459" w:rsidR="00B51F80" w:rsidRPr="00783E2E" w:rsidRDefault="00424439" w:rsidP="00424439">
            <w:pPr>
              <w:spacing w:after="0" w:line="240" w:lineRule="auto"/>
              <w:jc w:val="both"/>
              <w:rPr>
                <w:rFonts w:asciiTheme="minorHAnsi" w:hAnsiTheme="minorHAnsi" w:cstheme="minorHAnsi"/>
              </w:rPr>
            </w:pPr>
            <w:r w:rsidRPr="00783E2E">
              <w:rPr>
                <w:rFonts w:asciiTheme="minorHAnsi" w:hAnsiTheme="minorHAnsi" w:cstheme="minorHAnsi"/>
              </w:rPr>
              <w:t>Gwarancja na wady produkcyjne i materiałowe na okres 2 (dwóch) lat</w:t>
            </w:r>
          </w:p>
        </w:tc>
      </w:tr>
      <w:tr w:rsidR="00061C84" w:rsidRPr="00183A2D" w14:paraId="13A4DA47" w14:textId="77777777" w:rsidTr="00783E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977" w:type="dxa"/>
          </w:tcPr>
          <w:p w14:paraId="12E25C08" w14:textId="2CA6330C" w:rsidR="00061C84" w:rsidRPr="00783E2E" w:rsidRDefault="00D7395E" w:rsidP="00AC2243">
            <w:pPr>
              <w:spacing w:after="0" w:line="240" w:lineRule="auto"/>
              <w:rPr>
                <w:rFonts w:asciiTheme="minorHAnsi" w:hAnsiTheme="minorHAnsi" w:cstheme="minorHAnsi"/>
                <w:b/>
              </w:rPr>
            </w:pPr>
            <w:r w:rsidRPr="00783E2E">
              <w:rPr>
                <w:rFonts w:asciiTheme="minorHAnsi" w:hAnsiTheme="minorHAnsi" w:cstheme="minorHAnsi"/>
                <w:b/>
              </w:rPr>
              <w:t>Dodatkowe m</w:t>
            </w:r>
            <w:r w:rsidR="0071035C" w:rsidRPr="00783E2E">
              <w:rPr>
                <w:rFonts w:asciiTheme="minorHAnsi" w:hAnsiTheme="minorHAnsi" w:cstheme="minorHAnsi"/>
                <w:b/>
              </w:rPr>
              <w:t xml:space="preserve">ateriały eksploatacyjne </w:t>
            </w:r>
          </w:p>
        </w:tc>
        <w:tc>
          <w:tcPr>
            <w:tcW w:w="7229" w:type="dxa"/>
            <w:vAlign w:val="center"/>
          </w:tcPr>
          <w:p w14:paraId="10F149B2" w14:textId="7E0143F1" w:rsidR="00061C84" w:rsidRPr="00783E2E" w:rsidRDefault="0071035C" w:rsidP="00424439">
            <w:pPr>
              <w:spacing w:after="0" w:line="240" w:lineRule="auto"/>
              <w:jc w:val="both"/>
              <w:rPr>
                <w:rFonts w:asciiTheme="minorHAnsi" w:hAnsiTheme="minorHAnsi" w:cstheme="minorHAnsi"/>
              </w:rPr>
            </w:pPr>
            <w:r w:rsidRPr="00783E2E">
              <w:rPr>
                <w:rFonts w:asciiTheme="minorHAnsi" w:hAnsiTheme="minorHAnsi" w:cstheme="minorHAnsi"/>
              </w:rPr>
              <w:t>Materiały eksploatacyjne do</w:t>
            </w:r>
            <w:r w:rsidR="00D7395E" w:rsidRPr="00783E2E">
              <w:rPr>
                <w:rFonts w:asciiTheme="minorHAnsi" w:hAnsiTheme="minorHAnsi" w:cstheme="minorHAnsi"/>
              </w:rPr>
              <w:t>da</w:t>
            </w:r>
            <w:r w:rsidR="00130ED5" w:rsidRPr="00783E2E">
              <w:rPr>
                <w:rFonts w:asciiTheme="minorHAnsi" w:hAnsiTheme="minorHAnsi" w:cstheme="minorHAnsi"/>
              </w:rPr>
              <w:t>tkowe</w:t>
            </w:r>
            <w:r w:rsidR="000E3815" w:rsidRPr="00783E2E">
              <w:rPr>
                <w:rFonts w:asciiTheme="minorHAnsi" w:hAnsiTheme="minorHAnsi" w:cstheme="minorHAnsi"/>
              </w:rPr>
              <w:t>,</w:t>
            </w:r>
            <w:r w:rsidR="00130ED5" w:rsidRPr="00783E2E">
              <w:rPr>
                <w:rFonts w:asciiTheme="minorHAnsi" w:hAnsiTheme="minorHAnsi" w:cstheme="minorHAnsi"/>
              </w:rPr>
              <w:t xml:space="preserve"> które mają umożliwić </w:t>
            </w:r>
            <w:r w:rsidR="004357C4" w:rsidRPr="00783E2E">
              <w:rPr>
                <w:rFonts w:asciiTheme="minorHAnsi" w:hAnsiTheme="minorHAnsi" w:cstheme="minorHAnsi"/>
              </w:rPr>
              <w:t xml:space="preserve">zgodny ze specyfikacją </w:t>
            </w:r>
            <w:r w:rsidR="00DF217A" w:rsidRPr="00783E2E">
              <w:rPr>
                <w:rFonts w:asciiTheme="minorHAnsi" w:hAnsiTheme="minorHAnsi" w:cstheme="minorHAnsi"/>
              </w:rPr>
              <w:t xml:space="preserve">nadruk </w:t>
            </w:r>
            <w:r w:rsidR="00130ED5" w:rsidRPr="00783E2E">
              <w:rPr>
                <w:rFonts w:asciiTheme="minorHAnsi" w:hAnsiTheme="minorHAnsi" w:cstheme="minorHAnsi"/>
              </w:rPr>
              <w:t xml:space="preserve">obustronny </w:t>
            </w:r>
            <w:r w:rsidR="00DF217A" w:rsidRPr="00783E2E">
              <w:rPr>
                <w:rFonts w:asciiTheme="minorHAnsi" w:hAnsiTheme="minorHAnsi" w:cstheme="minorHAnsi"/>
              </w:rPr>
              <w:t xml:space="preserve">wraz z </w:t>
            </w:r>
            <w:r w:rsidR="000E3815" w:rsidRPr="00783E2E">
              <w:rPr>
                <w:rFonts w:asciiTheme="minorHAnsi" w:hAnsiTheme="minorHAnsi" w:cstheme="minorHAnsi"/>
              </w:rPr>
              <w:t xml:space="preserve"> laminacj</w:t>
            </w:r>
            <w:r w:rsidR="00DF217A" w:rsidRPr="00783E2E">
              <w:rPr>
                <w:rFonts w:asciiTheme="minorHAnsi" w:hAnsiTheme="minorHAnsi" w:cstheme="minorHAnsi"/>
              </w:rPr>
              <w:t>ą</w:t>
            </w:r>
            <w:r w:rsidR="000E3815" w:rsidRPr="00783E2E">
              <w:rPr>
                <w:rFonts w:asciiTheme="minorHAnsi" w:hAnsiTheme="minorHAnsi" w:cstheme="minorHAnsi"/>
              </w:rPr>
              <w:t xml:space="preserve"> 15.500 kart.</w:t>
            </w:r>
          </w:p>
        </w:tc>
      </w:tr>
    </w:tbl>
    <w:p w14:paraId="0CE6A05D" w14:textId="77777777" w:rsidR="001C0B15" w:rsidRPr="00183A2D" w:rsidRDefault="001C0B15" w:rsidP="00176766">
      <w:pPr>
        <w:pStyle w:val="Nagwek1"/>
        <w:keepNext w:val="0"/>
        <w:numPr>
          <w:ilvl w:val="3"/>
          <w:numId w:val="80"/>
        </w:numPr>
        <w:spacing w:before="120" w:after="120" w:line="288" w:lineRule="auto"/>
        <w:rPr>
          <w:rFonts w:cs="Calibri"/>
          <w:caps w:val="0"/>
          <w:sz w:val="24"/>
          <w:szCs w:val="24"/>
          <w:lang w:val="pl-PL"/>
        </w:rPr>
      </w:pPr>
      <w:bookmarkStart w:id="460" w:name="_Toc86238383"/>
      <w:r w:rsidRPr="00183A2D">
        <w:rPr>
          <w:rFonts w:cs="Calibri"/>
          <w:caps w:val="0"/>
          <w:sz w:val="24"/>
          <w:szCs w:val="24"/>
          <w:lang w:val="pl-PL"/>
        </w:rPr>
        <w:t>Szata graficzna karty</w:t>
      </w:r>
      <w:bookmarkEnd w:id="457"/>
      <w:bookmarkEnd w:id="458"/>
      <w:bookmarkEnd w:id="459"/>
      <w:bookmarkEnd w:id="460"/>
    </w:p>
    <w:p w14:paraId="06A2BE65" w14:textId="77777777" w:rsidR="001C0B15" w:rsidRPr="00183A2D" w:rsidRDefault="002A2F09" w:rsidP="005A0E63">
      <w:pPr>
        <w:spacing w:after="0" w:line="288" w:lineRule="auto"/>
        <w:ind w:right="57"/>
        <w:jc w:val="both"/>
        <w:rPr>
          <w:rFonts w:cs="Calibri"/>
        </w:rPr>
      </w:pPr>
      <w:r w:rsidRPr="00183A2D">
        <w:rPr>
          <w:rFonts w:cs="Calibri"/>
        </w:rPr>
        <w:t xml:space="preserve">Wykonawca uzgodni z </w:t>
      </w:r>
      <w:r w:rsidR="001C0B15" w:rsidRPr="00183A2D">
        <w:rPr>
          <w:rFonts w:cs="Calibri"/>
        </w:rPr>
        <w:t>Zamawiającym projekt graficzny stron A i B po podpisaniu umowy.</w:t>
      </w:r>
    </w:p>
    <w:p w14:paraId="2C6EDB6B" w14:textId="77777777" w:rsidR="001C0B15" w:rsidRPr="00183A2D" w:rsidRDefault="001C0B15" w:rsidP="00176766">
      <w:pPr>
        <w:pStyle w:val="Akapitzlist"/>
        <w:numPr>
          <w:ilvl w:val="0"/>
          <w:numId w:val="61"/>
        </w:numPr>
        <w:spacing w:after="0" w:line="288" w:lineRule="auto"/>
        <w:ind w:right="57"/>
        <w:jc w:val="both"/>
        <w:rPr>
          <w:rFonts w:cs="Calibri"/>
          <w:sz w:val="22"/>
          <w:lang w:val="pl-PL"/>
        </w:rPr>
      </w:pPr>
      <w:r w:rsidRPr="00183A2D">
        <w:rPr>
          <w:rFonts w:cs="Calibri"/>
          <w:sz w:val="22"/>
          <w:lang w:val="pl-PL"/>
        </w:rPr>
        <w:lastRenderedPageBreak/>
        <w:t>Strona A: do personalizacji będzie zawierać:</w:t>
      </w:r>
    </w:p>
    <w:p w14:paraId="33E47096"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Miejsce na zdjęcie formatu maks. 30 mm x 30 mm,</w:t>
      </w:r>
    </w:p>
    <w:p w14:paraId="5DC006BA" w14:textId="4CA35E4D"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Miejsce na imię (20</w:t>
      </w:r>
      <w:r w:rsidR="00C67DF4">
        <w:rPr>
          <w:rFonts w:cs="Calibri"/>
          <w:sz w:val="22"/>
          <w:lang w:val="pl-PL"/>
        </w:rPr>
        <w:t xml:space="preserve"> </w:t>
      </w:r>
      <w:r w:rsidRPr="00183A2D">
        <w:rPr>
          <w:rFonts w:cs="Calibri"/>
          <w:sz w:val="22"/>
          <w:lang w:val="pl-PL"/>
        </w:rPr>
        <w:t>- znaków),</w:t>
      </w:r>
    </w:p>
    <w:p w14:paraId="2ACEFE6A"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Miejsce na nazwisko (30 znaków),</w:t>
      </w:r>
    </w:p>
    <w:p w14:paraId="6202F11D"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Numer karty (17 znaków),</w:t>
      </w:r>
    </w:p>
    <w:p w14:paraId="25E8BFC0" w14:textId="77777777" w:rsidR="001C0B15" w:rsidRPr="00183A2D" w:rsidRDefault="001C0B15" w:rsidP="00176766">
      <w:pPr>
        <w:pStyle w:val="Akapitzlist"/>
        <w:numPr>
          <w:ilvl w:val="0"/>
          <w:numId w:val="61"/>
        </w:numPr>
        <w:spacing w:after="0" w:line="288" w:lineRule="auto"/>
        <w:ind w:right="57"/>
        <w:jc w:val="both"/>
        <w:rPr>
          <w:rFonts w:cs="Calibri"/>
          <w:sz w:val="22"/>
          <w:lang w:val="pl-PL"/>
        </w:rPr>
      </w:pPr>
      <w:r w:rsidRPr="00183A2D">
        <w:rPr>
          <w:rFonts w:cs="Calibri"/>
          <w:sz w:val="22"/>
          <w:lang w:val="pl-PL"/>
        </w:rPr>
        <w:t>Strona B: informacyjna:</w:t>
      </w:r>
    </w:p>
    <w:p w14:paraId="6D10F6E6" w14:textId="77777777" w:rsidR="001C0B15" w:rsidRPr="00183A2D" w:rsidRDefault="001C0B15" w:rsidP="00176766">
      <w:pPr>
        <w:pStyle w:val="Akapitzlist"/>
        <w:numPr>
          <w:ilvl w:val="0"/>
          <w:numId w:val="49"/>
        </w:numPr>
        <w:spacing w:after="0" w:line="288" w:lineRule="auto"/>
        <w:ind w:right="57"/>
        <w:jc w:val="both"/>
        <w:rPr>
          <w:rFonts w:cs="Calibri"/>
          <w:sz w:val="22"/>
          <w:lang w:val="pl-PL"/>
        </w:rPr>
      </w:pPr>
      <w:r w:rsidRPr="00183A2D">
        <w:rPr>
          <w:rFonts w:cs="Calibri"/>
          <w:sz w:val="22"/>
          <w:lang w:val="pl-PL"/>
        </w:rPr>
        <w:t>Zamawiający przewiduje maksymalnie 2 szablony dla strony B.</w:t>
      </w:r>
    </w:p>
    <w:p w14:paraId="3EDCC0B4" w14:textId="77777777" w:rsidR="00DB0535" w:rsidRPr="00183A2D" w:rsidRDefault="00DB0535" w:rsidP="005A0E63">
      <w:pPr>
        <w:pStyle w:val="Akapitzlist"/>
        <w:spacing w:after="0" w:line="288" w:lineRule="auto"/>
        <w:ind w:left="0" w:right="57"/>
        <w:jc w:val="both"/>
        <w:rPr>
          <w:rFonts w:cs="Calibri"/>
          <w:sz w:val="22"/>
          <w:lang w:val="pl-PL"/>
        </w:rPr>
      </w:pPr>
      <w:r w:rsidRPr="00183A2D">
        <w:rPr>
          <w:rFonts w:cs="Calibri"/>
          <w:sz w:val="22"/>
          <w:lang w:val="pl-PL"/>
        </w:rPr>
        <w:t>Na karcie powinno znaleźć się również: logo Zamawiającego, logo operatora systemu transportu miejskiego</w:t>
      </w:r>
      <w:r w:rsidRPr="00183A2D">
        <w:rPr>
          <w:rFonts w:cs="Calibri"/>
          <w:b/>
          <w:sz w:val="22"/>
          <w:lang w:val="pl-PL"/>
        </w:rPr>
        <w:t>.</w:t>
      </w:r>
    </w:p>
    <w:p w14:paraId="35D989A4" w14:textId="77777777" w:rsidR="001C0B15" w:rsidRPr="00183A2D" w:rsidRDefault="001C0B15" w:rsidP="00176766">
      <w:pPr>
        <w:pStyle w:val="Nagwek1"/>
        <w:keepNext w:val="0"/>
        <w:numPr>
          <w:ilvl w:val="3"/>
          <w:numId w:val="80"/>
        </w:numPr>
        <w:spacing w:before="120" w:after="120" w:line="288" w:lineRule="auto"/>
        <w:rPr>
          <w:rFonts w:cs="Calibri"/>
          <w:caps w:val="0"/>
          <w:sz w:val="24"/>
          <w:szCs w:val="24"/>
          <w:lang w:val="pl-PL"/>
        </w:rPr>
      </w:pPr>
      <w:bookmarkStart w:id="461" w:name="_Toc283760216"/>
      <w:bookmarkStart w:id="462" w:name="_Toc284281874"/>
      <w:bookmarkStart w:id="463" w:name="_Toc482777555"/>
      <w:bookmarkStart w:id="464" w:name="_Toc86238384"/>
      <w:r w:rsidRPr="00183A2D">
        <w:rPr>
          <w:rFonts w:cs="Calibri"/>
          <w:caps w:val="0"/>
          <w:sz w:val="24"/>
          <w:szCs w:val="24"/>
          <w:lang w:val="pl-PL"/>
        </w:rPr>
        <w:t>Nadruki na kartach</w:t>
      </w:r>
      <w:bookmarkEnd w:id="461"/>
      <w:bookmarkEnd w:id="462"/>
      <w:bookmarkEnd w:id="463"/>
      <w:bookmarkEnd w:id="464"/>
      <w:r w:rsidRPr="00183A2D">
        <w:rPr>
          <w:rFonts w:cs="Calibri"/>
          <w:caps w:val="0"/>
          <w:sz w:val="24"/>
          <w:szCs w:val="24"/>
          <w:lang w:val="pl-PL"/>
        </w:rPr>
        <w:t xml:space="preserve"> </w:t>
      </w:r>
    </w:p>
    <w:p w14:paraId="758220A8" w14:textId="3DAA35BE" w:rsidR="001C0B15" w:rsidRPr="00A644E6" w:rsidRDefault="001C0B15" w:rsidP="00176766">
      <w:pPr>
        <w:pStyle w:val="Akapitzlist"/>
        <w:numPr>
          <w:ilvl w:val="0"/>
          <w:numId w:val="62"/>
        </w:numPr>
        <w:spacing w:after="0" w:line="288" w:lineRule="auto"/>
        <w:ind w:right="57"/>
        <w:jc w:val="both"/>
        <w:rPr>
          <w:rFonts w:cs="Calibri"/>
          <w:sz w:val="22"/>
          <w:lang w:val="pl-PL"/>
        </w:rPr>
      </w:pPr>
      <w:r w:rsidRPr="00A644E6">
        <w:rPr>
          <w:rFonts w:cs="Calibri"/>
          <w:sz w:val="22"/>
          <w:lang w:val="pl-PL"/>
        </w:rPr>
        <w:t xml:space="preserve">Rozdzielczość drukowania: min. </w:t>
      </w:r>
      <w:r w:rsidR="0097353E" w:rsidRPr="00A644E6">
        <w:rPr>
          <w:rFonts w:cs="Calibri"/>
          <w:sz w:val="22"/>
          <w:lang w:val="pl-PL"/>
        </w:rPr>
        <w:t>300</w:t>
      </w:r>
      <w:r w:rsidRPr="00A644E6">
        <w:rPr>
          <w:rFonts w:cs="Calibri"/>
          <w:sz w:val="22"/>
          <w:lang w:val="pl-PL"/>
        </w:rPr>
        <w:t xml:space="preserve"> </w:t>
      </w:r>
      <w:proofErr w:type="spellStart"/>
      <w:r w:rsidRPr="00A644E6">
        <w:rPr>
          <w:rFonts w:cs="Calibri"/>
          <w:sz w:val="22"/>
          <w:lang w:val="pl-PL"/>
        </w:rPr>
        <w:t>dpi</w:t>
      </w:r>
      <w:proofErr w:type="spellEnd"/>
      <w:r w:rsidRPr="00A644E6">
        <w:rPr>
          <w:rFonts w:cs="Calibri"/>
          <w:sz w:val="22"/>
          <w:lang w:val="pl-PL"/>
        </w:rPr>
        <w:t>.</w:t>
      </w:r>
    </w:p>
    <w:p w14:paraId="1C2BC332" w14:textId="77777777" w:rsidR="001C0B15" w:rsidRPr="00A644E6" w:rsidRDefault="001C0B15" w:rsidP="00176766">
      <w:pPr>
        <w:pStyle w:val="Akapitzlist"/>
        <w:numPr>
          <w:ilvl w:val="0"/>
          <w:numId w:val="62"/>
        </w:numPr>
        <w:spacing w:after="0" w:line="288" w:lineRule="auto"/>
        <w:ind w:right="57"/>
        <w:jc w:val="both"/>
        <w:rPr>
          <w:rFonts w:cs="Calibri"/>
          <w:sz w:val="22"/>
          <w:lang w:val="pl-PL"/>
        </w:rPr>
      </w:pPr>
      <w:r w:rsidRPr="00A644E6">
        <w:rPr>
          <w:rFonts w:cs="Calibri"/>
          <w:sz w:val="22"/>
          <w:lang w:val="pl-PL"/>
        </w:rPr>
        <w:t>Technika drukowania grafiki przygotowanej wcześniej : offset.</w:t>
      </w:r>
    </w:p>
    <w:p w14:paraId="55EC19DF" w14:textId="77777777" w:rsidR="001C0B15" w:rsidRPr="00A644E6" w:rsidRDefault="001C0B15" w:rsidP="00176766">
      <w:pPr>
        <w:pStyle w:val="Akapitzlist"/>
        <w:numPr>
          <w:ilvl w:val="0"/>
          <w:numId w:val="62"/>
        </w:numPr>
        <w:spacing w:after="0" w:line="288" w:lineRule="auto"/>
        <w:ind w:right="57"/>
        <w:jc w:val="both"/>
        <w:rPr>
          <w:rFonts w:cs="Calibri"/>
          <w:sz w:val="22"/>
          <w:lang w:val="pl-PL"/>
        </w:rPr>
      </w:pPr>
      <w:r w:rsidRPr="00A644E6">
        <w:rPr>
          <w:rFonts w:cs="Calibri"/>
          <w:sz w:val="22"/>
          <w:lang w:val="pl-PL"/>
        </w:rPr>
        <w:t>Trwałe zabezpieczenie przed ścieraniem</w:t>
      </w:r>
      <w:r w:rsidR="002A2F09" w:rsidRPr="00A644E6">
        <w:rPr>
          <w:rFonts w:cs="Calibri"/>
          <w:sz w:val="22"/>
          <w:lang w:val="pl-PL"/>
        </w:rPr>
        <w:t xml:space="preserve"> (wykonanie nadruku na karcie w </w:t>
      </w:r>
      <w:r w:rsidRPr="00A644E6">
        <w:rPr>
          <w:rFonts w:cs="Calibri"/>
          <w:sz w:val="22"/>
          <w:lang w:val="pl-PL"/>
        </w:rPr>
        <w:t>sposób wykluczający utratę zapisanej informacji w czasie użytkowania karty zgodnie z jej przeznaczeniem przez okres nie krótszy niż 5 lat )</w:t>
      </w:r>
    </w:p>
    <w:p w14:paraId="5DA96F81" w14:textId="36652A77" w:rsidR="001C0B15" w:rsidRPr="00A644E6" w:rsidRDefault="001C0B15" w:rsidP="00176766">
      <w:pPr>
        <w:pStyle w:val="Akapitzlist"/>
        <w:numPr>
          <w:ilvl w:val="0"/>
          <w:numId w:val="62"/>
        </w:numPr>
        <w:spacing w:after="0" w:line="288" w:lineRule="auto"/>
        <w:ind w:right="57"/>
        <w:jc w:val="both"/>
        <w:rPr>
          <w:rFonts w:cs="Calibri"/>
          <w:sz w:val="22"/>
          <w:lang w:val="pl-PL"/>
        </w:rPr>
      </w:pPr>
      <w:r w:rsidRPr="00A644E6">
        <w:rPr>
          <w:rFonts w:cs="Calibri"/>
          <w:sz w:val="22"/>
          <w:lang w:val="pl-PL"/>
        </w:rPr>
        <w:t xml:space="preserve">Nadruk </w:t>
      </w:r>
      <w:proofErr w:type="spellStart"/>
      <w:r w:rsidRPr="00A644E6">
        <w:rPr>
          <w:rFonts w:cs="Calibri"/>
          <w:sz w:val="22"/>
          <w:lang w:val="pl-PL"/>
        </w:rPr>
        <w:t>personalizacyjny</w:t>
      </w:r>
      <w:proofErr w:type="spellEnd"/>
      <w:r w:rsidRPr="00A644E6">
        <w:rPr>
          <w:rFonts w:cs="Calibri"/>
          <w:sz w:val="22"/>
          <w:lang w:val="pl-PL"/>
        </w:rPr>
        <w:t xml:space="preserve"> </w:t>
      </w:r>
    </w:p>
    <w:p w14:paraId="48278C7E" w14:textId="621ADC63" w:rsidR="001C0B15" w:rsidRPr="00A644E6" w:rsidRDefault="001C0B15" w:rsidP="00176766">
      <w:pPr>
        <w:pStyle w:val="Akapitzlist"/>
        <w:numPr>
          <w:ilvl w:val="0"/>
          <w:numId w:val="62"/>
        </w:numPr>
        <w:spacing w:after="0" w:line="288" w:lineRule="auto"/>
        <w:ind w:right="57"/>
        <w:jc w:val="both"/>
        <w:rPr>
          <w:rFonts w:cs="Calibri"/>
          <w:sz w:val="22"/>
          <w:lang w:val="pl-PL"/>
        </w:rPr>
      </w:pPr>
      <w:r w:rsidRPr="00A644E6">
        <w:rPr>
          <w:rFonts w:cs="Calibri"/>
          <w:sz w:val="22"/>
          <w:lang w:val="pl-PL"/>
        </w:rPr>
        <w:t>Nadruk na stronie A ma być przystosowany do personalizacj</w:t>
      </w:r>
      <w:r w:rsidR="002A2F09" w:rsidRPr="00A644E6">
        <w:rPr>
          <w:rFonts w:cs="Calibri"/>
          <w:sz w:val="22"/>
          <w:lang w:val="pl-PL"/>
        </w:rPr>
        <w:t>i karty w </w:t>
      </w:r>
      <w:r w:rsidRPr="00A644E6">
        <w:rPr>
          <w:rFonts w:cs="Calibri"/>
          <w:sz w:val="22"/>
          <w:lang w:val="pl-PL"/>
        </w:rPr>
        <w:t>siedzibie Zamawiającego.</w:t>
      </w:r>
    </w:p>
    <w:p w14:paraId="30459571" w14:textId="77777777" w:rsidR="001C0B15" w:rsidRPr="00183A2D" w:rsidRDefault="007C2EC1" w:rsidP="00176766">
      <w:pPr>
        <w:pStyle w:val="Nagwek1"/>
        <w:keepNext w:val="0"/>
        <w:numPr>
          <w:ilvl w:val="3"/>
          <w:numId w:val="80"/>
        </w:numPr>
        <w:spacing w:before="120" w:after="120" w:line="288" w:lineRule="auto"/>
        <w:rPr>
          <w:rFonts w:cs="Calibri"/>
          <w:caps w:val="0"/>
          <w:sz w:val="24"/>
          <w:szCs w:val="24"/>
          <w:lang w:val="pl-PL"/>
        </w:rPr>
      </w:pPr>
      <w:bookmarkStart w:id="465" w:name="_Toc283760218"/>
      <w:bookmarkStart w:id="466" w:name="_Toc284281876"/>
      <w:bookmarkStart w:id="467" w:name="_Toc482777557"/>
      <w:bookmarkStart w:id="468" w:name="_Toc86238385"/>
      <w:r w:rsidRPr="00183A2D">
        <w:rPr>
          <w:rFonts w:cs="Calibri"/>
          <w:caps w:val="0"/>
          <w:sz w:val="24"/>
          <w:szCs w:val="24"/>
          <w:lang w:val="pl-PL"/>
        </w:rPr>
        <w:t xml:space="preserve">Sposób wykonania </w:t>
      </w:r>
      <w:r w:rsidR="001C0B15" w:rsidRPr="00183A2D">
        <w:rPr>
          <w:rFonts w:cs="Calibri"/>
          <w:caps w:val="0"/>
          <w:sz w:val="24"/>
          <w:szCs w:val="24"/>
          <w:lang w:val="pl-PL"/>
        </w:rPr>
        <w:t>numeru karty</w:t>
      </w:r>
      <w:bookmarkEnd w:id="465"/>
      <w:bookmarkEnd w:id="466"/>
      <w:bookmarkEnd w:id="467"/>
      <w:bookmarkEnd w:id="468"/>
    </w:p>
    <w:p w14:paraId="7882D774" w14:textId="77777777" w:rsidR="001C0B15" w:rsidRPr="00183A2D"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 xml:space="preserve">Zawsze 17 cyfr </w:t>
      </w:r>
    </w:p>
    <w:p w14:paraId="4E908150" w14:textId="77777777" w:rsidR="001C0B15" w:rsidRPr="00183A2D"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Obowiązuje zasada uzupełniania cyfr nieznaczącymi zerami (z przodu) do osiągnięcia 17 cyfr</w:t>
      </w:r>
    </w:p>
    <w:p w14:paraId="18BDC3CA" w14:textId="77777777" w:rsidR="001C0B15" w:rsidRPr="00183A2D" w:rsidRDefault="002A2F09"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 xml:space="preserve">Karty będą grawerowane </w:t>
      </w:r>
      <w:r w:rsidR="001C0B15" w:rsidRPr="00183A2D">
        <w:rPr>
          <w:rFonts w:cs="Calibri"/>
          <w:sz w:val="22"/>
          <w:lang w:val="pl-PL"/>
        </w:rPr>
        <w:t xml:space="preserve">jednostronnie przez Wykonawcę </w:t>
      </w:r>
    </w:p>
    <w:p w14:paraId="430CDB2C" w14:textId="77777777" w:rsidR="001C0B15" w:rsidRPr="00183A2D"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 xml:space="preserve">Wzory graficzne muszą być drukowane z rozdzielczością co najmniej 300 </w:t>
      </w:r>
      <w:proofErr w:type="spellStart"/>
      <w:r w:rsidRPr="00183A2D">
        <w:rPr>
          <w:rFonts w:cs="Calibri"/>
          <w:sz w:val="22"/>
          <w:lang w:val="pl-PL"/>
        </w:rPr>
        <w:t>dpi</w:t>
      </w:r>
      <w:proofErr w:type="spellEnd"/>
      <w:r w:rsidRPr="00183A2D">
        <w:rPr>
          <w:rFonts w:cs="Calibri"/>
          <w:sz w:val="22"/>
          <w:lang w:val="pl-PL"/>
        </w:rPr>
        <w:t xml:space="preserve">. </w:t>
      </w:r>
    </w:p>
    <w:p w14:paraId="5F410910" w14:textId="77777777" w:rsidR="001C0B15" w:rsidRPr="00183A2D"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Nadruki muszą być trwale zabezpiec</w:t>
      </w:r>
      <w:r w:rsidR="002A2F09" w:rsidRPr="00183A2D">
        <w:rPr>
          <w:rFonts w:cs="Calibri"/>
          <w:sz w:val="22"/>
          <w:lang w:val="pl-PL"/>
        </w:rPr>
        <w:t xml:space="preserve">zone przed ścieraniem wg normy </w:t>
      </w:r>
      <w:r w:rsidRPr="00183A2D">
        <w:rPr>
          <w:rFonts w:cs="Calibri"/>
          <w:sz w:val="22"/>
          <w:lang w:val="pl-PL"/>
        </w:rPr>
        <w:t xml:space="preserve">ISO 7816 - 7810. </w:t>
      </w:r>
    </w:p>
    <w:p w14:paraId="5D05A219" w14:textId="77777777" w:rsidR="001C0B15" w:rsidRPr="00183A2D"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W przypadku stwierdzenia przez Zamawiającego niezgodn</w:t>
      </w:r>
      <w:r w:rsidR="002A2F09" w:rsidRPr="00183A2D">
        <w:rPr>
          <w:rFonts w:cs="Calibri"/>
          <w:sz w:val="22"/>
          <w:lang w:val="pl-PL"/>
        </w:rPr>
        <w:t>ości numeru graficznego karty z </w:t>
      </w:r>
      <w:r w:rsidRPr="00183A2D">
        <w:rPr>
          <w:rFonts w:cs="Calibri"/>
          <w:sz w:val="22"/>
          <w:lang w:val="pl-PL"/>
        </w:rPr>
        <w:t xml:space="preserve">numerem elektronicznym karta uznana zostanie za wadliwą. </w:t>
      </w:r>
    </w:p>
    <w:p w14:paraId="3C287984" w14:textId="77777777" w:rsidR="001C0B15" w:rsidRDefault="001C0B15" w:rsidP="00176766">
      <w:pPr>
        <w:pStyle w:val="Akapitzlist"/>
        <w:numPr>
          <w:ilvl w:val="0"/>
          <w:numId w:val="64"/>
        </w:numPr>
        <w:spacing w:after="0" w:line="288" w:lineRule="auto"/>
        <w:ind w:right="57"/>
        <w:jc w:val="both"/>
        <w:rPr>
          <w:rFonts w:cs="Calibri"/>
          <w:sz w:val="22"/>
          <w:lang w:val="pl-PL"/>
        </w:rPr>
      </w:pPr>
      <w:r w:rsidRPr="00183A2D">
        <w:rPr>
          <w:rFonts w:cs="Calibri"/>
          <w:sz w:val="22"/>
          <w:lang w:val="pl-PL"/>
        </w:rPr>
        <w:t xml:space="preserve">Na karcie będzie przechowywanych ostatnie 20 transakcji. Dane te będą przetrzymywane na karcie tylko i wyłącznie w celach reklamacyjnych. </w:t>
      </w:r>
    </w:p>
    <w:p w14:paraId="465EE732" w14:textId="77777777" w:rsidR="005802A6" w:rsidRDefault="005802A6" w:rsidP="005802A6">
      <w:pPr>
        <w:pStyle w:val="Akapitzlist"/>
        <w:spacing w:after="0" w:line="288" w:lineRule="auto"/>
        <w:ind w:right="57"/>
        <w:jc w:val="both"/>
        <w:rPr>
          <w:rFonts w:cs="Calibri"/>
          <w:sz w:val="22"/>
          <w:lang w:val="pl-PL"/>
        </w:rPr>
      </w:pPr>
    </w:p>
    <w:p w14:paraId="31D35786" w14:textId="77777777" w:rsidR="005802A6" w:rsidRPr="00183A2D" w:rsidRDefault="005802A6" w:rsidP="005802A6">
      <w:pPr>
        <w:pStyle w:val="Akapitzlist"/>
        <w:spacing w:after="0" w:line="288" w:lineRule="auto"/>
        <w:ind w:right="57"/>
        <w:jc w:val="both"/>
        <w:rPr>
          <w:rFonts w:cs="Calibri"/>
          <w:sz w:val="22"/>
          <w:lang w:val="pl-PL"/>
        </w:rPr>
      </w:pPr>
    </w:p>
    <w:p w14:paraId="77CA8E06" w14:textId="77777777" w:rsidR="00D34673" w:rsidRPr="00183A2D" w:rsidRDefault="00D34673" w:rsidP="00176766">
      <w:pPr>
        <w:pStyle w:val="Nagwek1"/>
        <w:keepNext w:val="0"/>
        <w:numPr>
          <w:ilvl w:val="1"/>
          <w:numId w:val="80"/>
        </w:numPr>
        <w:spacing w:before="120" w:after="120" w:line="288" w:lineRule="auto"/>
        <w:rPr>
          <w:rFonts w:cs="Calibri"/>
          <w:caps w:val="0"/>
          <w:sz w:val="26"/>
          <w:lang w:val="pl-PL"/>
        </w:rPr>
      </w:pPr>
      <w:bookmarkStart w:id="469" w:name="_Toc310007131"/>
      <w:bookmarkStart w:id="470" w:name="_Toc310007549"/>
      <w:bookmarkStart w:id="471" w:name="_Toc310009963"/>
      <w:bookmarkStart w:id="472" w:name="_Toc310007133"/>
      <w:bookmarkStart w:id="473" w:name="_Toc310007551"/>
      <w:bookmarkStart w:id="474" w:name="_Toc310009965"/>
      <w:bookmarkStart w:id="475" w:name="_Toc310007135"/>
      <w:bookmarkStart w:id="476" w:name="_Toc310007553"/>
      <w:bookmarkStart w:id="477" w:name="_Toc310009967"/>
      <w:bookmarkStart w:id="478" w:name="_Toc482777558"/>
      <w:bookmarkStart w:id="479" w:name="_Toc86238386"/>
      <w:bookmarkStart w:id="480" w:name="_Toc283760227"/>
      <w:bookmarkStart w:id="481" w:name="_Toc284281885"/>
      <w:bookmarkEnd w:id="469"/>
      <w:bookmarkEnd w:id="470"/>
      <w:bookmarkEnd w:id="471"/>
      <w:bookmarkEnd w:id="472"/>
      <w:bookmarkEnd w:id="473"/>
      <w:bookmarkEnd w:id="474"/>
      <w:bookmarkEnd w:id="475"/>
      <w:bookmarkEnd w:id="476"/>
      <w:bookmarkEnd w:id="477"/>
      <w:r w:rsidRPr="00183A2D">
        <w:rPr>
          <w:rFonts w:cs="Calibri"/>
          <w:caps w:val="0"/>
          <w:sz w:val="26"/>
          <w:lang w:val="pl-PL"/>
        </w:rPr>
        <w:t>Urządzenia i systemy lokalne – struktura sprzętowa i programowa</w:t>
      </w:r>
      <w:bookmarkEnd w:id="478"/>
      <w:bookmarkEnd w:id="479"/>
    </w:p>
    <w:p w14:paraId="30B76A8D" w14:textId="77777777" w:rsidR="00EC25E3" w:rsidRPr="00183A2D" w:rsidRDefault="00EC25E3" w:rsidP="00176766">
      <w:pPr>
        <w:pStyle w:val="Nagwek1"/>
        <w:keepNext w:val="0"/>
        <w:numPr>
          <w:ilvl w:val="2"/>
          <w:numId w:val="80"/>
        </w:numPr>
        <w:spacing w:before="120" w:after="120" w:line="288" w:lineRule="auto"/>
        <w:rPr>
          <w:rFonts w:cs="Calibri"/>
          <w:caps w:val="0"/>
          <w:sz w:val="24"/>
          <w:szCs w:val="24"/>
          <w:lang w:val="pl-PL"/>
        </w:rPr>
      </w:pPr>
      <w:bookmarkStart w:id="482" w:name="_Toc283760224"/>
      <w:bookmarkStart w:id="483" w:name="_Toc284281882"/>
      <w:bookmarkStart w:id="484" w:name="_Toc479653014"/>
      <w:bookmarkStart w:id="485" w:name="_Toc482777574"/>
      <w:bookmarkStart w:id="486" w:name="_Toc86238387"/>
      <w:bookmarkEnd w:id="480"/>
      <w:bookmarkEnd w:id="481"/>
      <w:r w:rsidRPr="00183A2D">
        <w:rPr>
          <w:rFonts w:cs="Calibri"/>
          <w:caps w:val="0"/>
          <w:sz w:val="24"/>
          <w:szCs w:val="24"/>
          <w:lang w:val="pl-PL"/>
        </w:rPr>
        <w:t>Czytniki kontrolerów do odczytu kart bezkontaktowych</w:t>
      </w:r>
      <w:bookmarkEnd w:id="482"/>
      <w:bookmarkEnd w:id="483"/>
      <w:bookmarkEnd w:id="484"/>
      <w:bookmarkEnd w:id="485"/>
      <w:bookmarkEnd w:id="486"/>
    </w:p>
    <w:p w14:paraId="077F6C22" w14:textId="77777777" w:rsidR="00EC25E3" w:rsidRPr="00183A2D" w:rsidRDefault="00EC25E3" w:rsidP="000E04BF">
      <w:pPr>
        <w:pStyle w:val="Nagwek1"/>
        <w:keepNext w:val="0"/>
        <w:numPr>
          <w:ilvl w:val="3"/>
          <w:numId w:val="80"/>
        </w:numPr>
        <w:spacing w:before="120" w:after="0" w:line="288" w:lineRule="auto"/>
        <w:ind w:left="1355" w:hanging="646"/>
        <w:rPr>
          <w:rFonts w:cs="Calibri"/>
          <w:caps w:val="0"/>
          <w:sz w:val="24"/>
          <w:szCs w:val="24"/>
          <w:lang w:val="pl-PL"/>
        </w:rPr>
      </w:pPr>
      <w:bookmarkStart w:id="487" w:name="_Toc283760225"/>
      <w:bookmarkStart w:id="488" w:name="_Toc284281883"/>
      <w:bookmarkStart w:id="489" w:name="_Toc479653015"/>
      <w:bookmarkStart w:id="490" w:name="_Toc482777575"/>
      <w:bookmarkStart w:id="491" w:name="_Toc86238388"/>
      <w:r w:rsidRPr="00183A2D">
        <w:rPr>
          <w:rFonts w:cs="Calibri"/>
          <w:caps w:val="0"/>
          <w:sz w:val="24"/>
          <w:szCs w:val="24"/>
          <w:lang w:val="pl-PL"/>
        </w:rPr>
        <w:t>Wymagania funkcjonalne</w:t>
      </w:r>
      <w:bookmarkEnd w:id="487"/>
      <w:bookmarkEnd w:id="488"/>
      <w:bookmarkEnd w:id="489"/>
      <w:bookmarkEnd w:id="490"/>
      <w:bookmarkEnd w:id="491"/>
    </w:p>
    <w:p w14:paraId="3E63FDB6"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Czytniki mają umożliwiać proste i sprawne przeprowadzanie kontroli w autobusach.</w:t>
      </w:r>
    </w:p>
    <w:p w14:paraId="1D091326" w14:textId="77777777" w:rsidR="00EC25E3" w:rsidRPr="00183A2D" w:rsidRDefault="002A2F09"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 xml:space="preserve">Sposób </w:t>
      </w:r>
      <w:r w:rsidR="00EC25E3" w:rsidRPr="00183A2D">
        <w:rPr>
          <w:rFonts w:cs="Calibri"/>
          <w:sz w:val="22"/>
          <w:lang w:val="pl-PL"/>
        </w:rPr>
        <w:t>przeprowadzania kontroli biletów w autobusach:</w:t>
      </w:r>
    </w:p>
    <w:p w14:paraId="00305F17" w14:textId="77777777"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Po włączeniu czytnika, kontroler loguje się za pomocą swojej karty kontrolera,</w:t>
      </w:r>
    </w:p>
    <w:p w14:paraId="5ABCB75E" w14:textId="18B5E9D2"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Karta kontrolera umożliwia zablokowanie wszystkich kasowników</w:t>
      </w:r>
      <w:r w:rsidR="008B5EDD" w:rsidRPr="00183A2D">
        <w:rPr>
          <w:rFonts w:cs="Calibri"/>
          <w:sz w:val="22"/>
          <w:lang w:val="pl-PL"/>
        </w:rPr>
        <w:t xml:space="preserve">, w momencie przyłożenia karty </w:t>
      </w:r>
      <w:r w:rsidR="007D16B6">
        <w:rPr>
          <w:rFonts w:cs="Calibri"/>
          <w:sz w:val="22"/>
          <w:lang w:val="pl-PL"/>
        </w:rPr>
        <w:t>s</w:t>
      </w:r>
      <w:r w:rsidRPr="00183A2D">
        <w:rPr>
          <w:rFonts w:cs="Calibri"/>
          <w:sz w:val="22"/>
          <w:lang w:val="pl-PL"/>
        </w:rPr>
        <w:t>czytywane są dane o kursie, które mogą być przeniesione do czytnika kontrolerskiego,</w:t>
      </w:r>
    </w:p>
    <w:p w14:paraId="14D36BF7"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 xml:space="preserve">Pobieranie danych o kartach aktywnych w systemie, kart zastrzeżonych oraz innych informacji potrzebnych do funkcjonowania systemu, które Wykonawca uzna za niezbędne, odbywać się </w:t>
      </w:r>
      <w:r w:rsidRPr="00183A2D">
        <w:rPr>
          <w:rFonts w:cs="Calibri"/>
          <w:sz w:val="22"/>
          <w:lang w:val="pl-PL"/>
        </w:rPr>
        <w:lastRenderedPageBreak/>
        <w:t>będzie w zasięgu sieci bezprzewodowej Zamawiającego, wymaga się aby połączenie było szyfrowane,</w:t>
      </w:r>
    </w:p>
    <w:p w14:paraId="0DE1AA4A"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Wchodząc d</w:t>
      </w:r>
      <w:r w:rsidR="002A2F09" w:rsidRPr="00183A2D">
        <w:rPr>
          <w:rFonts w:cs="Calibri"/>
          <w:sz w:val="22"/>
          <w:lang w:val="pl-PL"/>
        </w:rPr>
        <w:t>o autobusu, kontroler wprowadza</w:t>
      </w:r>
      <w:r w:rsidRPr="00183A2D">
        <w:rPr>
          <w:rFonts w:cs="Calibri"/>
          <w:sz w:val="22"/>
          <w:lang w:val="pl-PL"/>
        </w:rPr>
        <w:t xml:space="preserve"> do czytnika dane dotyczące realizowanej linii oraz autobusu,</w:t>
      </w:r>
    </w:p>
    <w:p w14:paraId="254E9E45"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W czytniku zostają zapisane: data, czas rozpoczęcia kontroli, numer linii, nr boczny pojazdu , miejsce kontroli, lokalizacja z GPS,</w:t>
      </w:r>
    </w:p>
    <w:p w14:paraId="541A782F"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Następnie, w ramach kontroli, karty pasażerskie zbliżane są do pola odczytowego czytnika.</w:t>
      </w:r>
    </w:p>
    <w:p w14:paraId="168188FB"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Wykonawca w porozumieniu z Zamawiającym przedstawi procedurę wystawiania oraz przesyłania mandatów do Centrum przy pomocy czytnika kontrolerskiego,</w:t>
      </w:r>
    </w:p>
    <w:p w14:paraId="0270B9DD" w14:textId="77777777" w:rsidR="00EC25E3" w:rsidRPr="00183A2D" w:rsidRDefault="00EC25E3" w:rsidP="00176766">
      <w:pPr>
        <w:pStyle w:val="Akapitzlist"/>
        <w:numPr>
          <w:ilvl w:val="0"/>
          <w:numId w:val="90"/>
        </w:numPr>
        <w:spacing w:after="0" w:line="288" w:lineRule="auto"/>
        <w:ind w:right="57"/>
        <w:jc w:val="both"/>
        <w:rPr>
          <w:rFonts w:cs="Calibri"/>
          <w:sz w:val="22"/>
          <w:lang w:val="pl-PL"/>
        </w:rPr>
      </w:pPr>
      <w:r w:rsidRPr="00183A2D">
        <w:rPr>
          <w:rFonts w:cs="Calibri"/>
          <w:sz w:val="22"/>
          <w:lang w:val="pl-PL"/>
        </w:rPr>
        <w:t>Na wyświetlaczu czytnika mają się pojawiać następujące komunikaty:</w:t>
      </w:r>
    </w:p>
    <w:p w14:paraId="3996FAFF" w14:textId="77777777"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informacja o ważności, nieważności, o zastrzeżeniu karty,</w:t>
      </w:r>
    </w:p>
    <w:p w14:paraId="7027ECD1" w14:textId="77777777"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informacja o ważności posiadanego biletu okresowego, realizowanej linii,</w:t>
      </w:r>
    </w:p>
    <w:p w14:paraId="46B4F926" w14:textId="77777777"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czytnik kontrolera musi umożliwiać sygnalizację dźwiękową w przypadku wykrycia braku zawarcia umowy przewozu na karcie,</w:t>
      </w:r>
    </w:p>
    <w:p w14:paraId="27C6FDF3" w14:textId="77777777" w:rsidR="00EC25E3" w:rsidRPr="00183A2D" w:rsidRDefault="00EC25E3" w:rsidP="00176766">
      <w:pPr>
        <w:pStyle w:val="Akapitzlist"/>
        <w:numPr>
          <w:ilvl w:val="1"/>
          <w:numId w:val="90"/>
        </w:numPr>
        <w:spacing w:after="0" w:line="288" w:lineRule="auto"/>
        <w:ind w:right="57"/>
        <w:jc w:val="both"/>
        <w:rPr>
          <w:rFonts w:cs="Calibri"/>
          <w:sz w:val="22"/>
          <w:lang w:val="pl-PL"/>
        </w:rPr>
      </w:pPr>
      <w:r w:rsidRPr="00183A2D">
        <w:rPr>
          <w:rFonts w:cs="Calibri"/>
          <w:sz w:val="22"/>
          <w:lang w:val="pl-PL"/>
        </w:rPr>
        <w:t>Sygnalizacja dźwiękowa o braku rejestracji karty w systemie.</w:t>
      </w:r>
    </w:p>
    <w:p w14:paraId="18091046" w14:textId="77777777" w:rsidR="00EC25E3" w:rsidRPr="00183A2D" w:rsidRDefault="00EC25E3" w:rsidP="00176766">
      <w:pPr>
        <w:pStyle w:val="Nagwek1"/>
        <w:keepNext w:val="0"/>
        <w:numPr>
          <w:ilvl w:val="3"/>
          <w:numId w:val="80"/>
        </w:numPr>
        <w:spacing w:before="120" w:after="120" w:line="288" w:lineRule="auto"/>
        <w:rPr>
          <w:rFonts w:cs="Calibri"/>
          <w:caps w:val="0"/>
          <w:sz w:val="24"/>
          <w:szCs w:val="24"/>
          <w:lang w:val="pl-PL"/>
        </w:rPr>
      </w:pPr>
      <w:bookmarkStart w:id="492" w:name="_Toc479653016"/>
      <w:bookmarkStart w:id="493" w:name="_Toc482777576"/>
      <w:bookmarkStart w:id="494" w:name="_Toc86238389"/>
      <w:r w:rsidRPr="00183A2D">
        <w:rPr>
          <w:rFonts w:cs="Calibri"/>
          <w:caps w:val="0"/>
          <w:sz w:val="24"/>
          <w:szCs w:val="24"/>
          <w:lang w:val="pl-PL"/>
        </w:rPr>
        <w:t>Przekazanie danych z czytnika kontrolerskiego</w:t>
      </w:r>
      <w:bookmarkEnd w:id="492"/>
      <w:bookmarkEnd w:id="493"/>
      <w:bookmarkEnd w:id="494"/>
      <w:r w:rsidRPr="00183A2D">
        <w:rPr>
          <w:rFonts w:cs="Calibri"/>
          <w:caps w:val="0"/>
          <w:sz w:val="24"/>
          <w:szCs w:val="24"/>
          <w:lang w:val="pl-PL"/>
        </w:rPr>
        <w:t xml:space="preserve">  </w:t>
      </w:r>
    </w:p>
    <w:p w14:paraId="2EC1FB5D" w14:textId="77777777" w:rsidR="00EC25E3" w:rsidRPr="00183A2D" w:rsidRDefault="00EC25E3" w:rsidP="00176766">
      <w:pPr>
        <w:pStyle w:val="Akapitzlist"/>
        <w:numPr>
          <w:ilvl w:val="0"/>
          <w:numId w:val="91"/>
        </w:numPr>
        <w:spacing w:after="0" w:line="288" w:lineRule="auto"/>
        <w:ind w:right="57"/>
        <w:jc w:val="both"/>
        <w:rPr>
          <w:rFonts w:cs="Calibri"/>
          <w:sz w:val="22"/>
          <w:lang w:val="pl-PL"/>
        </w:rPr>
      </w:pPr>
      <w:r w:rsidRPr="00183A2D">
        <w:rPr>
          <w:rFonts w:cs="Calibri"/>
          <w:sz w:val="22"/>
          <w:lang w:val="pl-PL"/>
        </w:rPr>
        <w:t>Czytniki kontrolerów komunikują się z Centrum poprzez sieć bezprzewodową Zamawiającego odpowiednie stanowisko zlokalizowane w siedzibie Zamawiającego. Wymagane jest szyfrowanie połączeń z Centrum.</w:t>
      </w:r>
    </w:p>
    <w:p w14:paraId="62D4DF85" w14:textId="77777777" w:rsidR="00EC25E3" w:rsidRPr="00183A2D" w:rsidRDefault="00EC25E3" w:rsidP="00176766">
      <w:pPr>
        <w:pStyle w:val="Akapitzlist"/>
        <w:numPr>
          <w:ilvl w:val="0"/>
          <w:numId w:val="91"/>
        </w:numPr>
        <w:spacing w:after="0" w:line="288" w:lineRule="auto"/>
        <w:ind w:right="57"/>
        <w:jc w:val="both"/>
        <w:rPr>
          <w:rFonts w:cs="Calibri"/>
          <w:sz w:val="22"/>
          <w:lang w:val="pl-PL"/>
        </w:rPr>
      </w:pPr>
      <w:r w:rsidRPr="00183A2D">
        <w:rPr>
          <w:rFonts w:cs="Calibri"/>
          <w:sz w:val="22"/>
          <w:lang w:val="pl-PL"/>
        </w:rPr>
        <w:t xml:space="preserve">Poprzez komunikację czytników Zamawiający rozumie dwustronny </w:t>
      </w:r>
      <w:proofErr w:type="spellStart"/>
      <w:r w:rsidRPr="00183A2D">
        <w:rPr>
          <w:rFonts w:cs="Calibri"/>
          <w:sz w:val="22"/>
          <w:lang w:val="pl-PL"/>
        </w:rPr>
        <w:t>przesył</w:t>
      </w:r>
      <w:proofErr w:type="spellEnd"/>
      <w:r w:rsidRPr="00183A2D">
        <w:rPr>
          <w:rFonts w:cs="Calibri"/>
          <w:sz w:val="22"/>
          <w:lang w:val="pl-PL"/>
        </w:rPr>
        <w:t xml:space="preserve"> wszelkich informacji potrzebnych do działania czytników i całego systemu.</w:t>
      </w:r>
    </w:p>
    <w:p w14:paraId="1B8FEF20" w14:textId="77777777" w:rsidR="00EC25E3" w:rsidRPr="00183A2D" w:rsidRDefault="00EC25E3" w:rsidP="00176766">
      <w:pPr>
        <w:pStyle w:val="Akapitzlist"/>
        <w:numPr>
          <w:ilvl w:val="0"/>
          <w:numId w:val="91"/>
        </w:numPr>
        <w:spacing w:after="0" w:line="288" w:lineRule="auto"/>
        <w:ind w:right="57"/>
        <w:jc w:val="both"/>
        <w:rPr>
          <w:rFonts w:cs="Calibri"/>
          <w:sz w:val="22"/>
          <w:lang w:val="pl-PL"/>
        </w:rPr>
      </w:pPr>
      <w:r w:rsidRPr="00183A2D">
        <w:rPr>
          <w:rFonts w:cs="Calibri"/>
          <w:sz w:val="22"/>
          <w:lang w:val="pl-PL"/>
        </w:rPr>
        <w:t>Wykonawca wyposaży co najmniej dwa wskazane przez Zamawiającego stanowiska w Centrum w stację dokującą dla czytnika kontrolerskiego, która będzie wykorzystywane do:</w:t>
      </w:r>
    </w:p>
    <w:p w14:paraId="7BD55120" w14:textId="77777777" w:rsidR="00EC25E3" w:rsidRPr="00183A2D" w:rsidRDefault="00EC25E3" w:rsidP="00176766">
      <w:pPr>
        <w:pStyle w:val="Akapitzlist"/>
        <w:numPr>
          <w:ilvl w:val="0"/>
          <w:numId w:val="92"/>
        </w:numPr>
        <w:spacing w:after="0" w:line="288" w:lineRule="auto"/>
        <w:ind w:right="57"/>
        <w:jc w:val="both"/>
        <w:rPr>
          <w:rFonts w:cs="Calibri"/>
          <w:sz w:val="22"/>
          <w:lang w:val="pl-PL"/>
        </w:rPr>
      </w:pPr>
      <w:r w:rsidRPr="00183A2D">
        <w:rPr>
          <w:rFonts w:cs="Calibri"/>
          <w:sz w:val="22"/>
          <w:lang w:val="pl-PL"/>
        </w:rPr>
        <w:t>wgrywania nowego oprogramowania do czytnika,</w:t>
      </w:r>
    </w:p>
    <w:p w14:paraId="419622CC" w14:textId="77777777" w:rsidR="00EC25E3" w:rsidRPr="00183A2D" w:rsidRDefault="00EC25E3" w:rsidP="00176766">
      <w:pPr>
        <w:pStyle w:val="Akapitzlist"/>
        <w:numPr>
          <w:ilvl w:val="0"/>
          <w:numId w:val="92"/>
        </w:numPr>
        <w:spacing w:after="0" w:line="288" w:lineRule="auto"/>
        <w:ind w:right="57"/>
        <w:jc w:val="both"/>
        <w:rPr>
          <w:rFonts w:cs="Calibri"/>
          <w:sz w:val="22"/>
          <w:lang w:val="pl-PL"/>
        </w:rPr>
      </w:pPr>
      <w:r w:rsidRPr="00183A2D">
        <w:rPr>
          <w:rFonts w:cs="Calibri"/>
          <w:sz w:val="22"/>
          <w:lang w:val="pl-PL"/>
        </w:rPr>
        <w:t>resetowania i wgrywania ustawień do czytnika,</w:t>
      </w:r>
    </w:p>
    <w:p w14:paraId="37C1D4C9" w14:textId="77777777" w:rsidR="00EC25E3" w:rsidRPr="00183A2D" w:rsidRDefault="00EC25E3" w:rsidP="00176766">
      <w:pPr>
        <w:pStyle w:val="Akapitzlist"/>
        <w:numPr>
          <w:ilvl w:val="0"/>
          <w:numId w:val="92"/>
        </w:numPr>
        <w:spacing w:after="0" w:line="288" w:lineRule="auto"/>
        <w:ind w:right="57"/>
        <w:jc w:val="both"/>
        <w:rPr>
          <w:rFonts w:cs="Calibri"/>
          <w:sz w:val="22"/>
          <w:lang w:val="pl-PL"/>
        </w:rPr>
      </w:pPr>
      <w:r w:rsidRPr="00183A2D">
        <w:rPr>
          <w:rFonts w:cs="Calibri"/>
          <w:sz w:val="22"/>
          <w:lang w:val="pl-PL"/>
        </w:rPr>
        <w:t>sczytywania i wgrywanie danych do/z czytnika,</w:t>
      </w:r>
    </w:p>
    <w:p w14:paraId="220CF358" w14:textId="77777777" w:rsidR="00EC25E3" w:rsidRPr="00183A2D" w:rsidRDefault="00EC25E3" w:rsidP="00176766">
      <w:pPr>
        <w:pStyle w:val="Akapitzlist"/>
        <w:numPr>
          <w:ilvl w:val="0"/>
          <w:numId w:val="92"/>
        </w:numPr>
        <w:spacing w:after="0" w:line="288" w:lineRule="auto"/>
        <w:ind w:right="57"/>
        <w:jc w:val="both"/>
        <w:rPr>
          <w:rFonts w:cs="Calibri"/>
          <w:sz w:val="22"/>
          <w:lang w:val="pl-PL"/>
        </w:rPr>
      </w:pPr>
      <w:r w:rsidRPr="00183A2D">
        <w:rPr>
          <w:rFonts w:cs="Calibri"/>
          <w:sz w:val="22"/>
          <w:lang w:val="pl-PL"/>
        </w:rPr>
        <w:t>diagnozowania czytnika,</w:t>
      </w:r>
    </w:p>
    <w:p w14:paraId="65E04604" w14:textId="77777777" w:rsidR="00EC25E3" w:rsidRPr="00183A2D" w:rsidRDefault="00EC25E3" w:rsidP="00176766">
      <w:pPr>
        <w:pStyle w:val="Nagwek1"/>
        <w:keepNext w:val="0"/>
        <w:numPr>
          <w:ilvl w:val="3"/>
          <w:numId w:val="80"/>
        </w:numPr>
        <w:spacing w:before="120" w:after="120" w:line="288" w:lineRule="auto"/>
        <w:rPr>
          <w:rFonts w:cs="Calibri"/>
          <w:caps w:val="0"/>
          <w:sz w:val="24"/>
          <w:szCs w:val="24"/>
          <w:lang w:val="pl-PL"/>
        </w:rPr>
      </w:pPr>
      <w:bookmarkStart w:id="495" w:name="_Toc283760226"/>
      <w:bookmarkStart w:id="496" w:name="_Toc284281884"/>
      <w:bookmarkStart w:id="497" w:name="_Toc479653017"/>
      <w:bookmarkStart w:id="498" w:name="_Toc482777577"/>
      <w:bookmarkStart w:id="499" w:name="_Toc86238390"/>
      <w:r w:rsidRPr="00183A2D">
        <w:rPr>
          <w:rFonts w:cs="Calibri"/>
          <w:caps w:val="0"/>
          <w:sz w:val="24"/>
          <w:szCs w:val="24"/>
          <w:lang w:val="pl-PL"/>
        </w:rPr>
        <w:t>Wymagania techniczne</w:t>
      </w:r>
      <w:bookmarkEnd w:id="495"/>
      <w:bookmarkEnd w:id="496"/>
      <w:r w:rsidRPr="00183A2D">
        <w:rPr>
          <w:rFonts w:cs="Calibri"/>
          <w:caps w:val="0"/>
          <w:sz w:val="24"/>
          <w:szCs w:val="24"/>
          <w:lang w:val="pl-PL"/>
        </w:rPr>
        <w:t xml:space="preserve"> czytników kontrolerskich</w:t>
      </w:r>
      <w:bookmarkEnd w:id="497"/>
      <w:bookmarkEnd w:id="498"/>
      <w:bookmarkEnd w:id="499"/>
    </w:p>
    <w:p w14:paraId="67EAF97E"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Czytniki dostarczone są z etui na pasku naramiennym (dopu</w:t>
      </w:r>
      <w:r w:rsidR="002A2F09" w:rsidRPr="00183A2D">
        <w:rPr>
          <w:rFonts w:cs="Calibri"/>
          <w:sz w:val="22"/>
          <w:lang w:val="pl-PL"/>
        </w:rPr>
        <w:t>szcza się pasek na nadgarstek w </w:t>
      </w:r>
      <w:r w:rsidRPr="00183A2D">
        <w:rPr>
          <w:rFonts w:cs="Calibri"/>
          <w:sz w:val="22"/>
          <w:lang w:val="pl-PL"/>
        </w:rPr>
        <w:t>przypadku gdy urządzenie jest lżejsze niż 500g i przystosowane do trzymania w dłoni).</w:t>
      </w:r>
    </w:p>
    <w:p w14:paraId="3C724225"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Maksymalna waga urządzenia gotowego do pracy n</w:t>
      </w:r>
      <w:r w:rsidR="002A2F09" w:rsidRPr="00183A2D">
        <w:rPr>
          <w:rFonts w:cs="Calibri"/>
          <w:sz w:val="22"/>
          <w:lang w:val="pl-PL"/>
        </w:rPr>
        <w:t>ie może przekroczyć 0,8</w:t>
      </w:r>
      <w:r w:rsidR="00995F71" w:rsidRPr="00183A2D">
        <w:rPr>
          <w:rFonts w:cs="Calibri"/>
          <w:sz w:val="22"/>
          <w:lang w:val="pl-PL"/>
        </w:rPr>
        <w:t xml:space="preserve"> </w:t>
      </w:r>
      <w:r w:rsidR="002A2F09" w:rsidRPr="00183A2D">
        <w:rPr>
          <w:rFonts w:cs="Calibri"/>
          <w:sz w:val="22"/>
          <w:lang w:val="pl-PL"/>
        </w:rPr>
        <w:t>kg, a z </w:t>
      </w:r>
      <w:r w:rsidRPr="00183A2D">
        <w:rPr>
          <w:rFonts w:cs="Calibri"/>
          <w:sz w:val="22"/>
          <w:lang w:val="pl-PL"/>
        </w:rPr>
        <w:t>dodatkowym wyposażeniem typu zasilacz, etui, akumulator zapasowy nie może przekroczyć 1.5kg.</w:t>
      </w:r>
    </w:p>
    <w:p w14:paraId="06606A73"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 xml:space="preserve">Procesor co najmniej 600MHz, pamięć ROM minimum 256MB, pamięć RAM: minimum 256MB, wbudowana drukarka, komunikacja: </w:t>
      </w:r>
      <w:proofErr w:type="spellStart"/>
      <w:r w:rsidRPr="00183A2D">
        <w:rPr>
          <w:rFonts w:cs="Calibri"/>
          <w:sz w:val="22"/>
          <w:lang w:val="pl-PL"/>
        </w:rPr>
        <w:t>bl</w:t>
      </w:r>
      <w:r w:rsidR="00995F71" w:rsidRPr="00183A2D">
        <w:rPr>
          <w:rFonts w:cs="Calibri"/>
          <w:sz w:val="22"/>
          <w:lang w:val="pl-PL"/>
        </w:rPr>
        <w:t>uetooth</w:t>
      </w:r>
      <w:proofErr w:type="spellEnd"/>
      <w:r w:rsidR="00995F71" w:rsidRPr="00183A2D">
        <w:rPr>
          <w:rFonts w:cs="Calibri"/>
          <w:sz w:val="22"/>
          <w:lang w:val="pl-PL"/>
        </w:rPr>
        <w:t xml:space="preserve">, USB, Wi-Fi 802.11 b/g </w:t>
      </w:r>
      <w:r w:rsidRPr="00183A2D">
        <w:rPr>
          <w:rFonts w:cs="Calibri"/>
          <w:sz w:val="22"/>
          <w:lang w:val="pl-PL"/>
        </w:rPr>
        <w:t>(wymagane zabezpieczenia tr</w:t>
      </w:r>
      <w:r w:rsidR="00226C12" w:rsidRPr="00183A2D">
        <w:rPr>
          <w:rFonts w:cs="Calibri"/>
          <w:sz w:val="22"/>
          <w:lang w:val="pl-PL"/>
        </w:rPr>
        <w:t xml:space="preserve">ansmisji co najmniej WPA2 z </w:t>
      </w:r>
      <w:r w:rsidRPr="00183A2D">
        <w:rPr>
          <w:rFonts w:cs="Calibri"/>
          <w:sz w:val="22"/>
          <w:lang w:val="pl-PL"/>
        </w:rPr>
        <w:t>szyfrowaniem AES), HSDPA.</w:t>
      </w:r>
    </w:p>
    <w:p w14:paraId="3BE06B8F" w14:textId="77777777" w:rsidR="00EC25E3" w:rsidRPr="00183A2D" w:rsidRDefault="00EC25E3" w:rsidP="00176766">
      <w:pPr>
        <w:pStyle w:val="Akapitzlist"/>
        <w:numPr>
          <w:ilvl w:val="0"/>
          <w:numId w:val="97"/>
        </w:numPr>
        <w:spacing w:after="0" w:line="288" w:lineRule="auto"/>
        <w:ind w:right="57"/>
        <w:jc w:val="both"/>
        <w:rPr>
          <w:rFonts w:cs="Calibri"/>
          <w:sz w:val="22"/>
        </w:rPr>
      </w:pPr>
      <w:proofErr w:type="spellStart"/>
      <w:r w:rsidRPr="00183A2D">
        <w:rPr>
          <w:rFonts w:cs="Calibri"/>
          <w:sz w:val="22"/>
        </w:rPr>
        <w:t>Interfejs</w:t>
      </w:r>
      <w:proofErr w:type="spellEnd"/>
      <w:r w:rsidRPr="00183A2D">
        <w:rPr>
          <w:rFonts w:cs="Calibri"/>
          <w:sz w:val="22"/>
        </w:rPr>
        <w:t xml:space="preserve"> Smart Card - ISO14443 Type A (MIFARE®), ISO14443 Type B, Felica®; RFID - ISO15693 (I CODE® SLI, Tag-it®, my-d®).</w:t>
      </w:r>
    </w:p>
    <w:p w14:paraId="2B8B261E"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Obsługa GPS.</w:t>
      </w:r>
    </w:p>
    <w:p w14:paraId="14420639"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Obsługa kart SD i SDHC.</w:t>
      </w:r>
    </w:p>
    <w:p w14:paraId="43F56A76"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Urządzenie musi być odporne na upadek z wysokości d</w:t>
      </w:r>
      <w:r w:rsidR="00226C12" w:rsidRPr="00183A2D">
        <w:rPr>
          <w:rFonts w:cs="Calibri"/>
          <w:sz w:val="22"/>
          <w:lang w:val="pl-PL"/>
        </w:rPr>
        <w:t>o 1,5 m oraz wykonane zgodnie z </w:t>
      </w:r>
      <w:r w:rsidRPr="00183A2D">
        <w:rPr>
          <w:rFonts w:cs="Calibri"/>
          <w:sz w:val="22"/>
          <w:lang w:val="pl-PL"/>
        </w:rPr>
        <w:t>normą minimum IP54.</w:t>
      </w:r>
    </w:p>
    <w:p w14:paraId="3901FBB9"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lastRenderedPageBreak/>
        <w:t xml:space="preserve">Skaner kodów 2D, zgodny z </w:t>
      </w:r>
      <w:proofErr w:type="spellStart"/>
      <w:r w:rsidRPr="00183A2D">
        <w:rPr>
          <w:rFonts w:cs="Calibri"/>
          <w:sz w:val="22"/>
          <w:lang w:val="pl-PL"/>
        </w:rPr>
        <w:t>Aztec</w:t>
      </w:r>
      <w:proofErr w:type="spellEnd"/>
      <w:r w:rsidRPr="00183A2D">
        <w:rPr>
          <w:rFonts w:cs="Calibri"/>
          <w:sz w:val="22"/>
          <w:lang w:val="pl-PL"/>
        </w:rPr>
        <w:t xml:space="preserve">, </w:t>
      </w:r>
      <w:proofErr w:type="spellStart"/>
      <w:r w:rsidRPr="00183A2D">
        <w:rPr>
          <w:rFonts w:cs="Calibri"/>
          <w:sz w:val="22"/>
          <w:lang w:val="pl-PL"/>
        </w:rPr>
        <w:t>DataMatrix</w:t>
      </w:r>
      <w:proofErr w:type="spellEnd"/>
      <w:r w:rsidRPr="00183A2D">
        <w:rPr>
          <w:rFonts w:cs="Calibri"/>
          <w:sz w:val="22"/>
          <w:lang w:val="pl-PL"/>
        </w:rPr>
        <w:t xml:space="preserve">, </w:t>
      </w:r>
      <w:proofErr w:type="spellStart"/>
      <w:r w:rsidRPr="00183A2D">
        <w:rPr>
          <w:rFonts w:cs="Calibri"/>
          <w:sz w:val="22"/>
          <w:lang w:val="pl-PL"/>
        </w:rPr>
        <w:t>Maxicode</w:t>
      </w:r>
      <w:proofErr w:type="spellEnd"/>
      <w:r w:rsidRPr="00183A2D">
        <w:rPr>
          <w:rFonts w:cs="Calibri"/>
          <w:sz w:val="22"/>
          <w:lang w:val="pl-PL"/>
        </w:rPr>
        <w:t xml:space="preserve">, QR </w:t>
      </w:r>
      <w:proofErr w:type="spellStart"/>
      <w:r w:rsidRPr="00183A2D">
        <w:rPr>
          <w:rFonts w:cs="Calibri"/>
          <w:sz w:val="22"/>
          <w:lang w:val="pl-PL"/>
        </w:rPr>
        <w:t>Code</w:t>
      </w:r>
      <w:proofErr w:type="spellEnd"/>
      <w:r w:rsidRPr="00183A2D">
        <w:rPr>
          <w:rFonts w:cs="Calibri"/>
          <w:sz w:val="22"/>
          <w:lang w:val="pl-PL"/>
        </w:rPr>
        <w:t xml:space="preserve">: </w:t>
      </w:r>
      <w:proofErr w:type="spellStart"/>
      <w:r w:rsidRPr="00183A2D">
        <w:rPr>
          <w:rFonts w:cs="Calibri"/>
          <w:sz w:val="22"/>
          <w:lang w:val="pl-PL"/>
        </w:rPr>
        <w:t>microQR</w:t>
      </w:r>
      <w:proofErr w:type="spellEnd"/>
      <w:r w:rsidRPr="00183A2D">
        <w:rPr>
          <w:rFonts w:cs="Calibri"/>
          <w:sz w:val="22"/>
          <w:lang w:val="pl-PL"/>
        </w:rPr>
        <w:t>.</w:t>
      </w:r>
    </w:p>
    <w:p w14:paraId="1C22AD4B"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Urządzenie swoimi wymiarami musi umożliwiać kontrolerom swobodną pracę.</w:t>
      </w:r>
    </w:p>
    <w:p w14:paraId="795EDBDA"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Czytnik umożliwia bezkontaktowy, zbliżeniowy odczyt kart.</w:t>
      </w:r>
    </w:p>
    <w:p w14:paraId="47253095"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Czytnik umożliwia kontrolę ważności biletu.</w:t>
      </w:r>
    </w:p>
    <w:p w14:paraId="78C59DAA"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Uruchamianie czytnika odbywa się za pomocą karty identyfikacyjnej (pracownicza karta kontrolera).</w:t>
      </w:r>
    </w:p>
    <w:p w14:paraId="503E8548"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Zapis operacji następuje w pamięci czytnika.</w:t>
      </w:r>
    </w:p>
    <w:p w14:paraId="098C052F"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Pojemność pamięci czytnika musi wystarczać na min. 2 dni pracy (16 godzin kontroli).</w:t>
      </w:r>
    </w:p>
    <w:p w14:paraId="5BAF905F"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Odczytanie danych z kontroli i poboru następuje poprzez sieć bezprzewodową Zamawiającego.</w:t>
      </w:r>
    </w:p>
    <w:p w14:paraId="79428478"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Po wczytaniu danych do komputera bazowego, dane w czytniku są kasowane.</w:t>
      </w:r>
    </w:p>
    <w:p w14:paraId="07E0E862"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 xml:space="preserve">Bateria zasilająca musi wystarczać na min. 2 dni pracy (16 godzin ciągłej pracy) przy temperaturach pracy -20 do +50 </w:t>
      </w:r>
      <w:r w:rsidRPr="00183A2D">
        <w:rPr>
          <w:rFonts w:ascii="Symbol" w:eastAsia="Symbol" w:hAnsi="Symbol" w:cs="Symbol"/>
          <w:sz w:val="22"/>
          <w:lang w:val="pl-PL"/>
        </w:rPr>
        <w:t>°</w:t>
      </w:r>
      <w:r w:rsidRPr="00183A2D">
        <w:rPr>
          <w:rFonts w:cs="Calibri"/>
          <w:sz w:val="22"/>
          <w:lang w:val="pl-PL"/>
        </w:rPr>
        <w:t>C.</w:t>
      </w:r>
    </w:p>
    <w:p w14:paraId="5A3FA395"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Możliwość wymiany informacji z komputerem poprzez be</w:t>
      </w:r>
      <w:r w:rsidR="00226C12" w:rsidRPr="00183A2D">
        <w:rPr>
          <w:rFonts w:cs="Calibri"/>
          <w:sz w:val="22"/>
          <w:lang w:val="pl-PL"/>
        </w:rPr>
        <w:t>zpośrednia złącze umieszczone w </w:t>
      </w:r>
      <w:r w:rsidRPr="00183A2D">
        <w:rPr>
          <w:rFonts w:cs="Calibri"/>
          <w:sz w:val="22"/>
          <w:lang w:val="pl-PL"/>
        </w:rPr>
        <w:t>czytniku lub stacji dokującej jak również poprzez sieć Wi-Fi. Zamawiający dopuszcza rozwiązania równoważne z zastrzeżeniem, że:</w:t>
      </w:r>
    </w:p>
    <w:p w14:paraId="56737CDE" w14:textId="77777777" w:rsidR="00EC25E3" w:rsidRPr="00183A2D" w:rsidRDefault="00EC25E3" w:rsidP="00176766">
      <w:pPr>
        <w:pStyle w:val="Akapitzlist"/>
        <w:numPr>
          <w:ilvl w:val="1"/>
          <w:numId w:val="96"/>
        </w:numPr>
        <w:spacing w:after="0" w:line="288" w:lineRule="auto"/>
        <w:ind w:right="57"/>
        <w:jc w:val="both"/>
        <w:rPr>
          <w:rFonts w:cs="Calibri"/>
          <w:sz w:val="22"/>
          <w:lang w:val="pl-PL"/>
        </w:rPr>
      </w:pPr>
      <w:r w:rsidRPr="00183A2D">
        <w:rPr>
          <w:rFonts w:cs="Calibri"/>
          <w:sz w:val="22"/>
          <w:lang w:val="pl-PL"/>
        </w:rPr>
        <w:t xml:space="preserve">podłączanie/odłączanie czytnika do włączonego komputera najlepiej przez stację dokującą </w:t>
      </w:r>
    </w:p>
    <w:p w14:paraId="278A4683" w14:textId="77777777" w:rsidR="00EC25E3" w:rsidRPr="00183A2D" w:rsidRDefault="00EC25E3" w:rsidP="00176766">
      <w:pPr>
        <w:pStyle w:val="Akapitzlist"/>
        <w:numPr>
          <w:ilvl w:val="1"/>
          <w:numId w:val="96"/>
        </w:numPr>
        <w:spacing w:after="0" w:line="288" w:lineRule="auto"/>
        <w:ind w:right="57"/>
        <w:jc w:val="both"/>
        <w:rPr>
          <w:rFonts w:cs="Calibri"/>
          <w:sz w:val="22"/>
          <w:lang w:val="pl-PL"/>
        </w:rPr>
      </w:pPr>
      <w:r w:rsidRPr="00183A2D">
        <w:rPr>
          <w:rFonts w:cs="Calibri"/>
          <w:sz w:val="22"/>
          <w:lang w:val="pl-PL"/>
        </w:rPr>
        <w:t>urządzenie komunikując się poprzez sieć Wi-Fi w okolicy przystanku lub autobusu ma mieć możliwość zsynchronizowania niezbędnych danych z centrum (np. czarnej listy biletów zastrzeżonych).</w:t>
      </w:r>
    </w:p>
    <w:p w14:paraId="7EBFDEB6"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Ładowanie akumulatora odbywa się poprze</w:t>
      </w:r>
      <w:r w:rsidR="00C5196C" w:rsidRPr="00183A2D">
        <w:rPr>
          <w:rFonts w:cs="Calibri"/>
          <w:sz w:val="22"/>
          <w:lang w:val="pl-PL"/>
        </w:rPr>
        <w:t xml:space="preserve">z zasilacz lub stację dokującą </w:t>
      </w:r>
      <w:r w:rsidR="00BA73C4" w:rsidRPr="00183A2D">
        <w:rPr>
          <w:rFonts w:cs="Calibri"/>
          <w:sz w:val="22"/>
          <w:lang w:val="pl-PL"/>
        </w:rPr>
        <w:t>aby</w:t>
      </w:r>
      <w:r w:rsidRPr="00183A2D">
        <w:rPr>
          <w:rFonts w:cs="Calibri"/>
          <w:sz w:val="22"/>
          <w:lang w:val="pl-PL"/>
        </w:rPr>
        <w:t xml:space="preserve"> osiągnąć poziom pełnego naładowania w czasie nie dłuższym niż 5 godziny. Naładowany akumulator musi zapewniać wykonanie operacji przez kontrolera przez okr</w:t>
      </w:r>
      <w:r w:rsidR="00226C12" w:rsidRPr="00183A2D">
        <w:rPr>
          <w:rFonts w:cs="Calibri"/>
          <w:sz w:val="22"/>
          <w:lang w:val="pl-PL"/>
        </w:rPr>
        <w:t>es minimum 16 godzin, lub z </w:t>
      </w:r>
      <w:r w:rsidRPr="00183A2D">
        <w:rPr>
          <w:rFonts w:cs="Calibri"/>
          <w:sz w:val="22"/>
          <w:lang w:val="pl-PL"/>
        </w:rPr>
        <w:t>wykorzystaniem akumulatora zapasowego (dopuszczalna jednokrotna wymiana akumulatora). Wymaga się wyposażenie czytnik</w:t>
      </w:r>
      <w:r w:rsidR="00226C12" w:rsidRPr="00183A2D">
        <w:rPr>
          <w:rFonts w:cs="Calibri"/>
          <w:sz w:val="22"/>
          <w:lang w:val="pl-PL"/>
        </w:rPr>
        <w:t>a w dodatkowy akumulator wraz z </w:t>
      </w:r>
      <w:r w:rsidRPr="00183A2D">
        <w:rPr>
          <w:rFonts w:cs="Calibri"/>
          <w:sz w:val="22"/>
          <w:lang w:val="pl-PL"/>
        </w:rPr>
        <w:t>ładowarką do tej baterii.</w:t>
      </w:r>
    </w:p>
    <w:p w14:paraId="21CFE521"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Przez kabel lub stację dokującą odbywa się również konfiguracja czytnika (za pośrednictwem komputera bazowego) – zmiana taryf etc.</w:t>
      </w:r>
    </w:p>
    <w:p w14:paraId="3F95E3F4" w14:textId="77777777" w:rsidR="00EC25E3" w:rsidRPr="00183A2D" w:rsidRDefault="00EC25E3" w:rsidP="00176766">
      <w:pPr>
        <w:pStyle w:val="Akapitzlist"/>
        <w:numPr>
          <w:ilvl w:val="0"/>
          <w:numId w:val="97"/>
        </w:numPr>
        <w:spacing w:after="0" w:line="288" w:lineRule="auto"/>
        <w:ind w:right="57"/>
        <w:jc w:val="both"/>
        <w:rPr>
          <w:rFonts w:cs="Calibri"/>
          <w:sz w:val="22"/>
          <w:lang w:val="pl-PL"/>
        </w:rPr>
      </w:pPr>
      <w:r w:rsidRPr="00183A2D">
        <w:rPr>
          <w:rFonts w:cs="Calibri"/>
          <w:sz w:val="22"/>
          <w:lang w:val="pl-PL"/>
        </w:rPr>
        <w:t>Zakres temperatur otoczenia pracy czytnika: od -20 do +50</w:t>
      </w:r>
      <w:r w:rsidRPr="00183A2D">
        <w:rPr>
          <w:rFonts w:ascii="Symbol" w:eastAsia="Symbol" w:hAnsi="Symbol" w:cs="Symbol"/>
          <w:sz w:val="22"/>
          <w:lang w:val="pl-PL"/>
        </w:rPr>
        <w:t>°</w:t>
      </w:r>
      <w:r w:rsidRPr="00183A2D">
        <w:rPr>
          <w:rFonts w:cs="Calibri"/>
          <w:sz w:val="22"/>
          <w:lang w:val="pl-PL"/>
        </w:rPr>
        <w:t>C. Między odczytami urządzenie może być przechowywane w temperaturze znacznie poniżej zera i nie może to uniemożliwiać dokonywania odczytów</w:t>
      </w:r>
      <w:r w:rsidR="000078E9" w:rsidRPr="00183A2D">
        <w:rPr>
          <w:rFonts w:cs="Calibri"/>
          <w:sz w:val="22"/>
          <w:lang w:val="pl-PL"/>
        </w:rPr>
        <w:t xml:space="preserve"> zaraz po wejściu do autobusu w </w:t>
      </w:r>
      <w:r w:rsidRPr="00183A2D">
        <w:rPr>
          <w:rFonts w:cs="Calibri"/>
          <w:sz w:val="22"/>
          <w:lang w:val="pl-PL"/>
        </w:rPr>
        <w:t>temperaturach dodatnich (odporność na kondensację wilgoci w czytniku).</w:t>
      </w:r>
    </w:p>
    <w:p w14:paraId="7456CD9F" w14:textId="77777777" w:rsidR="00EC25E3" w:rsidRPr="00183A2D" w:rsidRDefault="00B872C2" w:rsidP="00176766">
      <w:pPr>
        <w:pStyle w:val="Akapitzlist"/>
        <w:numPr>
          <w:ilvl w:val="0"/>
          <w:numId w:val="97"/>
        </w:numPr>
        <w:spacing w:after="0" w:line="288" w:lineRule="auto"/>
        <w:ind w:right="57"/>
        <w:jc w:val="both"/>
        <w:rPr>
          <w:rFonts w:cs="Calibri"/>
          <w:lang w:val="pl-PL"/>
        </w:rPr>
      </w:pPr>
      <w:r w:rsidRPr="00783E2E">
        <w:rPr>
          <w:rFonts w:cs="Calibri"/>
          <w:sz w:val="22"/>
          <w:szCs w:val="22"/>
          <w:lang w:val="pl-PL"/>
        </w:rPr>
        <w:t>Podświetlany kolorowy wyświetlacz LCD minimum 3,5” obsługujący minimum rozdzielczość: 480 x 320 punktów, pozwalający wyświetlać znaki w czytelny sposób</w:t>
      </w:r>
      <w:r w:rsidR="00EC25E3" w:rsidRPr="00183A2D">
        <w:rPr>
          <w:rFonts w:cs="Calibri"/>
          <w:lang w:val="pl-PL"/>
        </w:rPr>
        <w:t>.</w:t>
      </w:r>
    </w:p>
    <w:p w14:paraId="411B3FA1" w14:textId="77777777" w:rsidR="0026536A" w:rsidRPr="00183A2D" w:rsidRDefault="00095942" w:rsidP="00176766">
      <w:pPr>
        <w:pStyle w:val="Nagwek1"/>
        <w:keepNext w:val="0"/>
        <w:numPr>
          <w:ilvl w:val="0"/>
          <w:numId w:val="80"/>
        </w:numPr>
        <w:spacing w:before="120" w:after="120" w:line="288" w:lineRule="auto"/>
        <w:ind w:left="357" w:hanging="357"/>
        <w:rPr>
          <w:rFonts w:cs="Calibri"/>
          <w:caps w:val="0"/>
          <w:lang w:val="pl-PL"/>
        </w:rPr>
      </w:pPr>
      <w:bookmarkStart w:id="500" w:name="_Toc310000757"/>
      <w:bookmarkStart w:id="501" w:name="_Toc310004144"/>
      <w:bookmarkStart w:id="502" w:name="_Toc310004531"/>
      <w:bookmarkStart w:id="503" w:name="_Toc310004917"/>
      <w:bookmarkStart w:id="504" w:name="_Toc310005301"/>
      <w:bookmarkStart w:id="505" w:name="_Toc310005686"/>
      <w:bookmarkStart w:id="506" w:name="_Toc310006813"/>
      <w:bookmarkStart w:id="507" w:name="_Toc310007235"/>
      <w:bookmarkStart w:id="508" w:name="_Toc310009649"/>
      <w:bookmarkStart w:id="509" w:name="_Toc310000758"/>
      <w:bookmarkStart w:id="510" w:name="_Toc310004145"/>
      <w:bookmarkStart w:id="511" w:name="_Toc310004532"/>
      <w:bookmarkStart w:id="512" w:name="_Toc310004918"/>
      <w:bookmarkStart w:id="513" w:name="_Toc310005302"/>
      <w:bookmarkStart w:id="514" w:name="_Toc310005687"/>
      <w:bookmarkStart w:id="515" w:name="_Toc310006814"/>
      <w:bookmarkStart w:id="516" w:name="_Toc310007236"/>
      <w:bookmarkStart w:id="517" w:name="_Toc310009650"/>
      <w:bookmarkStart w:id="518" w:name="_Toc310000764"/>
      <w:bookmarkStart w:id="519" w:name="_Toc310004151"/>
      <w:bookmarkStart w:id="520" w:name="_Toc310004538"/>
      <w:bookmarkStart w:id="521" w:name="_Toc310004924"/>
      <w:bookmarkStart w:id="522" w:name="_Toc310005308"/>
      <w:bookmarkStart w:id="523" w:name="_Toc310005693"/>
      <w:bookmarkStart w:id="524" w:name="_Toc310006820"/>
      <w:bookmarkStart w:id="525" w:name="_Toc310007242"/>
      <w:bookmarkStart w:id="526" w:name="_Toc310009656"/>
      <w:bookmarkStart w:id="527" w:name="_Toc310000769"/>
      <w:bookmarkStart w:id="528" w:name="_Toc310004156"/>
      <w:bookmarkStart w:id="529" w:name="_Toc310004543"/>
      <w:bookmarkStart w:id="530" w:name="_Toc310004929"/>
      <w:bookmarkStart w:id="531" w:name="_Toc310005313"/>
      <w:bookmarkStart w:id="532" w:name="_Toc310005698"/>
      <w:bookmarkStart w:id="533" w:name="_Toc310006825"/>
      <w:bookmarkStart w:id="534" w:name="_Toc310007247"/>
      <w:bookmarkStart w:id="535" w:name="_Toc310009661"/>
      <w:bookmarkStart w:id="536" w:name="_Toc310000828"/>
      <w:bookmarkStart w:id="537" w:name="_Toc310004215"/>
      <w:bookmarkStart w:id="538" w:name="_Toc310004602"/>
      <w:bookmarkStart w:id="539" w:name="_Toc310004988"/>
      <w:bookmarkStart w:id="540" w:name="_Toc310005372"/>
      <w:bookmarkStart w:id="541" w:name="_Toc310005757"/>
      <w:bookmarkStart w:id="542" w:name="_Toc310006884"/>
      <w:bookmarkStart w:id="543" w:name="_Toc310007306"/>
      <w:bookmarkStart w:id="544" w:name="_Toc310009720"/>
      <w:bookmarkStart w:id="545" w:name="_Toc310000901"/>
      <w:bookmarkStart w:id="546" w:name="_Toc310004288"/>
      <w:bookmarkStart w:id="547" w:name="_Toc310004675"/>
      <w:bookmarkStart w:id="548" w:name="_Toc310005061"/>
      <w:bookmarkStart w:id="549" w:name="_Toc310005445"/>
      <w:bookmarkStart w:id="550" w:name="_Toc310005830"/>
      <w:bookmarkStart w:id="551" w:name="_Toc310006957"/>
      <w:bookmarkStart w:id="552" w:name="_Toc310007379"/>
      <w:bookmarkStart w:id="553" w:name="_Toc310009793"/>
      <w:bookmarkStart w:id="554" w:name="_Toc309152254"/>
      <w:bookmarkStart w:id="555" w:name="_Toc309159567"/>
      <w:bookmarkStart w:id="556" w:name="_Toc309161002"/>
      <w:bookmarkStart w:id="557" w:name="_Toc309161501"/>
      <w:bookmarkStart w:id="558" w:name="_Toc309162001"/>
      <w:bookmarkStart w:id="559" w:name="_Toc308995780"/>
      <w:bookmarkStart w:id="560" w:name="_Toc308996040"/>
      <w:bookmarkStart w:id="561" w:name="_Toc308995782"/>
      <w:bookmarkStart w:id="562" w:name="_Toc308996042"/>
      <w:bookmarkStart w:id="563" w:name="_Toc310000909"/>
      <w:bookmarkStart w:id="564" w:name="_Toc310004296"/>
      <w:bookmarkStart w:id="565" w:name="_Toc310004683"/>
      <w:bookmarkStart w:id="566" w:name="_Toc310005069"/>
      <w:bookmarkStart w:id="567" w:name="_Toc310005453"/>
      <w:bookmarkStart w:id="568" w:name="_Toc310005838"/>
      <w:bookmarkStart w:id="569" w:name="_Toc310006965"/>
      <w:bookmarkStart w:id="570" w:name="_Toc310007387"/>
      <w:bookmarkStart w:id="571" w:name="_Toc310009801"/>
      <w:bookmarkStart w:id="572" w:name="_Toc310000920"/>
      <w:bookmarkStart w:id="573" w:name="_Toc310004307"/>
      <w:bookmarkStart w:id="574" w:name="_Toc310004694"/>
      <w:bookmarkStart w:id="575" w:name="_Toc310005080"/>
      <w:bookmarkStart w:id="576" w:name="_Toc310005464"/>
      <w:bookmarkStart w:id="577" w:name="_Toc310005849"/>
      <w:bookmarkStart w:id="578" w:name="_Toc310006976"/>
      <w:bookmarkStart w:id="579" w:name="_Toc310007398"/>
      <w:bookmarkStart w:id="580" w:name="_Toc310009812"/>
      <w:bookmarkStart w:id="581" w:name="_Toc310000927"/>
      <w:bookmarkStart w:id="582" w:name="_Toc310004314"/>
      <w:bookmarkStart w:id="583" w:name="_Toc310004701"/>
      <w:bookmarkStart w:id="584" w:name="_Toc310005087"/>
      <w:bookmarkStart w:id="585" w:name="_Toc310005471"/>
      <w:bookmarkStart w:id="586" w:name="_Toc310005856"/>
      <w:bookmarkStart w:id="587" w:name="_Toc310006983"/>
      <w:bookmarkStart w:id="588" w:name="_Toc310007405"/>
      <w:bookmarkStart w:id="589" w:name="_Toc310009819"/>
      <w:bookmarkStart w:id="590" w:name="_Toc309152259"/>
      <w:bookmarkStart w:id="591" w:name="_Toc309159572"/>
      <w:bookmarkStart w:id="592" w:name="_Toc309161007"/>
      <w:bookmarkStart w:id="593" w:name="_Toc309161506"/>
      <w:bookmarkStart w:id="594" w:name="_Toc309162006"/>
      <w:bookmarkStart w:id="595" w:name="_Toc309152260"/>
      <w:bookmarkStart w:id="596" w:name="_Toc309159573"/>
      <w:bookmarkStart w:id="597" w:name="_Toc309161008"/>
      <w:bookmarkStart w:id="598" w:name="_Toc309161507"/>
      <w:bookmarkStart w:id="599" w:name="_Toc309162007"/>
      <w:bookmarkStart w:id="600" w:name="_Toc309152262"/>
      <w:bookmarkStart w:id="601" w:name="_Toc309159575"/>
      <w:bookmarkStart w:id="602" w:name="_Toc309161010"/>
      <w:bookmarkStart w:id="603" w:name="_Toc309161509"/>
      <w:bookmarkStart w:id="604" w:name="_Toc309162009"/>
      <w:bookmarkStart w:id="605" w:name="_Toc309152263"/>
      <w:bookmarkStart w:id="606" w:name="_Toc309159576"/>
      <w:bookmarkStart w:id="607" w:name="_Toc309161011"/>
      <w:bookmarkStart w:id="608" w:name="_Toc309161510"/>
      <w:bookmarkStart w:id="609" w:name="_Toc309162010"/>
      <w:bookmarkStart w:id="610" w:name="_Toc309152264"/>
      <w:bookmarkStart w:id="611" w:name="_Toc309159577"/>
      <w:bookmarkStart w:id="612" w:name="_Toc309161012"/>
      <w:bookmarkStart w:id="613" w:name="_Toc309161511"/>
      <w:bookmarkStart w:id="614" w:name="_Toc309162011"/>
      <w:bookmarkStart w:id="615" w:name="_Toc309152266"/>
      <w:bookmarkStart w:id="616" w:name="_Toc309159579"/>
      <w:bookmarkStart w:id="617" w:name="_Toc309161014"/>
      <w:bookmarkStart w:id="618" w:name="_Toc309161513"/>
      <w:bookmarkStart w:id="619" w:name="_Toc309162013"/>
      <w:bookmarkStart w:id="620" w:name="_Toc309152267"/>
      <w:bookmarkStart w:id="621" w:name="_Toc309159580"/>
      <w:bookmarkStart w:id="622" w:name="_Toc309161015"/>
      <w:bookmarkStart w:id="623" w:name="_Toc309161514"/>
      <w:bookmarkStart w:id="624" w:name="_Toc309162014"/>
      <w:bookmarkStart w:id="625" w:name="_Toc309152268"/>
      <w:bookmarkStart w:id="626" w:name="_Toc309159581"/>
      <w:bookmarkStart w:id="627" w:name="_Toc309161016"/>
      <w:bookmarkStart w:id="628" w:name="_Toc309161515"/>
      <w:bookmarkStart w:id="629" w:name="_Toc309162015"/>
      <w:bookmarkStart w:id="630" w:name="_Toc309152269"/>
      <w:bookmarkStart w:id="631" w:name="_Toc309159582"/>
      <w:bookmarkStart w:id="632" w:name="_Toc309161017"/>
      <w:bookmarkStart w:id="633" w:name="_Toc309161516"/>
      <w:bookmarkStart w:id="634" w:name="_Toc309162016"/>
      <w:bookmarkStart w:id="635" w:name="_Toc309152270"/>
      <w:bookmarkStart w:id="636" w:name="_Toc309159583"/>
      <w:bookmarkStart w:id="637" w:name="_Toc309161018"/>
      <w:bookmarkStart w:id="638" w:name="_Toc309161517"/>
      <w:bookmarkStart w:id="639" w:name="_Toc309162017"/>
      <w:bookmarkStart w:id="640" w:name="_Toc309152271"/>
      <w:bookmarkStart w:id="641" w:name="_Toc309159584"/>
      <w:bookmarkStart w:id="642" w:name="_Toc309161019"/>
      <w:bookmarkStart w:id="643" w:name="_Toc309161518"/>
      <w:bookmarkStart w:id="644" w:name="_Toc309162018"/>
      <w:bookmarkStart w:id="645" w:name="_Toc309152272"/>
      <w:bookmarkStart w:id="646" w:name="_Toc309159585"/>
      <w:bookmarkStart w:id="647" w:name="_Toc309161020"/>
      <w:bookmarkStart w:id="648" w:name="_Toc309161519"/>
      <w:bookmarkStart w:id="649" w:name="_Toc309162019"/>
      <w:bookmarkStart w:id="650" w:name="_Toc309152274"/>
      <w:bookmarkStart w:id="651" w:name="_Toc309159587"/>
      <w:bookmarkStart w:id="652" w:name="_Toc309161022"/>
      <w:bookmarkStart w:id="653" w:name="_Toc309161521"/>
      <w:bookmarkStart w:id="654" w:name="_Toc309162021"/>
      <w:bookmarkStart w:id="655" w:name="_Toc309152276"/>
      <w:bookmarkStart w:id="656" w:name="_Toc309159589"/>
      <w:bookmarkStart w:id="657" w:name="_Toc309161024"/>
      <w:bookmarkStart w:id="658" w:name="_Toc309161523"/>
      <w:bookmarkStart w:id="659" w:name="_Toc309162023"/>
      <w:bookmarkStart w:id="660" w:name="_Toc309152281"/>
      <w:bookmarkStart w:id="661" w:name="_Toc309159594"/>
      <w:bookmarkStart w:id="662" w:name="_Toc309161029"/>
      <w:bookmarkStart w:id="663" w:name="_Toc309161528"/>
      <w:bookmarkStart w:id="664" w:name="_Toc309162028"/>
      <w:bookmarkStart w:id="665" w:name="_Toc309152282"/>
      <w:bookmarkStart w:id="666" w:name="_Toc309159595"/>
      <w:bookmarkStart w:id="667" w:name="_Toc309161030"/>
      <w:bookmarkStart w:id="668" w:name="_Toc309161529"/>
      <w:bookmarkStart w:id="669" w:name="_Toc309162029"/>
      <w:bookmarkStart w:id="670" w:name="_Toc309152292"/>
      <w:bookmarkStart w:id="671" w:name="_Toc309159605"/>
      <w:bookmarkStart w:id="672" w:name="_Toc309161040"/>
      <w:bookmarkStart w:id="673" w:name="_Toc309161539"/>
      <w:bookmarkStart w:id="674" w:name="_Toc309162039"/>
      <w:bookmarkStart w:id="675" w:name="_Toc309152295"/>
      <w:bookmarkStart w:id="676" w:name="_Toc309159608"/>
      <w:bookmarkStart w:id="677" w:name="_Toc309161043"/>
      <w:bookmarkStart w:id="678" w:name="_Toc309161542"/>
      <w:bookmarkStart w:id="679" w:name="_Toc309162042"/>
      <w:bookmarkStart w:id="680" w:name="_Toc309152296"/>
      <w:bookmarkStart w:id="681" w:name="_Toc309159609"/>
      <w:bookmarkStart w:id="682" w:name="_Toc309161044"/>
      <w:bookmarkStart w:id="683" w:name="_Toc309161543"/>
      <w:bookmarkStart w:id="684" w:name="_Toc309162043"/>
      <w:bookmarkStart w:id="685" w:name="_Toc309152297"/>
      <w:bookmarkStart w:id="686" w:name="_Toc309159610"/>
      <w:bookmarkStart w:id="687" w:name="_Toc309161045"/>
      <w:bookmarkStart w:id="688" w:name="_Toc309161544"/>
      <w:bookmarkStart w:id="689" w:name="_Toc309162044"/>
      <w:bookmarkStart w:id="690" w:name="_Toc309152298"/>
      <w:bookmarkStart w:id="691" w:name="_Toc309159611"/>
      <w:bookmarkStart w:id="692" w:name="_Toc309161046"/>
      <w:bookmarkStart w:id="693" w:name="_Toc309161545"/>
      <w:bookmarkStart w:id="694" w:name="_Toc309162045"/>
      <w:bookmarkStart w:id="695" w:name="_Toc309152304"/>
      <w:bookmarkStart w:id="696" w:name="_Toc309159617"/>
      <w:bookmarkStart w:id="697" w:name="_Toc309161052"/>
      <w:bookmarkStart w:id="698" w:name="_Toc309161551"/>
      <w:bookmarkStart w:id="699" w:name="_Toc309162051"/>
      <w:bookmarkStart w:id="700" w:name="_Toc309152311"/>
      <w:bookmarkStart w:id="701" w:name="_Toc309159624"/>
      <w:bookmarkStart w:id="702" w:name="_Toc309161059"/>
      <w:bookmarkStart w:id="703" w:name="_Toc309161558"/>
      <w:bookmarkStart w:id="704" w:name="_Toc309162058"/>
      <w:bookmarkStart w:id="705" w:name="_Toc309152315"/>
      <w:bookmarkStart w:id="706" w:name="_Toc309159628"/>
      <w:bookmarkStart w:id="707" w:name="_Toc309161063"/>
      <w:bookmarkStart w:id="708" w:name="_Toc309161562"/>
      <w:bookmarkStart w:id="709" w:name="_Toc309162062"/>
      <w:bookmarkStart w:id="710" w:name="_Toc309152318"/>
      <w:bookmarkStart w:id="711" w:name="_Toc309159631"/>
      <w:bookmarkStart w:id="712" w:name="_Toc309161066"/>
      <w:bookmarkStart w:id="713" w:name="_Toc309161565"/>
      <w:bookmarkStart w:id="714" w:name="_Toc309162065"/>
      <w:bookmarkStart w:id="715" w:name="_Toc309152320"/>
      <w:bookmarkStart w:id="716" w:name="_Toc309159633"/>
      <w:bookmarkStart w:id="717" w:name="_Toc309161068"/>
      <w:bookmarkStart w:id="718" w:name="_Toc309161567"/>
      <w:bookmarkStart w:id="719" w:name="_Toc309162067"/>
      <w:bookmarkStart w:id="720" w:name="_Toc309152321"/>
      <w:bookmarkStart w:id="721" w:name="_Toc309159634"/>
      <w:bookmarkStart w:id="722" w:name="_Toc309161069"/>
      <w:bookmarkStart w:id="723" w:name="_Toc309161568"/>
      <w:bookmarkStart w:id="724" w:name="_Toc309162068"/>
      <w:bookmarkStart w:id="725" w:name="_Toc309152322"/>
      <w:bookmarkStart w:id="726" w:name="_Toc309159635"/>
      <w:bookmarkStart w:id="727" w:name="_Toc309161070"/>
      <w:bookmarkStart w:id="728" w:name="_Toc309161569"/>
      <w:bookmarkStart w:id="729" w:name="_Toc309162069"/>
      <w:bookmarkStart w:id="730" w:name="_Toc309152323"/>
      <w:bookmarkStart w:id="731" w:name="_Toc309159636"/>
      <w:bookmarkStart w:id="732" w:name="_Toc309161071"/>
      <w:bookmarkStart w:id="733" w:name="_Toc309161570"/>
      <w:bookmarkStart w:id="734" w:name="_Toc309162070"/>
      <w:bookmarkStart w:id="735" w:name="_Toc309152324"/>
      <w:bookmarkStart w:id="736" w:name="_Toc309159637"/>
      <w:bookmarkStart w:id="737" w:name="_Toc309161072"/>
      <w:bookmarkStart w:id="738" w:name="_Toc309161571"/>
      <w:bookmarkStart w:id="739" w:name="_Toc309162071"/>
      <w:bookmarkStart w:id="740" w:name="_Toc309152325"/>
      <w:bookmarkStart w:id="741" w:name="_Toc309159638"/>
      <w:bookmarkStart w:id="742" w:name="_Toc309161073"/>
      <w:bookmarkStart w:id="743" w:name="_Toc309161572"/>
      <w:bookmarkStart w:id="744" w:name="_Toc309162072"/>
      <w:bookmarkStart w:id="745" w:name="_Toc309152332"/>
      <w:bookmarkStart w:id="746" w:name="_Toc309159645"/>
      <w:bookmarkStart w:id="747" w:name="_Toc309161080"/>
      <w:bookmarkStart w:id="748" w:name="_Toc309161579"/>
      <w:bookmarkStart w:id="749" w:name="_Toc309162079"/>
      <w:bookmarkStart w:id="750" w:name="_Toc309152333"/>
      <w:bookmarkStart w:id="751" w:name="_Toc309159646"/>
      <w:bookmarkStart w:id="752" w:name="_Toc309161081"/>
      <w:bookmarkStart w:id="753" w:name="_Toc309161580"/>
      <w:bookmarkStart w:id="754" w:name="_Toc309162080"/>
      <w:bookmarkStart w:id="755" w:name="_Toc309152334"/>
      <w:bookmarkStart w:id="756" w:name="_Toc309159647"/>
      <w:bookmarkStart w:id="757" w:name="_Toc309161082"/>
      <w:bookmarkStart w:id="758" w:name="_Toc309161581"/>
      <w:bookmarkStart w:id="759" w:name="_Toc309162081"/>
      <w:bookmarkStart w:id="760" w:name="_Toc309152335"/>
      <w:bookmarkStart w:id="761" w:name="_Toc309159648"/>
      <w:bookmarkStart w:id="762" w:name="_Toc309161083"/>
      <w:bookmarkStart w:id="763" w:name="_Toc309161582"/>
      <w:bookmarkStart w:id="764" w:name="_Toc309162082"/>
      <w:bookmarkStart w:id="765" w:name="_Toc309152337"/>
      <w:bookmarkStart w:id="766" w:name="_Toc309159650"/>
      <w:bookmarkStart w:id="767" w:name="_Toc309161085"/>
      <w:bookmarkStart w:id="768" w:name="_Toc309161584"/>
      <w:bookmarkStart w:id="769" w:name="_Toc309162084"/>
      <w:bookmarkStart w:id="770" w:name="_Toc309152338"/>
      <w:bookmarkStart w:id="771" w:name="_Toc309159651"/>
      <w:bookmarkStart w:id="772" w:name="_Toc309161086"/>
      <w:bookmarkStart w:id="773" w:name="_Toc309161585"/>
      <w:bookmarkStart w:id="774" w:name="_Toc309162085"/>
      <w:bookmarkStart w:id="775" w:name="_Toc309152342"/>
      <w:bookmarkStart w:id="776" w:name="_Toc309159655"/>
      <w:bookmarkStart w:id="777" w:name="_Toc309161090"/>
      <w:bookmarkStart w:id="778" w:name="_Toc309161589"/>
      <w:bookmarkStart w:id="779" w:name="_Toc309162089"/>
      <w:bookmarkStart w:id="780" w:name="_Toc309152343"/>
      <w:bookmarkStart w:id="781" w:name="_Toc309159656"/>
      <w:bookmarkStart w:id="782" w:name="_Toc309161091"/>
      <w:bookmarkStart w:id="783" w:name="_Toc309161590"/>
      <w:bookmarkStart w:id="784" w:name="_Toc309162090"/>
      <w:bookmarkStart w:id="785" w:name="_Toc482777583"/>
      <w:bookmarkStart w:id="786" w:name="_Toc86238391"/>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183A2D">
        <w:rPr>
          <w:rFonts w:cs="Calibri"/>
          <w:caps w:val="0"/>
          <w:lang w:val="pl-PL"/>
        </w:rPr>
        <w:t xml:space="preserve">Centrum zarzadzania </w:t>
      </w:r>
      <w:r w:rsidR="00C80491" w:rsidRPr="00183A2D">
        <w:rPr>
          <w:rFonts w:cs="Calibri"/>
          <w:caps w:val="0"/>
          <w:lang w:val="pl-PL"/>
        </w:rPr>
        <w:t>i</w:t>
      </w:r>
      <w:r w:rsidRPr="00183A2D">
        <w:rPr>
          <w:rFonts w:cs="Calibri"/>
          <w:caps w:val="0"/>
          <w:lang w:val="pl-PL"/>
        </w:rPr>
        <w:t xml:space="preserve"> urządzenia centralne</w:t>
      </w:r>
      <w:bookmarkEnd w:id="785"/>
      <w:bookmarkEnd w:id="786"/>
    </w:p>
    <w:p w14:paraId="4D64C87F" w14:textId="77777777" w:rsidR="0026536A" w:rsidRPr="00183A2D" w:rsidRDefault="0026536A" w:rsidP="00176766">
      <w:pPr>
        <w:pStyle w:val="Nagwek1"/>
        <w:keepNext w:val="0"/>
        <w:numPr>
          <w:ilvl w:val="1"/>
          <w:numId w:val="80"/>
        </w:numPr>
        <w:spacing w:before="120" w:after="120" w:line="288" w:lineRule="auto"/>
        <w:rPr>
          <w:rFonts w:cs="Calibri"/>
          <w:caps w:val="0"/>
          <w:sz w:val="26"/>
          <w:lang w:val="pl-PL"/>
        </w:rPr>
      </w:pPr>
      <w:bookmarkStart w:id="787" w:name="_Toc309152349"/>
      <w:bookmarkStart w:id="788" w:name="_Toc309159662"/>
      <w:bookmarkStart w:id="789" w:name="_Toc309161097"/>
      <w:bookmarkStart w:id="790" w:name="_Toc309161596"/>
      <w:bookmarkStart w:id="791" w:name="_Toc309162096"/>
      <w:bookmarkStart w:id="792" w:name="_Toc309152356"/>
      <w:bookmarkStart w:id="793" w:name="_Toc309159669"/>
      <w:bookmarkStart w:id="794" w:name="_Toc309161104"/>
      <w:bookmarkStart w:id="795" w:name="_Toc309161603"/>
      <w:bookmarkStart w:id="796" w:name="_Toc309162103"/>
      <w:bookmarkStart w:id="797" w:name="_Toc309152358"/>
      <w:bookmarkStart w:id="798" w:name="_Toc309159671"/>
      <w:bookmarkStart w:id="799" w:name="_Toc309161106"/>
      <w:bookmarkStart w:id="800" w:name="_Toc309161605"/>
      <w:bookmarkStart w:id="801" w:name="_Toc309162105"/>
      <w:bookmarkStart w:id="802" w:name="_Toc309152359"/>
      <w:bookmarkStart w:id="803" w:name="_Toc309159672"/>
      <w:bookmarkStart w:id="804" w:name="_Toc309161107"/>
      <w:bookmarkStart w:id="805" w:name="_Toc309161606"/>
      <w:bookmarkStart w:id="806" w:name="_Toc309162106"/>
      <w:bookmarkStart w:id="807" w:name="_Toc309152361"/>
      <w:bookmarkStart w:id="808" w:name="_Toc309159674"/>
      <w:bookmarkStart w:id="809" w:name="_Toc309161109"/>
      <w:bookmarkStart w:id="810" w:name="_Toc309161608"/>
      <w:bookmarkStart w:id="811" w:name="_Toc309162108"/>
      <w:bookmarkStart w:id="812" w:name="_Toc309152362"/>
      <w:bookmarkStart w:id="813" w:name="_Toc309159675"/>
      <w:bookmarkStart w:id="814" w:name="_Toc309161110"/>
      <w:bookmarkStart w:id="815" w:name="_Toc309161609"/>
      <w:bookmarkStart w:id="816" w:name="_Toc309162109"/>
      <w:bookmarkStart w:id="817" w:name="_Toc309152363"/>
      <w:bookmarkStart w:id="818" w:name="_Toc309159676"/>
      <w:bookmarkStart w:id="819" w:name="_Toc309161111"/>
      <w:bookmarkStart w:id="820" w:name="_Toc309161610"/>
      <w:bookmarkStart w:id="821" w:name="_Toc309162110"/>
      <w:bookmarkStart w:id="822" w:name="_Toc309152369"/>
      <w:bookmarkStart w:id="823" w:name="_Toc309159682"/>
      <w:bookmarkStart w:id="824" w:name="_Toc309161117"/>
      <w:bookmarkStart w:id="825" w:name="_Toc309161616"/>
      <w:bookmarkStart w:id="826" w:name="_Toc309162116"/>
      <w:bookmarkStart w:id="827" w:name="_Toc309152370"/>
      <w:bookmarkStart w:id="828" w:name="_Toc309159683"/>
      <w:bookmarkStart w:id="829" w:name="_Toc309161118"/>
      <w:bookmarkStart w:id="830" w:name="_Toc309161617"/>
      <w:bookmarkStart w:id="831" w:name="_Toc309162117"/>
      <w:bookmarkStart w:id="832" w:name="_Toc309152371"/>
      <w:bookmarkStart w:id="833" w:name="_Toc309159684"/>
      <w:bookmarkStart w:id="834" w:name="_Toc309161119"/>
      <w:bookmarkStart w:id="835" w:name="_Toc309161618"/>
      <w:bookmarkStart w:id="836" w:name="_Toc309162118"/>
      <w:bookmarkStart w:id="837" w:name="_Toc309152407"/>
      <w:bookmarkStart w:id="838" w:name="_Toc309159720"/>
      <w:bookmarkStart w:id="839" w:name="_Toc309161155"/>
      <w:bookmarkStart w:id="840" w:name="_Toc309161654"/>
      <w:bookmarkStart w:id="841" w:name="_Toc309162154"/>
      <w:bookmarkStart w:id="842" w:name="_Toc309152408"/>
      <w:bookmarkStart w:id="843" w:name="_Toc309159721"/>
      <w:bookmarkStart w:id="844" w:name="_Toc309161156"/>
      <w:bookmarkStart w:id="845" w:name="_Toc309161655"/>
      <w:bookmarkStart w:id="846" w:name="_Toc309162155"/>
      <w:bookmarkStart w:id="847" w:name="_Toc309152409"/>
      <w:bookmarkStart w:id="848" w:name="_Toc309159722"/>
      <w:bookmarkStart w:id="849" w:name="_Toc309161157"/>
      <w:bookmarkStart w:id="850" w:name="_Toc309161656"/>
      <w:bookmarkStart w:id="851" w:name="_Toc309162156"/>
      <w:bookmarkStart w:id="852" w:name="_Toc309152424"/>
      <w:bookmarkStart w:id="853" w:name="_Toc309159737"/>
      <w:bookmarkStart w:id="854" w:name="_Toc309161172"/>
      <w:bookmarkStart w:id="855" w:name="_Toc309161671"/>
      <w:bookmarkStart w:id="856" w:name="_Toc309162171"/>
      <w:bookmarkStart w:id="857" w:name="_Toc309152425"/>
      <w:bookmarkStart w:id="858" w:name="_Toc309159738"/>
      <w:bookmarkStart w:id="859" w:name="_Toc309161173"/>
      <w:bookmarkStart w:id="860" w:name="_Toc309161672"/>
      <w:bookmarkStart w:id="861" w:name="_Toc309162172"/>
      <w:bookmarkStart w:id="862" w:name="_Toc309152426"/>
      <w:bookmarkStart w:id="863" w:name="_Toc309159739"/>
      <w:bookmarkStart w:id="864" w:name="_Toc309161174"/>
      <w:bookmarkStart w:id="865" w:name="_Toc309161673"/>
      <w:bookmarkStart w:id="866" w:name="_Toc309162173"/>
      <w:bookmarkStart w:id="867" w:name="_Toc309152427"/>
      <w:bookmarkStart w:id="868" w:name="_Toc309159740"/>
      <w:bookmarkStart w:id="869" w:name="_Toc309161175"/>
      <w:bookmarkStart w:id="870" w:name="_Toc309161674"/>
      <w:bookmarkStart w:id="871" w:name="_Toc309162174"/>
      <w:bookmarkStart w:id="872" w:name="_Toc309152431"/>
      <w:bookmarkStart w:id="873" w:name="_Toc309159744"/>
      <w:bookmarkStart w:id="874" w:name="_Toc309161179"/>
      <w:bookmarkStart w:id="875" w:name="_Toc309161678"/>
      <w:bookmarkStart w:id="876" w:name="_Toc309162178"/>
      <w:bookmarkStart w:id="877" w:name="_Toc309152452"/>
      <w:bookmarkStart w:id="878" w:name="_Toc309159765"/>
      <w:bookmarkStart w:id="879" w:name="_Toc309161200"/>
      <w:bookmarkStart w:id="880" w:name="_Toc309161699"/>
      <w:bookmarkStart w:id="881" w:name="_Toc309162199"/>
      <w:bookmarkStart w:id="882" w:name="_Toc309152459"/>
      <w:bookmarkStart w:id="883" w:name="_Toc309159772"/>
      <w:bookmarkStart w:id="884" w:name="_Toc309161207"/>
      <w:bookmarkStart w:id="885" w:name="_Toc309161706"/>
      <w:bookmarkStart w:id="886" w:name="_Toc309162206"/>
      <w:bookmarkStart w:id="887" w:name="_Toc309152460"/>
      <w:bookmarkStart w:id="888" w:name="_Toc309159773"/>
      <w:bookmarkStart w:id="889" w:name="_Toc309161208"/>
      <w:bookmarkStart w:id="890" w:name="_Toc309161707"/>
      <w:bookmarkStart w:id="891" w:name="_Toc309162207"/>
      <w:bookmarkStart w:id="892" w:name="_Toc309152461"/>
      <w:bookmarkStart w:id="893" w:name="_Toc309159774"/>
      <w:bookmarkStart w:id="894" w:name="_Toc309161209"/>
      <w:bookmarkStart w:id="895" w:name="_Toc309161708"/>
      <w:bookmarkStart w:id="896" w:name="_Toc309162208"/>
      <w:bookmarkStart w:id="897" w:name="_Toc309152464"/>
      <w:bookmarkStart w:id="898" w:name="_Toc309159777"/>
      <w:bookmarkStart w:id="899" w:name="_Toc309161212"/>
      <w:bookmarkStart w:id="900" w:name="_Toc309161711"/>
      <w:bookmarkStart w:id="901" w:name="_Toc309162211"/>
      <w:bookmarkStart w:id="902" w:name="_Toc309152465"/>
      <w:bookmarkStart w:id="903" w:name="_Toc309159778"/>
      <w:bookmarkStart w:id="904" w:name="_Toc309161213"/>
      <w:bookmarkStart w:id="905" w:name="_Toc309161712"/>
      <w:bookmarkStart w:id="906" w:name="_Toc309162212"/>
      <w:bookmarkStart w:id="907" w:name="_Toc309152466"/>
      <w:bookmarkStart w:id="908" w:name="_Toc309159779"/>
      <w:bookmarkStart w:id="909" w:name="_Toc309161214"/>
      <w:bookmarkStart w:id="910" w:name="_Toc309161713"/>
      <w:bookmarkStart w:id="911" w:name="_Toc309162213"/>
      <w:bookmarkStart w:id="912" w:name="_Toc309152467"/>
      <w:bookmarkStart w:id="913" w:name="_Toc309159780"/>
      <w:bookmarkStart w:id="914" w:name="_Toc309161215"/>
      <w:bookmarkStart w:id="915" w:name="_Toc309161714"/>
      <w:bookmarkStart w:id="916" w:name="_Toc309162214"/>
      <w:bookmarkStart w:id="917" w:name="_Toc309152468"/>
      <w:bookmarkStart w:id="918" w:name="_Toc309159781"/>
      <w:bookmarkStart w:id="919" w:name="_Toc309161216"/>
      <w:bookmarkStart w:id="920" w:name="_Toc309161715"/>
      <w:bookmarkStart w:id="921" w:name="_Toc309162215"/>
      <w:bookmarkStart w:id="922" w:name="_Toc309152469"/>
      <w:bookmarkStart w:id="923" w:name="_Toc309159782"/>
      <w:bookmarkStart w:id="924" w:name="_Toc309161217"/>
      <w:bookmarkStart w:id="925" w:name="_Toc309161716"/>
      <w:bookmarkStart w:id="926" w:name="_Toc309162216"/>
      <w:bookmarkStart w:id="927" w:name="_Toc309152470"/>
      <w:bookmarkStart w:id="928" w:name="_Toc309159783"/>
      <w:bookmarkStart w:id="929" w:name="_Toc309161218"/>
      <w:bookmarkStart w:id="930" w:name="_Toc309161717"/>
      <w:bookmarkStart w:id="931" w:name="_Toc309162217"/>
      <w:bookmarkStart w:id="932" w:name="_Toc309152471"/>
      <w:bookmarkStart w:id="933" w:name="_Toc309159784"/>
      <w:bookmarkStart w:id="934" w:name="_Toc309161219"/>
      <w:bookmarkStart w:id="935" w:name="_Toc309161718"/>
      <w:bookmarkStart w:id="936" w:name="_Toc309162218"/>
      <w:bookmarkStart w:id="937" w:name="_Toc309152472"/>
      <w:bookmarkStart w:id="938" w:name="_Toc309159785"/>
      <w:bookmarkStart w:id="939" w:name="_Toc309161220"/>
      <w:bookmarkStart w:id="940" w:name="_Toc309161719"/>
      <w:bookmarkStart w:id="941" w:name="_Toc309162219"/>
      <w:bookmarkStart w:id="942" w:name="_Toc309152473"/>
      <w:bookmarkStart w:id="943" w:name="_Toc309159786"/>
      <w:bookmarkStart w:id="944" w:name="_Toc309161221"/>
      <w:bookmarkStart w:id="945" w:name="_Toc309161720"/>
      <w:bookmarkStart w:id="946" w:name="_Toc309162220"/>
      <w:bookmarkStart w:id="947" w:name="_Toc309152474"/>
      <w:bookmarkStart w:id="948" w:name="_Toc309159787"/>
      <w:bookmarkStart w:id="949" w:name="_Toc309161222"/>
      <w:bookmarkStart w:id="950" w:name="_Toc309161721"/>
      <w:bookmarkStart w:id="951" w:name="_Toc309162221"/>
      <w:bookmarkStart w:id="952" w:name="_Toc309152479"/>
      <w:bookmarkStart w:id="953" w:name="_Toc309159792"/>
      <w:bookmarkStart w:id="954" w:name="_Toc309161227"/>
      <w:bookmarkStart w:id="955" w:name="_Toc309161726"/>
      <w:bookmarkStart w:id="956" w:name="_Toc309162226"/>
      <w:bookmarkStart w:id="957" w:name="_Toc309152481"/>
      <w:bookmarkStart w:id="958" w:name="_Toc309159794"/>
      <w:bookmarkStart w:id="959" w:name="_Toc309161229"/>
      <w:bookmarkStart w:id="960" w:name="_Toc309161728"/>
      <w:bookmarkStart w:id="961" w:name="_Toc309162228"/>
      <w:bookmarkStart w:id="962" w:name="_Toc309152482"/>
      <w:bookmarkStart w:id="963" w:name="_Toc309159795"/>
      <w:bookmarkStart w:id="964" w:name="_Toc309161230"/>
      <w:bookmarkStart w:id="965" w:name="_Toc309161729"/>
      <w:bookmarkStart w:id="966" w:name="_Toc309162229"/>
      <w:bookmarkStart w:id="967" w:name="_Toc309152483"/>
      <w:bookmarkStart w:id="968" w:name="_Toc309159796"/>
      <w:bookmarkStart w:id="969" w:name="_Toc309161231"/>
      <w:bookmarkStart w:id="970" w:name="_Toc309161730"/>
      <w:bookmarkStart w:id="971" w:name="_Toc309162230"/>
      <w:bookmarkStart w:id="972" w:name="_Toc309152484"/>
      <w:bookmarkStart w:id="973" w:name="_Toc309159797"/>
      <w:bookmarkStart w:id="974" w:name="_Toc309161232"/>
      <w:bookmarkStart w:id="975" w:name="_Toc309161731"/>
      <w:bookmarkStart w:id="976" w:name="_Toc309162231"/>
      <w:bookmarkStart w:id="977" w:name="_Toc309152485"/>
      <w:bookmarkStart w:id="978" w:name="_Toc309159798"/>
      <w:bookmarkStart w:id="979" w:name="_Toc309161233"/>
      <w:bookmarkStart w:id="980" w:name="_Toc309161732"/>
      <w:bookmarkStart w:id="981" w:name="_Toc309162232"/>
      <w:bookmarkStart w:id="982" w:name="_Toc309152486"/>
      <w:bookmarkStart w:id="983" w:name="_Toc309159799"/>
      <w:bookmarkStart w:id="984" w:name="_Toc309161234"/>
      <w:bookmarkStart w:id="985" w:name="_Toc309161733"/>
      <w:bookmarkStart w:id="986" w:name="_Toc309162233"/>
      <w:bookmarkStart w:id="987" w:name="_Toc309152489"/>
      <w:bookmarkStart w:id="988" w:name="_Toc309159802"/>
      <w:bookmarkStart w:id="989" w:name="_Toc309161237"/>
      <w:bookmarkStart w:id="990" w:name="_Toc309161736"/>
      <w:bookmarkStart w:id="991" w:name="_Toc309162236"/>
      <w:bookmarkStart w:id="992" w:name="_Toc309152490"/>
      <w:bookmarkStart w:id="993" w:name="_Toc309159803"/>
      <w:bookmarkStart w:id="994" w:name="_Toc309161238"/>
      <w:bookmarkStart w:id="995" w:name="_Toc309161737"/>
      <w:bookmarkStart w:id="996" w:name="_Toc309162237"/>
      <w:bookmarkStart w:id="997" w:name="_Toc309152491"/>
      <w:bookmarkStart w:id="998" w:name="_Toc309159804"/>
      <w:bookmarkStart w:id="999" w:name="_Toc309161239"/>
      <w:bookmarkStart w:id="1000" w:name="_Toc309161738"/>
      <w:bookmarkStart w:id="1001" w:name="_Toc309162238"/>
      <w:bookmarkStart w:id="1002" w:name="_Toc309152492"/>
      <w:bookmarkStart w:id="1003" w:name="_Toc309159805"/>
      <w:bookmarkStart w:id="1004" w:name="_Toc309161240"/>
      <w:bookmarkStart w:id="1005" w:name="_Toc309161739"/>
      <w:bookmarkStart w:id="1006" w:name="_Toc309162239"/>
      <w:bookmarkStart w:id="1007" w:name="_Toc309152493"/>
      <w:bookmarkStart w:id="1008" w:name="_Toc309159806"/>
      <w:bookmarkStart w:id="1009" w:name="_Toc309161241"/>
      <w:bookmarkStart w:id="1010" w:name="_Toc309161740"/>
      <w:bookmarkStart w:id="1011" w:name="_Toc309162240"/>
      <w:bookmarkStart w:id="1012" w:name="_Toc309152494"/>
      <w:bookmarkStart w:id="1013" w:name="_Toc309159807"/>
      <w:bookmarkStart w:id="1014" w:name="_Toc309161242"/>
      <w:bookmarkStart w:id="1015" w:name="_Toc309161741"/>
      <w:bookmarkStart w:id="1016" w:name="_Toc309162241"/>
      <w:bookmarkStart w:id="1017" w:name="_Toc309152496"/>
      <w:bookmarkStart w:id="1018" w:name="_Toc309159809"/>
      <w:bookmarkStart w:id="1019" w:name="_Toc309161244"/>
      <w:bookmarkStart w:id="1020" w:name="_Toc309161743"/>
      <w:bookmarkStart w:id="1021" w:name="_Toc309162243"/>
      <w:bookmarkStart w:id="1022" w:name="_Toc482777584"/>
      <w:bookmarkStart w:id="1023" w:name="_Toc86238392"/>
      <w:bookmarkStart w:id="1024" w:name="_Toc260865113"/>
      <w:bookmarkStart w:id="1025" w:name="_Toc262629305"/>
      <w:bookmarkStart w:id="1026" w:name="_Toc263896800"/>
      <w:bookmarkEnd w:id="0"/>
      <w:bookmarkEnd w:id="1"/>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183A2D">
        <w:rPr>
          <w:rFonts w:cs="Calibri"/>
          <w:caps w:val="0"/>
          <w:sz w:val="26"/>
          <w:lang w:val="pl-PL"/>
        </w:rPr>
        <w:t>Informacje Ogólne</w:t>
      </w:r>
      <w:bookmarkEnd w:id="1022"/>
      <w:bookmarkEnd w:id="1023"/>
    </w:p>
    <w:p w14:paraId="2E6C9524" w14:textId="77777777" w:rsidR="00095942" w:rsidRPr="00183A2D" w:rsidRDefault="00095942" w:rsidP="00176766">
      <w:pPr>
        <w:pStyle w:val="Akapitzlist"/>
        <w:numPr>
          <w:ilvl w:val="0"/>
          <w:numId w:val="89"/>
        </w:numPr>
        <w:spacing w:after="0" w:line="288" w:lineRule="auto"/>
        <w:ind w:left="284" w:hanging="284"/>
        <w:jc w:val="both"/>
        <w:rPr>
          <w:rFonts w:cs="Calibri"/>
          <w:bCs/>
          <w:sz w:val="22"/>
          <w:lang w:val="pl-PL" w:eastAsia="pl-PL"/>
        </w:rPr>
      </w:pPr>
      <w:r w:rsidRPr="00183A2D">
        <w:rPr>
          <w:rFonts w:cs="Calibri"/>
          <w:bCs/>
          <w:sz w:val="22"/>
          <w:lang w:val="pl-PL" w:eastAsia="pl-PL"/>
        </w:rPr>
        <w:t xml:space="preserve">W </w:t>
      </w:r>
      <w:r w:rsidRPr="00183A2D">
        <w:rPr>
          <w:rFonts w:cs="Calibri"/>
          <w:sz w:val="22"/>
          <w:lang w:val="pl-PL"/>
        </w:rPr>
        <w:t>ramach</w:t>
      </w:r>
      <w:r w:rsidRPr="00183A2D">
        <w:rPr>
          <w:rFonts w:cs="Calibri"/>
          <w:bCs/>
          <w:sz w:val="22"/>
          <w:lang w:val="pl-PL" w:eastAsia="pl-PL"/>
        </w:rPr>
        <w:t xml:space="preserve"> dostawy systemu musi być dostarczony sprzęt wraz oprogramowaniem dla następujących systemów:</w:t>
      </w:r>
    </w:p>
    <w:p w14:paraId="16A25A3A"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system dynamicznej informacji pasażerskiej (SDIP),</w:t>
      </w:r>
    </w:p>
    <w:p w14:paraId="6D6C15DF"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system </w:t>
      </w:r>
      <w:r w:rsidR="003D003C" w:rsidRPr="00183A2D">
        <w:rPr>
          <w:rFonts w:cs="Calibri"/>
          <w:bCs/>
          <w:sz w:val="22"/>
          <w:lang w:val="pl-PL" w:eastAsia="pl-PL"/>
        </w:rPr>
        <w:t>nadzoru ruchu (SNR</w:t>
      </w:r>
      <w:r w:rsidRPr="00183A2D">
        <w:rPr>
          <w:rFonts w:cs="Calibri"/>
          <w:bCs/>
          <w:sz w:val="22"/>
          <w:lang w:val="pl-PL" w:eastAsia="pl-PL"/>
        </w:rPr>
        <w:t>)</w:t>
      </w:r>
    </w:p>
    <w:p w14:paraId="668FEBB1"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systemu monitoringu wizyjnego,</w:t>
      </w:r>
    </w:p>
    <w:p w14:paraId="3A51E3DB"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lastRenderedPageBreak/>
        <w:t>systemu internetowej informacji dla podróżnych,</w:t>
      </w:r>
    </w:p>
    <w:p w14:paraId="729F1A61"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systemu </w:t>
      </w:r>
      <w:r w:rsidR="00B42050" w:rsidRPr="00183A2D">
        <w:rPr>
          <w:rFonts w:cs="Calibri"/>
          <w:bCs/>
          <w:sz w:val="22"/>
          <w:lang w:val="pl-PL" w:eastAsia="pl-PL"/>
        </w:rPr>
        <w:t xml:space="preserve">biletu </w:t>
      </w:r>
      <w:r w:rsidRPr="00183A2D">
        <w:rPr>
          <w:rFonts w:cs="Calibri"/>
          <w:bCs/>
          <w:sz w:val="22"/>
          <w:lang w:val="pl-PL" w:eastAsia="pl-PL"/>
        </w:rPr>
        <w:t>elektronicznego</w:t>
      </w:r>
      <w:r w:rsidR="00B42050" w:rsidRPr="00183A2D">
        <w:rPr>
          <w:rFonts w:cs="Calibri"/>
          <w:bCs/>
          <w:sz w:val="22"/>
          <w:lang w:val="pl-PL" w:eastAsia="pl-PL"/>
        </w:rPr>
        <w:t xml:space="preserve"> SBE</w:t>
      </w:r>
      <w:r w:rsidR="00C80491" w:rsidRPr="00183A2D">
        <w:rPr>
          <w:rFonts w:cs="Calibri"/>
          <w:bCs/>
          <w:sz w:val="22"/>
          <w:lang w:val="pl-PL" w:eastAsia="pl-PL"/>
        </w:rPr>
        <w:t xml:space="preserve"> wraz z modułem moduł windykacji mandatów</w:t>
      </w:r>
      <w:r w:rsidRPr="00183A2D">
        <w:rPr>
          <w:rFonts w:cs="Calibri"/>
          <w:bCs/>
          <w:sz w:val="22"/>
          <w:lang w:val="pl-PL" w:eastAsia="pl-PL"/>
        </w:rPr>
        <w:t>,</w:t>
      </w:r>
    </w:p>
    <w:p w14:paraId="5CC3E290" w14:textId="77777777" w:rsidR="00095942" w:rsidRPr="00183A2D" w:rsidRDefault="00095942" w:rsidP="00176766">
      <w:pPr>
        <w:pStyle w:val="Akapitzlist"/>
        <w:numPr>
          <w:ilvl w:val="0"/>
          <w:numId w:val="89"/>
        </w:numPr>
        <w:spacing w:after="0" w:line="288" w:lineRule="auto"/>
        <w:ind w:left="284" w:hanging="284"/>
        <w:jc w:val="both"/>
        <w:rPr>
          <w:rFonts w:cs="Calibri"/>
          <w:bCs/>
          <w:sz w:val="22"/>
          <w:lang w:val="pl-PL" w:eastAsia="pl-PL"/>
        </w:rPr>
      </w:pPr>
      <w:r w:rsidRPr="00183A2D">
        <w:rPr>
          <w:rFonts w:cs="Calibri"/>
          <w:bCs/>
          <w:sz w:val="22"/>
          <w:lang w:val="pl-PL" w:eastAsia="pl-PL"/>
        </w:rPr>
        <w:t>Dostarczony przez wykonawcę sprzęt powinien zapewnić prawidłową obsługę wszystkich systemów.</w:t>
      </w:r>
    </w:p>
    <w:p w14:paraId="61D79ABB" w14:textId="77777777" w:rsidR="00095942" w:rsidRPr="00183A2D" w:rsidRDefault="00095942" w:rsidP="00176766">
      <w:pPr>
        <w:pStyle w:val="Akapitzlist"/>
        <w:numPr>
          <w:ilvl w:val="0"/>
          <w:numId w:val="89"/>
        </w:numPr>
        <w:spacing w:after="0" w:line="288" w:lineRule="auto"/>
        <w:ind w:left="284" w:hanging="284"/>
        <w:jc w:val="both"/>
        <w:rPr>
          <w:rFonts w:cs="Calibri"/>
          <w:bCs/>
          <w:sz w:val="22"/>
          <w:lang w:val="pl-PL" w:eastAsia="pl-PL"/>
        </w:rPr>
      </w:pPr>
      <w:r w:rsidRPr="00183A2D">
        <w:rPr>
          <w:rFonts w:cs="Calibri"/>
          <w:bCs/>
          <w:sz w:val="22"/>
          <w:lang w:val="pl-PL" w:eastAsia="pl-PL"/>
        </w:rPr>
        <w:t xml:space="preserve">Serwery w centrum sterowania powinny korzystać z ogólnie dostępnego i powszechnie używanego protokołu TCP/IP. Wszystkie serwery w sieci powinny posiadać statyczne IP. Wymagane jest, aby SDIP, </w:t>
      </w:r>
      <w:proofErr w:type="spellStart"/>
      <w:r w:rsidRPr="00183A2D">
        <w:rPr>
          <w:rFonts w:cs="Calibri"/>
          <w:bCs/>
          <w:sz w:val="22"/>
          <w:lang w:val="pl-PL" w:eastAsia="pl-PL"/>
        </w:rPr>
        <w:t>SDZiWPD</w:t>
      </w:r>
      <w:proofErr w:type="spellEnd"/>
      <w:r w:rsidRPr="00183A2D">
        <w:rPr>
          <w:rFonts w:cs="Calibri"/>
          <w:bCs/>
          <w:sz w:val="22"/>
          <w:lang w:val="pl-PL" w:eastAsia="pl-PL"/>
        </w:rPr>
        <w:t xml:space="preserve"> oraz SEPO składał się przynajmniej z:</w:t>
      </w:r>
    </w:p>
    <w:p w14:paraId="2757F1C5"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środowiska systemowego odpowiedzialnego za wszystkie procesy związane ze sterowaniem oraz komunikacją,</w:t>
      </w:r>
    </w:p>
    <w:p w14:paraId="73E2D360"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serwera </w:t>
      </w:r>
      <w:proofErr w:type="spellStart"/>
      <w:r w:rsidRPr="00183A2D">
        <w:rPr>
          <w:rFonts w:cs="Calibri"/>
          <w:bCs/>
          <w:sz w:val="22"/>
          <w:lang w:val="pl-PL" w:eastAsia="pl-PL"/>
        </w:rPr>
        <w:t>administracyjno</w:t>
      </w:r>
      <w:proofErr w:type="spellEnd"/>
      <w:r w:rsidRPr="00183A2D">
        <w:rPr>
          <w:rFonts w:cs="Calibri"/>
          <w:bCs/>
          <w:sz w:val="22"/>
          <w:lang w:val="pl-PL" w:eastAsia="pl-PL"/>
        </w:rPr>
        <w:t xml:space="preserve"> – backupowego.</w:t>
      </w:r>
    </w:p>
    <w:p w14:paraId="5FD40EA5" w14:textId="77777777" w:rsidR="00095942" w:rsidRPr="00183A2D" w:rsidRDefault="00095942" w:rsidP="00176766">
      <w:pPr>
        <w:pStyle w:val="Akapitzlist"/>
        <w:numPr>
          <w:ilvl w:val="0"/>
          <w:numId w:val="89"/>
        </w:numPr>
        <w:spacing w:after="0" w:line="288" w:lineRule="auto"/>
        <w:ind w:left="284" w:hanging="284"/>
        <w:jc w:val="both"/>
        <w:rPr>
          <w:rFonts w:cs="Calibri"/>
          <w:bCs/>
          <w:sz w:val="22"/>
          <w:lang w:val="pl-PL" w:eastAsia="pl-PL"/>
        </w:rPr>
      </w:pPr>
      <w:r w:rsidRPr="00183A2D">
        <w:rPr>
          <w:rFonts w:cs="Calibri"/>
          <w:bCs/>
          <w:sz w:val="22"/>
          <w:lang w:val="pl-PL" w:eastAsia="pl-PL"/>
        </w:rPr>
        <w:t xml:space="preserve">Dla systemu nadzoru wizyjnego należy dostarczyć serwery obsługi wszystkich kamer podłączonych do systemu (kamery w autobusach) przy założeniu że rejestracja obrazu </w:t>
      </w:r>
      <w:r w:rsidR="00A30F15" w:rsidRPr="00183A2D">
        <w:rPr>
          <w:rFonts w:cs="Calibri"/>
          <w:bCs/>
          <w:sz w:val="22"/>
          <w:lang w:val="pl-PL" w:eastAsia="pl-PL"/>
        </w:rPr>
        <w:t xml:space="preserve">z kamer zainstalowanych w autobusach </w:t>
      </w:r>
      <w:r w:rsidRPr="00183A2D">
        <w:rPr>
          <w:rFonts w:cs="Calibri"/>
          <w:bCs/>
          <w:sz w:val="22"/>
          <w:lang w:val="pl-PL" w:eastAsia="pl-PL"/>
        </w:rPr>
        <w:t>będzie odbywać się lokalnie</w:t>
      </w:r>
      <w:r w:rsidR="00C5196C" w:rsidRPr="00183A2D">
        <w:rPr>
          <w:rFonts w:cs="Calibri"/>
          <w:bCs/>
          <w:sz w:val="22"/>
          <w:lang w:val="pl-PL" w:eastAsia="pl-PL"/>
        </w:rPr>
        <w:t>.</w:t>
      </w:r>
    </w:p>
    <w:p w14:paraId="6542CB0C" w14:textId="77777777" w:rsidR="00095942" w:rsidRPr="00183A2D" w:rsidRDefault="00095942" w:rsidP="00176766">
      <w:pPr>
        <w:pStyle w:val="Akapitzlist"/>
        <w:numPr>
          <w:ilvl w:val="0"/>
          <w:numId w:val="89"/>
        </w:numPr>
        <w:spacing w:after="0" w:line="288" w:lineRule="auto"/>
        <w:ind w:left="284" w:hanging="284"/>
        <w:jc w:val="both"/>
        <w:rPr>
          <w:rFonts w:cs="Calibri"/>
          <w:bCs/>
          <w:sz w:val="22"/>
          <w:lang w:val="pl-PL" w:eastAsia="pl-PL"/>
        </w:rPr>
      </w:pPr>
      <w:r w:rsidRPr="00183A2D">
        <w:rPr>
          <w:rFonts w:cs="Calibri"/>
          <w:bCs/>
          <w:sz w:val="22"/>
          <w:lang w:val="pl-PL" w:eastAsia="pl-PL"/>
        </w:rPr>
        <w:t>W ramach budowy systemu należy dostarczyć</w:t>
      </w:r>
      <w:r w:rsidR="00226C12" w:rsidRPr="00183A2D">
        <w:rPr>
          <w:rFonts w:cs="Calibri"/>
          <w:bCs/>
          <w:sz w:val="22"/>
          <w:lang w:val="pl-PL" w:eastAsia="pl-PL"/>
        </w:rPr>
        <w:t xml:space="preserve"> następujące stacje robocze i</w:t>
      </w:r>
      <w:r w:rsidRPr="00183A2D">
        <w:rPr>
          <w:rFonts w:cs="Calibri"/>
          <w:bCs/>
          <w:sz w:val="22"/>
          <w:lang w:val="pl-PL" w:eastAsia="pl-PL"/>
        </w:rPr>
        <w:t xml:space="preserve"> stacje operatorskie:</w:t>
      </w:r>
    </w:p>
    <w:p w14:paraId="4E7475E8"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Centrum systemu </w:t>
      </w:r>
    </w:p>
    <w:p w14:paraId="64DC2A5C" w14:textId="77777777" w:rsidR="00095942" w:rsidRPr="00183A2D" w:rsidRDefault="00095942" w:rsidP="00176766">
      <w:pPr>
        <w:pStyle w:val="Akapitzlist"/>
        <w:numPr>
          <w:ilvl w:val="0"/>
          <w:numId w:val="25"/>
        </w:numPr>
        <w:spacing w:after="0" w:line="288" w:lineRule="auto"/>
        <w:jc w:val="both"/>
        <w:rPr>
          <w:rFonts w:cs="Calibri"/>
          <w:bCs/>
          <w:sz w:val="22"/>
          <w:lang w:val="pl-PL" w:eastAsia="pl-PL"/>
        </w:rPr>
      </w:pPr>
      <w:r w:rsidRPr="00183A2D">
        <w:rPr>
          <w:rFonts w:cs="Calibri"/>
          <w:bCs/>
          <w:sz w:val="22"/>
          <w:lang w:val="pl-PL" w:eastAsia="pl-PL"/>
        </w:rPr>
        <w:t xml:space="preserve">stanowiska operatorskie </w:t>
      </w:r>
      <w:r w:rsidR="00E30942" w:rsidRPr="00183A2D">
        <w:rPr>
          <w:rFonts w:cs="Calibri"/>
          <w:bCs/>
          <w:sz w:val="22"/>
          <w:lang w:val="pl-PL" w:eastAsia="pl-PL"/>
        </w:rPr>
        <w:t xml:space="preserve">dyspozytor </w:t>
      </w:r>
      <w:r w:rsidRPr="00183A2D">
        <w:rPr>
          <w:rFonts w:cs="Calibri"/>
          <w:bCs/>
          <w:sz w:val="22"/>
          <w:lang w:val="pl-PL" w:eastAsia="pl-PL"/>
        </w:rPr>
        <w:t>(2x stacje robocz</w:t>
      </w:r>
      <w:r w:rsidR="000E4F39" w:rsidRPr="00183A2D">
        <w:rPr>
          <w:rFonts w:cs="Calibri"/>
          <w:bCs/>
          <w:sz w:val="22"/>
          <w:lang w:val="pl-PL" w:eastAsia="pl-PL"/>
        </w:rPr>
        <w:t>e</w:t>
      </w:r>
      <w:r w:rsidRPr="00183A2D">
        <w:rPr>
          <w:rFonts w:cs="Calibri"/>
          <w:bCs/>
          <w:sz w:val="22"/>
          <w:lang w:val="pl-PL" w:eastAsia="pl-PL"/>
        </w:rPr>
        <w:t>),</w:t>
      </w:r>
    </w:p>
    <w:p w14:paraId="6D51E688"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 xml:space="preserve">punkty </w:t>
      </w:r>
      <w:r w:rsidR="00751321" w:rsidRPr="00183A2D">
        <w:rPr>
          <w:rFonts w:cs="Calibri"/>
          <w:bCs/>
          <w:sz w:val="22"/>
          <w:lang w:val="pl-PL" w:eastAsia="pl-PL"/>
        </w:rPr>
        <w:t>obsługi klienta (</w:t>
      </w:r>
      <w:r w:rsidR="00383D60" w:rsidRPr="00183A2D">
        <w:rPr>
          <w:rFonts w:cs="Calibri"/>
          <w:bCs/>
          <w:sz w:val="22"/>
          <w:lang w:val="pl-PL" w:eastAsia="pl-PL"/>
        </w:rPr>
        <w:t>2</w:t>
      </w:r>
      <w:r w:rsidRPr="00183A2D">
        <w:rPr>
          <w:rFonts w:cs="Calibri"/>
          <w:bCs/>
          <w:sz w:val="22"/>
          <w:lang w:val="pl-PL" w:eastAsia="pl-PL"/>
        </w:rPr>
        <w:t xml:space="preserve"> x komplet sprzętu dla personalizacji kart</w:t>
      </w:r>
      <w:r w:rsidR="00383D60" w:rsidRPr="00183A2D">
        <w:rPr>
          <w:rFonts w:cs="Calibri"/>
          <w:bCs/>
          <w:sz w:val="22"/>
          <w:lang w:val="pl-PL" w:eastAsia="pl-PL"/>
        </w:rPr>
        <w:t xml:space="preserve"> z funkcją doładowań </w:t>
      </w:r>
      <w:r w:rsidRPr="00183A2D">
        <w:rPr>
          <w:rFonts w:cs="Calibri"/>
          <w:bCs/>
          <w:sz w:val="22"/>
          <w:lang w:val="pl-PL" w:eastAsia="pl-PL"/>
        </w:rPr>
        <w:t>).</w:t>
      </w:r>
      <w:r w:rsidR="00F77B0C" w:rsidRPr="00183A2D">
        <w:rPr>
          <w:rFonts w:cs="Calibri"/>
          <w:bCs/>
          <w:sz w:val="22"/>
          <w:lang w:val="pl-PL" w:eastAsia="pl-PL"/>
        </w:rPr>
        <w:t xml:space="preserve"> </w:t>
      </w:r>
      <w:r w:rsidRPr="00183A2D">
        <w:rPr>
          <w:rFonts w:cs="Calibri"/>
          <w:bCs/>
          <w:sz w:val="22"/>
          <w:lang w:val="pl-PL" w:eastAsia="pl-PL"/>
        </w:rPr>
        <w:t>System ma mieć możliwość dołączenia dodatkowych stanowisk roboczych przez Zamawiającego, nie będzie wymagane zakupienie dodatkowych licencji do obsługi systemów wykorzystywanych przez Zamawiającego.</w:t>
      </w:r>
    </w:p>
    <w:p w14:paraId="7A05EACF" w14:textId="77777777" w:rsidR="00E30942" w:rsidRPr="00183A2D" w:rsidRDefault="00E30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punkty doładowań kart w miejscach wskazanych przez Zamawiającego (</w:t>
      </w:r>
      <w:r w:rsidR="00383D60" w:rsidRPr="00183A2D">
        <w:rPr>
          <w:rFonts w:cs="Calibri"/>
          <w:bCs/>
          <w:sz w:val="22"/>
          <w:lang w:val="pl-PL" w:eastAsia="pl-PL"/>
        </w:rPr>
        <w:t>2</w:t>
      </w:r>
      <w:r w:rsidRPr="00183A2D">
        <w:rPr>
          <w:rFonts w:cs="Calibri"/>
          <w:bCs/>
          <w:sz w:val="22"/>
          <w:lang w:val="pl-PL" w:eastAsia="pl-PL"/>
        </w:rPr>
        <w:t xml:space="preserve"> x komplet sprzętu niezbędnego do doładowań)</w:t>
      </w:r>
    </w:p>
    <w:p w14:paraId="500E0DB2" w14:textId="77777777" w:rsidR="0026536A" w:rsidRPr="00183A2D" w:rsidRDefault="00504717" w:rsidP="00176766">
      <w:pPr>
        <w:pStyle w:val="Akapitzlist"/>
        <w:numPr>
          <w:ilvl w:val="0"/>
          <w:numId w:val="89"/>
        </w:numPr>
        <w:spacing w:after="0" w:line="288" w:lineRule="auto"/>
        <w:ind w:left="284" w:hanging="284"/>
        <w:jc w:val="both"/>
        <w:rPr>
          <w:rFonts w:cs="Calibri"/>
          <w:sz w:val="22"/>
          <w:lang w:val="pl-PL"/>
        </w:rPr>
      </w:pPr>
      <w:r w:rsidRPr="00183A2D">
        <w:rPr>
          <w:rFonts w:cs="Calibri"/>
          <w:sz w:val="22"/>
          <w:lang w:val="pl-PL"/>
        </w:rPr>
        <w:t xml:space="preserve">Serwerownia </w:t>
      </w:r>
      <w:r w:rsidR="0026536A" w:rsidRPr="00183A2D">
        <w:rPr>
          <w:rFonts w:cs="Calibri"/>
          <w:sz w:val="22"/>
          <w:lang w:val="pl-PL"/>
        </w:rPr>
        <w:t>będzie realizować funkcje dla wszystkich  podsystemów systemu</w:t>
      </w:r>
      <w:r w:rsidR="00D23895" w:rsidRPr="00183A2D">
        <w:rPr>
          <w:rFonts w:cs="Calibri"/>
          <w:sz w:val="22"/>
          <w:lang w:val="pl-PL"/>
        </w:rPr>
        <w:t xml:space="preserve">. </w:t>
      </w:r>
      <w:r w:rsidR="0026536A" w:rsidRPr="00183A2D">
        <w:rPr>
          <w:rFonts w:cs="Calibri"/>
          <w:sz w:val="22"/>
          <w:lang w:val="pl-PL"/>
        </w:rPr>
        <w:t>Wykonawca uzgodni z Zamawiaj</w:t>
      </w:r>
      <w:r w:rsidR="00B813D3" w:rsidRPr="00183A2D">
        <w:rPr>
          <w:rFonts w:cs="Calibri"/>
          <w:sz w:val="22"/>
          <w:lang w:val="pl-PL"/>
        </w:rPr>
        <w:t>ącym rozmieszczenie pomieszczeń</w:t>
      </w:r>
      <w:r w:rsidR="0026536A" w:rsidRPr="00183A2D">
        <w:rPr>
          <w:rFonts w:cs="Calibri"/>
          <w:sz w:val="22"/>
          <w:lang w:val="pl-PL"/>
        </w:rPr>
        <w:t>, przedstawi koncepcję na podstawie propozycji układu pomieszczeń</w:t>
      </w:r>
      <w:r w:rsidR="00117309" w:rsidRPr="00183A2D">
        <w:rPr>
          <w:rFonts w:cs="Calibri"/>
          <w:sz w:val="22"/>
          <w:lang w:val="pl-PL"/>
        </w:rPr>
        <w:t>, który zostanie dostarczony przez Zamawiającego.</w:t>
      </w:r>
    </w:p>
    <w:p w14:paraId="4630414D" w14:textId="77777777" w:rsidR="00526B80" w:rsidRPr="00183A2D" w:rsidRDefault="0026536A"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Na lokalizację </w:t>
      </w:r>
      <w:r w:rsidR="00B813D3" w:rsidRPr="00183A2D">
        <w:rPr>
          <w:rFonts w:cs="Calibri"/>
          <w:sz w:val="22"/>
          <w:lang w:val="pl-PL"/>
        </w:rPr>
        <w:t xml:space="preserve">serwerowni i dyspozytorni systemu </w:t>
      </w:r>
      <w:r w:rsidR="00820C93" w:rsidRPr="00183A2D">
        <w:rPr>
          <w:rFonts w:cs="Calibri"/>
          <w:sz w:val="22"/>
          <w:lang w:val="pl-PL"/>
        </w:rPr>
        <w:t>nadzoru ruchu</w:t>
      </w:r>
      <w:r w:rsidR="00995F71" w:rsidRPr="00183A2D">
        <w:rPr>
          <w:rFonts w:cs="Calibri"/>
          <w:sz w:val="22"/>
          <w:lang w:val="pl-PL"/>
        </w:rPr>
        <w:t xml:space="preserve"> zostały wybrane </w:t>
      </w:r>
      <w:r w:rsidRPr="00183A2D">
        <w:rPr>
          <w:rFonts w:cs="Calibri"/>
          <w:sz w:val="22"/>
          <w:lang w:val="pl-PL"/>
        </w:rPr>
        <w:t xml:space="preserve">pomieszczenia w budynku </w:t>
      </w:r>
      <w:r w:rsidR="00C80491" w:rsidRPr="00183A2D">
        <w:rPr>
          <w:rFonts w:cs="Calibri"/>
          <w:sz w:val="22"/>
          <w:lang w:val="pl-PL"/>
        </w:rPr>
        <w:t>przy</w:t>
      </w:r>
      <w:r w:rsidR="00526B80" w:rsidRPr="00183A2D">
        <w:rPr>
          <w:rFonts w:cs="Calibri"/>
          <w:sz w:val="22"/>
          <w:lang w:val="pl-PL"/>
        </w:rPr>
        <w:t xml:space="preserve"> ul.</w:t>
      </w:r>
      <w:r w:rsidR="00180591" w:rsidRPr="00183A2D">
        <w:rPr>
          <w:rFonts w:cs="Calibri"/>
          <w:sz w:val="22"/>
          <w:lang w:val="pl-PL"/>
        </w:rPr>
        <w:t xml:space="preserve"> J. Samsonowicza</w:t>
      </w:r>
      <w:r w:rsidR="00C80491" w:rsidRPr="00183A2D">
        <w:rPr>
          <w:rFonts w:cs="Calibri"/>
          <w:sz w:val="22"/>
          <w:lang w:val="pl-PL"/>
        </w:rPr>
        <w:t xml:space="preserve"> w </w:t>
      </w:r>
      <w:r w:rsidR="00526B80" w:rsidRPr="00183A2D">
        <w:rPr>
          <w:rFonts w:cs="Calibri"/>
          <w:sz w:val="22"/>
          <w:lang w:val="pl-PL"/>
        </w:rPr>
        <w:t>Ostrowc</w:t>
      </w:r>
      <w:r w:rsidR="00C80491" w:rsidRPr="00183A2D">
        <w:rPr>
          <w:rFonts w:cs="Calibri"/>
          <w:sz w:val="22"/>
          <w:lang w:val="pl-PL"/>
        </w:rPr>
        <w:t>u</w:t>
      </w:r>
      <w:r w:rsidR="00526B80" w:rsidRPr="00183A2D">
        <w:rPr>
          <w:rFonts w:cs="Calibri"/>
          <w:sz w:val="22"/>
          <w:lang w:val="pl-PL"/>
        </w:rPr>
        <w:t xml:space="preserve"> Świętokrzyski</w:t>
      </w:r>
      <w:r w:rsidR="00C80491" w:rsidRPr="00183A2D">
        <w:rPr>
          <w:rFonts w:cs="Calibri"/>
          <w:sz w:val="22"/>
          <w:lang w:val="pl-PL"/>
        </w:rPr>
        <w:t>m</w:t>
      </w:r>
      <w:r w:rsidR="00526B80" w:rsidRPr="00183A2D">
        <w:rPr>
          <w:rFonts w:cs="Calibri"/>
          <w:sz w:val="22"/>
          <w:lang w:val="pl-PL"/>
        </w:rPr>
        <w:t xml:space="preserve">. </w:t>
      </w:r>
    </w:p>
    <w:p w14:paraId="4446066E" w14:textId="77777777" w:rsidR="0026536A" w:rsidRPr="00183A2D" w:rsidRDefault="00C80491" w:rsidP="00176766">
      <w:pPr>
        <w:pStyle w:val="Akapitzlist"/>
        <w:numPr>
          <w:ilvl w:val="0"/>
          <w:numId w:val="89"/>
        </w:numPr>
        <w:spacing w:after="0" w:line="288" w:lineRule="auto"/>
        <w:jc w:val="both"/>
        <w:rPr>
          <w:rFonts w:cs="Calibri"/>
          <w:sz w:val="22"/>
          <w:lang w:val="pl-PL"/>
        </w:rPr>
      </w:pPr>
      <w:r w:rsidRPr="00183A2D">
        <w:rPr>
          <w:rFonts w:cs="Calibri"/>
          <w:sz w:val="22"/>
          <w:lang w:val="pl-PL"/>
        </w:rPr>
        <w:t>Na lokalizację punktów personalizacji kart</w:t>
      </w:r>
      <w:r w:rsidR="00B813D3" w:rsidRPr="00183A2D">
        <w:rPr>
          <w:rFonts w:cs="Calibri"/>
          <w:sz w:val="22"/>
          <w:lang w:val="pl-PL"/>
        </w:rPr>
        <w:t xml:space="preserve"> w ramach systemu </w:t>
      </w:r>
      <w:r w:rsidR="00B42050" w:rsidRPr="00183A2D">
        <w:rPr>
          <w:rFonts w:cs="Calibri"/>
          <w:sz w:val="22"/>
          <w:lang w:val="pl-PL"/>
        </w:rPr>
        <w:t xml:space="preserve">biletu </w:t>
      </w:r>
      <w:r w:rsidR="00B813D3" w:rsidRPr="00183A2D">
        <w:rPr>
          <w:rFonts w:cs="Calibri"/>
          <w:sz w:val="22"/>
          <w:lang w:val="pl-PL"/>
        </w:rPr>
        <w:t xml:space="preserve">elektronicznego przeznaczono pomieszczenie </w:t>
      </w:r>
      <w:r w:rsidR="00526B80" w:rsidRPr="00183A2D">
        <w:rPr>
          <w:rFonts w:cs="Calibri"/>
          <w:sz w:val="22"/>
          <w:lang w:val="pl-PL"/>
        </w:rPr>
        <w:t xml:space="preserve">w budynku </w:t>
      </w:r>
      <w:r w:rsidRPr="00183A2D">
        <w:rPr>
          <w:rFonts w:cs="Calibri"/>
          <w:sz w:val="22"/>
          <w:lang w:val="pl-PL"/>
        </w:rPr>
        <w:t>przy</w:t>
      </w:r>
      <w:r w:rsidR="00526B80" w:rsidRPr="00183A2D">
        <w:rPr>
          <w:rFonts w:cs="Calibri"/>
          <w:sz w:val="22"/>
          <w:lang w:val="pl-PL"/>
        </w:rPr>
        <w:t xml:space="preserve"> ul. </w:t>
      </w:r>
      <w:r w:rsidR="00180591" w:rsidRPr="00183A2D">
        <w:rPr>
          <w:rFonts w:cs="Calibri"/>
          <w:sz w:val="22"/>
          <w:lang w:val="pl-PL"/>
        </w:rPr>
        <w:t xml:space="preserve">J. Samsonowicza </w:t>
      </w:r>
      <w:r w:rsidRPr="00183A2D">
        <w:rPr>
          <w:rFonts w:cs="Calibri"/>
          <w:sz w:val="22"/>
          <w:lang w:val="pl-PL"/>
        </w:rPr>
        <w:t>w Ostrow</w:t>
      </w:r>
      <w:r w:rsidR="00526B80" w:rsidRPr="00183A2D">
        <w:rPr>
          <w:rFonts w:cs="Calibri"/>
          <w:sz w:val="22"/>
          <w:lang w:val="pl-PL"/>
        </w:rPr>
        <w:t>c</w:t>
      </w:r>
      <w:r w:rsidRPr="00183A2D">
        <w:rPr>
          <w:rFonts w:cs="Calibri"/>
          <w:sz w:val="22"/>
          <w:lang w:val="pl-PL"/>
        </w:rPr>
        <w:t>u</w:t>
      </w:r>
      <w:r w:rsidR="00526B80" w:rsidRPr="00183A2D">
        <w:rPr>
          <w:rFonts w:cs="Calibri"/>
          <w:sz w:val="22"/>
          <w:lang w:val="pl-PL"/>
        </w:rPr>
        <w:t xml:space="preserve"> Świętokrzyski</w:t>
      </w:r>
      <w:r w:rsidRPr="00183A2D">
        <w:rPr>
          <w:rFonts w:cs="Calibri"/>
          <w:sz w:val="22"/>
          <w:lang w:val="pl-PL"/>
        </w:rPr>
        <w:t>m</w:t>
      </w:r>
    </w:p>
    <w:p w14:paraId="4D719389" w14:textId="77777777" w:rsidR="0026536A" w:rsidRPr="00183A2D" w:rsidRDefault="0026536A" w:rsidP="00176766">
      <w:pPr>
        <w:pStyle w:val="Akapitzlist"/>
        <w:numPr>
          <w:ilvl w:val="0"/>
          <w:numId w:val="89"/>
        </w:numPr>
        <w:spacing w:after="0" w:line="288" w:lineRule="auto"/>
        <w:jc w:val="both"/>
        <w:rPr>
          <w:rFonts w:cs="Calibri"/>
          <w:sz w:val="22"/>
          <w:lang w:val="pl-PL"/>
        </w:rPr>
      </w:pPr>
      <w:r w:rsidRPr="00183A2D">
        <w:rPr>
          <w:rFonts w:cs="Calibri"/>
          <w:sz w:val="22"/>
          <w:lang w:val="pl-PL"/>
        </w:rPr>
        <w:t>Pomieszczenia</w:t>
      </w:r>
      <w:r w:rsidR="00526B80" w:rsidRPr="00183A2D">
        <w:rPr>
          <w:rFonts w:cs="Calibri"/>
          <w:sz w:val="22"/>
          <w:lang w:val="pl-PL"/>
        </w:rPr>
        <w:t xml:space="preserve"> w wymienionej lokalizacji</w:t>
      </w:r>
      <w:r w:rsidRPr="00183A2D">
        <w:rPr>
          <w:rFonts w:cs="Calibri"/>
          <w:sz w:val="22"/>
          <w:lang w:val="pl-PL"/>
        </w:rPr>
        <w:t xml:space="preserve"> są wyposażone w złącza teleinformatyczne i elektryczne</w:t>
      </w:r>
      <w:r w:rsidR="00613C24" w:rsidRPr="00183A2D">
        <w:rPr>
          <w:rFonts w:cs="Calibri"/>
          <w:sz w:val="22"/>
          <w:lang w:val="pl-PL"/>
        </w:rPr>
        <w:t xml:space="preserve"> </w:t>
      </w:r>
      <w:r w:rsidRPr="00183A2D">
        <w:rPr>
          <w:rFonts w:cs="Calibri"/>
          <w:sz w:val="22"/>
          <w:lang w:val="pl-PL"/>
        </w:rPr>
        <w:t>oraz posiadają dostęp do pomieszczeń socjalnych wewnątrz budynku.</w:t>
      </w:r>
    </w:p>
    <w:p w14:paraId="1935C5FD" w14:textId="77777777" w:rsidR="0026536A" w:rsidRPr="00183A2D" w:rsidRDefault="00613C24"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 </w:t>
      </w:r>
      <w:r w:rsidR="0026536A" w:rsidRPr="00183A2D">
        <w:rPr>
          <w:rFonts w:cs="Calibri"/>
          <w:sz w:val="22"/>
          <w:lang w:val="pl-PL"/>
        </w:rPr>
        <w:t>Poniżej przedstawiono wymagania minimalne dla sprzętu i oprogramowania. Nawet  jeżeli elementy sprzętu czy oprogramowania nie zostały opisane, a istnieje konieczność ich zainstalowania w celu zapewnienia wymaganej funkcjonaln</w:t>
      </w:r>
      <w:r w:rsidR="00226C12" w:rsidRPr="00183A2D">
        <w:rPr>
          <w:rFonts w:cs="Calibri"/>
          <w:sz w:val="22"/>
          <w:lang w:val="pl-PL"/>
        </w:rPr>
        <w:t xml:space="preserve">ości, to takie oprogramowanie i </w:t>
      </w:r>
      <w:r w:rsidR="0026536A" w:rsidRPr="00183A2D">
        <w:rPr>
          <w:rFonts w:cs="Calibri"/>
          <w:sz w:val="22"/>
          <w:lang w:val="pl-PL"/>
        </w:rPr>
        <w:t xml:space="preserve">sprzęt jest przedmiotem zamówienia i powinien być ujęty w cenie ofertowej. Wszystkie licencje na oprogramowanie powinny być licencjami ze wsparciem </w:t>
      </w:r>
      <w:r w:rsidR="000078E9" w:rsidRPr="00183A2D">
        <w:rPr>
          <w:rFonts w:cs="Calibri"/>
          <w:sz w:val="22"/>
          <w:lang w:val="pl-PL"/>
        </w:rPr>
        <w:t>technicznym przez okres minimum</w:t>
      </w:r>
      <w:r w:rsidR="0026536A" w:rsidRPr="00183A2D">
        <w:rPr>
          <w:rFonts w:cs="Calibri"/>
          <w:sz w:val="22"/>
          <w:lang w:val="pl-PL"/>
        </w:rPr>
        <w:t xml:space="preserve"> 5 lat liczony od podpisania protokołu odbioru ostatecznego systemu przez Zamawiającego.</w:t>
      </w:r>
    </w:p>
    <w:p w14:paraId="3EF93EDF" w14:textId="77777777" w:rsidR="0026536A" w:rsidRPr="00183A2D" w:rsidRDefault="00613C24"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 </w:t>
      </w:r>
      <w:r w:rsidR="0026536A" w:rsidRPr="00183A2D">
        <w:rPr>
          <w:rFonts w:cs="Calibri"/>
          <w:sz w:val="22"/>
          <w:lang w:val="pl-PL"/>
        </w:rPr>
        <w:t>Z uwagi na za</w:t>
      </w:r>
      <w:r w:rsidR="00702FF9" w:rsidRPr="00183A2D">
        <w:rPr>
          <w:rFonts w:cs="Calibri"/>
          <w:sz w:val="22"/>
          <w:lang w:val="pl-PL"/>
        </w:rPr>
        <w:t>stosowaną otwartość wdrażanego s</w:t>
      </w:r>
      <w:r w:rsidR="0026536A" w:rsidRPr="00183A2D">
        <w:rPr>
          <w:rFonts w:cs="Calibri"/>
          <w:sz w:val="22"/>
          <w:lang w:val="pl-PL"/>
        </w:rPr>
        <w:t>ystemu planowaną przez Zamawiającego jego dalszą rozbudowę wszystkie udzielone lub przeniesione licencje do realizowanego w ramach niniejszego zadania systemu komputerowego muszą spełniać bez dodatkowych zezwoleń i opłat następujące funkcje:</w:t>
      </w:r>
    </w:p>
    <w:p w14:paraId="7AEDC12F" w14:textId="77777777" w:rsidR="0026536A" w:rsidRPr="00183A2D" w:rsidRDefault="00226C12" w:rsidP="005A0E63">
      <w:pPr>
        <w:pStyle w:val="Akapitzlist"/>
        <w:numPr>
          <w:ilvl w:val="0"/>
          <w:numId w:val="16"/>
        </w:numPr>
        <w:spacing w:after="0" w:line="288" w:lineRule="auto"/>
        <w:ind w:left="567"/>
        <w:jc w:val="both"/>
        <w:rPr>
          <w:rFonts w:cs="Calibri"/>
          <w:sz w:val="22"/>
          <w:lang w:val="pl-PL"/>
        </w:rPr>
      </w:pPr>
      <w:r w:rsidRPr="00183A2D">
        <w:rPr>
          <w:rFonts w:cs="Calibri"/>
          <w:sz w:val="22"/>
          <w:lang w:val="pl-PL"/>
        </w:rPr>
        <w:t>umożliwiać obsługiwanie przez</w:t>
      </w:r>
      <w:r w:rsidR="0026536A" w:rsidRPr="00183A2D">
        <w:rPr>
          <w:rFonts w:cs="Calibri"/>
          <w:sz w:val="22"/>
          <w:lang w:val="pl-PL"/>
        </w:rPr>
        <w:t xml:space="preserve"> system monitoringu minimum </w:t>
      </w:r>
      <w:r w:rsidR="00174B1B" w:rsidRPr="00183A2D">
        <w:rPr>
          <w:rFonts w:cs="Calibri"/>
          <w:sz w:val="22"/>
          <w:lang w:val="pl-PL"/>
        </w:rPr>
        <w:t>500</w:t>
      </w:r>
      <w:r w:rsidR="0026536A" w:rsidRPr="00183A2D">
        <w:rPr>
          <w:rFonts w:cs="Calibri"/>
          <w:sz w:val="22"/>
          <w:lang w:val="pl-PL"/>
        </w:rPr>
        <w:t xml:space="preserve"> kamer lub rejestratorów;</w:t>
      </w:r>
    </w:p>
    <w:p w14:paraId="0E190F8E" w14:textId="77777777" w:rsidR="0026536A" w:rsidRPr="00183A2D" w:rsidRDefault="00174B1B" w:rsidP="005A0E63">
      <w:pPr>
        <w:pStyle w:val="Akapitzlist"/>
        <w:numPr>
          <w:ilvl w:val="0"/>
          <w:numId w:val="16"/>
        </w:numPr>
        <w:spacing w:after="0" w:line="288" w:lineRule="auto"/>
        <w:ind w:left="567"/>
        <w:jc w:val="both"/>
        <w:rPr>
          <w:rFonts w:cs="Calibri"/>
          <w:sz w:val="22"/>
          <w:lang w:val="pl-PL"/>
        </w:rPr>
      </w:pPr>
      <w:r w:rsidRPr="00183A2D">
        <w:rPr>
          <w:rFonts w:cs="Calibri"/>
          <w:sz w:val="22"/>
          <w:lang w:val="pl-PL"/>
        </w:rPr>
        <w:t>umożliwiać korzystanie z s</w:t>
      </w:r>
      <w:r w:rsidR="0026536A" w:rsidRPr="00183A2D">
        <w:rPr>
          <w:rFonts w:cs="Calibri"/>
          <w:sz w:val="22"/>
          <w:lang w:val="pl-PL"/>
        </w:rPr>
        <w:t>ystemu monitorin</w:t>
      </w:r>
      <w:r w:rsidRPr="00183A2D">
        <w:rPr>
          <w:rFonts w:cs="Calibri"/>
          <w:sz w:val="22"/>
          <w:lang w:val="pl-PL"/>
        </w:rPr>
        <w:t xml:space="preserve">gu wizyjnego przez dodatkowych </w:t>
      </w:r>
      <w:r w:rsidR="00EE38AA" w:rsidRPr="00183A2D">
        <w:rPr>
          <w:rFonts w:cs="Calibri"/>
          <w:sz w:val="22"/>
          <w:lang w:val="pl-PL"/>
        </w:rPr>
        <w:t>2</w:t>
      </w:r>
      <w:r w:rsidR="0026536A" w:rsidRPr="00183A2D">
        <w:rPr>
          <w:rFonts w:cs="Calibri"/>
          <w:sz w:val="22"/>
          <w:lang w:val="pl-PL"/>
        </w:rPr>
        <w:t xml:space="preserve"> użytkowników zewnętrznych (</w:t>
      </w:r>
      <w:r w:rsidRPr="00183A2D">
        <w:rPr>
          <w:rFonts w:cs="Calibri"/>
          <w:sz w:val="22"/>
          <w:lang w:val="pl-PL"/>
        </w:rPr>
        <w:t>np. policja)</w:t>
      </w:r>
    </w:p>
    <w:p w14:paraId="72766837" w14:textId="77777777" w:rsidR="0026536A" w:rsidRPr="00183A2D" w:rsidRDefault="00174B1B" w:rsidP="005A0E63">
      <w:pPr>
        <w:pStyle w:val="Akapitzlist"/>
        <w:numPr>
          <w:ilvl w:val="0"/>
          <w:numId w:val="16"/>
        </w:numPr>
        <w:spacing w:after="0" w:line="288" w:lineRule="auto"/>
        <w:ind w:left="567"/>
        <w:jc w:val="both"/>
        <w:rPr>
          <w:rFonts w:cs="Calibri"/>
          <w:sz w:val="22"/>
          <w:lang w:val="pl-PL"/>
        </w:rPr>
      </w:pPr>
      <w:r w:rsidRPr="00183A2D">
        <w:rPr>
          <w:rFonts w:cs="Calibri"/>
          <w:sz w:val="22"/>
          <w:lang w:val="pl-PL"/>
        </w:rPr>
        <w:lastRenderedPageBreak/>
        <w:t>umożliwiać podłączenie do s</w:t>
      </w:r>
      <w:r w:rsidR="0026536A" w:rsidRPr="00183A2D">
        <w:rPr>
          <w:rFonts w:cs="Calibri"/>
          <w:sz w:val="22"/>
          <w:lang w:val="pl-PL"/>
        </w:rPr>
        <w:t xml:space="preserve">ystemu kolejnych tablic informacji pasażerskiej do sumarycznej liczby min. </w:t>
      </w:r>
      <w:r w:rsidR="00383D60" w:rsidRPr="00183A2D">
        <w:rPr>
          <w:rFonts w:cs="Calibri"/>
          <w:sz w:val="22"/>
          <w:lang w:val="pl-PL"/>
        </w:rPr>
        <w:t>50</w:t>
      </w:r>
      <w:r w:rsidR="0026536A" w:rsidRPr="00183A2D">
        <w:rPr>
          <w:rFonts w:cs="Calibri"/>
          <w:sz w:val="22"/>
          <w:lang w:val="pl-PL"/>
        </w:rPr>
        <w:t xml:space="preserve"> tablic łącznie;</w:t>
      </w:r>
    </w:p>
    <w:p w14:paraId="4388F792" w14:textId="77777777" w:rsidR="0026536A" w:rsidRPr="00183A2D" w:rsidRDefault="00174B1B" w:rsidP="005A0E63">
      <w:pPr>
        <w:pStyle w:val="Akapitzlist"/>
        <w:numPr>
          <w:ilvl w:val="0"/>
          <w:numId w:val="16"/>
        </w:numPr>
        <w:spacing w:after="0" w:line="288" w:lineRule="auto"/>
        <w:ind w:left="567"/>
        <w:jc w:val="both"/>
        <w:rPr>
          <w:rFonts w:cs="Calibri"/>
          <w:sz w:val="22"/>
          <w:lang w:val="pl-PL"/>
        </w:rPr>
      </w:pPr>
      <w:r w:rsidRPr="00183A2D">
        <w:rPr>
          <w:rFonts w:cs="Calibri"/>
          <w:sz w:val="22"/>
          <w:lang w:val="pl-PL"/>
        </w:rPr>
        <w:t>umożliwiać obsługę przez s</w:t>
      </w:r>
      <w:r w:rsidR="0026536A" w:rsidRPr="00183A2D">
        <w:rPr>
          <w:rFonts w:cs="Calibri"/>
          <w:sz w:val="22"/>
          <w:lang w:val="pl-PL"/>
        </w:rPr>
        <w:t xml:space="preserve">ystem nadzór transportu publicznego dla min. </w:t>
      </w:r>
      <w:r w:rsidRPr="00183A2D">
        <w:rPr>
          <w:rFonts w:cs="Calibri"/>
          <w:sz w:val="22"/>
          <w:lang w:val="pl-PL"/>
        </w:rPr>
        <w:t>50</w:t>
      </w:r>
      <w:r w:rsidR="0026536A" w:rsidRPr="00183A2D">
        <w:rPr>
          <w:rFonts w:cs="Calibri"/>
          <w:sz w:val="22"/>
          <w:lang w:val="pl-PL"/>
        </w:rPr>
        <w:t xml:space="preserve"> linii i</w:t>
      </w:r>
      <w:r w:rsidR="00383D60" w:rsidRPr="00183A2D">
        <w:rPr>
          <w:rFonts w:cs="Calibri"/>
          <w:sz w:val="22"/>
          <w:lang w:val="pl-PL"/>
        </w:rPr>
        <w:t xml:space="preserve"> min.</w:t>
      </w:r>
      <w:r w:rsidR="0026536A" w:rsidRPr="00183A2D">
        <w:rPr>
          <w:rFonts w:cs="Calibri"/>
          <w:sz w:val="22"/>
          <w:lang w:val="pl-PL"/>
        </w:rPr>
        <w:t xml:space="preserve"> </w:t>
      </w:r>
      <w:r w:rsidR="00383D60" w:rsidRPr="00183A2D">
        <w:rPr>
          <w:rFonts w:cs="Calibri"/>
          <w:sz w:val="22"/>
          <w:lang w:val="pl-PL"/>
        </w:rPr>
        <w:t>5</w:t>
      </w:r>
      <w:r w:rsidRPr="00183A2D">
        <w:rPr>
          <w:rFonts w:cs="Calibri"/>
          <w:sz w:val="22"/>
          <w:lang w:val="pl-PL"/>
        </w:rPr>
        <w:t>0</w:t>
      </w:r>
      <w:r w:rsidR="0026536A" w:rsidRPr="00183A2D">
        <w:rPr>
          <w:rFonts w:cs="Calibri"/>
          <w:sz w:val="22"/>
          <w:lang w:val="pl-PL"/>
        </w:rPr>
        <w:t xml:space="preserve"> pojazdów komunikacji miejskiej w zakresie funkcji związanych z zarządzaniem, lokali</w:t>
      </w:r>
      <w:r w:rsidRPr="00183A2D">
        <w:rPr>
          <w:rFonts w:cs="Calibri"/>
          <w:sz w:val="22"/>
          <w:lang w:val="pl-PL"/>
        </w:rPr>
        <w:t xml:space="preserve">zacją, monitoringiem wizyjnym </w:t>
      </w:r>
      <w:r w:rsidR="0026536A" w:rsidRPr="00183A2D">
        <w:rPr>
          <w:rFonts w:cs="Calibri"/>
          <w:sz w:val="22"/>
          <w:lang w:val="pl-PL"/>
        </w:rPr>
        <w:t>, systemem informacji wewnątrz pojazdów;</w:t>
      </w:r>
    </w:p>
    <w:p w14:paraId="788E83F6" w14:textId="77777777" w:rsidR="0026536A" w:rsidRPr="00183A2D" w:rsidRDefault="0026536A" w:rsidP="00176766">
      <w:pPr>
        <w:pStyle w:val="Akapitzlist"/>
        <w:numPr>
          <w:ilvl w:val="0"/>
          <w:numId w:val="89"/>
        </w:numPr>
        <w:spacing w:after="0" w:line="288" w:lineRule="auto"/>
        <w:jc w:val="both"/>
        <w:rPr>
          <w:rFonts w:cs="Calibri"/>
          <w:sz w:val="22"/>
          <w:lang w:val="pl-PL"/>
        </w:rPr>
      </w:pPr>
      <w:r w:rsidRPr="00183A2D">
        <w:rPr>
          <w:rFonts w:cs="Calibri"/>
          <w:sz w:val="22"/>
          <w:lang w:val="pl-PL"/>
        </w:rPr>
        <w:t>Zamawiający wymaga aby wymienione zostały elementy, które umożliwiają w przyszłości dalszą rozbudowę systemu pod względem funkcjonalnym oraz wydajnościowym. Zawarte wymagania stanowią niezbędne minimum, które system powinien spełniać, jednak w ofercie należy zawrzeć wszystkie nie objęte poniżej zagadnienia, które mogę być niezbędne:</w:t>
      </w:r>
    </w:p>
    <w:p w14:paraId="0E69721A" w14:textId="77777777" w:rsidR="0026536A" w:rsidRPr="00183A2D" w:rsidRDefault="0026536A" w:rsidP="00176766">
      <w:pPr>
        <w:pStyle w:val="Akapitzlist"/>
        <w:numPr>
          <w:ilvl w:val="0"/>
          <w:numId w:val="87"/>
        </w:numPr>
        <w:spacing w:after="0" w:line="288" w:lineRule="auto"/>
        <w:jc w:val="both"/>
        <w:rPr>
          <w:rFonts w:cs="Calibri"/>
          <w:sz w:val="22"/>
          <w:lang w:val="pl-PL"/>
        </w:rPr>
      </w:pPr>
      <w:r w:rsidRPr="00183A2D">
        <w:rPr>
          <w:rFonts w:cs="Calibri"/>
          <w:sz w:val="22"/>
          <w:lang w:val="pl-PL"/>
        </w:rPr>
        <w:t xml:space="preserve">Aby umożliwić konkurencję w dostawie rozwiązania docelowego należy dostarczyć API (Application Programming Interface) umożliwiającym dowolnemu dostawcy samodzielne tworzenia oprogramowania na dostarczony sprzęt. Zadaniem API jest dostarczenie odpowiednich specyfikacji </w:t>
      </w:r>
      <w:hyperlink r:id="rId13" w:tooltip="Podprogram" w:history="1">
        <w:r w:rsidRPr="00183A2D">
          <w:rPr>
            <w:rFonts w:cs="Calibri"/>
            <w:sz w:val="22"/>
            <w:lang w:val="pl-PL"/>
          </w:rPr>
          <w:t>podprogramów</w:t>
        </w:r>
      </w:hyperlink>
      <w:r w:rsidRPr="00183A2D">
        <w:rPr>
          <w:rFonts w:cs="Calibri"/>
          <w:sz w:val="22"/>
          <w:lang w:val="pl-PL"/>
        </w:rPr>
        <w:t xml:space="preserve">, </w:t>
      </w:r>
      <w:hyperlink r:id="rId14" w:tooltip="Struktura danych" w:history="1">
        <w:r w:rsidRPr="00183A2D">
          <w:rPr>
            <w:rFonts w:cs="Calibri"/>
            <w:sz w:val="22"/>
            <w:lang w:val="pl-PL"/>
          </w:rPr>
          <w:t>struktur danych</w:t>
        </w:r>
      </w:hyperlink>
      <w:r w:rsidRPr="00183A2D">
        <w:rPr>
          <w:rFonts w:cs="Calibri"/>
          <w:sz w:val="22"/>
          <w:lang w:val="pl-PL"/>
        </w:rPr>
        <w:t xml:space="preserve">, </w:t>
      </w:r>
      <w:hyperlink r:id="rId15" w:tooltip="Klasa (programowanie obiektowe)" w:history="1">
        <w:r w:rsidRPr="00183A2D">
          <w:rPr>
            <w:rFonts w:cs="Calibri"/>
            <w:sz w:val="22"/>
            <w:lang w:val="pl-PL"/>
          </w:rPr>
          <w:t>klas obiektów</w:t>
        </w:r>
      </w:hyperlink>
      <w:r w:rsidRPr="00183A2D">
        <w:rPr>
          <w:rFonts w:cs="Calibri"/>
          <w:sz w:val="22"/>
          <w:lang w:val="pl-PL"/>
        </w:rPr>
        <w:t xml:space="preserve"> i wymaganych </w:t>
      </w:r>
      <w:hyperlink r:id="rId16" w:tooltip="Protokół komunikacyjny" w:history="1">
        <w:r w:rsidRPr="00183A2D">
          <w:rPr>
            <w:rFonts w:cs="Calibri"/>
            <w:sz w:val="22"/>
            <w:lang w:val="pl-PL"/>
          </w:rPr>
          <w:t>protokołów komunikacyjnych</w:t>
        </w:r>
      </w:hyperlink>
      <w:r w:rsidRPr="00183A2D">
        <w:rPr>
          <w:rFonts w:cs="Calibri"/>
          <w:sz w:val="22"/>
          <w:lang w:val="pl-PL"/>
        </w:rPr>
        <w:t>.</w:t>
      </w:r>
      <w:r w:rsidR="00E265CE" w:rsidRPr="00183A2D">
        <w:rPr>
          <w:rFonts w:cs="Calibri"/>
          <w:sz w:val="22"/>
          <w:lang w:val="pl-PL"/>
        </w:rPr>
        <w:t xml:space="preserve"> API ma być dostarczone dla systemów </w:t>
      </w:r>
      <w:r w:rsidR="00820C93" w:rsidRPr="00183A2D">
        <w:rPr>
          <w:rFonts w:cs="Calibri"/>
          <w:sz w:val="22"/>
          <w:lang w:val="pl-PL"/>
        </w:rPr>
        <w:t>nadzoru ruchu</w:t>
      </w:r>
      <w:r w:rsidR="00E265CE" w:rsidRPr="00183A2D">
        <w:rPr>
          <w:rFonts w:cs="Calibri"/>
          <w:sz w:val="22"/>
          <w:lang w:val="pl-PL"/>
        </w:rPr>
        <w:t xml:space="preserve">, systemu dynamicznej informacji pasażerskiej, systemu </w:t>
      </w:r>
      <w:r w:rsidR="00A40102" w:rsidRPr="00183A2D">
        <w:rPr>
          <w:rFonts w:cs="Calibri"/>
          <w:sz w:val="22"/>
          <w:lang w:val="pl-PL"/>
        </w:rPr>
        <w:t xml:space="preserve">biletu </w:t>
      </w:r>
      <w:r w:rsidR="00E265CE" w:rsidRPr="00183A2D">
        <w:rPr>
          <w:rFonts w:cs="Calibri"/>
          <w:sz w:val="22"/>
          <w:lang w:val="pl-PL"/>
        </w:rPr>
        <w:t>elektronicznego, systemu monitoringu wizyjnego i dostarczonych urządzeń oraz komunikacji wyżej wymienionych systemów z urządzeniami. Zamawiający zaakceptuje również API dla systemów dostarczonych w ramach zamówienia.</w:t>
      </w:r>
    </w:p>
    <w:p w14:paraId="7E4AFB20" w14:textId="77777777" w:rsidR="0026536A" w:rsidRPr="00183A2D" w:rsidRDefault="0026536A" w:rsidP="00176766">
      <w:pPr>
        <w:pStyle w:val="Akapitzlist"/>
        <w:numPr>
          <w:ilvl w:val="0"/>
          <w:numId w:val="87"/>
        </w:numPr>
        <w:spacing w:after="0" w:line="288" w:lineRule="auto"/>
        <w:jc w:val="both"/>
        <w:rPr>
          <w:rFonts w:cs="Calibri"/>
          <w:sz w:val="22"/>
          <w:lang w:val="pl-PL"/>
        </w:rPr>
      </w:pPr>
      <w:r w:rsidRPr="00183A2D">
        <w:rPr>
          <w:rFonts w:cs="Calibri"/>
          <w:sz w:val="22"/>
          <w:lang w:val="pl-PL"/>
        </w:rPr>
        <w:t>System musi umożliwiać korzystanie z pakietu API do integracji z systemami zewnętrznymi.</w:t>
      </w:r>
    </w:p>
    <w:p w14:paraId="1D90F6DC" w14:textId="77777777" w:rsidR="0026536A" w:rsidRPr="00183A2D" w:rsidRDefault="0026536A" w:rsidP="00176766">
      <w:pPr>
        <w:pStyle w:val="Akapitzlist"/>
        <w:numPr>
          <w:ilvl w:val="0"/>
          <w:numId w:val="87"/>
        </w:numPr>
        <w:spacing w:after="0" w:line="288" w:lineRule="auto"/>
        <w:jc w:val="both"/>
        <w:rPr>
          <w:rFonts w:cs="Calibri"/>
          <w:sz w:val="22"/>
          <w:lang w:val="pl-PL"/>
        </w:rPr>
      </w:pPr>
      <w:r w:rsidRPr="00183A2D">
        <w:rPr>
          <w:rFonts w:cs="Calibri"/>
          <w:sz w:val="22"/>
          <w:lang w:val="pl-PL"/>
        </w:rPr>
        <w:t>Licencja na wykorzystanie API w tym wypadku ograniczona do tego projektu bez ponoszenia dodatkowych kosztów za wytworzone oprogramowanie.</w:t>
      </w:r>
    </w:p>
    <w:p w14:paraId="5D5B0FB1" w14:textId="77777777" w:rsidR="00A43276" w:rsidRPr="00183A2D" w:rsidRDefault="00B065D0"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 </w:t>
      </w:r>
      <w:r w:rsidR="0026536A" w:rsidRPr="00183A2D">
        <w:rPr>
          <w:rFonts w:cs="Calibri"/>
          <w:sz w:val="22"/>
          <w:lang w:val="pl-PL"/>
        </w:rPr>
        <w:t>Wymaga się aby cała dokumentacja dotycząca API była dołączona do odbioru ostatecznego.</w:t>
      </w:r>
    </w:p>
    <w:p w14:paraId="0975D4DE" w14:textId="77777777" w:rsidR="00A43276" w:rsidRPr="00183A2D" w:rsidRDefault="00297D00" w:rsidP="00176766">
      <w:pPr>
        <w:pStyle w:val="Akapitzlist"/>
        <w:numPr>
          <w:ilvl w:val="0"/>
          <w:numId w:val="89"/>
        </w:numPr>
        <w:spacing w:after="0" w:line="288" w:lineRule="auto"/>
        <w:jc w:val="both"/>
        <w:rPr>
          <w:rFonts w:cs="Calibri"/>
          <w:sz w:val="22"/>
          <w:lang w:val="pl-PL"/>
        </w:rPr>
      </w:pPr>
      <w:bookmarkStart w:id="1027" w:name="_Hlk486007221"/>
      <w:r w:rsidRPr="00183A2D">
        <w:rPr>
          <w:rFonts w:cs="Calibri"/>
          <w:sz w:val="22"/>
          <w:lang w:val="pl-PL"/>
        </w:rPr>
        <w:t xml:space="preserve"> </w:t>
      </w:r>
      <w:r w:rsidR="00A43276" w:rsidRPr="00183A2D">
        <w:rPr>
          <w:rFonts w:cs="Calibri"/>
          <w:sz w:val="22"/>
          <w:lang w:val="pl-PL"/>
        </w:rPr>
        <w:t>Całość dostarczonego sprzętu informatycznego, teleinformatycznego</w:t>
      </w:r>
      <w:r w:rsidRPr="00183A2D">
        <w:rPr>
          <w:rFonts w:cs="Calibri"/>
          <w:sz w:val="22"/>
          <w:lang w:val="pl-PL"/>
        </w:rPr>
        <w:t>, wyposażenia serwerowni</w:t>
      </w:r>
      <w:r w:rsidR="00226C12" w:rsidRPr="00183A2D">
        <w:rPr>
          <w:rFonts w:cs="Calibri"/>
          <w:sz w:val="22"/>
          <w:lang w:val="pl-PL"/>
        </w:rPr>
        <w:t xml:space="preserve"> i </w:t>
      </w:r>
      <w:r w:rsidR="00A43276" w:rsidRPr="00183A2D">
        <w:rPr>
          <w:rFonts w:cs="Calibri"/>
          <w:sz w:val="22"/>
          <w:lang w:val="pl-PL"/>
        </w:rPr>
        <w:t xml:space="preserve">oprogramowania musi pochodzić z autoryzowanego w Polsce kanału dystrybucji. </w:t>
      </w:r>
      <w:r w:rsidR="004E528E" w:rsidRPr="00183A2D">
        <w:rPr>
          <w:rFonts w:cs="Calibri"/>
          <w:sz w:val="22"/>
          <w:lang w:val="pl-PL"/>
        </w:rPr>
        <w:t>Usługi gwarancyjne wymienione w tym dokumencie</w:t>
      </w:r>
      <w:r w:rsidR="00442C57" w:rsidRPr="00183A2D">
        <w:rPr>
          <w:rFonts w:cs="Calibri"/>
          <w:sz w:val="22"/>
          <w:lang w:val="pl-PL"/>
        </w:rPr>
        <w:t xml:space="preserve"> świadczon</w:t>
      </w:r>
      <w:r w:rsidR="004E528E" w:rsidRPr="00183A2D">
        <w:rPr>
          <w:rFonts w:cs="Calibri"/>
          <w:sz w:val="22"/>
          <w:lang w:val="pl-PL"/>
        </w:rPr>
        <w:t>e</w:t>
      </w:r>
      <w:r w:rsidR="00442C57" w:rsidRPr="00183A2D">
        <w:rPr>
          <w:rFonts w:cs="Calibri"/>
          <w:sz w:val="22"/>
          <w:lang w:val="pl-PL"/>
        </w:rPr>
        <w:t xml:space="preserve"> mus</w:t>
      </w:r>
      <w:r w:rsidR="004E528E" w:rsidRPr="00183A2D">
        <w:rPr>
          <w:rFonts w:cs="Calibri"/>
          <w:sz w:val="22"/>
          <w:lang w:val="pl-PL"/>
        </w:rPr>
        <w:t>zą</w:t>
      </w:r>
      <w:r w:rsidR="00442C57" w:rsidRPr="00183A2D">
        <w:rPr>
          <w:rFonts w:cs="Calibri"/>
          <w:sz w:val="22"/>
          <w:lang w:val="pl-PL"/>
        </w:rPr>
        <w:t xml:space="preserve"> być</w:t>
      </w:r>
      <w:r w:rsidR="00A43276" w:rsidRPr="00183A2D">
        <w:rPr>
          <w:rFonts w:cs="Calibri"/>
          <w:sz w:val="22"/>
          <w:lang w:val="pl-PL"/>
        </w:rPr>
        <w:t xml:space="preserve"> z oficjalnego autoryzowanego przez producenta serwisu na terenie Polski w języku </w:t>
      </w:r>
      <w:r w:rsidR="00DF1F27" w:rsidRPr="00183A2D">
        <w:rPr>
          <w:rFonts w:cs="Calibri"/>
          <w:sz w:val="22"/>
          <w:lang w:val="pl-PL"/>
        </w:rPr>
        <w:t>p</w:t>
      </w:r>
      <w:r w:rsidR="00A43276" w:rsidRPr="00183A2D">
        <w:rPr>
          <w:rFonts w:cs="Calibri"/>
          <w:sz w:val="22"/>
          <w:lang w:val="pl-PL"/>
        </w:rPr>
        <w:t>olskim</w:t>
      </w:r>
      <w:bookmarkStart w:id="1028" w:name="_Hlk486005775"/>
      <w:r w:rsidR="00A43276" w:rsidRPr="00183A2D">
        <w:rPr>
          <w:rFonts w:cs="Calibri"/>
          <w:sz w:val="22"/>
          <w:lang w:val="pl-PL"/>
        </w:rPr>
        <w:t>.</w:t>
      </w:r>
      <w:r w:rsidRPr="00183A2D">
        <w:rPr>
          <w:rFonts w:cs="Calibri"/>
          <w:sz w:val="22"/>
          <w:lang w:val="pl-PL"/>
        </w:rPr>
        <w:t xml:space="preserve"> Wykonawca ma obowiązek przekazać </w:t>
      </w:r>
      <w:r w:rsidR="00CD26D5" w:rsidRPr="00183A2D">
        <w:rPr>
          <w:rFonts w:cs="Calibri"/>
          <w:sz w:val="22"/>
          <w:lang w:val="pl-PL"/>
        </w:rPr>
        <w:t>potwierdzające</w:t>
      </w:r>
      <w:r w:rsidRPr="00183A2D">
        <w:rPr>
          <w:rFonts w:cs="Calibri"/>
          <w:sz w:val="22"/>
          <w:lang w:val="pl-PL"/>
        </w:rPr>
        <w:t xml:space="preserve"> dokumenty</w:t>
      </w:r>
      <w:bookmarkEnd w:id="1028"/>
      <w:r w:rsidRPr="00183A2D">
        <w:rPr>
          <w:rFonts w:cs="Calibri"/>
          <w:sz w:val="22"/>
          <w:lang w:val="pl-PL"/>
        </w:rPr>
        <w:t>.</w:t>
      </w:r>
    </w:p>
    <w:p w14:paraId="0873FAC7" w14:textId="77777777" w:rsidR="00297D00" w:rsidRPr="00183A2D" w:rsidRDefault="00442C57" w:rsidP="00176766">
      <w:pPr>
        <w:pStyle w:val="Akapitzlist"/>
        <w:numPr>
          <w:ilvl w:val="0"/>
          <w:numId w:val="89"/>
        </w:numPr>
        <w:spacing w:after="0" w:line="288" w:lineRule="auto"/>
        <w:jc w:val="both"/>
        <w:rPr>
          <w:rFonts w:cs="Calibri"/>
          <w:sz w:val="22"/>
          <w:lang w:val="pl-PL"/>
        </w:rPr>
      </w:pPr>
      <w:r w:rsidRPr="00183A2D">
        <w:rPr>
          <w:rFonts w:cs="Calibri"/>
          <w:sz w:val="22"/>
          <w:lang w:val="pl-PL"/>
        </w:rPr>
        <w:t>K</w:t>
      </w:r>
      <w:r w:rsidR="00297D00" w:rsidRPr="00183A2D">
        <w:rPr>
          <w:rFonts w:cs="Calibri"/>
          <w:sz w:val="22"/>
          <w:lang w:val="pl-PL"/>
        </w:rPr>
        <w:t>ażde</w:t>
      </w:r>
      <w:r w:rsidR="00173CCE" w:rsidRPr="00183A2D">
        <w:rPr>
          <w:rFonts w:cs="Calibri"/>
          <w:sz w:val="22"/>
          <w:lang w:val="pl-PL"/>
        </w:rPr>
        <w:t xml:space="preserve"> zgłoszenie gwarancyjne lub serwisowe</w:t>
      </w:r>
      <w:r w:rsidR="00AF2205" w:rsidRPr="00183A2D">
        <w:rPr>
          <w:rFonts w:cs="Calibri"/>
          <w:sz w:val="22"/>
          <w:lang w:val="pl-PL"/>
        </w:rPr>
        <w:t xml:space="preserve"> oraz</w:t>
      </w:r>
      <w:r w:rsidR="00173CCE" w:rsidRPr="00183A2D">
        <w:rPr>
          <w:rFonts w:cs="Calibri"/>
          <w:sz w:val="22"/>
          <w:lang w:val="pl-PL"/>
        </w:rPr>
        <w:t xml:space="preserve"> zapytania </w:t>
      </w:r>
      <w:r w:rsidRPr="00183A2D">
        <w:rPr>
          <w:rFonts w:cs="Calibri"/>
          <w:sz w:val="22"/>
          <w:lang w:val="pl-PL"/>
        </w:rPr>
        <w:t>będą</w:t>
      </w:r>
      <w:r w:rsidR="00173CCE" w:rsidRPr="00183A2D">
        <w:rPr>
          <w:rFonts w:cs="Calibri"/>
          <w:sz w:val="22"/>
          <w:lang w:val="pl-PL"/>
        </w:rPr>
        <w:t xml:space="preserve"> </w:t>
      </w:r>
      <w:r w:rsidR="00AB1565" w:rsidRPr="00183A2D">
        <w:rPr>
          <w:rFonts w:cs="Calibri"/>
          <w:sz w:val="22"/>
          <w:lang w:val="pl-PL"/>
        </w:rPr>
        <w:t xml:space="preserve">mogli </w:t>
      </w:r>
      <w:r w:rsidR="00173CCE" w:rsidRPr="00183A2D">
        <w:rPr>
          <w:rFonts w:cs="Calibri"/>
          <w:sz w:val="22"/>
          <w:lang w:val="pl-PL"/>
        </w:rPr>
        <w:t xml:space="preserve">zgłaszać </w:t>
      </w:r>
      <w:r w:rsidRPr="00183A2D">
        <w:rPr>
          <w:rFonts w:cs="Calibri"/>
          <w:sz w:val="22"/>
          <w:lang w:val="pl-PL"/>
        </w:rPr>
        <w:t xml:space="preserve">bezpośrednio </w:t>
      </w:r>
      <w:r w:rsidR="00226C12" w:rsidRPr="00183A2D">
        <w:rPr>
          <w:rFonts w:cs="Calibri"/>
          <w:sz w:val="22"/>
          <w:lang w:val="pl-PL"/>
        </w:rPr>
        <w:t>z </w:t>
      </w:r>
      <w:r w:rsidR="00173CCE" w:rsidRPr="00183A2D">
        <w:rPr>
          <w:rFonts w:cs="Calibri"/>
          <w:sz w:val="22"/>
          <w:lang w:val="pl-PL"/>
        </w:rPr>
        <w:t>pełnym prawem</w:t>
      </w:r>
      <w:r w:rsidR="00CD26D5" w:rsidRPr="00183A2D">
        <w:rPr>
          <w:rFonts w:cs="Calibri"/>
          <w:sz w:val="22"/>
          <w:lang w:val="pl-PL"/>
        </w:rPr>
        <w:t>,</w:t>
      </w:r>
      <w:r w:rsidR="00173CCE" w:rsidRPr="00183A2D">
        <w:rPr>
          <w:rFonts w:cs="Calibri"/>
          <w:sz w:val="22"/>
          <w:lang w:val="pl-PL"/>
        </w:rPr>
        <w:t xml:space="preserve"> pracownicy</w:t>
      </w:r>
      <w:r w:rsidR="00DF1F27" w:rsidRPr="00183A2D">
        <w:rPr>
          <w:rFonts w:cs="Calibri"/>
          <w:sz w:val="22"/>
          <w:lang w:val="pl-PL"/>
        </w:rPr>
        <w:t xml:space="preserve"> operatora transportu publicznego</w:t>
      </w:r>
      <w:r w:rsidR="00173CCE" w:rsidRPr="00183A2D">
        <w:rPr>
          <w:rFonts w:cs="Calibri"/>
          <w:sz w:val="22"/>
          <w:lang w:val="pl-PL"/>
        </w:rPr>
        <w:t>.</w:t>
      </w:r>
      <w:r w:rsidRPr="00183A2D">
        <w:rPr>
          <w:rFonts w:cs="Calibri"/>
          <w:sz w:val="22"/>
          <w:lang w:val="pl-PL"/>
        </w:rPr>
        <w:t xml:space="preserve"> Wykonawca zobowiązany jest przekazać na piśmie informacje kontaktowe do serwisu tj. numer telefonu oraz adres poczty internetowej.</w:t>
      </w:r>
    </w:p>
    <w:p w14:paraId="64686B9F" w14:textId="3DAB11D5" w:rsidR="00173CCE" w:rsidRPr="00183A2D" w:rsidRDefault="00173CCE"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Szkoleniami </w:t>
      </w:r>
      <w:r w:rsidR="00CD26D5" w:rsidRPr="00183A2D">
        <w:rPr>
          <w:rFonts w:cs="Calibri"/>
          <w:sz w:val="22"/>
          <w:lang w:val="pl-PL"/>
        </w:rPr>
        <w:t>o których mowa w</w:t>
      </w:r>
      <w:r w:rsidRPr="00183A2D">
        <w:rPr>
          <w:rFonts w:cs="Calibri"/>
          <w:sz w:val="22"/>
          <w:lang w:val="pl-PL"/>
        </w:rPr>
        <w:t xml:space="preserve"> </w:t>
      </w:r>
      <w:r w:rsidR="00AF2205" w:rsidRPr="00183A2D">
        <w:rPr>
          <w:rFonts w:cs="Calibri"/>
          <w:sz w:val="22"/>
          <w:lang w:val="pl-PL"/>
        </w:rPr>
        <w:t>punk</w:t>
      </w:r>
      <w:r w:rsidR="00CD26D5" w:rsidRPr="00183A2D">
        <w:rPr>
          <w:rFonts w:cs="Calibri"/>
          <w:sz w:val="22"/>
          <w:lang w:val="pl-PL"/>
        </w:rPr>
        <w:t>cie</w:t>
      </w:r>
      <w:r w:rsidR="00AF2205" w:rsidRPr="00183A2D">
        <w:rPr>
          <w:rFonts w:cs="Calibri"/>
          <w:sz w:val="22"/>
          <w:lang w:val="pl-PL"/>
        </w:rPr>
        <w:t xml:space="preserve">  </w:t>
      </w:r>
      <w:r w:rsidR="00794FF3">
        <w:rPr>
          <w:rFonts w:cs="Calibri"/>
          <w:sz w:val="22"/>
          <w:lang w:val="pl-PL"/>
        </w:rPr>
        <w:t xml:space="preserve">11. </w:t>
      </w:r>
      <w:r w:rsidR="00AF2205" w:rsidRPr="00183A2D">
        <w:rPr>
          <w:rFonts w:cs="Calibri"/>
          <w:sz w:val="22"/>
          <w:lang w:val="pl-PL"/>
        </w:rPr>
        <w:t xml:space="preserve"> (Szkolenia) </w:t>
      </w:r>
      <w:r w:rsidRPr="00183A2D">
        <w:rPr>
          <w:rFonts w:cs="Calibri"/>
          <w:sz w:val="22"/>
          <w:lang w:val="pl-PL"/>
        </w:rPr>
        <w:t xml:space="preserve">powinni być </w:t>
      </w:r>
      <w:r w:rsidR="00AF2205" w:rsidRPr="00183A2D">
        <w:rPr>
          <w:rFonts w:cs="Calibri"/>
          <w:sz w:val="22"/>
          <w:lang w:val="pl-PL"/>
        </w:rPr>
        <w:t>objęci</w:t>
      </w:r>
      <w:r w:rsidRPr="00183A2D">
        <w:rPr>
          <w:rFonts w:cs="Calibri"/>
          <w:sz w:val="22"/>
          <w:lang w:val="pl-PL"/>
        </w:rPr>
        <w:t xml:space="preserve"> </w:t>
      </w:r>
      <w:r w:rsidR="00AF2205" w:rsidRPr="00183A2D">
        <w:rPr>
          <w:rFonts w:cs="Calibri"/>
          <w:sz w:val="22"/>
          <w:lang w:val="pl-PL"/>
        </w:rPr>
        <w:t>informatycy</w:t>
      </w:r>
      <w:r w:rsidRPr="00183A2D">
        <w:rPr>
          <w:rFonts w:cs="Calibri"/>
          <w:sz w:val="22"/>
          <w:lang w:val="pl-PL"/>
        </w:rPr>
        <w:t xml:space="preserve"> </w:t>
      </w:r>
      <w:r w:rsidR="00DF1F27" w:rsidRPr="00183A2D">
        <w:rPr>
          <w:rFonts w:cs="Calibri"/>
          <w:sz w:val="22"/>
          <w:lang w:val="pl-PL"/>
        </w:rPr>
        <w:t>operatora transportu publicznego</w:t>
      </w:r>
      <w:r w:rsidR="00442C57" w:rsidRPr="00183A2D">
        <w:rPr>
          <w:rFonts w:cs="Calibri"/>
          <w:sz w:val="22"/>
          <w:lang w:val="pl-PL"/>
        </w:rPr>
        <w:t>. Szczegółowy zakres wymienionych tematów należy ustalić z informatykami po instalacji. Szkolenie należy przeprowadzić w miejscu instalacji na przekazanym sprzęcie i oprogramowaniu.</w:t>
      </w:r>
    </w:p>
    <w:bookmarkEnd w:id="1027"/>
    <w:p w14:paraId="14F5AFF8" w14:textId="77777777" w:rsidR="0026536A" w:rsidRPr="00183A2D" w:rsidRDefault="00B065D0" w:rsidP="00176766">
      <w:pPr>
        <w:pStyle w:val="Akapitzlist"/>
        <w:numPr>
          <w:ilvl w:val="0"/>
          <w:numId w:val="89"/>
        </w:numPr>
        <w:spacing w:after="0" w:line="288" w:lineRule="auto"/>
        <w:jc w:val="both"/>
        <w:rPr>
          <w:rFonts w:cs="Calibri"/>
          <w:sz w:val="22"/>
          <w:lang w:val="pl-PL"/>
        </w:rPr>
      </w:pPr>
      <w:r w:rsidRPr="00183A2D">
        <w:rPr>
          <w:rFonts w:cs="Calibri"/>
          <w:sz w:val="22"/>
          <w:lang w:val="pl-PL"/>
        </w:rPr>
        <w:t xml:space="preserve"> </w:t>
      </w:r>
      <w:r w:rsidR="0026536A" w:rsidRPr="00183A2D">
        <w:rPr>
          <w:rFonts w:cs="Calibri"/>
          <w:sz w:val="22"/>
          <w:lang w:val="pl-PL"/>
        </w:rPr>
        <w:t xml:space="preserve">Wykonawca zobowiązany jest </w:t>
      </w:r>
      <w:r w:rsidR="00226C12" w:rsidRPr="00183A2D">
        <w:rPr>
          <w:rFonts w:cs="Calibri"/>
          <w:sz w:val="22"/>
          <w:lang w:val="pl-PL"/>
        </w:rPr>
        <w:t xml:space="preserve">do dostarczenia przed odbiorem </w:t>
      </w:r>
      <w:r w:rsidR="0026536A" w:rsidRPr="00183A2D">
        <w:rPr>
          <w:rFonts w:cs="Calibri"/>
          <w:sz w:val="22"/>
          <w:lang w:val="pl-PL"/>
        </w:rPr>
        <w:t>końcowym instrukcji stanowiskowych dla poszczególnych stanowisk przewidzianych do obsługi systemu wraz z procedurami. Odrębnie należy opisać procedury:</w:t>
      </w:r>
    </w:p>
    <w:p w14:paraId="306C8494" w14:textId="77777777" w:rsidR="0026536A" w:rsidRPr="00183A2D" w:rsidRDefault="0026536A" w:rsidP="00176766">
      <w:pPr>
        <w:pStyle w:val="Akapitzlist"/>
        <w:numPr>
          <w:ilvl w:val="0"/>
          <w:numId w:val="23"/>
        </w:numPr>
        <w:spacing w:after="0" w:line="288" w:lineRule="auto"/>
        <w:jc w:val="both"/>
        <w:rPr>
          <w:rFonts w:cs="Calibri"/>
          <w:sz w:val="22"/>
          <w:lang w:val="pl-PL"/>
        </w:rPr>
      </w:pPr>
      <w:r w:rsidRPr="00183A2D">
        <w:rPr>
          <w:rFonts w:cs="Calibri"/>
          <w:sz w:val="22"/>
          <w:lang w:val="pl-PL"/>
        </w:rPr>
        <w:t>Reklamacyjne,</w:t>
      </w:r>
    </w:p>
    <w:p w14:paraId="4E26E02E" w14:textId="77777777" w:rsidR="0026536A" w:rsidRPr="00183A2D" w:rsidRDefault="0026536A" w:rsidP="00176766">
      <w:pPr>
        <w:pStyle w:val="Akapitzlist"/>
        <w:numPr>
          <w:ilvl w:val="0"/>
          <w:numId w:val="23"/>
        </w:numPr>
        <w:spacing w:after="0" w:line="288" w:lineRule="auto"/>
        <w:jc w:val="both"/>
        <w:rPr>
          <w:rFonts w:cs="Calibri"/>
          <w:sz w:val="22"/>
          <w:lang w:val="pl-PL"/>
        </w:rPr>
      </w:pPr>
      <w:r w:rsidRPr="00183A2D">
        <w:rPr>
          <w:rFonts w:cs="Calibri"/>
          <w:sz w:val="22"/>
          <w:lang w:val="pl-PL"/>
        </w:rPr>
        <w:t>Dyspozytorskie,</w:t>
      </w:r>
    </w:p>
    <w:p w14:paraId="44732A50" w14:textId="77777777" w:rsidR="0026536A" w:rsidRPr="00183A2D" w:rsidRDefault="0026536A" w:rsidP="00176766">
      <w:pPr>
        <w:pStyle w:val="Akapitzlist"/>
        <w:numPr>
          <w:ilvl w:val="0"/>
          <w:numId w:val="23"/>
        </w:numPr>
        <w:spacing w:after="0" w:line="288" w:lineRule="auto"/>
        <w:jc w:val="both"/>
        <w:rPr>
          <w:rFonts w:cs="Calibri"/>
          <w:sz w:val="22"/>
          <w:lang w:val="pl-PL"/>
        </w:rPr>
      </w:pPr>
      <w:r w:rsidRPr="00183A2D">
        <w:rPr>
          <w:rFonts w:cs="Calibri"/>
          <w:sz w:val="22"/>
          <w:lang w:val="pl-PL"/>
        </w:rPr>
        <w:t>Operatorskie,</w:t>
      </w:r>
    </w:p>
    <w:p w14:paraId="112B2498" w14:textId="77777777" w:rsidR="00443835" w:rsidRPr="00183A2D" w:rsidRDefault="00995F71" w:rsidP="00176766">
      <w:pPr>
        <w:pStyle w:val="Akapitzlist"/>
        <w:numPr>
          <w:ilvl w:val="0"/>
          <w:numId w:val="23"/>
        </w:numPr>
        <w:spacing w:after="0" w:line="288" w:lineRule="auto"/>
        <w:jc w:val="both"/>
        <w:rPr>
          <w:rFonts w:cs="Calibri"/>
          <w:sz w:val="22"/>
          <w:lang w:val="pl-PL"/>
        </w:rPr>
      </w:pPr>
      <w:r w:rsidRPr="00183A2D">
        <w:rPr>
          <w:rFonts w:cs="Calibri"/>
          <w:sz w:val="22"/>
          <w:lang w:val="pl-PL"/>
        </w:rPr>
        <w:t>o</w:t>
      </w:r>
      <w:r w:rsidR="0026536A" w:rsidRPr="00183A2D">
        <w:rPr>
          <w:rFonts w:cs="Calibri"/>
          <w:sz w:val="22"/>
          <w:lang w:val="pl-PL"/>
        </w:rPr>
        <w:t>raz pozostałe uzgodnione z Zamawiającym na etapie realizacji.</w:t>
      </w:r>
    </w:p>
    <w:p w14:paraId="3F27936A" w14:textId="77777777" w:rsidR="00D2621D" w:rsidRPr="00183A2D" w:rsidRDefault="0073776E" w:rsidP="00176766">
      <w:pPr>
        <w:pStyle w:val="Akapitzlist"/>
        <w:numPr>
          <w:ilvl w:val="0"/>
          <w:numId w:val="89"/>
        </w:numPr>
        <w:spacing w:after="0" w:line="288" w:lineRule="auto"/>
        <w:jc w:val="both"/>
        <w:rPr>
          <w:rFonts w:cs="Calibri"/>
          <w:sz w:val="22"/>
          <w:lang w:val="pl-PL"/>
        </w:rPr>
      </w:pPr>
      <w:r w:rsidRPr="00183A2D">
        <w:rPr>
          <w:rFonts w:cs="Calibri"/>
          <w:sz w:val="22"/>
          <w:lang w:val="pl-PL"/>
        </w:rPr>
        <w:t>Wykonawca zobowiązany jest do dostarczenia sprzętu oraz oprogramowania z bieżącej produkcji i być w ciągłej ofercie producenta.</w:t>
      </w:r>
    </w:p>
    <w:p w14:paraId="6C4F2C30" w14:textId="77777777" w:rsidR="00095942" w:rsidRPr="00183A2D" w:rsidRDefault="00751321" w:rsidP="002E453D">
      <w:pPr>
        <w:pStyle w:val="Nagwek1"/>
        <w:keepNext w:val="0"/>
        <w:pageBreakBefore/>
        <w:numPr>
          <w:ilvl w:val="1"/>
          <w:numId w:val="80"/>
        </w:numPr>
        <w:spacing w:before="120" w:after="120" w:line="288" w:lineRule="auto"/>
        <w:ind w:left="788" w:hanging="431"/>
        <w:rPr>
          <w:rFonts w:cs="Calibri"/>
          <w:caps w:val="0"/>
          <w:sz w:val="26"/>
          <w:lang w:val="pl-PL"/>
        </w:rPr>
      </w:pPr>
      <w:bookmarkStart w:id="1029" w:name="_Toc482777585"/>
      <w:bookmarkStart w:id="1030" w:name="_Toc86238393"/>
      <w:r w:rsidRPr="00183A2D">
        <w:rPr>
          <w:rFonts w:cs="Calibri"/>
          <w:caps w:val="0"/>
          <w:sz w:val="26"/>
          <w:lang w:val="pl-PL"/>
        </w:rPr>
        <w:lastRenderedPageBreak/>
        <w:t>Wymagane certyfikaty</w:t>
      </w:r>
      <w:bookmarkEnd w:id="1029"/>
      <w:bookmarkEnd w:id="1030"/>
    </w:p>
    <w:p w14:paraId="345F0FBF"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Certyfikat ISO9001 dla producenta sprzętu (dołączyć dokument potwierdzający do odbioru),</w:t>
      </w:r>
    </w:p>
    <w:p w14:paraId="3DEBD1DA"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Deklaracja zgodności CE (dołączyć dokument potwierdzający do odbioru),</w:t>
      </w:r>
    </w:p>
    <w:p w14:paraId="1ADE6C44"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Wymaga się, aby Wykonawca przekazał przy odbiorze ostatecznym oszacowanie kosztów utrzymania całej infrastruktury po wygaśnięciu okresu wsparcia</w:t>
      </w:r>
      <w:r w:rsidR="00DF1F27" w:rsidRPr="00183A2D">
        <w:rPr>
          <w:rFonts w:cs="Calibri"/>
          <w:bCs/>
          <w:sz w:val="22"/>
          <w:lang w:val="pl-PL" w:eastAsia="pl-PL"/>
        </w:rPr>
        <w:t xml:space="preserve"> </w:t>
      </w:r>
      <w:r w:rsidR="00657928" w:rsidRPr="00183A2D">
        <w:rPr>
          <w:rFonts w:cs="Calibri"/>
          <w:bCs/>
          <w:sz w:val="22"/>
          <w:lang w:val="pl-PL" w:eastAsia="pl-PL"/>
        </w:rPr>
        <w:t xml:space="preserve">wymaganego w okresie </w:t>
      </w:r>
      <w:r w:rsidR="00DF1F27" w:rsidRPr="00183A2D">
        <w:rPr>
          <w:rFonts w:cs="Calibri"/>
          <w:bCs/>
          <w:sz w:val="22"/>
          <w:lang w:val="pl-PL" w:eastAsia="pl-PL"/>
        </w:rPr>
        <w:t>gwarancji</w:t>
      </w:r>
      <w:r w:rsidR="00657928" w:rsidRPr="00183A2D">
        <w:rPr>
          <w:rFonts w:cs="Calibri"/>
          <w:bCs/>
          <w:sz w:val="22"/>
          <w:lang w:val="pl-PL" w:eastAsia="pl-PL"/>
        </w:rPr>
        <w:t>.</w:t>
      </w:r>
      <w:r w:rsidRPr="00183A2D">
        <w:rPr>
          <w:rFonts w:cs="Calibri"/>
          <w:bCs/>
          <w:sz w:val="22"/>
          <w:lang w:val="pl-PL" w:eastAsia="pl-PL"/>
        </w:rPr>
        <w:t xml:space="preserve"> Wykonawc</w:t>
      </w:r>
      <w:r w:rsidR="00657928" w:rsidRPr="00183A2D">
        <w:rPr>
          <w:rFonts w:cs="Calibri"/>
          <w:bCs/>
          <w:sz w:val="22"/>
          <w:lang w:val="pl-PL" w:eastAsia="pl-PL"/>
        </w:rPr>
        <w:t>a</w:t>
      </w:r>
      <w:r w:rsidRPr="00183A2D">
        <w:rPr>
          <w:rFonts w:cs="Calibri"/>
          <w:bCs/>
          <w:sz w:val="22"/>
          <w:lang w:val="pl-PL" w:eastAsia="pl-PL"/>
        </w:rPr>
        <w:t xml:space="preserve"> </w:t>
      </w:r>
      <w:r w:rsidR="003E325C" w:rsidRPr="00183A2D">
        <w:rPr>
          <w:rFonts w:cs="Calibri"/>
          <w:bCs/>
          <w:sz w:val="22"/>
          <w:lang w:val="pl-PL" w:eastAsia="pl-PL"/>
        </w:rPr>
        <w:t>przekaże</w:t>
      </w:r>
      <w:r w:rsidRPr="00183A2D">
        <w:rPr>
          <w:rFonts w:cs="Calibri"/>
          <w:bCs/>
          <w:sz w:val="22"/>
          <w:lang w:val="pl-PL" w:eastAsia="pl-PL"/>
        </w:rPr>
        <w:t xml:space="preserve"> ten dokument przed odbiorem końcowym umowy</w:t>
      </w:r>
      <w:r w:rsidR="00657928" w:rsidRPr="00183A2D">
        <w:rPr>
          <w:rFonts w:cs="Calibri"/>
          <w:bCs/>
          <w:sz w:val="22"/>
          <w:lang w:val="pl-PL" w:eastAsia="pl-PL"/>
        </w:rPr>
        <w:t>.</w:t>
      </w:r>
      <w:r w:rsidRPr="00183A2D">
        <w:rPr>
          <w:rFonts w:cs="Calibri"/>
          <w:bCs/>
          <w:sz w:val="22"/>
          <w:lang w:val="pl-PL" w:eastAsia="pl-PL"/>
        </w:rPr>
        <w:t>,</w:t>
      </w:r>
    </w:p>
    <w:p w14:paraId="61EC3EE6"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Wyżej wymieniony sprzęt musi być fabryczni</w:t>
      </w:r>
      <w:r w:rsidR="00226C12" w:rsidRPr="00183A2D">
        <w:rPr>
          <w:rFonts w:cs="Calibri"/>
          <w:bCs/>
          <w:sz w:val="22"/>
          <w:lang w:val="pl-PL" w:eastAsia="pl-PL"/>
        </w:rPr>
        <w:t>e nowy, nieużywany, pochodzić z </w:t>
      </w:r>
      <w:r w:rsidRPr="00183A2D">
        <w:rPr>
          <w:rFonts w:cs="Calibri"/>
          <w:bCs/>
          <w:sz w:val="22"/>
          <w:lang w:val="pl-PL" w:eastAsia="pl-PL"/>
        </w:rPr>
        <w:t xml:space="preserve">autoryzowanego kanału dystrybucyjnego (oświadczenie wykonawcy dołączyć do odbioru). </w:t>
      </w:r>
    </w:p>
    <w:p w14:paraId="3F35E15C" w14:textId="77777777" w:rsidR="00A5259B" w:rsidRPr="00A5259B" w:rsidRDefault="00A5259B" w:rsidP="00176766">
      <w:pPr>
        <w:pStyle w:val="Akapitzlist"/>
        <w:numPr>
          <w:ilvl w:val="0"/>
          <w:numId w:val="24"/>
        </w:numPr>
        <w:spacing w:after="0" w:line="288" w:lineRule="auto"/>
        <w:jc w:val="both"/>
        <w:rPr>
          <w:rFonts w:cs="Calibri"/>
          <w:bCs/>
          <w:sz w:val="22"/>
          <w:lang w:val="pl-PL" w:eastAsia="pl-PL"/>
        </w:rPr>
      </w:pPr>
      <w:r w:rsidRPr="00783E2E">
        <w:rPr>
          <w:rFonts w:cs="Calibri"/>
          <w:sz w:val="22"/>
          <w:szCs w:val="22"/>
          <w:shd w:val="clear" w:color="auto" w:fill="FFFFFF"/>
          <w:lang w:val="pl-PL"/>
        </w:rPr>
        <w:t>Ze względu na ustawę o ochronie danych osobowych uszkodzony dysk pozostaje u Zamawiającego (z wyłączeniem dysków serwera HA) - wymagane jest dołączenie do odbioru końcowego oświadczenia podmiotu realizującego serwis lub producenta sprzętu o spełnieniu tego warunku</w:t>
      </w:r>
    </w:p>
    <w:p w14:paraId="11135E2B" w14:textId="77777777" w:rsidR="00095942" w:rsidRPr="00183A2D" w:rsidRDefault="00095942" w:rsidP="00176766">
      <w:pPr>
        <w:pStyle w:val="Akapitzlist"/>
        <w:numPr>
          <w:ilvl w:val="0"/>
          <w:numId w:val="24"/>
        </w:numPr>
        <w:spacing w:after="0" w:line="288" w:lineRule="auto"/>
        <w:jc w:val="both"/>
        <w:rPr>
          <w:rFonts w:cs="Calibri"/>
          <w:bCs/>
          <w:sz w:val="22"/>
          <w:lang w:val="pl-PL" w:eastAsia="pl-PL"/>
        </w:rPr>
      </w:pPr>
      <w:r w:rsidRPr="00183A2D">
        <w:rPr>
          <w:rFonts w:cs="Calibri"/>
          <w:bCs/>
          <w:sz w:val="22"/>
          <w:lang w:val="pl-PL" w:eastAsia="pl-PL"/>
        </w:rPr>
        <w:t>Wszelkie naprawy gwarancyjne będą dokonywane pod nadzorem odpowiednich służb Zamawiającego.</w:t>
      </w:r>
      <w:r w:rsidR="00436033" w:rsidRPr="00183A2D">
        <w:rPr>
          <w:rFonts w:cs="Calibri"/>
          <w:bCs/>
          <w:sz w:val="22"/>
          <w:lang w:val="pl-PL" w:eastAsia="pl-PL"/>
        </w:rPr>
        <w:t xml:space="preserve"> </w:t>
      </w:r>
      <w:r w:rsidR="00436033" w:rsidRPr="00183A2D">
        <w:rPr>
          <w:rFonts w:cs="Calibri"/>
          <w:sz w:val="22"/>
          <w:lang w:val="pl-PL"/>
        </w:rPr>
        <w:t>Całość świadczeń musi być realizowana bezpośrednio przez producenta sprzętu. Zamawiający musi mieć bezpośredni dostęp do wsparcia technicznego producenta</w:t>
      </w:r>
    </w:p>
    <w:p w14:paraId="2F103FA2" w14:textId="77777777" w:rsidR="00BE5684" w:rsidRPr="00183A2D" w:rsidRDefault="00436033" w:rsidP="00176766">
      <w:pPr>
        <w:pStyle w:val="Akapitzlist"/>
        <w:numPr>
          <w:ilvl w:val="0"/>
          <w:numId w:val="24"/>
        </w:numPr>
        <w:spacing w:after="0"/>
        <w:jc w:val="both"/>
        <w:rPr>
          <w:rFonts w:cs="Calibri"/>
          <w:sz w:val="22"/>
          <w:lang w:val="pl-PL"/>
        </w:rPr>
      </w:pPr>
      <w:r w:rsidRPr="00183A2D">
        <w:rPr>
          <w:rFonts w:cs="Calibri"/>
          <w:sz w:val="22"/>
          <w:lang w:val="pl-PL"/>
        </w:rPr>
        <w:t>Wszystkie urządzenia muszą pochodzić z oficjalnego kanału dystrybucji producenta. Zamawiający zastrzega sobie prawo do sprawdzenia legalności dostaw bezpośrednio u polskiego przedstawiciela producenta w szczególności ważności i zakresu uprawnień licencyjnych oraz gwarancyjnych / może być to w formie oświadczenia złożonego przez potencjonalnego wykonawcę/.</w:t>
      </w:r>
    </w:p>
    <w:p w14:paraId="1D66038B" w14:textId="77777777" w:rsidR="00436033" w:rsidRPr="00183A2D" w:rsidRDefault="00436033" w:rsidP="00176766">
      <w:pPr>
        <w:pStyle w:val="Akapitzlist"/>
        <w:numPr>
          <w:ilvl w:val="0"/>
          <w:numId w:val="24"/>
        </w:numPr>
        <w:spacing w:after="0"/>
        <w:jc w:val="both"/>
        <w:rPr>
          <w:rFonts w:cs="Calibri"/>
          <w:sz w:val="22"/>
          <w:lang w:val="pl-PL"/>
        </w:rPr>
      </w:pPr>
      <w:r w:rsidRPr="00183A2D">
        <w:rPr>
          <w:rFonts w:cs="Calibri"/>
          <w:sz w:val="22"/>
          <w:lang w:val="pl-PL"/>
        </w:rPr>
        <w:t>Wszystkie urządzenia muszą być fabrycznie nowe wyprodukowane nie wcześniej niż 6 miesięcy od daty podpisania umowy.</w:t>
      </w:r>
    </w:p>
    <w:p w14:paraId="6DA2AF3B" w14:textId="77777777" w:rsidR="0026536A" w:rsidRPr="00183A2D" w:rsidRDefault="0026536A" w:rsidP="00176766">
      <w:pPr>
        <w:pStyle w:val="Nagwek1"/>
        <w:keepNext w:val="0"/>
        <w:numPr>
          <w:ilvl w:val="1"/>
          <w:numId w:val="80"/>
        </w:numPr>
        <w:spacing w:before="120" w:after="120" w:line="288" w:lineRule="auto"/>
        <w:rPr>
          <w:rFonts w:cs="Calibri"/>
          <w:caps w:val="0"/>
          <w:sz w:val="26"/>
          <w:lang w:val="pl-PL"/>
        </w:rPr>
      </w:pPr>
      <w:bookmarkStart w:id="1031" w:name="_Toc260865144"/>
      <w:bookmarkStart w:id="1032" w:name="_Toc262629316"/>
      <w:bookmarkStart w:id="1033" w:name="_Toc263896811"/>
      <w:bookmarkStart w:id="1034" w:name="_Toc482777586"/>
      <w:bookmarkStart w:id="1035" w:name="_Toc86238394"/>
      <w:bookmarkEnd w:id="1024"/>
      <w:bookmarkEnd w:id="1025"/>
      <w:bookmarkEnd w:id="1026"/>
      <w:r w:rsidRPr="00183A2D">
        <w:rPr>
          <w:rFonts w:cs="Calibri"/>
          <w:caps w:val="0"/>
          <w:sz w:val="26"/>
          <w:lang w:val="pl-PL"/>
        </w:rPr>
        <w:t xml:space="preserve">Wymagania dla wyposażenia pomieszczeń </w:t>
      </w:r>
      <w:bookmarkEnd w:id="1031"/>
      <w:bookmarkEnd w:id="1032"/>
      <w:bookmarkEnd w:id="1033"/>
      <w:r w:rsidR="00751321" w:rsidRPr="00183A2D">
        <w:rPr>
          <w:rFonts w:cs="Calibri"/>
          <w:caps w:val="0"/>
          <w:sz w:val="26"/>
          <w:lang w:val="pl-PL"/>
        </w:rPr>
        <w:t>centrum i s</w:t>
      </w:r>
      <w:r w:rsidR="003B06F8" w:rsidRPr="00183A2D">
        <w:rPr>
          <w:rFonts w:cs="Calibri"/>
          <w:caps w:val="0"/>
          <w:sz w:val="26"/>
          <w:lang w:val="pl-PL"/>
        </w:rPr>
        <w:t>erwerowni</w:t>
      </w:r>
      <w:bookmarkEnd w:id="1034"/>
      <w:bookmarkEnd w:id="1035"/>
    </w:p>
    <w:p w14:paraId="15294C11" w14:textId="77777777" w:rsidR="006D644B" w:rsidRPr="00183A2D" w:rsidRDefault="006D644B" w:rsidP="00176766">
      <w:pPr>
        <w:pStyle w:val="Nagwek1"/>
        <w:keepNext w:val="0"/>
        <w:numPr>
          <w:ilvl w:val="2"/>
          <w:numId w:val="80"/>
        </w:numPr>
        <w:spacing w:before="120" w:after="120" w:line="288" w:lineRule="auto"/>
        <w:rPr>
          <w:rFonts w:cs="Calibri"/>
          <w:caps w:val="0"/>
          <w:sz w:val="26"/>
          <w:lang w:val="pl-PL"/>
        </w:rPr>
      </w:pPr>
      <w:bookmarkStart w:id="1036" w:name="_Toc262719220"/>
      <w:bookmarkStart w:id="1037" w:name="_Toc482777587"/>
      <w:bookmarkStart w:id="1038" w:name="_Toc86238395"/>
      <w:bookmarkStart w:id="1039" w:name="_Toc262629317"/>
      <w:bookmarkStart w:id="1040" w:name="_Toc263896812"/>
      <w:r w:rsidRPr="00183A2D">
        <w:rPr>
          <w:rFonts w:cs="Calibri"/>
          <w:caps w:val="0"/>
          <w:sz w:val="26"/>
          <w:lang w:val="pl-PL"/>
        </w:rPr>
        <w:t>Serwer</w:t>
      </w:r>
      <w:bookmarkEnd w:id="1036"/>
      <w:r w:rsidRPr="00183A2D">
        <w:rPr>
          <w:rFonts w:cs="Calibri"/>
          <w:caps w:val="0"/>
          <w:sz w:val="26"/>
          <w:lang w:val="pl-PL"/>
        </w:rPr>
        <w:t>ownia wraz z infrastrukturą IT</w:t>
      </w:r>
      <w:bookmarkEnd w:id="1037"/>
      <w:bookmarkEnd w:id="1038"/>
    </w:p>
    <w:p w14:paraId="6C57F5B9" w14:textId="77777777" w:rsidR="006D644B" w:rsidRPr="00183A2D" w:rsidRDefault="006D644B" w:rsidP="005A0E63">
      <w:pPr>
        <w:spacing w:after="0" w:line="288" w:lineRule="auto"/>
        <w:ind w:firstLine="708"/>
        <w:jc w:val="both"/>
        <w:rPr>
          <w:rFonts w:cs="Calibri"/>
          <w:bCs/>
          <w:lang w:eastAsia="pl-PL"/>
        </w:rPr>
      </w:pPr>
      <w:bookmarkStart w:id="1041" w:name="_Toc262719221"/>
      <w:r w:rsidRPr="00183A2D">
        <w:rPr>
          <w:rFonts w:cs="Calibri"/>
          <w:bCs/>
          <w:lang w:eastAsia="pl-PL"/>
        </w:rPr>
        <w:t xml:space="preserve">Serwery powinny zostać </w:t>
      </w:r>
      <w:r w:rsidR="00AB1565" w:rsidRPr="00183A2D">
        <w:rPr>
          <w:rFonts w:cs="Calibri"/>
          <w:bCs/>
          <w:lang w:eastAsia="pl-PL"/>
        </w:rPr>
        <w:t>zainstalowane w środowisku wirtualnym</w:t>
      </w:r>
      <w:r w:rsidRPr="00183A2D">
        <w:rPr>
          <w:rFonts w:cs="Calibri"/>
          <w:bCs/>
          <w:lang w:eastAsia="pl-PL"/>
        </w:rPr>
        <w:t xml:space="preserve">. Podział podsystemów na serwery logiczne i fizyczne należy zaplanować w taki sposób aby optymalizować funkcjonalność systemu IT oraz </w:t>
      </w:r>
      <w:r w:rsidR="00AB1565" w:rsidRPr="00183A2D">
        <w:rPr>
          <w:rFonts w:cs="Calibri"/>
          <w:bCs/>
          <w:lang w:eastAsia="pl-PL"/>
        </w:rPr>
        <w:t>czas przywracania po awarii</w:t>
      </w:r>
      <w:r w:rsidRPr="00183A2D">
        <w:rPr>
          <w:rFonts w:cs="Calibri"/>
          <w:bCs/>
          <w:lang w:eastAsia="pl-PL"/>
        </w:rPr>
        <w:t>. Parametry serwerów logicznych należy dostosować do funkcjonalności i roli w Systemie nie gorsze jednak w parametrach niż podane poniżej.</w:t>
      </w:r>
    </w:p>
    <w:p w14:paraId="057ABA57" w14:textId="2F418EF5" w:rsidR="006D644B" w:rsidRPr="00183A2D" w:rsidRDefault="006D644B" w:rsidP="005A0E63">
      <w:pPr>
        <w:spacing w:after="0" w:line="288" w:lineRule="auto"/>
        <w:jc w:val="both"/>
        <w:rPr>
          <w:rFonts w:cs="Calibri"/>
          <w:bCs/>
          <w:lang w:eastAsia="pl-PL"/>
        </w:rPr>
      </w:pPr>
      <w:r w:rsidRPr="00183A2D">
        <w:rPr>
          <w:rFonts w:cs="Calibri"/>
          <w:bCs/>
          <w:lang w:eastAsia="pl-PL"/>
        </w:rPr>
        <w:t>Założ</w:t>
      </w:r>
      <w:r w:rsidR="00A970F6" w:rsidRPr="00183A2D">
        <w:rPr>
          <w:rFonts w:cs="Calibri"/>
          <w:bCs/>
          <w:lang w:eastAsia="pl-PL"/>
        </w:rPr>
        <w:t>eniem projektu jest realizacja s</w:t>
      </w:r>
      <w:r w:rsidRPr="00183A2D">
        <w:rPr>
          <w:rFonts w:cs="Calibri"/>
          <w:bCs/>
          <w:lang w:eastAsia="pl-PL"/>
        </w:rPr>
        <w:t xml:space="preserve">ystemu na serwerze lub serwerach podstawowych i  zapasowych w celu zagwarantowania niezawodności funkcjonowania Systemu. Niezawodność funkcjonowania dotyczy również i </w:t>
      </w:r>
      <w:r w:rsidR="00FE68CD">
        <w:rPr>
          <w:rFonts w:cs="Calibri"/>
          <w:bCs/>
          <w:lang w:eastAsia="pl-PL"/>
        </w:rPr>
        <w:t>pamięci typu NAS</w:t>
      </w:r>
      <w:r w:rsidRPr="00183A2D">
        <w:rPr>
          <w:rFonts w:cs="Calibri"/>
          <w:bCs/>
          <w:lang w:eastAsia="pl-PL"/>
        </w:rPr>
        <w:t xml:space="preserve">. Serwery mają być w swojej budowie fizycznej i logicznej tożsame i automatycznie przejmować pracę w sytuacjach awaryjnych wymagających użycia backupu. </w:t>
      </w:r>
    </w:p>
    <w:p w14:paraId="504B4018" w14:textId="77777777" w:rsidR="006D644B" w:rsidRPr="00183A2D" w:rsidRDefault="006D644B" w:rsidP="005A0E63">
      <w:pPr>
        <w:spacing w:after="0" w:line="288" w:lineRule="auto"/>
        <w:jc w:val="both"/>
        <w:rPr>
          <w:rFonts w:cs="Calibri"/>
          <w:bCs/>
          <w:lang w:eastAsia="pl-PL"/>
        </w:rPr>
      </w:pPr>
      <w:r w:rsidRPr="00183A2D">
        <w:rPr>
          <w:rFonts w:cs="Calibri"/>
          <w:bCs/>
          <w:lang w:eastAsia="pl-PL"/>
        </w:rPr>
        <w:t>Zakłada się pracę serwerów w środowisku wirtualnym. Licencje na system operacyjny dla maszyn fizycznych i wirtualnych maja być dostarczone wraz z serwerami w najnowszej dostępnej wersji komercyjnej. Preferowane są systemy w najnowszej dostępnej wersji rekomendowana przez dostawcę systemu. Preferowane są relacyjne bazy danych SQL w najnowszej dostępnej wersji komercyjnej. Zastosowana musi być relacyjna baza danych z mechanizmami zabezpieczeń, archiwizacji (również w trybie on-line), odtwarzania. Cechy bazy: Obsługa SQL, ODBC.</w:t>
      </w:r>
    </w:p>
    <w:p w14:paraId="71E6C42A" w14:textId="77777777" w:rsidR="009123D0" w:rsidRPr="00183A2D" w:rsidRDefault="006D644B" w:rsidP="005A0E63">
      <w:pPr>
        <w:spacing w:after="0" w:line="288" w:lineRule="auto"/>
        <w:jc w:val="both"/>
        <w:rPr>
          <w:rFonts w:cs="Calibri"/>
          <w:bCs/>
          <w:lang w:eastAsia="pl-PL"/>
        </w:rPr>
      </w:pPr>
      <w:r w:rsidRPr="00183A2D">
        <w:rPr>
          <w:rFonts w:cs="Calibri"/>
          <w:bCs/>
          <w:lang w:eastAsia="pl-PL"/>
        </w:rPr>
        <w:lastRenderedPageBreak/>
        <w:t>System pracuje w technologii bazodanowej o następujących cech</w:t>
      </w:r>
      <w:r w:rsidR="00226C12" w:rsidRPr="00183A2D">
        <w:rPr>
          <w:rFonts w:cs="Calibri"/>
          <w:bCs/>
          <w:lang w:eastAsia="pl-PL"/>
        </w:rPr>
        <w:t>ach: nowoczesna, transakcyjna i </w:t>
      </w:r>
      <w:r w:rsidRPr="00183A2D">
        <w:rPr>
          <w:rFonts w:cs="Calibri"/>
          <w:bCs/>
          <w:lang w:eastAsia="pl-PL"/>
        </w:rPr>
        <w:t>relacyjna baza danych wyposażona w zintegrowany system zarządzania (RDBMS) musi pozwalać na organizację jednostki rozproszonej, z kilkoma lokalizacjami, z wykorzystaniem technologii VPN lub równoważnej.</w:t>
      </w:r>
      <w:r w:rsidR="009123D0" w:rsidRPr="00183A2D">
        <w:rPr>
          <w:rFonts w:cs="Calibri"/>
          <w:bCs/>
          <w:lang w:eastAsia="pl-PL"/>
        </w:rPr>
        <w:t xml:space="preserve"> </w:t>
      </w:r>
    </w:p>
    <w:p w14:paraId="3D006B3B" w14:textId="77777777" w:rsidR="00451458" w:rsidRPr="00183A2D" w:rsidRDefault="009123D0" w:rsidP="005A0E63">
      <w:pPr>
        <w:spacing w:after="0" w:line="288" w:lineRule="auto"/>
        <w:jc w:val="both"/>
        <w:rPr>
          <w:rFonts w:cs="Calibri"/>
          <w:bCs/>
          <w:lang w:eastAsia="pl-PL"/>
        </w:rPr>
      </w:pPr>
      <w:r w:rsidRPr="00183A2D">
        <w:rPr>
          <w:rFonts w:cs="Calibri"/>
          <w:bCs/>
          <w:lang w:eastAsia="pl-PL"/>
        </w:rPr>
        <w:t xml:space="preserve">Wszelkie wkładki oraz </w:t>
      </w:r>
      <w:proofErr w:type="spellStart"/>
      <w:r w:rsidRPr="00183A2D">
        <w:rPr>
          <w:rFonts w:cs="Calibri"/>
          <w:bCs/>
          <w:lang w:eastAsia="pl-PL"/>
        </w:rPr>
        <w:t>patchcordy</w:t>
      </w:r>
      <w:proofErr w:type="spellEnd"/>
      <w:r w:rsidRPr="00183A2D">
        <w:rPr>
          <w:rFonts w:cs="Calibri"/>
          <w:bCs/>
          <w:lang w:eastAsia="pl-PL"/>
        </w:rPr>
        <w:t xml:space="preserve"> powinny </w:t>
      </w:r>
      <w:r w:rsidR="00AB1565" w:rsidRPr="00183A2D">
        <w:rPr>
          <w:rFonts w:cs="Calibri"/>
          <w:bCs/>
          <w:lang w:eastAsia="pl-PL"/>
        </w:rPr>
        <w:t>posiadać certyfikaty producenta sprzętu</w:t>
      </w:r>
      <w:r w:rsidR="00443835" w:rsidRPr="00183A2D">
        <w:rPr>
          <w:rFonts w:cs="Calibri"/>
          <w:bCs/>
          <w:lang w:eastAsia="pl-PL"/>
        </w:rPr>
        <w:t>.</w:t>
      </w:r>
    </w:p>
    <w:p w14:paraId="541E8688" w14:textId="77777777" w:rsidR="00451458" w:rsidRPr="00183A2D" w:rsidRDefault="00451458" w:rsidP="00176766">
      <w:pPr>
        <w:pStyle w:val="Nagwek1"/>
        <w:keepNext w:val="0"/>
        <w:numPr>
          <w:ilvl w:val="2"/>
          <w:numId w:val="80"/>
        </w:numPr>
        <w:spacing w:before="120" w:after="120" w:line="288" w:lineRule="auto"/>
        <w:rPr>
          <w:rFonts w:cs="Calibri"/>
          <w:caps w:val="0"/>
          <w:sz w:val="24"/>
          <w:szCs w:val="24"/>
          <w:lang w:val="pl-PL"/>
        </w:rPr>
      </w:pPr>
      <w:bookmarkStart w:id="1042" w:name="_Toc482777588"/>
      <w:bookmarkStart w:id="1043" w:name="_Toc86238396"/>
      <w:r w:rsidRPr="00183A2D">
        <w:rPr>
          <w:rFonts w:cs="Calibri"/>
          <w:caps w:val="0"/>
          <w:sz w:val="24"/>
          <w:szCs w:val="24"/>
          <w:lang w:val="pl-PL"/>
        </w:rPr>
        <w:t>Serwerownia, UPS</w:t>
      </w:r>
      <w:bookmarkEnd w:id="1042"/>
      <w:bookmarkEnd w:id="1043"/>
    </w:p>
    <w:p w14:paraId="321BEFEA" w14:textId="77777777" w:rsidR="00451458" w:rsidRPr="00183A2D" w:rsidRDefault="00451458" w:rsidP="005A0E63">
      <w:pPr>
        <w:spacing w:after="0"/>
        <w:rPr>
          <w:rFonts w:cs="Calibri"/>
        </w:rPr>
      </w:pPr>
      <w:r w:rsidRPr="00183A2D">
        <w:rPr>
          <w:rFonts w:cs="Calibri"/>
        </w:rPr>
        <w:t>Cały sprzęt musi być fabrycznie nowy i nieużywany oraz dostarczony poprzez autoryzowany kanał dystrybucyjny producenta na terenie Polski.</w:t>
      </w:r>
    </w:p>
    <w:p w14:paraId="74CFBC0C" w14:textId="77777777" w:rsidR="00BA4316" w:rsidRPr="00183A2D" w:rsidRDefault="00C72DE1" w:rsidP="00C51AB7">
      <w:pPr>
        <w:pStyle w:val="Nagwek1"/>
        <w:keepNext w:val="0"/>
        <w:numPr>
          <w:ilvl w:val="3"/>
          <w:numId w:val="80"/>
        </w:numPr>
        <w:spacing w:before="120" w:after="0" w:line="288" w:lineRule="auto"/>
        <w:ind w:left="1355" w:hanging="646"/>
        <w:rPr>
          <w:rFonts w:cs="Calibri"/>
          <w:caps w:val="0"/>
          <w:sz w:val="24"/>
          <w:szCs w:val="24"/>
          <w:lang w:val="pl-PL"/>
        </w:rPr>
      </w:pPr>
      <w:bookmarkStart w:id="1044" w:name="_Toc86238397"/>
      <w:r w:rsidRPr="00183A2D">
        <w:rPr>
          <w:rFonts w:cs="Calibri"/>
          <w:caps w:val="0"/>
          <w:sz w:val="24"/>
          <w:szCs w:val="24"/>
          <w:lang w:val="pl-PL"/>
        </w:rPr>
        <w:t>UPS</w:t>
      </w:r>
      <w:bookmarkEnd w:id="1044"/>
    </w:p>
    <w:p w14:paraId="606E029B" w14:textId="77777777" w:rsidR="001C2EA9" w:rsidRPr="00183A2D" w:rsidRDefault="00577E77" w:rsidP="00C51AB7">
      <w:pPr>
        <w:pStyle w:val="Akapitzlist"/>
        <w:numPr>
          <w:ilvl w:val="0"/>
          <w:numId w:val="175"/>
        </w:numPr>
        <w:spacing w:after="0"/>
        <w:ind w:left="426"/>
        <w:jc w:val="both"/>
        <w:rPr>
          <w:rFonts w:cs="Calibri"/>
          <w:sz w:val="22"/>
          <w:lang w:val="pl-PL"/>
        </w:rPr>
      </w:pPr>
      <w:r w:rsidRPr="00183A2D">
        <w:rPr>
          <w:rFonts w:cs="Calibri"/>
          <w:sz w:val="22"/>
          <w:lang w:val="pl-PL"/>
        </w:rPr>
        <w:t>UPS powinien zapewnić zasilanie dla całego wyposażenia serwerowni.</w:t>
      </w:r>
    </w:p>
    <w:p w14:paraId="7766E406" w14:textId="77777777" w:rsidR="001C2EA9" w:rsidRPr="00183A2D" w:rsidRDefault="00BA4316" w:rsidP="00C51AB7">
      <w:pPr>
        <w:pStyle w:val="Akapitzlist"/>
        <w:numPr>
          <w:ilvl w:val="0"/>
          <w:numId w:val="175"/>
        </w:numPr>
        <w:spacing w:after="0"/>
        <w:ind w:left="426"/>
        <w:jc w:val="both"/>
        <w:rPr>
          <w:rFonts w:cs="Calibri"/>
          <w:sz w:val="22"/>
          <w:lang w:val="pl-PL"/>
        </w:rPr>
      </w:pPr>
      <w:r w:rsidRPr="00183A2D">
        <w:rPr>
          <w:rFonts w:cs="Calibri"/>
          <w:sz w:val="22"/>
          <w:lang w:val="pl-PL"/>
        </w:rPr>
        <w:t>UPS, listwy i ich zakładane obciążenie powinny być spójne i kompatybilne ze</w:t>
      </w:r>
      <w:r w:rsidR="00226C12" w:rsidRPr="00183A2D">
        <w:rPr>
          <w:rFonts w:cs="Calibri"/>
          <w:sz w:val="22"/>
          <w:lang w:val="pl-PL"/>
        </w:rPr>
        <w:t xml:space="preserve"> sobą oraz koncepcją przyjętą w </w:t>
      </w:r>
      <w:r w:rsidR="00577E77" w:rsidRPr="00183A2D">
        <w:rPr>
          <w:rFonts w:cs="Calibri"/>
          <w:sz w:val="22"/>
          <w:lang w:val="pl-PL"/>
        </w:rPr>
        <w:t>tym dokumencie</w:t>
      </w:r>
      <w:r w:rsidR="00F36C25" w:rsidRPr="00183A2D">
        <w:rPr>
          <w:rFonts w:cs="Calibri"/>
          <w:sz w:val="22"/>
          <w:lang w:val="pl-PL"/>
        </w:rPr>
        <w:t>.</w:t>
      </w:r>
      <w:r w:rsidR="00577E77" w:rsidRPr="00183A2D">
        <w:rPr>
          <w:rFonts w:cs="Calibri"/>
          <w:sz w:val="22"/>
          <w:lang w:val="pl-PL"/>
        </w:rPr>
        <w:t xml:space="preserve"> Listwy PDU łączące UPS z szafami RACK, powinny być kompatybilne z systemem monitoringu serwerów oraz być od tego samego producenta.</w:t>
      </w:r>
    </w:p>
    <w:p w14:paraId="4146B3B7" w14:textId="77777777" w:rsidR="00BA4316" w:rsidRPr="00183A2D" w:rsidRDefault="00D27FA8" w:rsidP="00C51AB7">
      <w:pPr>
        <w:pStyle w:val="Akapitzlist"/>
        <w:numPr>
          <w:ilvl w:val="0"/>
          <w:numId w:val="175"/>
        </w:numPr>
        <w:spacing w:after="0"/>
        <w:ind w:left="426"/>
        <w:jc w:val="both"/>
        <w:rPr>
          <w:rFonts w:cs="Calibri"/>
          <w:sz w:val="22"/>
          <w:lang w:val="pl-PL"/>
        </w:rPr>
      </w:pPr>
      <w:r w:rsidRPr="00183A2D">
        <w:rPr>
          <w:rFonts w:cs="Calibri"/>
          <w:sz w:val="22"/>
          <w:lang w:val="pl-PL"/>
        </w:rPr>
        <w:t>Funkcje</w:t>
      </w:r>
      <w:r w:rsidR="00BA4316" w:rsidRPr="00183A2D">
        <w:rPr>
          <w:rFonts w:cs="Calibri"/>
          <w:sz w:val="22"/>
          <w:lang w:val="pl-PL"/>
        </w:rPr>
        <w:t xml:space="preserve"> które powinien spełniać UPS:</w:t>
      </w:r>
    </w:p>
    <w:p w14:paraId="50693EEF" w14:textId="0B0CC784" w:rsidR="001C2EA9" w:rsidRPr="00183A2D" w:rsidRDefault="003F3034"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 xml:space="preserve">Napięcie </w:t>
      </w:r>
      <w:r w:rsidR="00F43C4A">
        <w:rPr>
          <w:rFonts w:cs="Calibri"/>
          <w:sz w:val="22"/>
          <w:lang w:val="pl-PL"/>
        </w:rPr>
        <w:t>operacyjne wejścia (maksymalne) – 275 V</w:t>
      </w:r>
    </w:p>
    <w:p w14:paraId="3F1679AD" w14:textId="0C2C8886" w:rsidR="00E04ED6" w:rsidRDefault="003F3034"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 xml:space="preserve">Moc  </w:t>
      </w:r>
      <w:r w:rsidR="005C6897">
        <w:rPr>
          <w:rFonts w:cs="Calibri"/>
          <w:sz w:val="22"/>
          <w:lang w:val="pl-PL"/>
        </w:rPr>
        <w:t xml:space="preserve">wyjściowa </w:t>
      </w:r>
      <w:r>
        <w:rPr>
          <w:rFonts w:cs="Calibri"/>
          <w:sz w:val="22"/>
          <w:lang w:val="pl-PL"/>
        </w:rPr>
        <w:t>5000VA</w:t>
      </w:r>
      <w:r w:rsidR="005C6897">
        <w:rPr>
          <w:rFonts w:cs="Calibri"/>
          <w:sz w:val="22"/>
          <w:lang w:val="pl-PL"/>
        </w:rPr>
        <w:t>/4,5 kW</w:t>
      </w:r>
    </w:p>
    <w:p w14:paraId="4E17DD75" w14:textId="08ABEE43" w:rsidR="003F3034" w:rsidRDefault="003F3034"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Przebieg falowy – Sinus</w:t>
      </w:r>
    </w:p>
    <w:p w14:paraId="7B167B34" w14:textId="2CD1861B" w:rsidR="003F3034" w:rsidRPr="00183A2D" w:rsidRDefault="00513966"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 xml:space="preserve">Wysokość – 3U w układzie </w:t>
      </w:r>
      <w:proofErr w:type="spellStart"/>
      <w:r>
        <w:rPr>
          <w:rFonts w:cs="Calibri"/>
          <w:sz w:val="22"/>
          <w:lang w:val="pl-PL"/>
        </w:rPr>
        <w:t>rack</w:t>
      </w:r>
      <w:proofErr w:type="spellEnd"/>
    </w:p>
    <w:p w14:paraId="15CEEBCC" w14:textId="51169D64" w:rsidR="00513966" w:rsidRPr="00183A2D" w:rsidRDefault="00CA6339"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Ekran LCD</w:t>
      </w:r>
    </w:p>
    <w:p w14:paraId="17D76CB0" w14:textId="37C7C6AE" w:rsidR="00CA6339" w:rsidRDefault="00CA6339"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Typ wyjść AC – C13 panel</w:t>
      </w:r>
      <w:r w:rsidR="005F3191">
        <w:rPr>
          <w:rFonts w:cs="Calibri"/>
          <w:sz w:val="22"/>
          <w:lang w:val="pl-PL"/>
        </w:rPr>
        <w:t xml:space="preserve"> (6 gniazd)</w:t>
      </w:r>
      <w:r>
        <w:rPr>
          <w:rFonts w:cs="Calibri"/>
          <w:sz w:val="22"/>
          <w:lang w:val="pl-PL"/>
        </w:rPr>
        <w:t>, C19 panel</w:t>
      </w:r>
      <w:r w:rsidR="00B025DA">
        <w:rPr>
          <w:rFonts w:cs="Calibri"/>
          <w:sz w:val="22"/>
          <w:lang w:val="pl-PL"/>
        </w:rPr>
        <w:t xml:space="preserve"> (</w:t>
      </w:r>
      <w:r w:rsidR="00E04ED6">
        <w:rPr>
          <w:rFonts w:cs="Calibri"/>
          <w:sz w:val="22"/>
          <w:lang w:val="pl-PL"/>
        </w:rPr>
        <w:t>4 gniazda)</w:t>
      </w:r>
      <w:r>
        <w:rPr>
          <w:rFonts w:cs="Calibri"/>
          <w:sz w:val="22"/>
          <w:lang w:val="pl-PL"/>
        </w:rPr>
        <w:t>, wtyczka Terminal</w:t>
      </w:r>
    </w:p>
    <w:p w14:paraId="4D5A63BD" w14:textId="7383DD7B" w:rsidR="00CA6339" w:rsidRPr="00183A2D" w:rsidRDefault="00A35A54"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Zimny start</w:t>
      </w:r>
    </w:p>
    <w:p w14:paraId="6455EF1E" w14:textId="5F1918FB" w:rsidR="005F3191" w:rsidRPr="00183A2D" w:rsidRDefault="005F3191" w:rsidP="00176766">
      <w:pPr>
        <w:pStyle w:val="Akapitzlist"/>
        <w:numPr>
          <w:ilvl w:val="1"/>
          <w:numId w:val="100"/>
        </w:numPr>
        <w:tabs>
          <w:tab w:val="left" w:pos="851"/>
        </w:tabs>
        <w:spacing w:after="0"/>
        <w:ind w:left="851"/>
        <w:jc w:val="both"/>
        <w:rPr>
          <w:rFonts w:cs="Calibri"/>
          <w:sz w:val="22"/>
          <w:lang w:val="pl-PL"/>
        </w:rPr>
      </w:pPr>
      <w:r>
        <w:rPr>
          <w:rFonts w:cs="Calibri"/>
          <w:sz w:val="22"/>
          <w:lang w:val="pl-PL"/>
        </w:rPr>
        <w:t>Gniazdo RJ45</w:t>
      </w:r>
    </w:p>
    <w:p w14:paraId="70A02D4A" w14:textId="7E968F07" w:rsidR="0087741F" w:rsidRPr="00183A2D" w:rsidRDefault="0087741F" w:rsidP="00176766">
      <w:pPr>
        <w:pStyle w:val="Akapitzlist"/>
        <w:numPr>
          <w:ilvl w:val="1"/>
          <w:numId w:val="100"/>
        </w:numPr>
        <w:tabs>
          <w:tab w:val="left" w:pos="851"/>
        </w:tabs>
        <w:spacing w:after="0"/>
        <w:ind w:left="851"/>
        <w:jc w:val="both"/>
        <w:rPr>
          <w:rFonts w:cs="Calibri"/>
          <w:sz w:val="22"/>
          <w:lang w:val="pl-PL"/>
        </w:rPr>
      </w:pPr>
      <w:r w:rsidRPr="00183A2D">
        <w:rPr>
          <w:rFonts w:cs="Calibri"/>
          <w:sz w:val="22"/>
          <w:lang w:val="pl-PL"/>
        </w:rPr>
        <w:t xml:space="preserve">UPS </w:t>
      </w:r>
      <w:r w:rsidR="00D27FA8" w:rsidRPr="00183A2D">
        <w:rPr>
          <w:rFonts w:cs="Calibri"/>
          <w:sz w:val="22"/>
          <w:lang w:val="pl-PL"/>
        </w:rPr>
        <w:t>przeznaczony</w:t>
      </w:r>
      <w:r w:rsidR="008970B5" w:rsidRPr="00183A2D">
        <w:rPr>
          <w:rFonts w:cs="Calibri"/>
          <w:sz w:val="22"/>
          <w:lang w:val="pl-PL"/>
        </w:rPr>
        <w:t xml:space="preserve"> </w:t>
      </w:r>
      <w:r w:rsidR="007E1F6C" w:rsidRPr="00183A2D">
        <w:rPr>
          <w:rFonts w:cs="Calibri"/>
          <w:sz w:val="22"/>
          <w:lang w:val="pl-PL"/>
        </w:rPr>
        <w:t xml:space="preserve">przez jego producenta </w:t>
      </w:r>
      <w:r w:rsidR="008970B5" w:rsidRPr="00183A2D">
        <w:rPr>
          <w:rFonts w:cs="Calibri"/>
          <w:sz w:val="22"/>
          <w:lang w:val="pl-PL"/>
        </w:rPr>
        <w:t xml:space="preserve">dla serwerowni </w:t>
      </w:r>
      <w:r w:rsidR="001131CE">
        <w:rPr>
          <w:rFonts w:cs="Calibri"/>
          <w:sz w:val="22"/>
          <w:lang w:val="pl-PL"/>
        </w:rPr>
        <w:t xml:space="preserve">(szafy </w:t>
      </w:r>
      <w:proofErr w:type="spellStart"/>
      <w:r w:rsidR="001131CE">
        <w:rPr>
          <w:rFonts w:cs="Calibri"/>
          <w:sz w:val="22"/>
          <w:lang w:val="pl-PL"/>
        </w:rPr>
        <w:t>rack</w:t>
      </w:r>
      <w:proofErr w:type="spellEnd"/>
      <w:r w:rsidR="001131CE">
        <w:rPr>
          <w:rFonts w:cs="Calibri"/>
          <w:sz w:val="22"/>
          <w:lang w:val="pl-PL"/>
        </w:rPr>
        <w:t>)</w:t>
      </w:r>
    </w:p>
    <w:p w14:paraId="4BF66140" w14:textId="77777777" w:rsidR="0087741F" w:rsidRPr="00183A2D" w:rsidRDefault="0087741F" w:rsidP="00176766">
      <w:pPr>
        <w:pStyle w:val="Akapitzlist"/>
        <w:numPr>
          <w:ilvl w:val="1"/>
          <w:numId w:val="100"/>
        </w:numPr>
        <w:tabs>
          <w:tab w:val="left" w:pos="851"/>
        </w:tabs>
        <w:spacing w:after="0"/>
        <w:ind w:left="851"/>
        <w:jc w:val="both"/>
        <w:rPr>
          <w:rFonts w:cs="Calibri"/>
          <w:sz w:val="22"/>
          <w:lang w:val="pl-PL"/>
        </w:rPr>
      </w:pPr>
      <w:r w:rsidRPr="00183A2D">
        <w:rPr>
          <w:rFonts w:cs="Calibri"/>
          <w:sz w:val="22"/>
          <w:lang w:val="pl-PL"/>
        </w:rPr>
        <w:t>Gwarancja pełnej ciągłości działania infrastruktury teleinformatycznej podłączonej do UPS</w:t>
      </w:r>
    </w:p>
    <w:p w14:paraId="45FDA758" w14:textId="5799C2AA" w:rsidR="008F3B43" w:rsidRPr="00183A2D" w:rsidRDefault="008F3B43" w:rsidP="00176766">
      <w:pPr>
        <w:pStyle w:val="Akapitzlist"/>
        <w:numPr>
          <w:ilvl w:val="1"/>
          <w:numId w:val="100"/>
        </w:numPr>
        <w:tabs>
          <w:tab w:val="left" w:pos="851"/>
        </w:tabs>
        <w:spacing w:after="0"/>
        <w:ind w:left="851"/>
        <w:jc w:val="both"/>
        <w:rPr>
          <w:rFonts w:cs="Calibri"/>
          <w:sz w:val="22"/>
          <w:lang w:val="pl-PL"/>
        </w:rPr>
      </w:pPr>
      <w:r w:rsidRPr="00183A2D">
        <w:rPr>
          <w:rFonts w:cs="Calibri"/>
          <w:sz w:val="22"/>
          <w:lang w:val="pl-PL"/>
        </w:rPr>
        <w:t xml:space="preserve">Podtrzymanie prądu przy obciążeniu </w:t>
      </w:r>
      <w:r w:rsidR="005F31EF">
        <w:rPr>
          <w:rFonts w:cs="Calibri"/>
          <w:sz w:val="22"/>
          <w:lang w:val="pl-PL"/>
        </w:rPr>
        <w:t>4,4</w:t>
      </w:r>
      <w:r w:rsidRPr="00183A2D">
        <w:rPr>
          <w:rFonts w:cs="Calibri"/>
          <w:sz w:val="22"/>
          <w:lang w:val="pl-PL"/>
        </w:rPr>
        <w:t xml:space="preserve"> KW przez</w:t>
      </w:r>
      <w:r w:rsidR="00A33CF9" w:rsidRPr="00183A2D">
        <w:rPr>
          <w:rFonts w:cs="Calibri"/>
          <w:sz w:val="22"/>
          <w:lang w:val="pl-PL"/>
        </w:rPr>
        <w:t xml:space="preserve"> minimum</w:t>
      </w:r>
      <w:r w:rsidRPr="00183A2D">
        <w:rPr>
          <w:rFonts w:cs="Calibri"/>
          <w:sz w:val="22"/>
          <w:lang w:val="pl-PL"/>
        </w:rPr>
        <w:t xml:space="preserve"> </w:t>
      </w:r>
      <w:r w:rsidR="005F31EF">
        <w:rPr>
          <w:rFonts w:cs="Calibri"/>
          <w:sz w:val="22"/>
          <w:lang w:val="pl-PL"/>
        </w:rPr>
        <w:t>4</w:t>
      </w:r>
      <w:r w:rsidRPr="00183A2D">
        <w:rPr>
          <w:rFonts w:cs="Calibri"/>
          <w:sz w:val="22"/>
          <w:lang w:val="pl-PL"/>
        </w:rPr>
        <w:t xml:space="preserve"> minut</w:t>
      </w:r>
      <w:r w:rsidR="005F31EF">
        <w:rPr>
          <w:rFonts w:cs="Calibri"/>
          <w:sz w:val="22"/>
          <w:lang w:val="pl-PL"/>
        </w:rPr>
        <w:t>y</w:t>
      </w:r>
      <w:r w:rsidRPr="00183A2D">
        <w:rPr>
          <w:rFonts w:cs="Calibri"/>
          <w:sz w:val="22"/>
          <w:lang w:val="pl-PL"/>
        </w:rPr>
        <w:t>.</w:t>
      </w:r>
    </w:p>
    <w:p w14:paraId="2BBD7EB8" w14:textId="77777777" w:rsidR="007A4DFE" w:rsidRPr="00183A2D" w:rsidRDefault="007A4DFE" w:rsidP="00176766">
      <w:pPr>
        <w:pStyle w:val="Akapitzlist"/>
        <w:numPr>
          <w:ilvl w:val="1"/>
          <w:numId w:val="100"/>
        </w:numPr>
        <w:tabs>
          <w:tab w:val="left" w:pos="851"/>
        </w:tabs>
        <w:spacing w:after="0"/>
        <w:ind w:left="851"/>
        <w:jc w:val="both"/>
        <w:rPr>
          <w:rFonts w:cs="Calibri"/>
          <w:sz w:val="22"/>
          <w:lang w:val="pl-PL"/>
        </w:rPr>
      </w:pPr>
      <w:r w:rsidRPr="00183A2D">
        <w:rPr>
          <w:rFonts w:cs="Calibri"/>
          <w:sz w:val="22"/>
          <w:lang w:val="pl-PL"/>
        </w:rPr>
        <w:t>Obudowy baterii odporne na wyciek kwasu</w:t>
      </w:r>
      <w:r w:rsidR="00F21391" w:rsidRPr="00183A2D">
        <w:rPr>
          <w:rFonts w:cs="Calibri"/>
          <w:sz w:val="22"/>
          <w:lang w:val="pl-PL"/>
        </w:rPr>
        <w:t>, bezobsługowe i hermetyczne.</w:t>
      </w:r>
    </w:p>
    <w:p w14:paraId="39AB1AA8" w14:textId="3CFAAB4E" w:rsidR="00BA4316" w:rsidRPr="00183A2D" w:rsidRDefault="00BA4316" w:rsidP="00176766">
      <w:pPr>
        <w:pStyle w:val="Nagwek1"/>
        <w:keepNext w:val="0"/>
        <w:numPr>
          <w:ilvl w:val="3"/>
          <w:numId w:val="80"/>
        </w:numPr>
        <w:spacing w:before="120" w:after="120" w:line="288" w:lineRule="auto"/>
        <w:rPr>
          <w:rFonts w:cs="Calibri"/>
          <w:caps w:val="0"/>
          <w:sz w:val="24"/>
          <w:szCs w:val="24"/>
          <w:lang w:val="pl-PL"/>
        </w:rPr>
      </w:pPr>
      <w:bookmarkStart w:id="1045" w:name="_Toc482777591"/>
      <w:bookmarkStart w:id="1046" w:name="_Toc86238398"/>
      <w:r w:rsidRPr="00183A2D">
        <w:rPr>
          <w:rFonts w:cs="Calibri"/>
          <w:caps w:val="0"/>
          <w:sz w:val="24"/>
          <w:szCs w:val="24"/>
          <w:lang w:val="pl-PL"/>
        </w:rPr>
        <w:t>Serwery, HA</w:t>
      </w:r>
      <w:bookmarkEnd w:id="1045"/>
      <w:r w:rsidR="004668BC">
        <w:rPr>
          <w:rFonts w:cs="Calibri"/>
          <w:caps w:val="0"/>
          <w:sz w:val="24"/>
          <w:szCs w:val="24"/>
          <w:lang w:val="pl-PL"/>
        </w:rPr>
        <w:t xml:space="preserve"> – 2  szt.</w:t>
      </w:r>
      <w:bookmarkEnd w:id="1046"/>
    </w:p>
    <w:p w14:paraId="742A6310" w14:textId="77777777" w:rsidR="00BA4316" w:rsidRPr="00183A2D" w:rsidRDefault="001C2EA9" w:rsidP="005A0E63">
      <w:pPr>
        <w:spacing w:after="0" w:line="288" w:lineRule="auto"/>
        <w:jc w:val="both"/>
        <w:rPr>
          <w:rFonts w:cs="Calibri"/>
          <w:bCs/>
          <w:lang w:eastAsia="pl-PL"/>
        </w:rPr>
      </w:pPr>
      <w:r w:rsidRPr="00183A2D">
        <w:rPr>
          <w:rFonts w:cs="Calibri"/>
          <w:bCs/>
          <w:lang w:eastAsia="pl-PL"/>
        </w:rPr>
        <w:t>Dwa serwery</w:t>
      </w:r>
      <w:r w:rsidR="00BA4316" w:rsidRPr="00183A2D">
        <w:rPr>
          <w:rFonts w:cs="Calibri"/>
          <w:bCs/>
          <w:lang w:eastAsia="pl-PL"/>
        </w:rPr>
        <w:t xml:space="preserve"> </w:t>
      </w:r>
      <w:r w:rsidR="00041664" w:rsidRPr="00183A2D">
        <w:rPr>
          <w:rFonts w:cs="Calibri"/>
          <w:bCs/>
          <w:lang w:eastAsia="pl-PL"/>
        </w:rPr>
        <w:t xml:space="preserve">fizyczne </w:t>
      </w:r>
      <w:r w:rsidR="00BA4316" w:rsidRPr="00183A2D">
        <w:rPr>
          <w:rFonts w:cs="Calibri"/>
          <w:bCs/>
          <w:lang w:eastAsia="pl-PL"/>
        </w:rPr>
        <w:t>HA (wirtualizacja z wysoką dostępnością), parametry powinny być nie niższe niż:</w:t>
      </w:r>
    </w:p>
    <w:tbl>
      <w:tblPr>
        <w:tblW w:w="10349" w:type="dxa"/>
        <w:tblInd w:w="-431" w:type="dxa"/>
        <w:tblLook w:val="01E0" w:firstRow="1" w:lastRow="1" w:firstColumn="1" w:lastColumn="1" w:noHBand="0" w:noVBand="0"/>
      </w:tblPr>
      <w:tblGrid>
        <w:gridCol w:w="3261"/>
        <w:gridCol w:w="7088"/>
      </w:tblGrid>
      <w:tr w:rsidR="00BA4316" w:rsidRPr="00183A2D" w14:paraId="1D8084D3" w14:textId="77777777" w:rsidTr="00F46F69">
        <w:tc>
          <w:tcPr>
            <w:tcW w:w="3261" w:type="dxa"/>
            <w:tcBorders>
              <w:top w:val="single" w:sz="4" w:space="0" w:color="auto"/>
              <w:left w:val="single" w:sz="4" w:space="0" w:color="auto"/>
              <w:bottom w:val="single" w:sz="4" w:space="0" w:color="auto"/>
              <w:right w:val="single" w:sz="4" w:space="0" w:color="auto"/>
            </w:tcBorders>
          </w:tcPr>
          <w:p w14:paraId="19275A52" w14:textId="77777777" w:rsidR="00BA4316" w:rsidRPr="00183A2D" w:rsidRDefault="00BA4316" w:rsidP="005A0E63">
            <w:pPr>
              <w:autoSpaceDE w:val="0"/>
              <w:autoSpaceDN w:val="0"/>
              <w:adjustRightInd w:val="0"/>
              <w:spacing w:after="0" w:line="240" w:lineRule="auto"/>
              <w:rPr>
                <w:rFonts w:cs="Calibri"/>
                <w:b/>
              </w:rPr>
            </w:pPr>
            <w:r w:rsidRPr="00183A2D">
              <w:rPr>
                <w:rFonts w:cs="Calibri"/>
                <w:b/>
              </w:rPr>
              <w:t>Element konfiguracji</w:t>
            </w:r>
          </w:p>
        </w:tc>
        <w:tc>
          <w:tcPr>
            <w:tcW w:w="7088" w:type="dxa"/>
            <w:tcBorders>
              <w:top w:val="single" w:sz="4" w:space="0" w:color="auto"/>
              <w:left w:val="single" w:sz="4" w:space="0" w:color="auto"/>
              <w:bottom w:val="single" w:sz="4" w:space="0" w:color="auto"/>
              <w:right w:val="single" w:sz="4" w:space="0" w:color="auto"/>
            </w:tcBorders>
          </w:tcPr>
          <w:p w14:paraId="15C0B8DC" w14:textId="77777777" w:rsidR="00BA4316" w:rsidRPr="00183A2D" w:rsidRDefault="00BA4316" w:rsidP="005A0E63">
            <w:pPr>
              <w:autoSpaceDE w:val="0"/>
              <w:autoSpaceDN w:val="0"/>
              <w:adjustRightInd w:val="0"/>
              <w:spacing w:after="0" w:line="240" w:lineRule="auto"/>
              <w:rPr>
                <w:rFonts w:cs="Calibri"/>
                <w:b/>
              </w:rPr>
            </w:pPr>
            <w:r w:rsidRPr="00183A2D">
              <w:rPr>
                <w:rFonts w:cs="Calibri"/>
                <w:b/>
              </w:rPr>
              <w:t>Wymagania minimalne</w:t>
            </w:r>
          </w:p>
        </w:tc>
      </w:tr>
      <w:tr w:rsidR="00FF1F2B" w:rsidRPr="00183A2D" w14:paraId="24137072"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66744F44" w14:textId="77777777" w:rsidR="00BA4316" w:rsidRPr="00183A2D" w:rsidRDefault="00BA4316" w:rsidP="005A0E63">
            <w:pPr>
              <w:autoSpaceDE w:val="0"/>
              <w:autoSpaceDN w:val="0"/>
              <w:adjustRightInd w:val="0"/>
              <w:spacing w:after="0" w:line="240" w:lineRule="auto"/>
              <w:rPr>
                <w:rFonts w:cs="Calibri"/>
              </w:rPr>
            </w:pPr>
            <w:r w:rsidRPr="00183A2D">
              <w:rPr>
                <w:rFonts w:cs="Calibri"/>
              </w:rPr>
              <w:t>Obudowa</w:t>
            </w:r>
          </w:p>
        </w:tc>
        <w:tc>
          <w:tcPr>
            <w:tcW w:w="7088" w:type="dxa"/>
          </w:tcPr>
          <w:p w14:paraId="1711E1E3"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Maksymalnie 2U RACK </w:t>
            </w:r>
            <w:smartTag w:uri="urn:schemas-microsoft-com:office:smarttags" w:element="metricconverter">
              <w:smartTagPr>
                <w:attr w:name="ProductID" w:val="19 cali"/>
              </w:smartTagPr>
              <w:r w:rsidRPr="00183A2D">
                <w:rPr>
                  <w:rFonts w:cs="Calibri"/>
                </w:rPr>
                <w:t>19 cali</w:t>
              </w:r>
            </w:smartTag>
            <w:r w:rsidRPr="00183A2D">
              <w:rPr>
                <w:rFonts w:cs="Calibri"/>
              </w:rPr>
              <w:t xml:space="preserve"> wraz ze wszystkimi elementami niezbędnymi do zamon</w:t>
            </w:r>
            <w:r w:rsidR="00226C12" w:rsidRPr="00183A2D">
              <w:rPr>
                <w:rFonts w:cs="Calibri"/>
              </w:rPr>
              <w:t>towania serwera w szafie RACK z </w:t>
            </w:r>
            <w:r w:rsidRPr="00183A2D">
              <w:rPr>
                <w:rFonts w:cs="Calibri"/>
              </w:rPr>
              <w:t>panelem frontowym zabezpieczającym dyski.</w:t>
            </w:r>
          </w:p>
        </w:tc>
      </w:tr>
      <w:tr w:rsidR="00FF1F2B" w:rsidRPr="00183A2D" w14:paraId="26AB0025"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18CD9AFC" w14:textId="77777777" w:rsidR="00BA4316" w:rsidRPr="00183A2D" w:rsidRDefault="00BA4316" w:rsidP="005A0E63">
            <w:pPr>
              <w:autoSpaceDE w:val="0"/>
              <w:autoSpaceDN w:val="0"/>
              <w:adjustRightInd w:val="0"/>
              <w:spacing w:after="0" w:line="240" w:lineRule="auto"/>
              <w:rPr>
                <w:rFonts w:cs="Calibri"/>
              </w:rPr>
            </w:pPr>
            <w:r w:rsidRPr="00183A2D">
              <w:rPr>
                <w:rFonts w:cs="Calibri"/>
              </w:rPr>
              <w:t>Płyta główna</w:t>
            </w:r>
          </w:p>
        </w:tc>
        <w:tc>
          <w:tcPr>
            <w:tcW w:w="7088" w:type="dxa"/>
          </w:tcPr>
          <w:p w14:paraId="22BF79A9"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Płyta główna z możliwością instalacji minimum dwóch fizycznych procesorów 22, 20, 18, 16, 14, 12, 10, 8, 6, 4 rdzeniowych.</w:t>
            </w:r>
          </w:p>
        </w:tc>
      </w:tr>
      <w:tr w:rsidR="00FF1F2B" w:rsidRPr="00183A2D" w14:paraId="75153A83"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09314451" w14:textId="77777777" w:rsidR="00BA4316" w:rsidRPr="00183A2D" w:rsidRDefault="00BA4316" w:rsidP="005A0E63">
            <w:pPr>
              <w:autoSpaceDE w:val="0"/>
              <w:autoSpaceDN w:val="0"/>
              <w:adjustRightInd w:val="0"/>
              <w:spacing w:after="0" w:line="240" w:lineRule="auto"/>
              <w:rPr>
                <w:rFonts w:cs="Calibri"/>
              </w:rPr>
            </w:pPr>
            <w:r w:rsidRPr="00183A2D">
              <w:rPr>
                <w:rFonts w:cs="Calibri"/>
              </w:rPr>
              <w:t>Procesor</w:t>
            </w:r>
          </w:p>
        </w:tc>
        <w:tc>
          <w:tcPr>
            <w:tcW w:w="7088" w:type="dxa"/>
          </w:tcPr>
          <w:p w14:paraId="421685BB"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Minimum dwa procesory minimum ośmiordzeniowe, </w:t>
            </w:r>
          </w:p>
        </w:tc>
      </w:tr>
      <w:tr w:rsidR="00FF1F2B" w:rsidRPr="00183A2D" w14:paraId="024D7E27"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4A729CCA" w14:textId="77777777" w:rsidR="00BA4316" w:rsidRPr="00183A2D" w:rsidRDefault="00BA4316" w:rsidP="005A0E63">
            <w:pPr>
              <w:autoSpaceDE w:val="0"/>
              <w:autoSpaceDN w:val="0"/>
              <w:adjustRightInd w:val="0"/>
              <w:spacing w:after="0" w:line="240" w:lineRule="auto"/>
              <w:rPr>
                <w:rFonts w:cs="Calibri"/>
              </w:rPr>
            </w:pPr>
            <w:r w:rsidRPr="00183A2D">
              <w:rPr>
                <w:rFonts w:cs="Calibri"/>
              </w:rPr>
              <w:t>Pamięć operacyjna</w:t>
            </w:r>
          </w:p>
        </w:tc>
        <w:tc>
          <w:tcPr>
            <w:tcW w:w="7088" w:type="dxa"/>
          </w:tcPr>
          <w:p w14:paraId="29F5CC1F" w14:textId="7A95919A"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Minimum </w:t>
            </w:r>
            <w:r w:rsidR="005A40E4">
              <w:rPr>
                <w:rFonts w:cs="Calibri"/>
              </w:rPr>
              <w:t>128</w:t>
            </w:r>
            <w:r w:rsidRPr="00183A2D">
              <w:rPr>
                <w:rFonts w:cs="Calibri"/>
              </w:rPr>
              <w:t xml:space="preserve">GB w modułach dwubankowych ( </w:t>
            </w:r>
            <w:r w:rsidR="007F403D">
              <w:rPr>
                <w:rFonts w:cs="Calibri"/>
              </w:rPr>
              <w:t>4</w:t>
            </w:r>
            <w:r w:rsidRPr="00183A2D">
              <w:rPr>
                <w:rFonts w:cs="Calibri"/>
              </w:rPr>
              <w:t>x 32GB ) RDIMM DDR4 2400MHz, z możliwością rozbudowy do minimum 3TB.</w:t>
            </w:r>
          </w:p>
          <w:p w14:paraId="55A499D3"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Minimum 24 </w:t>
            </w:r>
            <w:proofErr w:type="spellStart"/>
            <w:r w:rsidRPr="00183A2D">
              <w:rPr>
                <w:rFonts w:cs="Calibri"/>
              </w:rPr>
              <w:t>sloty</w:t>
            </w:r>
            <w:proofErr w:type="spellEnd"/>
            <w:r w:rsidRPr="00183A2D">
              <w:rPr>
                <w:rFonts w:cs="Calibri"/>
              </w:rPr>
              <w:t xml:space="preserve"> na pamięć.</w:t>
            </w:r>
          </w:p>
          <w:p w14:paraId="26AE2851"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Zabezpieczenia pamięci: Advanced ECC oraz Online </w:t>
            </w:r>
            <w:proofErr w:type="spellStart"/>
            <w:r w:rsidRPr="00183A2D">
              <w:rPr>
                <w:rFonts w:cs="Calibri"/>
              </w:rPr>
              <w:t>Spare</w:t>
            </w:r>
            <w:proofErr w:type="spellEnd"/>
            <w:r w:rsidRPr="00183A2D">
              <w:rPr>
                <w:rFonts w:cs="Calibri"/>
              </w:rPr>
              <w:t>.</w:t>
            </w:r>
          </w:p>
        </w:tc>
      </w:tr>
      <w:tr w:rsidR="00FF1F2B" w:rsidRPr="00183A2D" w14:paraId="191D7BAB"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71ED3FA8" w14:textId="77777777" w:rsidR="00BA4316" w:rsidRPr="00183A2D" w:rsidRDefault="00BA4316" w:rsidP="005A0E63">
            <w:pPr>
              <w:autoSpaceDE w:val="0"/>
              <w:autoSpaceDN w:val="0"/>
              <w:adjustRightInd w:val="0"/>
              <w:spacing w:after="0" w:line="240" w:lineRule="auto"/>
              <w:rPr>
                <w:rFonts w:cs="Calibri"/>
              </w:rPr>
            </w:pPr>
            <w:proofErr w:type="spellStart"/>
            <w:r w:rsidRPr="00183A2D">
              <w:rPr>
                <w:rFonts w:cs="Calibri"/>
              </w:rPr>
              <w:t>Sloty</w:t>
            </w:r>
            <w:proofErr w:type="spellEnd"/>
            <w:r w:rsidRPr="00183A2D">
              <w:rPr>
                <w:rFonts w:cs="Calibri"/>
              </w:rPr>
              <w:t xml:space="preserve"> rozszerzeń</w:t>
            </w:r>
          </w:p>
        </w:tc>
        <w:tc>
          <w:tcPr>
            <w:tcW w:w="7088" w:type="dxa"/>
          </w:tcPr>
          <w:p w14:paraId="35B017A8" w14:textId="77777777" w:rsidR="00BA4316" w:rsidRPr="00077CAD" w:rsidRDefault="00BA4316" w:rsidP="005A0E63">
            <w:pPr>
              <w:autoSpaceDE w:val="0"/>
              <w:autoSpaceDN w:val="0"/>
              <w:adjustRightInd w:val="0"/>
              <w:spacing w:after="0" w:line="240" w:lineRule="auto"/>
              <w:jc w:val="both"/>
              <w:rPr>
                <w:rFonts w:cs="Calibri"/>
              </w:rPr>
            </w:pPr>
            <w:r w:rsidRPr="00077CAD">
              <w:rPr>
                <w:rFonts w:cs="Calibri"/>
              </w:rPr>
              <w:t xml:space="preserve">Serwer musi posiadać w standardzie minimum 3 </w:t>
            </w:r>
            <w:proofErr w:type="spellStart"/>
            <w:r w:rsidRPr="00077CAD">
              <w:rPr>
                <w:rFonts w:cs="Calibri"/>
              </w:rPr>
              <w:t>sloty</w:t>
            </w:r>
            <w:proofErr w:type="spellEnd"/>
            <w:r w:rsidRPr="00077CAD">
              <w:rPr>
                <w:rFonts w:cs="Calibri"/>
              </w:rPr>
              <w:t xml:space="preserve"> PCI-Express Generacji 3 działające z prędkością x8 (</w:t>
            </w:r>
            <w:proofErr w:type="spellStart"/>
            <w:r w:rsidRPr="00077CAD">
              <w:rPr>
                <w:rFonts w:cs="Calibri"/>
              </w:rPr>
              <w:t>bus</w:t>
            </w:r>
            <w:proofErr w:type="spellEnd"/>
            <w:r w:rsidRPr="00077CAD">
              <w:rPr>
                <w:rFonts w:cs="Calibri"/>
              </w:rPr>
              <w:t xml:space="preserve"> </w:t>
            </w:r>
            <w:proofErr w:type="spellStart"/>
            <w:r w:rsidRPr="00077CAD">
              <w:rPr>
                <w:rFonts w:cs="Calibri"/>
              </w:rPr>
              <w:t>width</w:t>
            </w:r>
            <w:proofErr w:type="spellEnd"/>
            <w:r w:rsidRPr="00077CAD">
              <w:rPr>
                <w:rFonts w:cs="Calibri"/>
              </w:rPr>
              <w:t xml:space="preserve">), wszystkie </w:t>
            </w:r>
            <w:proofErr w:type="spellStart"/>
            <w:r w:rsidRPr="00077CAD">
              <w:rPr>
                <w:rFonts w:cs="Calibri"/>
              </w:rPr>
              <w:t>sloty</w:t>
            </w:r>
            <w:proofErr w:type="spellEnd"/>
            <w:r w:rsidRPr="00077CAD">
              <w:rPr>
                <w:rFonts w:cs="Calibri"/>
              </w:rPr>
              <w:t xml:space="preserve"> pełnej wysokości.</w:t>
            </w:r>
          </w:p>
          <w:p w14:paraId="3F8849BE" w14:textId="77777777" w:rsidR="00BA4316" w:rsidRPr="00077CAD" w:rsidRDefault="00BA4316" w:rsidP="005A0E63">
            <w:pPr>
              <w:autoSpaceDE w:val="0"/>
              <w:autoSpaceDN w:val="0"/>
              <w:adjustRightInd w:val="0"/>
              <w:spacing w:after="0" w:line="240" w:lineRule="auto"/>
              <w:jc w:val="both"/>
              <w:rPr>
                <w:rFonts w:cs="Calibri"/>
              </w:rPr>
            </w:pPr>
            <w:r w:rsidRPr="00077CAD">
              <w:rPr>
                <w:rFonts w:cs="Calibri"/>
              </w:rPr>
              <w:t>Możliwość rozbudowy do sumarycznej ilości slotów PCI-E:</w:t>
            </w:r>
          </w:p>
          <w:p w14:paraId="6A81E353" w14:textId="77777777" w:rsidR="00BA4316" w:rsidRPr="00077CAD" w:rsidRDefault="00BA4316" w:rsidP="00176766">
            <w:pPr>
              <w:pStyle w:val="Akapitzlist"/>
              <w:numPr>
                <w:ilvl w:val="0"/>
                <w:numId w:val="102"/>
              </w:numPr>
              <w:autoSpaceDE w:val="0"/>
              <w:autoSpaceDN w:val="0"/>
              <w:adjustRightInd w:val="0"/>
              <w:spacing w:after="0" w:line="240" w:lineRule="auto"/>
              <w:contextualSpacing/>
              <w:jc w:val="both"/>
              <w:rPr>
                <w:rFonts w:cs="Calibri"/>
                <w:sz w:val="22"/>
                <w:szCs w:val="22"/>
                <w:lang w:val="pl-PL" w:eastAsia="en-US"/>
              </w:rPr>
            </w:pPr>
            <w:r w:rsidRPr="00077CAD">
              <w:rPr>
                <w:rFonts w:cs="Calibri"/>
                <w:sz w:val="22"/>
                <w:szCs w:val="22"/>
                <w:lang w:val="pl-PL" w:eastAsia="en-US"/>
              </w:rPr>
              <w:t xml:space="preserve">Minimum 2 </w:t>
            </w:r>
            <w:proofErr w:type="spellStart"/>
            <w:r w:rsidRPr="00077CAD">
              <w:rPr>
                <w:rFonts w:cs="Calibri"/>
                <w:sz w:val="22"/>
                <w:szCs w:val="22"/>
                <w:lang w:val="pl-PL" w:eastAsia="en-US"/>
              </w:rPr>
              <w:t>sloty</w:t>
            </w:r>
            <w:proofErr w:type="spellEnd"/>
            <w:r w:rsidRPr="00077CAD">
              <w:rPr>
                <w:rFonts w:cs="Calibri"/>
                <w:sz w:val="22"/>
                <w:szCs w:val="22"/>
                <w:lang w:val="pl-PL" w:eastAsia="en-US"/>
              </w:rPr>
              <w:t xml:space="preserve"> PCI-E</w:t>
            </w:r>
            <w:r w:rsidR="00226C12" w:rsidRPr="00077CAD">
              <w:rPr>
                <w:rFonts w:cs="Calibri"/>
                <w:sz w:val="22"/>
                <w:szCs w:val="22"/>
                <w:lang w:val="pl-PL" w:eastAsia="en-US"/>
              </w:rPr>
              <w:t>xpress Generacji 3 działające z </w:t>
            </w:r>
            <w:r w:rsidRPr="00077CAD">
              <w:rPr>
                <w:rFonts w:cs="Calibri"/>
                <w:sz w:val="22"/>
                <w:szCs w:val="22"/>
                <w:lang w:val="pl-PL" w:eastAsia="en-US"/>
              </w:rPr>
              <w:t>prędkością x16 (</w:t>
            </w:r>
            <w:proofErr w:type="spellStart"/>
            <w:r w:rsidRPr="00077CAD">
              <w:rPr>
                <w:rFonts w:cs="Calibri"/>
                <w:sz w:val="22"/>
                <w:szCs w:val="22"/>
                <w:lang w:val="pl-PL" w:eastAsia="en-US"/>
              </w:rPr>
              <w:t>bus</w:t>
            </w:r>
            <w:proofErr w:type="spellEnd"/>
            <w:r w:rsidRPr="00077CAD">
              <w:rPr>
                <w:rFonts w:cs="Calibri"/>
                <w:sz w:val="22"/>
                <w:szCs w:val="22"/>
                <w:lang w:val="pl-PL" w:eastAsia="en-US"/>
              </w:rPr>
              <w:t xml:space="preserve"> </w:t>
            </w:r>
            <w:proofErr w:type="spellStart"/>
            <w:r w:rsidRPr="00077CAD">
              <w:rPr>
                <w:rFonts w:cs="Calibri"/>
                <w:sz w:val="22"/>
                <w:szCs w:val="22"/>
                <w:lang w:val="pl-PL" w:eastAsia="en-US"/>
              </w:rPr>
              <w:t>width</w:t>
            </w:r>
            <w:proofErr w:type="spellEnd"/>
            <w:r w:rsidRPr="00077CAD">
              <w:rPr>
                <w:rFonts w:cs="Calibri"/>
                <w:sz w:val="22"/>
                <w:szCs w:val="22"/>
                <w:lang w:val="pl-PL" w:eastAsia="en-US"/>
              </w:rPr>
              <w:t>), w tym jeden slot pełnej długości i wysokości.</w:t>
            </w:r>
          </w:p>
          <w:p w14:paraId="13FAD72C" w14:textId="77777777" w:rsidR="00BA4316" w:rsidRPr="00183A2D" w:rsidRDefault="00BA4316" w:rsidP="00176766">
            <w:pPr>
              <w:pStyle w:val="Akapitzlist"/>
              <w:numPr>
                <w:ilvl w:val="0"/>
                <w:numId w:val="102"/>
              </w:numPr>
              <w:autoSpaceDE w:val="0"/>
              <w:autoSpaceDN w:val="0"/>
              <w:adjustRightInd w:val="0"/>
              <w:spacing w:after="0" w:line="240" w:lineRule="auto"/>
              <w:contextualSpacing/>
              <w:jc w:val="both"/>
              <w:rPr>
                <w:rFonts w:cs="Calibri"/>
                <w:sz w:val="22"/>
                <w:szCs w:val="22"/>
                <w:lang w:val="pl-PL" w:eastAsia="en-US"/>
              </w:rPr>
            </w:pPr>
            <w:r w:rsidRPr="00077CAD">
              <w:rPr>
                <w:rFonts w:cs="Calibri"/>
                <w:sz w:val="22"/>
                <w:szCs w:val="22"/>
                <w:lang w:val="pl-PL" w:eastAsia="en-US"/>
              </w:rPr>
              <w:lastRenderedPageBreak/>
              <w:t xml:space="preserve">Minimum 4 </w:t>
            </w:r>
            <w:proofErr w:type="spellStart"/>
            <w:r w:rsidRPr="00077CAD">
              <w:rPr>
                <w:rFonts w:cs="Calibri"/>
                <w:sz w:val="22"/>
                <w:szCs w:val="22"/>
                <w:lang w:val="pl-PL" w:eastAsia="en-US"/>
              </w:rPr>
              <w:t>sloty</w:t>
            </w:r>
            <w:proofErr w:type="spellEnd"/>
            <w:r w:rsidRPr="00077CAD">
              <w:rPr>
                <w:rFonts w:cs="Calibri"/>
                <w:sz w:val="22"/>
                <w:szCs w:val="22"/>
                <w:lang w:val="pl-PL" w:eastAsia="en-US"/>
              </w:rPr>
              <w:t xml:space="preserve"> PCI-E</w:t>
            </w:r>
            <w:r w:rsidR="00226C12" w:rsidRPr="00077CAD">
              <w:rPr>
                <w:rFonts w:cs="Calibri"/>
                <w:sz w:val="22"/>
                <w:szCs w:val="22"/>
                <w:lang w:val="pl-PL" w:eastAsia="en-US"/>
              </w:rPr>
              <w:t>xpress Generacji 3 działające z </w:t>
            </w:r>
            <w:r w:rsidRPr="00077CAD">
              <w:rPr>
                <w:rFonts w:cs="Calibri"/>
                <w:sz w:val="22"/>
                <w:szCs w:val="22"/>
                <w:lang w:val="pl-PL" w:eastAsia="en-US"/>
              </w:rPr>
              <w:t>prędkością x8 (</w:t>
            </w:r>
            <w:proofErr w:type="spellStart"/>
            <w:r w:rsidRPr="00077CAD">
              <w:rPr>
                <w:rFonts w:cs="Calibri"/>
                <w:sz w:val="22"/>
                <w:szCs w:val="22"/>
                <w:lang w:val="pl-PL" w:eastAsia="en-US"/>
              </w:rPr>
              <w:t>bus</w:t>
            </w:r>
            <w:proofErr w:type="spellEnd"/>
            <w:r w:rsidRPr="00077CAD">
              <w:rPr>
                <w:rFonts w:cs="Calibri"/>
                <w:sz w:val="22"/>
                <w:szCs w:val="22"/>
                <w:lang w:val="pl-PL" w:eastAsia="en-US"/>
              </w:rPr>
              <w:t xml:space="preserve"> </w:t>
            </w:r>
            <w:proofErr w:type="spellStart"/>
            <w:r w:rsidRPr="00077CAD">
              <w:rPr>
                <w:rFonts w:cs="Calibri"/>
                <w:sz w:val="22"/>
                <w:szCs w:val="22"/>
                <w:lang w:val="pl-PL" w:eastAsia="en-US"/>
              </w:rPr>
              <w:t>width</w:t>
            </w:r>
            <w:proofErr w:type="spellEnd"/>
            <w:r w:rsidRPr="00077CAD">
              <w:rPr>
                <w:rFonts w:cs="Calibri"/>
                <w:sz w:val="22"/>
                <w:szCs w:val="22"/>
                <w:lang w:val="pl-PL" w:eastAsia="en-US"/>
              </w:rPr>
              <w:t>).</w:t>
            </w:r>
          </w:p>
        </w:tc>
      </w:tr>
      <w:tr w:rsidR="00FF1F2B" w:rsidRPr="00183A2D" w14:paraId="58126EEB"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1B1E09F1" w14:textId="77777777" w:rsidR="00BA4316" w:rsidRPr="00183A2D" w:rsidRDefault="00BA4316" w:rsidP="005A0E63">
            <w:pPr>
              <w:autoSpaceDE w:val="0"/>
              <w:autoSpaceDN w:val="0"/>
              <w:adjustRightInd w:val="0"/>
              <w:spacing w:after="0" w:line="240" w:lineRule="auto"/>
              <w:rPr>
                <w:rFonts w:cs="Calibri"/>
              </w:rPr>
            </w:pPr>
            <w:r w:rsidRPr="00183A2D">
              <w:rPr>
                <w:rFonts w:cs="Calibri"/>
              </w:rPr>
              <w:lastRenderedPageBreak/>
              <w:t>Dysk twardy</w:t>
            </w:r>
          </w:p>
          <w:p w14:paraId="6A702C94" w14:textId="77777777" w:rsidR="00BA4316" w:rsidRPr="00183A2D" w:rsidRDefault="00BA4316" w:rsidP="005A0E63">
            <w:pPr>
              <w:autoSpaceDE w:val="0"/>
              <w:autoSpaceDN w:val="0"/>
              <w:adjustRightInd w:val="0"/>
              <w:spacing w:after="0" w:line="240" w:lineRule="auto"/>
              <w:rPr>
                <w:rFonts w:cs="Calibri"/>
              </w:rPr>
            </w:pPr>
          </w:p>
        </w:tc>
        <w:tc>
          <w:tcPr>
            <w:tcW w:w="7088" w:type="dxa"/>
          </w:tcPr>
          <w:p w14:paraId="6C6B1549" w14:textId="0958AC94"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Możliwość zainstalowania do 8 dysków typu Hot </w:t>
            </w:r>
            <w:proofErr w:type="spellStart"/>
            <w:r w:rsidRPr="00183A2D">
              <w:rPr>
                <w:rFonts w:cs="Calibri"/>
              </w:rPr>
              <w:t>Swap</w:t>
            </w:r>
            <w:proofErr w:type="spellEnd"/>
            <w:r w:rsidRPr="00183A2D">
              <w:rPr>
                <w:rFonts w:cs="Calibri"/>
              </w:rPr>
              <w:t xml:space="preserve">, SAS/SATA/SSD, 2,5”. Zainstalowane: </w:t>
            </w:r>
            <w:r w:rsidR="00BF560C">
              <w:rPr>
                <w:rFonts w:cs="Calibri"/>
              </w:rPr>
              <w:t>8</w:t>
            </w:r>
            <w:r w:rsidRPr="00183A2D">
              <w:rPr>
                <w:rFonts w:cs="Calibri"/>
              </w:rPr>
              <w:t xml:space="preserve">x </w:t>
            </w:r>
            <w:r w:rsidR="00BF560C">
              <w:rPr>
                <w:rFonts w:cs="Calibri"/>
              </w:rPr>
              <w:t>6</w:t>
            </w:r>
            <w:r w:rsidRPr="00183A2D">
              <w:rPr>
                <w:rFonts w:cs="Calibri"/>
              </w:rPr>
              <w:t xml:space="preserve">00GB 10k </w:t>
            </w:r>
            <w:proofErr w:type="spellStart"/>
            <w:r w:rsidRPr="00183A2D">
              <w:rPr>
                <w:rFonts w:cs="Calibri"/>
              </w:rPr>
              <w:t>rpm</w:t>
            </w:r>
            <w:proofErr w:type="spellEnd"/>
            <w:r w:rsidRPr="00183A2D">
              <w:rPr>
                <w:rFonts w:cs="Calibri"/>
              </w:rPr>
              <w:t xml:space="preserve"> SAS.</w:t>
            </w:r>
          </w:p>
          <w:p w14:paraId="631C8475"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Możliwość rozbudowy serwera do obsługi 26 wewnętrznych dysków 2,5’’.</w:t>
            </w:r>
          </w:p>
        </w:tc>
      </w:tr>
      <w:tr w:rsidR="00FF1F2B" w:rsidRPr="00183A2D" w14:paraId="1D1E2593"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56361538" w14:textId="77777777" w:rsidR="00BA4316" w:rsidRPr="00183A2D" w:rsidRDefault="00BA4316" w:rsidP="005A0E63">
            <w:pPr>
              <w:autoSpaceDE w:val="0"/>
              <w:autoSpaceDN w:val="0"/>
              <w:adjustRightInd w:val="0"/>
              <w:spacing w:after="0" w:line="240" w:lineRule="auto"/>
              <w:rPr>
                <w:rFonts w:cs="Calibri"/>
              </w:rPr>
            </w:pPr>
            <w:r w:rsidRPr="00183A2D">
              <w:rPr>
                <w:rFonts w:cs="Calibri"/>
              </w:rPr>
              <w:t>Kontroler</w:t>
            </w:r>
          </w:p>
        </w:tc>
        <w:tc>
          <w:tcPr>
            <w:tcW w:w="7088" w:type="dxa"/>
          </w:tcPr>
          <w:p w14:paraId="73D8FC1A" w14:textId="77777777" w:rsidR="00BA4316" w:rsidRPr="004C5F70" w:rsidRDefault="00BA4316" w:rsidP="005A0E63">
            <w:pPr>
              <w:autoSpaceDE w:val="0"/>
              <w:autoSpaceDN w:val="0"/>
              <w:adjustRightInd w:val="0"/>
              <w:spacing w:after="0" w:line="240" w:lineRule="auto"/>
              <w:jc w:val="both"/>
              <w:rPr>
                <w:rFonts w:cs="Calibri"/>
              </w:rPr>
            </w:pPr>
            <w:r w:rsidRPr="004C5F70">
              <w:rPr>
                <w:rFonts w:cs="Calibri"/>
              </w:rPr>
              <w:t>Kontroler macierzow</w:t>
            </w:r>
            <w:r w:rsidR="00226C12" w:rsidRPr="004C5F70">
              <w:rPr>
                <w:rFonts w:cs="Calibri"/>
              </w:rPr>
              <w:t>y SAS 12Gb  z min. 2GB cache, z </w:t>
            </w:r>
            <w:r w:rsidRPr="004C5F70">
              <w:rPr>
                <w:rFonts w:cs="Calibri"/>
              </w:rPr>
              <w:t>mechanizmem podtrzymywa</w:t>
            </w:r>
            <w:r w:rsidR="00226C12" w:rsidRPr="004C5F70">
              <w:rPr>
                <w:rFonts w:cs="Calibri"/>
              </w:rPr>
              <w:t>nia zawartości pamięci cache w </w:t>
            </w:r>
            <w:r w:rsidRPr="004C5F70">
              <w:rPr>
                <w:rFonts w:cs="Calibri"/>
              </w:rPr>
              <w:t>razie braku zasilania, zapewniający obsługę do 8 napędów dyskowych SAS oraz obsługujący poziomy: RAID 0/1/1+0/5/5+0/6/6+0</w:t>
            </w:r>
          </w:p>
          <w:p w14:paraId="664C6DD3" w14:textId="77777777" w:rsidR="00BA4316" w:rsidRPr="00783E2E" w:rsidRDefault="00BA4316" w:rsidP="005A0E63">
            <w:pPr>
              <w:autoSpaceDE w:val="0"/>
              <w:autoSpaceDN w:val="0"/>
              <w:adjustRightInd w:val="0"/>
              <w:spacing w:after="0" w:line="240" w:lineRule="auto"/>
              <w:jc w:val="both"/>
              <w:rPr>
                <w:rFonts w:cs="Calibri"/>
              </w:rPr>
            </w:pPr>
            <w:r w:rsidRPr="004C5F70">
              <w:rPr>
                <w:rFonts w:cs="Calibri"/>
              </w:rPr>
              <w:t>Możliwość rozbudowy pamięci cache do 4GB poprzez rozbudowę kontrolera lub wymianę kontrolera.</w:t>
            </w:r>
          </w:p>
        </w:tc>
      </w:tr>
      <w:tr w:rsidR="00FF1F2B" w:rsidRPr="00183A2D" w14:paraId="13BCB995"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28943DCA" w14:textId="77777777" w:rsidR="00BA4316" w:rsidRPr="00183A2D" w:rsidRDefault="00BA4316" w:rsidP="005A0E63">
            <w:pPr>
              <w:autoSpaceDE w:val="0"/>
              <w:autoSpaceDN w:val="0"/>
              <w:adjustRightInd w:val="0"/>
              <w:spacing w:after="0" w:line="240" w:lineRule="auto"/>
              <w:rPr>
                <w:rFonts w:cs="Calibri"/>
              </w:rPr>
            </w:pPr>
            <w:r w:rsidRPr="00183A2D">
              <w:rPr>
                <w:rFonts w:cs="Calibri"/>
              </w:rPr>
              <w:t>Interfejsy sieciowe LAN</w:t>
            </w:r>
          </w:p>
        </w:tc>
        <w:tc>
          <w:tcPr>
            <w:tcW w:w="7088" w:type="dxa"/>
          </w:tcPr>
          <w:p w14:paraId="2E0BBF75" w14:textId="75F1B186" w:rsidR="00BA4316" w:rsidRPr="00783E2E" w:rsidRDefault="00BA4316" w:rsidP="005A0E63">
            <w:pPr>
              <w:autoSpaceDE w:val="0"/>
              <w:autoSpaceDN w:val="0"/>
              <w:adjustRightInd w:val="0"/>
              <w:spacing w:after="0" w:line="240" w:lineRule="auto"/>
              <w:jc w:val="both"/>
              <w:rPr>
                <w:rFonts w:cs="Calibri"/>
              </w:rPr>
            </w:pPr>
            <w:r w:rsidRPr="008C6B64">
              <w:rPr>
                <w:rFonts w:cs="Calibri"/>
              </w:rPr>
              <w:t>Minimum cztery wbudowane porty Ethernet 1GbE z funkcją Wake-On-LAN, RJ45, niezajmujące slotów PCI-E.</w:t>
            </w:r>
          </w:p>
        </w:tc>
      </w:tr>
      <w:tr w:rsidR="00FF1F2B" w:rsidRPr="00183A2D" w14:paraId="249DB555"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3733BE9C" w14:textId="77777777" w:rsidR="00BA4316" w:rsidRPr="00183A2D" w:rsidRDefault="00BA4316" w:rsidP="005A0E63">
            <w:pPr>
              <w:autoSpaceDE w:val="0"/>
              <w:autoSpaceDN w:val="0"/>
              <w:adjustRightInd w:val="0"/>
              <w:spacing w:after="0" w:line="240" w:lineRule="auto"/>
              <w:rPr>
                <w:rFonts w:cs="Calibri"/>
              </w:rPr>
            </w:pPr>
            <w:r w:rsidRPr="00183A2D">
              <w:rPr>
                <w:rFonts w:cs="Calibri"/>
              </w:rPr>
              <w:t>Karta graficzna</w:t>
            </w:r>
          </w:p>
        </w:tc>
        <w:tc>
          <w:tcPr>
            <w:tcW w:w="7088" w:type="dxa"/>
          </w:tcPr>
          <w:p w14:paraId="57243F50"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Zintegrowana karta graficzna</w:t>
            </w:r>
          </w:p>
        </w:tc>
      </w:tr>
      <w:tr w:rsidR="00FF1F2B" w:rsidRPr="00183A2D" w14:paraId="4BB6CC60"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51424C7A" w14:textId="77777777" w:rsidR="00BA4316" w:rsidRPr="00183A2D" w:rsidRDefault="00BA4316" w:rsidP="005A0E63">
            <w:pPr>
              <w:autoSpaceDE w:val="0"/>
              <w:autoSpaceDN w:val="0"/>
              <w:adjustRightInd w:val="0"/>
              <w:spacing w:after="0" w:line="240" w:lineRule="auto"/>
              <w:rPr>
                <w:rFonts w:cs="Calibri"/>
              </w:rPr>
            </w:pPr>
            <w:r w:rsidRPr="00183A2D">
              <w:rPr>
                <w:rFonts w:cs="Calibri"/>
              </w:rPr>
              <w:t>Porty</w:t>
            </w:r>
          </w:p>
        </w:tc>
        <w:tc>
          <w:tcPr>
            <w:tcW w:w="7088" w:type="dxa"/>
          </w:tcPr>
          <w:p w14:paraId="777CD2E9"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5 x USB 3.0 (w tym dwa wewnętrzne). </w:t>
            </w:r>
          </w:p>
          <w:p w14:paraId="0AB438BF"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1x VGA</w:t>
            </w:r>
          </w:p>
          <w:p w14:paraId="3EF1B3DB"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 xml:space="preserve">Wewnętrzny slot na kartę </w:t>
            </w:r>
            <w:proofErr w:type="spellStart"/>
            <w:r w:rsidRPr="00183A2D">
              <w:rPr>
                <w:rFonts w:cs="Calibri"/>
              </w:rPr>
              <w:t>microSD</w:t>
            </w:r>
            <w:proofErr w:type="spellEnd"/>
            <w:r w:rsidRPr="00183A2D">
              <w:rPr>
                <w:rFonts w:cs="Calibri"/>
              </w:rPr>
              <w:t>/SD.</w:t>
            </w:r>
          </w:p>
          <w:p w14:paraId="598DA270"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Możliwość rozbudowy o:</w:t>
            </w:r>
          </w:p>
          <w:p w14:paraId="299D8046" w14:textId="77777777" w:rsidR="00BA4316" w:rsidRPr="00183A2D" w:rsidRDefault="00BA4316" w:rsidP="00176766">
            <w:pPr>
              <w:pStyle w:val="Akapitzlist"/>
              <w:numPr>
                <w:ilvl w:val="0"/>
                <w:numId w:val="103"/>
              </w:numPr>
              <w:autoSpaceDE w:val="0"/>
              <w:autoSpaceDN w:val="0"/>
              <w:adjustRightInd w:val="0"/>
              <w:spacing w:after="0" w:line="240" w:lineRule="auto"/>
              <w:contextualSpacing/>
              <w:jc w:val="both"/>
              <w:rPr>
                <w:rFonts w:cs="Calibri"/>
                <w:sz w:val="22"/>
                <w:szCs w:val="22"/>
                <w:lang w:val="pl-PL" w:eastAsia="en-US"/>
              </w:rPr>
            </w:pPr>
            <w:r w:rsidRPr="00183A2D">
              <w:rPr>
                <w:rFonts w:cs="Calibri"/>
                <w:sz w:val="22"/>
                <w:szCs w:val="22"/>
                <w:lang w:val="pl-PL" w:eastAsia="en-US"/>
              </w:rPr>
              <w:t>dodatkowy porty VGA dostępny z przodu serwera,</w:t>
            </w:r>
          </w:p>
          <w:p w14:paraId="1A4ED240" w14:textId="77777777" w:rsidR="00BA4316" w:rsidRPr="00183A2D" w:rsidRDefault="00BA4316" w:rsidP="00176766">
            <w:pPr>
              <w:pStyle w:val="Akapitzlist"/>
              <w:numPr>
                <w:ilvl w:val="0"/>
                <w:numId w:val="103"/>
              </w:numPr>
              <w:autoSpaceDE w:val="0"/>
              <w:autoSpaceDN w:val="0"/>
              <w:adjustRightInd w:val="0"/>
              <w:spacing w:after="0" w:line="240" w:lineRule="auto"/>
              <w:contextualSpacing/>
              <w:jc w:val="both"/>
              <w:rPr>
                <w:rFonts w:cs="Calibri"/>
                <w:sz w:val="22"/>
                <w:szCs w:val="22"/>
                <w:lang w:val="pl-PL" w:eastAsia="en-US"/>
              </w:rPr>
            </w:pPr>
            <w:r w:rsidRPr="00183A2D">
              <w:rPr>
                <w:rFonts w:cs="Calibri"/>
                <w:sz w:val="22"/>
                <w:szCs w:val="22"/>
                <w:lang w:val="pl-PL" w:eastAsia="en-US"/>
              </w:rPr>
              <w:t xml:space="preserve">port szeregowy, </w:t>
            </w:r>
          </w:p>
          <w:p w14:paraId="5CE4AC67"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Ilości portów nie mogą być osiągnięte przez użycie przejściówek.</w:t>
            </w:r>
          </w:p>
        </w:tc>
      </w:tr>
      <w:tr w:rsidR="00FF1F2B" w:rsidRPr="00183A2D" w14:paraId="01926928"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3ECB5A5D" w14:textId="77777777" w:rsidR="00BA4316" w:rsidRPr="00183A2D" w:rsidRDefault="00BA4316" w:rsidP="005A0E63">
            <w:pPr>
              <w:autoSpaceDE w:val="0"/>
              <w:autoSpaceDN w:val="0"/>
              <w:adjustRightInd w:val="0"/>
              <w:spacing w:after="0" w:line="240" w:lineRule="auto"/>
              <w:rPr>
                <w:rFonts w:cs="Calibri"/>
              </w:rPr>
            </w:pPr>
            <w:r w:rsidRPr="00183A2D">
              <w:rPr>
                <w:rFonts w:cs="Calibri"/>
              </w:rPr>
              <w:t>Dodatkowe napędy</w:t>
            </w:r>
          </w:p>
        </w:tc>
        <w:tc>
          <w:tcPr>
            <w:tcW w:w="7088" w:type="dxa"/>
          </w:tcPr>
          <w:p w14:paraId="1A56734F"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Wbudowany napęd DVD-RW</w:t>
            </w:r>
          </w:p>
        </w:tc>
      </w:tr>
      <w:tr w:rsidR="00FF1F2B" w:rsidRPr="00183A2D" w14:paraId="50EF45D4"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68D8D3A2" w14:textId="77777777" w:rsidR="00BA4316" w:rsidRPr="00183A2D" w:rsidRDefault="00BA4316" w:rsidP="005A0E63">
            <w:pPr>
              <w:autoSpaceDE w:val="0"/>
              <w:autoSpaceDN w:val="0"/>
              <w:adjustRightInd w:val="0"/>
              <w:spacing w:after="0" w:line="240" w:lineRule="auto"/>
              <w:rPr>
                <w:rFonts w:cs="Calibri"/>
              </w:rPr>
            </w:pPr>
            <w:r w:rsidRPr="00183A2D">
              <w:rPr>
                <w:rFonts w:cs="Calibri"/>
              </w:rPr>
              <w:t>Zasilacz</w:t>
            </w:r>
          </w:p>
        </w:tc>
        <w:tc>
          <w:tcPr>
            <w:tcW w:w="7088" w:type="dxa"/>
          </w:tcPr>
          <w:p w14:paraId="613BDF38"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Minimum 800W 2 szt., typ Hot-plug, redundantne, typu Platinum.</w:t>
            </w:r>
          </w:p>
        </w:tc>
      </w:tr>
      <w:tr w:rsidR="00FF1F2B" w:rsidRPr="00183A2D" w14:paraId="373697F3"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0656B1BB" w14:textId="77777777" w:rsidR="00BA4316" w:rsidRPr="00183A2D" w:rsidRDefault="00BA4316" w:rsidP="005A0E63">
            <w:pPr>
              <w:autoSpaceDE w:val="0"/>
              <w:autoSpaceDN w:val="0"/>
              <w:adjustRightInd w:val="0"/>
              <w:spacing w:after="0" w:line="240" w:lineRule="auto"/>
              <w:rPr>
                <w:rFonts w:cs="Calibri"/>
              </w:rPr>
            </w:pPr>
            <w:r w:rsidRPr="00183A2D">
              <w:rPr>
                <w:rFonts w:cs="Calibri"/>
              </w:rPr>
              <w:t>Chłodzenie</w:t>
            </w:r>
          </w:p>
        </w:tc>
        <w:tc>
          <w:tcPr>
            <w:tcW w:w="7088" w:type="dxa"/>
          </w:tcPr>
          <w:p w14:paraId="46ED12FF"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Zestaw wentylatorów redundantnych typu hot-plug</w:t>
            </w:r>
          </w:p>
          <w:p w14:paraId="0FFEA618" w14:textId="77777777" w:rsidR="00BA4316" w:rsidRPr="00183A2D" w:rsidRDefault="00BA4316" w:rsidP="005A0E63">
            <w:pPr>
              <w:autoSpaceDE w:val="0"/>
              <w:autoSpaceDN w:val="0"/>
              <w:adjustRightInd w:val="0"/>
              <w:spacing w:after="0" w:line="240" w:lineRule="auto"/>
              <w:jc w:val="both"/>
              <w:rPr>
                <w:rFonts w:cs="Calibri"/>
              </w:rPr>
            </w:pPr>
            <w:r w:rsidRPr="00183A2D">
              <w:rPr>
                <w:rFonts w:cs="Calibri"/>
              </w:rPr>
              <w:t>Serwer musi być przygotowany do pracy w temperaturze otoczenia do 45st.C.</w:t>
            </w:r>
          </w:p>
        </w:tc>
      </w:tr>
      <w:tr w:rsidR="00027F70" w:rsidRPr="00183A2D" w14:paraId="65934B76"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447005B7" w14:textId="77777777" w:rsidR="00BA4316" w:rsidRPr="00183A2D" w:rsidRDefault="00BA4316" w:rsidP="005A0E63">
            <w:pPr>
              <w:autoSpaceDE w:val="0"/>
              <w:autoSpaceDN w:val="0"/>
              <w:adjustRightInd w:val="0"/>
              <w:spacing w:after="0" w:line="240" w:lineRule="auto"/>
              <w:rPr>
                <w:rFonts w:cs="Calibri"/>
              </w:rPr>
            </w:pPr>
            <w:r w:rsidRPr="00183A2D">
              <w:rPr>
                <w:rFonts w:cs="Calibri"/>
              </w:rPr>
              <w:t>Zarządzanie i obsługa</w:t>
            </w:r>
          </w:p>
          <w:p w14:paraId="18981F6A" w14:textId="77777777" w:rsidR="00BA4316" w:rsidRPr="00183A2D" w:rsidRDefault="00BA4316" w:rsidP="005A0E63">
            <w:pPr>
              <w:autoSpaceDE w:val="0"/>
              <w:autoSpaceDN w:val="0"/>
              <w:adjustRightInd w:val="0"/>
              <w:spacing w:after="0" w:line="240" w:lineRule="auto"/>
              <w:rPr>
                <w:rFonts w:cs="Calibri"/>
              </w:rPr>
            </w:pPr>
            <w:r w:rsidRPr="00183A2D">
              <w:rPr>
                <w:rFonts w:cs="Calibri"/>
              </w:rPr>
              <w:t>techniczna</w:t>
            </w:r>
          </w:p>
        </w:tc>
        <w:tc>
          <w:tcPr>
            <w:tcW w:w="7088" w:type="dxa"/>
            <w:vAlign w:val="center"/>
          </w:tcPr>
          <w:p w14:paraId="1EF9E87F" w14:textId="77777777" w:rsidR="00BA4316" w:rsidRPr="00183A2D" w:rsidRDefault="00BA4316" w:rsidP="005A0E63">
            <w:pPr>
              <w:spacing w:after="0" w:line="240" w:lineRule="auto"/>
              <w:jc w:val="both"/>
              <w:rPr>
                <w:rFonts w:cs="Calibri"/>
              </w:rPr>
            </w:pPr>
            <w:r w:rsidRPr="00183A2D">
              <w:rPr>
                <w:rFonts w:cs="Calibri"/>
              </w:rPr>
              <w:t>Serwer musi być wyposażony w kartę zdalnego zarządzania (konsoli) pozwalającej na: włączenie, wyłączenie i restart serwera, podgląd logów sprzętowych serwera i karty, przejęcie pełnej konsoli tekstowej serwera niezależnie od jego stanu (także podczas startu, restartu OS) . Możliwość przejęcia zdalnej konsoli graficznej i podłączania wirtualnych napędów CD/DVD/ISO i FDD.</w:t>
            </w:r>
          </w:p>
          <w:p w14:paraId="74591272" w14:textId="77777777" w:rsidR="00BA4316" w:rsidRPr="00183A2D" w:rsidRDefault="00BA4316" w:rsidP="005A0E63">
            <w:pPr>
              <w:spacing w:after="0" w:line="240" w:lineRule="auto"/>
              <w:jc w:val="both"/>
              <w:rPr>
                <w:rFonts w:cs="Calibri"/>
              </w:rPr>
            </w:pPr>
            <w:r w:rsidRPr="00183A2D">
              <w:rPr>
                <w:rFonts w:cs="Calibri"/>
              </w:rPr>
              <w:t xml:space="preserve">Karta zdalnego zarządzania musi posiadać wbudowaną pamięć </w:t>
            </w:r>
            <w:proofErr w:type="spellStart"/>
            <w:r w:rsidRPr="00183A2D">
              <w:rPr>
                <w:rFonts w:cs="Calibri"/>
              </w:rPr>
              <w:t>flash</w:t>
            </w:r>
            <w:proofErr w:type="spellEnd"/>
            <w:r w:rsidRPr="00183A2D">
              <w:rPr>
                <w:rFonts w:cs="Calibri"/>
              </w:rPr>
              <w:t xml:space="preserve">, minimum 4GB, w tym minimum 1GB dostępny dla użytkownika serwera. </w:t>
            </w:r>
          </w:p>
          <w:p w14:paraId="1825961A" w14:textId="77777777" w:rsidR="00BA4316" w:rsidRPr="00183A2D" w:rsidRDefault="00BA4316" w:rsidP="005A0E63">
            <w:pPr>
              <w:spacing w:after="0" w:line="240" w:lineRule="auto"/>
              <w:jc w:val="both"/>
              <w:rPr>
                <w:rFonts w:cs="Calibri"/>
              </w:rPr>
            </w:pPr>
            <w:r w:rsidRPr="00183A2D">
              <w:rPr>
                <w:rFonts w:cs="Calibri"/>
              </w:rPr>
              <w:t>Karta zarządzania zdalnego, ma udostępniać wbudowane narzędzie wspomagające instalację systemów operacyjnych oraz konfigurację serwera oraz wspólne zarządzanie serwerami z jednego interfejsu wszystkich oferowanych w postępowaniu serwerów. Narzędzie dostępne z poziomu BIOS poprzez interfejs graficzny (GUI), udostępniające minimum następujące funkcjonalności:</w:t>
            </w:r>
          </w:p>
          <w:p w14:paraId="74FC327E" w14:textId="29FD81B1" w:rsidR="00BA4316" w:rsidRPr="00183A2D" w:rsidRDefault="00BA4316" w:rsidP="00176766">
            <w:pPr>
              <w:pStyle w:val="Akapitzlist"/>
              <w:numPr>
                <w:ilvl w:val="0"/>
                <w:numId w:val="104"/>
              </w:numPr>
              <w:spacing w:after="0" w:line="240" w:lineRule="auto"/>
              <w:contextualSpacing/>
              <w:jc w:val="both"/>
              <w:rPr>
                <w:rFonts w:cs="Calibri"/>
                <w:sz w:val="22"/>
                <w:szCs w:val="22"/>
                <w:lang w:val="pl-PL" w:eastAsia="en-US"/>
              </w:rPr>
            </w:pPr>
            <w:r w:rsidRPr="00183A2D">
              <w:rPr>
                <w:rFonts w:cs="Calibri"/>
                <w:sz w:val="22"/>
                <w:szCs w:val="22"/>
                <w:lang w:val="pl-PL" w:eastAsia="en-US"/>
              </w:rPr>
              <w:t xml:space="preserve">Wspomaganą instalację systemu operacyjnego – wybór najlepszych sterowników i </w:t>
            </w:r>
            <w:proofErr w:type="spellStart"/>
            <w:r w:rsidRPr="00183A2D">
              <w:rPr>
                <w:rFonts w:cs="Calibri"/>
                <w:sz w:val="22"/>
                <w:szCs w:val="22"/>
                <w:lang w:val="pl-PL" w:eastAsia="en-US"/>
              </w:rPr>
              <w:t>firmware</w:t>
            </w:r>
            <w:proofErr w:type="spellEnd"/>
            <w:r w:rsidR="008C7314">
              <w:rPr>
                <w:rFonts w:cs="Calibri"/>
                <w:sz w:val="22"/>
                <w:szCs w:val="22"/>
                <w:lang w:val="pl-PL" w:eastAsia="en-US"/>
              </w:rPr>
              <w:t>.</w:t>
            </w:r>
          </w:p>
          <w:p w14:paraId="0A29FDD1" w14:textId="77777777" w:rsidR="00BA4316" w:rsidRPr="00183A2D" w:rsidRDefault="00BA4316" w:rsidP="00176766">
            <w:pPr>
              <w:pStyle w:val="Akapitzlist"/>
              <w:numPr>
                <w:ilvl w:val="0"/>
                <w:numId w:val="104"/>
              </w:numPr>
              <w:spacing w:after="0" w:line="240" w:lineRule="auto"/>
              <w:contextualSpacing/>
              <w:jc w:val="both"/>
              <w:rPr>
                <w:rFonts w:cs="Calibri"/>
                <w:sz w:val="22"/>
                <w:szCs w:val="22"/>
                <w:lang w:val="pl-PL" w:eastAsia="en-US"/>
              </w:rPr>
            </w:pPr>
            <w:r w:rsidRPr="00183A2D">
              <w:rPr>
                <w:rFonts w:cs="Calibri"/>
                <w:sz w:val="22"/>
                <w:szCs w:val="22"/>
                <w:lang w:val="pl-PL" w:eastAsia="en-US"/>
              </w:rPr>
              <w:t>Diagnostykę wszystkich elementów sprzętowych serwera.</w:t>
            </w:r>
          </w:p>
          <w:p w14:paraId="07FB0017" w14:textId="77777777" w:rsidR="00BA4316" w:rsidRPr="00183A2D" w:rsidRDefault="00BA4316" w:rsidP="00176766">
            <w:pPr>
              <w:pStyle w:val="Akapitzlist"/>
              <w:numPr>
                <w:ilvl w:val="0"/>
                <w:numId w:val="104"/>
              </w:numPr>
              <w:spacing w:after="0" w:line="240" w:lineRule="auto"/>
              <w:contextualSpacing/>
              <w:jc w:val="both"/>
              <w:rPr>
                <w:rFonts w:cs="Calibri"/>
                <w:sz w:val="22"/>
                <w:szCs w:val="22"/>
                <w:lang w:val="pl-PL" w:eastAsia="en-US"/>
              </w:rPr>
            </w:pPr>
            <w:r w:rsidRPr="00183A2D">
              <w:rPr>
                <w:rFonts w:cs="Calibri"/>
                <w:sz w:val="22"/>
                <w:szCs w:val="22"/>
                <w:lang w:val="pl-PL" w:eastAsia="en-US"/>
              </w:rPr>
              <w:t>Konfigurację kontrolera macierzowego i dysków poprzez GUI</w:t>
            </w:r>
          </w:p>
          <w:p w14:paraId="433F1892" w14:textId="77777777" w:rsidR="00BA4316" w:rsidRPr="00183A2D" w:rsidRDefault="00BA4316" w:rsidP="00176766">
            <w:pPr>
              <w:pStyle w:val="Akapitzlist"/>
              <w:numPr>
                <w:ilvl w:val="0"/>
                <w:numId w:val="104"/>
              </w:numPr>
              <w:spacing w:after="0" w:line="240" w:lineRule="auto"/>
              <w:contextualSpacing/>
              <w:jc w:val="both"/>
              <w:rPr>
                <w:rFonts w:cs="Calibri"/>
                <w:sz w:val="22"/>
                <w:szCs w:val="22"/>
                <w:lang w:val="pl-PL" w:eastAsia="en-US"/>
              </w:rPr>
            </w:pPr>
            <w:r w:rsidRPr="00183A2D">
              <w:rPr>
                <w:rFonts w:cs="Calibri"/>
                <w:sz w:val="22"/>
                <w:szCs w:val="22"/>
                <w:lang w:val="pl-PL" w:eastAsia="en-US"/>
              </w:rPr>
              <w:t>Ustawienia parametrów BIOS</w:t>
            </w:r>
          </w:p>
          <w:p w14:paraId="669E64F0" w14:textId="77777777" w:rsidR="00BA4316" w:rsidRPr="00183A2D" w:rsidRDefault="00BA4316" w:rsidP="005A0E63">
            <w:pPr>
              <w:spacing w:after="0" w:line="240" w:lineRule="auto"/>
              <w:jc w:val="both"/>
              <w:rPr>
                <w:rFonts w:cs="Calibri"/>
              </w:rPr>
            </w:pPr>
            <w:r w:rsidRPr="00183A2D">
              <w:rPr>
                <w:rFonts w:cs="Calibri"/>
              </w:rPr>
              <w:t>Rozwiązanie sprzętowe, niezależne od systemów operacyjnych, zintegrowane z płytą główną, posiadające dedykowany port RJ45.</w:t>
            </w:r>
          </w:p>
        </w:tc>
      </w:tr>
      <w:tr w:rsidR="00027F70" w:rsidRPr="00183A2D" w14:paraId="3B918C37"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5EC2ECDE" w14:textId="77777777" w:rsidR="00BA4316" w:rsidRPr="00183A2D" w:rsidRDefault="00BA4316" w:rsidP="005A0E63">
            <w:pPr>
              <w:autoSpaceDE w:val="0"/>
              <w:autoSpaceDN w:val="0"/>
              <w:adjustRightInd w:val="0"/>
              <w:spacing w:after="0" w:line="240" w:lineRule="auto"/>
              <w:rPr>
                <w:rFonts w:cs="Calibri"/>
              </w:rPr>
            </w:pPr>
            <w:r w:rsidRPr="00183A2D">
              <w:rPr>
                <w:rFonts w:cs="Calibri"/>
              </w:rPr>
              <w:t xml:space="preserve">Wsparcie dla Systemów Operacyjnych i Systemów </w:t>
            </w:r>
            <w:proofErr w:type="spellStart"/>
            <w:r w:rsidRPr="00183A2D">
              <w:rPr>
                <w:rFonts w:cs="Calibri"/>
              </w:rPr>
              <w:t>Wirtualizacyjnych</w:t>
            </w:r>
            <w:proofErr w:type="spellEnd"/>
          </w:p>
        </w:tc>
        <w:tc>
          <w:tcPr>
            <w:tcW w:w="7088" w:type="dxa"/>
            <w:vAlign w:val="center"/>
          </w:tcPr>
          <w:p w14:paraId="7705FC47" w14:textId="77777777" w:rsidR="00BA4316" w:rsidRPr="00183A2D" w:rsidRDefault="00BA4316" w:rsidP="005A0E63">
            <w:pPr>
              <w:spacing w:after="0" w:line="240" w:lineRule="auto"/>
              <w:jc w:val="both"/>
              <w:rPr>
                <w:rFonts w:cs="Calibri"/>
                <w:lang w:val="en-US"/>
              </w:rPr>
            </w:pPr>
            <w:r w:rsidRPr="00183A2D">
              <w:rPr>
                <w:rFonts w:cs="Calibri"/>
                <w:lang w:val="en-US"/>
              </w:rPr>
              <w:t>Microsoft Windows Server</w:t>
            </w:r>
          </w:p>
          <w:p w14:paraId="3BAC24C2" w14:textId="77777777" w:rsidR="00BA4316" w:rsidRPr="00183A2D" w:rsidRDefault="00BA4316" w:rsidP="005A0E63">
            <w:pPr>
              <w:spacing w:after="0" w:line="240" w:lineRule="auto"/>
              <w:jc w:val="both"/>
              <w:rPr>
                <w:rFonts w:cs="Calibri"/>
                <w:lang w:val="en-US"/>
              </w:rPr>
            </w:pPr>
            <w:r w:rsidRPr="00183A2D">
              <w:rPr>
                <w:rFonts w:cs="Calibri"/>
                <w:lang w:val="en-US"/>
              </w:rPr>
              <w:t>Canonical Ubuntu</w:t>
            </w:r>
          </w:p>
          <w:p w14:paraId="560AEEC8" w14:textId="77777777" w:rsidR="00BA4316" w:rsidRPr="00183A2D" w:rsidRDefault="00BA4316" w:rsidP="005A0E63">
            <w:pPr>
              <w:spacing w:after="0" w:line="240" w:lineRule="auto"/>
              <w:jc w:val="both"/>
              <w:rPr>
                <w:rFonts w:cs="Calibri"/>
                <w:lang w:val="en-US"/>
              </w:rPr>
            </w:pPr>
            <w:r w:rsidRPr="00183A2D">
              <w:rPr>
                <w:rFonts w:cs="Calibri"/>
                <w:lang w:val="en-US"/>
              </w:rPr>
              <w:t>Red Hat Enterprise Linux (RHEL)</w:t>
            </w:r>
          </w:p>
          <w:p w14:paraId="7C77535B" w14:textId="77777777" w:rsidR="00BA4316" w:rsidRPr="00183A2D" w:rsidRDefault="00BA4316" w:rsidP="005A0E63">
            <w:pPr>
              <w:spacing w:after="0" w:line="240" w:lineRule="auto"/>
              <w:jc w:val="both"/>
              <w:rPr>
                <w:rFonts w:cs="Calibri"/>
                <w:lang w:val="en-US"/>
              </w:rPr>
            </w:pPr>
            <w:r w:rsidRPr="00183A2D">
              <w:rPr>
                <w:rFonts w:cs="Calibri"/>
                <w:lang w:val="en-US"/>
              </w:rPr>
              <w:t>SUSE Linux Enterprise Server (SLES)</w:t>
            </w:r>
          </w:p>
          <w:p w14:paraId="08C5CF0F" w14:textId="77777777" w:rsidR="00BA4316" w:rsidRPr="00183A2D" w:rsidRDefault="00BA4316" w:rsidP="005A0E63">
            <w:pPr>
              <w:spacing w:after="0" w:line="240" w:lineRule="auto"/>
              <w:jc w:val="both"/>
              <w:rPr>
                <w:rFonts w:cs="Calibri"/>
                <w:lang w:val="en-US"/>
              </w:rPr>
            </w:pPr>
            <w:r w:rsidRPr="00183A2D">
              <w:rPr>
                <w:rFonts w:cs="Calibri"/>
                <w:lang w:val="en-US"/>
              </w:rPr>
              <w:t>VMware</w:t>
            </w:r>
          </w:p>
          <w:p w14:paraId="27A535D0" w14:textId="77777777" w:rsidR="00BA4316" w:rsidRPr="00183A2D" w:rsidRDefault="00BA4316" w:rsidP="005A0E63">
            <w:pPr>
              <w:spacing w:after="0" w:line="240" w:lineRule="auto"/>
              <w:jc w:val="both"/>
              <w:rPr>
                <w:rFonts w:cs="Calibri"/>
                <w:lang w:val="en-US"/>
              </w:rPr>
            </w:pPr>
            <w:r w:rsidRPr="00183A2D">
              <w:rPr>
                <w:rFonts w:cs="Calibri"/>
                <w:lang w:val="en-US"/>
              </w:rPr>
              <w:t xml:space="preserve">Citrix </w:t>
            </w:r>
            <w:proofErr w:type="spellStart"/>
            <w:r w:rsidRPr="00183A2D">
              <w:rPr>
                <w:rFonts w:cs="Calibri"/>
                <w:lang w:val="en-US"/>
              </w:rPr>
              <w:t>XenServer</w:t>
            </w:r>
            <w:proofErr w:type="spellEnd"/>
          </w:p>
          <w:p w14:paraId="080E2B5B" w14:textId="77777777" w:rsidR="00BA4316" w:rsidRPr="00183A2D" w:rsidRDefault="00BA4316" w:rsidP="005A0E63">
            <w:pPr>
              <w:spacing w:after="0" w:line="240" w:lineRule="auto"/>
              <w:jc w:val="both"/>
              <w:rPr>
                <w:rFonts w:cs="Calibri"/>
                <w:lang w:val="en-US"/>
              </w:rPr>
            </w:pPr>
            <w:r w:rsidRPr="00183A2D">
              <w:rPr>
                <w:rFonts w:cs="Calibri"/>
                <w:lang w:val="en-US"/>
              </w:rPr>
              <w:lastRenderedPageBreak/>
              <w:t>Oracle Linux</w:t>
            </w:r>
          </w:p>
          <w:p w14:paraId="22A1FDC7" w14:textId="77777777" w:rsidR="00BA4316" w:rsidRPr="00183A2D" w:rsidRDefault="00BA4316" w:rsidP="005A0E63">
            <w:pPr>
              <w:spacing w:after="0" w:line="240" w:lineRule="auto"/>
              <w:jc w:val="both"/>
              <w:rPr>
                <w:rFonts w:cs="Calibri"/>
                <w:lang w:val="en-US"/>
              </w:rPr>
            </w:pPr>
            <w:r w:rsidRPr="00183A2D">
              <w:rPr>
                <w:rFonts w:cs="Calibri"/>
                <w:lang w:val="en-US"/>
              </w:rPr>
              <w:t>CentOS</w:t>
            </w:r>
          </w:p>
        </w:tc>
      </w:tr>
      <w:tr w:rsidR="00027F70" w:rsidRPr="00183A2D" w14:paraId="0B5582E2"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59BCFA69" w14:textId="77777777" w:rsidR="00BA4316" w:rsidRPr="00183A2D" w:rsidRDefault="00BA4316" w:rsidP="005A0E63">
            <w:pPr>
              <w:autoSpaceDE w:val="0"/>
              <w:autoSpaceDN w:val="0"/>
              <w:adjustRightInd w:val="0"/>
              <w:spacing w:after="0" w:line="240" w:lineRule="auto"/>
              <w:rPr>
                <w:rFonts w:cs="Calibri"/>
              </w:rPr>
            </w:pPr>
            <w:r w:rsidRPr="00183A2D">
              <w:rPr>
                <w:rFonts w:cs="Calibri"/>
              </w:rPr>
              <w:lastRenderedPageBreak/>
              <w:t>Oprogramowanie systemowe trybie wirtualizacji</w:t>
            </w:r>
          </w:p>
          <w:p w14:paraId="41DF8595" w14:textId="77777777" w:rsidR="00BA4316" w:rsidRPr="00183A2D" w:rsidRDefault="00BA4316" w:rsidP="005A0E63">
            <w:pPr>
              <w:spacing w:after="0" w:line="240" w:lineRule="auto"/>
              <w:rPr>
                <w:rFonts w:cs="Calibri"/>
              </w:rPr>
            </w:pPr>
          </w:p>
          <w:p w14:paraId="37146D23" w14:textId="77777777" w:rsidR="00BA4316" w:rsidRPr="00183A2D" w:rsidRDefault="00BA4316" w:rsidP="005A0E63">
            <w:pPr>
              <w:spacing w:after="0" w:line="240" w:lineRule="auto"/>
              <w:rPr>
                <w:rFonts w:cs="Calibri"/>
              </w:rPr>
            </w:pPr>
          </w:p>
          <w:p w14:paraId="25ABA08C" w14:textId="77777777" w:rsidR="00BA4316" w:rsidRPr="00183A2D" w:rsidRDefault="00BA4316" w:rsidP="005A0E63">
            <w:pPr>
              <w:spacing w:after="0" w:line="240" w:lineRule="auto"/>
              <w:rPr>
                <w:rFonts w:cs="Calibri"/>
              </w:rPr>
            </w:pPr>
          </w:p>
          <w:p w14:paraId="443AE39D" w14:textId="77777777" w:rsidR="00BA4316" w:rsidRPr="00183A2D" w:rsidRDefault="00BA4316" w:rsidP="005A0E63">
            <w:pPr>
              <w:spacing w:after="0" w:line="240" w:lineRule="auto"/>
              <w:rPr>
                <w:rFonts w:cs="Calibri"/>
              </w:rPr>
            </w:pPr>
          </w:p>
          <w:p w14:paraId="223AE630" w14:textId="77777777" w:rsidR="00BA4316" w:rsidRPr="00183A2D" w:rsidRDefault="00BA4316" w:rsidP="005A0E63">
            <w:pPr>
              <w:spacing w:after="0" w:line="240" w:lineRule="auto"/>
              <w:rPr>
                <w:rFonts w:cs="Calibri"/>
              </w:rPr>
            </w:pPr>
          </w:p>
          <w:p w14:paraId="489D8558" w14:textId="77777777" w:rsidR="00BA4316" w:rsidRPr="00183A2D" w:rsidRDefault="00BA4316" w:rsidP="005A0E63">
            <w:pPr>
              <w:spacing w:after="0" w:line="240" w:lineRule="auto"/>
              <w:rPr>
                <w:rFonts w:cs="Calibri"/>
              </w:rPr>
            </w:pPr>
          </w:p>
          <w:p w14:paraId="5E116CDD" w14:textId="77777777" w:rsidR="00BA4316" w:rsidRPr="00183A2D" w:rsidRDefault="00BA4316" w:rsidP="005A0E63">
            <w:pPr>
              <w:spacing w:after="0" w:line="240" w:lineRule="auto"/>
              <w:rPr>
                <w:rFonts w:cs="Calibri"/>
              </w:rPr>
            </w:pPr>
          </w:p>
          <w:p w14:paraId="5D8A49B4" w14:textId="77777777" w:rsidR="00BA4316" w:rsidRPr="00183A2D" w:rsidRDefault="00BA4316" w:rsidP="005A0E63">
            <w:pPr>
              <w:spacing w:after="0" w:line="240" w:lineRule="auto"/>
              <w:rPr>
                <w:rFonts w:cs="Calibri"/>
              </w:rPr>
            </w:pPr>
          </w:p>
          <w:p w14:paraId="1D3A5C0E" w14:textId="77777777" w:rsidR="00BA4316" w:rsidRPr="00183A2D" w:rsidRDefault="00BA4316" w:rsidP="005A0E63">
            <w:pPr>
              <w:spacing w:after="0" w:line="240" w:lineRule="auto"/>
              <w:rPr>
                <w:rFonts w:cs="Calibri"/>
              </w:rPr>
            </w:pPr>
          </w:p>
          <w:p w14:paraId="62EA3A82" w14:textId="77777777" w:rsidR="00BA4316" w:rsidRPr="00183A2D" w:rsidRDefault="00BA4316" w:rsidP="005A0E63">
            <w:pPr>
              <w:spacing w:after="0" w:line="240" w:lineRule="auto"/>
              <w:rPr>
                <w:rFonts w:cs="Calibri"/>
              </w:rPr>
            </w:pPr>
          </w:p>
          <w:p w14:paraId="4ED37A9F" w14:textId="77777777" w:rsidR="00BA4316" w:rsidRPr="00183A2D" w:rsidRDefault="00BA4316" w:rsidP="005A0E63">
            <w:pPr>
              <w:spacing w:after="0" w:line="240" w:lineRule="auto"/>
              <w:rPr>
                <w:rFonts w:cs="Calibri"/>
              </w:rPr>
            </w:pPr>
          </w:p>
          <w:p w14:paraId="22140719" w14:textId="77777777" w:rsidR="00BA4316" w:rsidRPr="00183A2D" w:rsidRDefault="00BA4316" w:rsidP="005A0E63">
            <w:pPr>
              <w:spacing w:after="0" w:line="240" w:lineRule="auto"/>
              <w:ind w:firstLine="708"/>
              <w:rPr>
                <w:rFonts w:cs="Calibri"/>
              </w:rPr>
            </w:pPr>
          </w:p>
        </w:tc>
        <w:tc>
          <w:tcPr>
            <w:tcW w:w="7088" w:type="dxa"/>
            <w:vAlign w:val="center"/>
          </w:tcPr>
          <w:p w14:paraId="7560FBAE" w14:textId="74B23CC2" w:rsidR="00BA4316" w:rsidRPr="00F46F69" w:rsidRDefault="00BA4316" w:rsidP="005A0E63">
            <w:pPr>
              <w:spacing w:after="0" w:line="240" w:lineRule="auto"/>
              <w:jc w:val="both"/>
              <w:rPr>
                <w:rFonts w:asciiTheme="minorHAnsi" w:hAnsiTheme="minorHAnsi" w:cstheme="minorHAnsi"/>
              </w:rPr>
            </w:pPr>
            <w:r w:rsidRPr="004661FC">
              <w:rPr>
                <w:rFonts w:asciiTheme="minorHAnsi" w:hAnsiTheme="minorHAnsi" w:cstheme="minorHAnsi"/>
              </w:rPr>
              <w:t>Licencja na oprogramowani</w:t>
            </w:r>
            <w:r w:rsidR="00630FEE" w:rsidRPr="004661FC">
              <w:rPr>
                <w:rFonts w:asciiTheme="minorHAnsi" w:hAnsiTheme="minorHAnsi" w:cstheme="minorHAnsi"/>
              </w:rPr>
              <w:t xml:space="preserve">e </w:t>
            </w:r>
            <w:r w:rsidR="00630FEE" w:rsidRPr="00F46F69">
              <w:rPr>
                <w:rFonts w:asciiTheme="minorHAnsi" w:hAnsiTheme="minorHAnsi" w:cstheme="minorHAnsi"/>
              </w:rPr>
              <w:t xml:space="preserve">Windows Server </w:t>
            </w:r>
            <w:r w:rsidR="00C800E7" w:rsidRPr="00F46F69">
              <w:rPr>
                <w:rFonts w:asciiTheme="minorHAnsi" w:hAnsiTheme="minorHAnsi" w:cstheme="minorHAnsi"/>
              </w:rPr>
              <w:t>Standard</w:t>
            </w:r>
            <w:r w:rsidR="007E72EF" w:rsidRPr="00F46F69">
              <w:rPr>
                <w:rFonts w:asciiTheme="minorHAnsi" w:hAnsiTheme="minorHAnsi" w:cstheme="minorHAnsi"/>
              </w:rPr>
              <w:t xml:space="preserve"> </w:t>
            </w:r>
            <w:r w:rsidR="00630FEE" w:rsidRPr="00F46F69">
              <w:rPr>
                <w:rFonts w:asciiTheme="minorHAnsi" w:hAnsiTheme="minorHAnsi" w:cstheme="minorHAnsi"/>
              </w:rPr>
              <w:t>2019</w:t>
            </w:r>
            <w:r w:rsidRPr="00F46F69">
              <w:rPr>
                <w:rFonts w:asciiTheme="minorHAnsi" w:hAnsiTheme="minorHAnsi" w:cstheme="minorHAnsi"/>
              </w:rPr>
              <w:t xml:space="preserve"> ( 16-core ) </w:t>
            </w:r>
            <w:r w:rsidR="00FF6E60" w:rsidRPr="00F46F69">
              <w:rPr>
                <w:rFonts w:asciiTheme="minorHAnsi" w:hAnsiTheme="minorHAnsi" w:cstheme="minorHAnsi"/>
              </w:rPr>
              <w:t xml:space="preserve"> </w:t>
            </w:r>
            <w:r w:rsidRPr="00F46F69">
              <w:rPr>
                <w:rFonts w:asciiTheme="minorHAnsi" w:hAnsiTheme="minorHAnsi" w:cstheme="minorHAnsi"/>
              </w:rPr>
              <w:t>lub równoważny</w:t>
            </w:r>
            <w:r w:rsidR="004668BC" w:rsidRPr="00F46F69">
              <w:rPr>
                <w:rFonts w:asciiTheme="minorHAnsi" w:hAnsiTheme="minorHAnsi" w:cstheme="minorHAnsi"/>
              </w:rPr>
              <w:t xml:space="preserve"> </w:t>
            </w:r>
            <w:r w:rsidR="00104047" w:rsidRPr="00F46F69">
              <w:rPr>
                <w:rFonts w:asciiTheme="minorHAnsi" w:hAnsiTheme="minorHAnsi" w:cstheme="minorHAnsi"/>
              </w:rPr>
              <w:t>– 2 sztuki.</w:t>
            </w:r>
          </w:p>
          <w:p w14:paraId="24A44BDB" w14:textId="2F76DAA0" w:rsidR="00BA4316" w:rsidRPr="00F46F69" w:rsidRDefault="00BA4316" w:rsidP="005A0E63">
            <w:pPr>
              <w:spacing w:after="0" w:line="240" w:lineRule="auto"/>
              <w:jc w:val="both"/>
              <w:rPr>
                <w:rFonts w:asciiTheme="minorHAnsi" w:hAnsiTheme="minorHAnsi" w:cstheme="minorHAnsi"/>
              </w:rPr>
            </w:pPr>
            <w:r w:rsidRPr="00F46F69">
              <w:rPr>
                <w:rFonts w:asciiTheme="minorHAnsi" w:hAnsiTheme="minorHAnsi" w:cstheme="minorHAnsi"/>
              </w:rPr>
              <w:t xml:space="preserve">Licencja dostępowe na użytkownika 50 CAL + </w:t>
            </w:r>
            <w:r w:rsidR="004A7676" w:rsidRPr="00F46F69">
              <w:rPr>
                <w:rFonts w:asciiTheme="minorHAnsi" w:hAnsiTheme="minorHAnsi" w:cstheme="minorHAnsi"/>
              </w:rPr>
              <w:t>5</w:t>
            </w:r>
            <w:r w:rsidRPr="00F46F69">
              <w:rPr>
                <w:rFonts w:asciiTheme="minorHAnsi" w:hAnsiTheme="minorHAnsi" w:cstheme="minorHAnsi"/>
              </w:rPr>
              <w:t xml:space="preserve"> RDP</w:t>
            </w:r>
            <w:r w:rsidR="00104047" w:rsidRPr="00F46F69">
              <w:rPr>
                <w:rFonts w:asciiTheme="minorHAnsi" w:hAnsiTheme="minorHAnsi" w:cstheme="minorHAnsi"/>
              </w:rPr>
              <w:t xml:space="preserve"> – 1 komplet</w:t>
            </w:r>
          </w:p>
          <w:p w14:paraId="659C8D48"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Licencja musi uprawniać do uruchamiania serwerowego systemu operacyjnego (SSO) w środowisku fizycznym i czterech wirtualnych środowisk serwerowego systemu operacyjnego za pomocą wbudowanych mechanizmów wirtualizacji.</w:t>
            </w:r>
          </w:p>
          <w:p w14:paraId="41E4F6C5"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Serwerowy system operacyjny (SSO) musi posiadać min. następujące, wbudowane cechy: </w:t>
            </w:r>
          </w:p>
          <w:p w14:paraId="07DBC7D3"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1. Możliwość wykorzystania, co najmniej 320 logicznych procesorów oraz co najmniej 4 TB pamięci RAM w środowisku fizycznym </w:t>
            </w:r>
          </w:p>
          <w:p w14:paraId="158D9E7B"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2. Możliwość wykorzystywania 64 procesorów wirtualnych oraz 1TB pamięci RAM i dysku o pojemności min. 64TB przez każdy wirtualny serwerowy system operacyjny. </w:t>
            </w:r>
          </w:p>
          <w:p w14:paraId="75058A54"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3. Możliwość budowania klastrów składających się z 64 węzłów, z możliwością uruchamiania do 8000 maszyn wirtualnych. </w:t>
            </w:r>
          </w:p>
          <w:p w14:paraId="7098BAD0"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4. Możliwość migracji maszyn wirtualnych bez zatrzymywania ich pracy między fizycznymi serwerami z uruchomionym mechanizmem wirtualizacji (</w:t>
            </w:r>
            <w:proofErr w:type="spellStart"/>
            <w:r w:rsidRPr="004661FC">
              <w:rPr>
                <w:rFonts w:asciiTheme="minorHAnsi" w:hAnsiTheme="minorHAnsi" w:cstheme="minorHAnsi"/>
                <w:color w:val="auto"/>
                <w:sz w:val="22"/>
                <w:szCs w:val="22"/>
              </w:rPr>
              <w:t>hypervisor</w:t>
            </w:r>
            <w:proofErr w:type="spellEnd"/>
            <w:r w:rsidRPr="004661FC">
              <w:rPr>
                <w:rFonts w:asciiTheme="minorHAnsi" w:hAnsiTheme="minorHAnsi" w:cstheme="minorHAnsi"/>
                <w:color w:val="auto"/>
                <w:sz w:val="22"/>
                <w:szCs w:val="22"/>
              </w:rPr>
              <w:t xml:space="preserve">) przez sieć Ethernet, bez konieczności stosowania dodatkowych mechanizmów współdzielenia pamięci. </w:t>
            </w:r>
          </w:p>
          <w:p w14:paraId="2E43B8F9"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5. Wsparcie (na umożliwiającym to sprzęcie) dodawania i wymiany pamięci RAM bez przerywania pracy. </w:t>
            </w:r>
          </w:p>
          <w:p w14:paraId="771BE239"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6. Wsparcie (na umożliwiającym to sprzęcie) dodawania i wymiany procesorów bez przerywania pracy. </w:t>
            </w:r>
          </w:p>
          <w:p w14:paraId="03C2A6A3"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7. Automatyczna weryfikacja cyfrowych sygnatur sterowników w celu sprawdzenia, czy sterownik przeszedł testy jakości przeprowadzone przez producenta systemu operacyjnego. </w:t>
            </w:r>
          </w:p>
          <w:p w14:paraId="5D7F6D7E"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8. Możliwość dynamicznego obniżania poboru energii przez rdzenie procesorów niewykorzystywane w bieżącej pracy. Mechanizm ten musi uwzględniać specyfikę procesorów wyposażonych w mechanizmy </w:t>
            </w:r>
            <w:proofErr w:type="spellStart"/>
            <w:r w:rsidRPr="004661FC">
              <w:rPr>
                <w:rFonts w:asciiTheme="minorHAnsi" w:hAnsiTheme="minorHAnsi" w:cstheme="minorHAnsi"/>
                <w:color w:val="auto"/>
                <w:sz w:val="22"/>
                <w:szCs w:val="22"/>
              </w:rPr>
              <w:t>Hyper-Threading</w:t>
            </w:r>
            <w:proofErr w:type="spellEnd"/>
            <w:r w:rsidRPr="004661FC">
              <w:rPr>
                <w:rFonts w:asciiTheme="minorHAnsi" w:hAnsiTheme="minorHAnsi" w:cstheme="minorHAnsi"/>
                <w:color w:val="auto"/>
                <w:sz w:val="22"/>
                <w:szCs w:val="22"/>
              </w:rPr>
              <w:t xml:space="preserve">. </w:t>
            </w:r>
          </w:p>
          <w:p w14:paraId="7C98500A"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9. Wbudowane wsparcie instalacji i pracy na wolumenach, które: </w:t>
            </w:r>
          </w:p>
          <w:p w14:paraId="7A438498"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pozwalają na zmianę rozmiaru w czasie pracy systemu, </w:t>
            </w:r>
          </w:p>
          <w:p w14:paraId="0B42A9E4"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umożliwiają tworzenie w czasie pracy systemu migawek, dających użytkownikom końcowym (lokalnym i sieciowym) prosty wgląd w poprzednie wersje plików i folderów, </w:t>
            </w:r>
          </w:p>
          <w:p w14:paraId="177C4E3F"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umożliwiają kompresję "w locie" dla wybranych plików i/lub folderów, </w:t>
            </w:r>
          </w:p>
          <w:p w14:paraId="16D28621"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umożliwiają zdefiniowanie list kontroli dostępu (ACL). </w:t>
            </w:r>
          </w:p>
          <w:p w14:paraId="25705F28"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10. Wbudowany mechanizm klasyfikowania i indeksowania plików (dokumentów) w oparciu o ich zawartość. </w:t>
            </w:r>
          </w:p>
          <w:p w14:paraId="62FF39BA"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11. Wbudowane szyfrowanie dysków przy pomocy mechanizmów posiadających certyfikat FIPS 140-2 lub równoważny wydany przez NIST lub inną agendę rządową zajmującą się bezpieczeństwem informacji. </w:t>
            </w:r>
          </w:p>
          <w:p w14:paraId="7456773F"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lastRenderedPageBreak/>
              <w:t xml:space="preserve">12. Możliwość uruchamianie aplikacji internetowych wykorzystujących technologię ASP.NET </w:t>
            </w:r>
          </w:p>
          <w:p w14:paraId="3429B48F"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13. Możliwość dystrybucji ruchu sieciowego HTTP pomiędzy kilka serwerów. </w:t>
            </w:r>
          </w:p>
          <w:p w14:paraId="3F00916A"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14. Wbudowana zapora internetowa (firewall) z obsługą definiowanych reguł dla ochrony połączeń internetowych i intranetowych. </w:t>
            </w:r>
          </w:p>
          <w:p w14:paraId="13D76395"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15. Graficzny interfejs użytkownika. </w:t>
            </w:r>
          </w:p>
          <w:p w14:paraId="4913F6F6"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16. Zlokalizowane w języku polskim, co najmniej następujące elementy: menu, przeglądarka internetowa, pomoc, komunikaty systemowe, </w:t>
            </w:r>
          </w:p>
          <w:p w14:paraId="1DF61F2D"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17. Możliwość zmiany języka interfejsu po zainstalowaniu systemu, dla co najmniej 10 języków poprzez wybór z listy dostępnych lokalizacji. </w:t>
            </w:r>
          </w:p>
          <w:p w14:paraId="0616B2BB"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18. Wsparcie dla większości powszechnie używanych urządzeń peryferyjnych (drukarek, urządzeń sieciowych, standardów USB, </w:t>
            </w:r>
            <w:proofErr w:type="spellStart"/>
            <w:r w:rsidRPr="004661FC">
              <w:rPr>
                <w:rFonts w:asciiTheme="minorHAnsi" w:hAnsiTheme="minorHAnsi" w:cstheme="minorHAnsi"/>
              </w:rPr>
              <w:t>Plug&amp;Play</w:t>
            </w:r>
            <w:proofErr w:type="spellEnd"/>
            <w:r w:rsidRPr="004661FC">
              <w:rPr>
                <w:rFonts w:asciiTheme="minorHAnsi" w:hAnsiTheme="minorHAnsi" w:cstheme="minorHAnsi"/>
              </w:rPr>
              <w:t xml:space="preserve">). </w:t>
            </w:r>
          </w:p>
          <w:p w14:paraId="2FD357F2"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19. Możliwość zdalnej konfiguracji, administrowania oraz aktualizowania systemu. </w:t>
            </w:r>
          </w:p>
          <w:p w14:paraId="59E1B89A"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20. Dostępność bezpłatnych narzędzi producenta systemu umożliwiających badanie i wdrażanie zdefiniowanego zestawu polityk bezpieczeństwa. </w:t>
            </w:r>
          </w:p>
          <w:p w14:paraId="4373D60B"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21. Pochodzący od producenta systemu serwis zarządzania polityką konsumpcji informacji w dokumentach (Digital </w:t>
            </w:r>
            <w:proofErr w:type="spellStart"/>
            <w:r w:rsidRPr="004661FC">
              <w:rPr>
                <w:rFonts w:asciiTheme="minorHAnsi" w:hAnsiTheme="minorHAnsi" w:cstheme="minorHAnsi"/>
              </w:rPr>
              <w:t>Rights</w:t>
            </w:r>
            <w:proofErr w:type="spellEnd"/>
            <w:r w:rsidRPr="004661FC">
              <w:rPr>
                <w:rFonts w:asciiTheme="minorHAnsi" w:hAnsiTheme="minorHAnsi" w:cstheme="minorHAnsi"/>
              </w:rPr>
              <w:t xml:space="preserve"> Management). </w:t>
            </w:r>
          </w:p>
          <w:p w14:paraId="4DE745A1"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22. Możliwość implementacji następujących funkcjonalności bez potrzeby instalowania dodatkowych produktów (oprogramowania) innych producentów wymagających dodatkowych licencji: </w:t>
            </w:r>
          </w:p>
          <w:p w14:paraId="3C66FEF7"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Podstawowe usługi sieciowe: DHCP oraz DNS wspierający DNSSEC, </w:t>
            </w:r>
          </w:p>
          <w:p w14:paraId="56501C86"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5A6335DE"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a) Podłączenie SSO do domeny w trybie offline – bez dostępnego połączenia sieciowego z domeną, </w:t>
            </w:r>
          </w:p>
          <w:p w14:paraId="2B1662C9"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b) Ustanawianie praw dostępu do zasobów domeny na bazie sposobu logowania użytkownika – na przykład typu certyfikatu użytego do logowania, </w:t>
            </w:r>
          </w:p>
          <w:p w14:paraId="14D88A65"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c) Odzyskiwanie przypadkowo skasowanych obiektów usługi katalogowej z mechanizmu kosza. </w:t>
            </w:r>
          </w:p>
          <w:p w14:paraId="52420235"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Zdalna dystrybucja oprogramowania na stacje robocze. </w:t>
            </w:r>
          </w:p>
          <w:p w14:paraId="495B89F7"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lastRenderedPageBreak/>
              <w:t xml:space="preserve">- Praca zdalna na serwerze z wykorzystaniem terminala (cienkiego klienta) lub odpowiednio skonfigurowanej stacji roboczej </w:t>
            </w:r>
          </w:p>
          <w:p w14:paraId="57C892FC"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PKI (Centrum Certyfikatów (CA), obsługa klucza publicznego i prywatnego) umożliwiające: </w:t>
            </w:r>
          </w:p>
          <w:p w14:paraId="44BBA79C"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a) Dystrybucję certyfikatów poprzez http </w:t>
            </w:r>
          </w:p>
          <w:p w14:paraId="6E19F23F"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b) Konsolidację CA dla wielu lasów domeny, </w:t>
            </w:r>
          </w:p>
          <w:p w14:paraId="746F4E46"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c) Automatyczne rejestrowania certyfikatów pomiędzy różnymi lasami domen. </w:t>
            </w:r>
          </w:p>
          <w:p w14:paraId="6D1AC924"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Szyfrowanie plików i folderów. </w:t>
            </w:r>
          </w:p>
          <w:p w14:paraId="37A351B4"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Szyfrowanie połączeń sieciowych pomiędzy serwerami oraz serwerami i stacjami roboczymi (</w:t>
            </w:r>
            <w:proofErr w:type="spellStart"/>
            <w:r w:rsidRPr="004661FC">
              <w:rPr>
                <w:rFonts w:asciiTheme="minorHAnsi" w:hAnsiTheme="minorHAnsi" w:cstheme="minorHAnsi"/>
              </w:rPr>
              <w:t>IPSec</w:t>
            </w:r>
            <w:proofErr w:type="spellEnd"/>
            <w:r w:rsidRPr="004661FC">
              <w:rPr>
                <w:rFonts w:asciiTheme="minorHAnsi" w:hAnsiTheme="minorHAnsi" w:cstheme="minorHAnsi"/>
              </w:rPr>
              <w:t xml:space="preserve">). </w:t>
            </w:r>
          </w:p>
          <w:p w14:paraId="0F824853"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Możliwość tworzenia systemów wysokiej dostępności (klastry typu </w:t>
            </w:r>
            <w:proofErr w:type="spellStart"/>
            <w:r w:rsidRPr="004661FC">
              <w:rPr>
                <w:rFonts w:asciiTheme="minorHAnsi" w:hAnsiTheme="minorHAnsi" w:cstheme="minorHAnsi"/>
              </w:rPr>
              <w:t>fail-over</w:t>
            </w:r>
            <w:proofErr w:type="spellEnd"/>
            <w:r w:rsidRPr="004661FC">
              <w:rPr>
                <w:rFonts w:asciiTheme="minorHAnsi" w:hAnsiTheme="minorHAnsi" w:cstheme="minorHAnsi"/>
              </w:rPr>
              <w:t xml:space="preserve">) oraz rozłożenia obciążenia serwerów. </w:t>
            </w:r>
          </w:p>
          <w:p w14:paraId="141D5B24"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Serwis udostępniania stron WWW. </w:t>
            </w:r>
          </w:p>
          <w:p w14:paraId="453E3664"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Wsparcie dla protokołu IP w wersji 6 (IPv6), </w:t>
            </w:r>
          </w:p>
          <w:p w14:paraId="7EB96AA6"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xml:space="preserve">- Wbudowane usługi VPN pozwalające na zestawienie nielimitowanej liczby równoczesnych połączeń i niewymagające instalacji dodatkowego oprogramowania na komputerach z systemem Windows, </w:t>
            </w:r>
          </w:p>
          <w:p w14:paraId="2A3D57B8" w14:textId="77777777" w:rsidR="004661FC" w:rsidRPr="004661FC" w:rsidRDefault="004661FC" w:rsidP="004661FC">
            <w:pPr>
              <w:autoSpaceDE w:val="0"/>
              <w:autoSpaceDN w:val="0"/>
              <w:jc w:val="both"/>
              <w:rPr>
                <w:rFonts w:asciiTheme="minorHAnsi" w:hAnsiTheme="minorHAnsi" w:cstheme="minorHAnsi"/>
              </w:rPr>
            </w:pPr>
            <w:r w:rsidRPr="004661FC">
              <w:rPr>
                <w:rFonts w:asciiTheme="minorHAnsi" w:hAnsiTheme="minorHAnsi" w:cstheme="minorHAnsi"/>
              </w:rPr>
              <w:t>- Wbudowane mechanizmy wirtualizacji (</w:t>
            </w:r>
            <w:proofErr w:type="spellStart"/>
            <w:r w:rsidRPr="004661FC">
              <w:rPr>
                <w:rFonts w:asciiTheme="minorHAnsi" w:hAnsiTheme="minorHAnsi" w:cstheme="minorHAnsi"/>
              </w:rPr>
              <w:t>Hypervisor</w:t>
            </w:r>
            <w:proofErr w:type="spellEnd"/>
            <w:r w:rsidRPr="004661FC">
              <w:rPr>
                <w:rFonts w:asciiTheme="minorHAnsi" w:hAnsiTheme="minorHAnsi" w:cstheme="minorHAnsi"/>
              </w:rPr>
              <w:t xml:space="preserve">) pozwalające na uruchamianie min. 1000 aktywnych środowisk wirtualnych systemów operacyjnych. Wirtualne maszyny w trakcie pracy i bez zauważalnego zmniejszenia ich dostępności mogą być przenoszone pomiędzy serwerami klastra typu </w:t>
            </w:r>
            <w:proofErr w:type="spellStart"/>
            <w:r w:rsidRPr="004661FC">
              <w:rPr>
                <w:rFonts w:asciiTheme="minorHAnsi" w:hAnsiTheme="minorHAnsi" w:cstheme="minorHAnsi"/>
              </w:rPr>
              <w:t>failover</w:t>
            </w:r>
            <w:proofErr w:type="spellEnd"/>
            <w:r w:rsidRPr="004661FC">
              <w:rPr>
                <w:rFonts w:asciiTheme="minorHAnsi" w:hAnsiTheme="minorHAnsi" w:cstheme="minorHAnsi"/>
              </w:rPr>
              <w:t xml:space="preserve"> z jednoczesnym zachowaniem pozostałej funkcjonalności. Mechanizmy wirtualizacji mają zapewnić wsparcie dla: </w:t>
            </w:r>
          </w:p>
          <w:p w14:paraId="0E5AF99A"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a) Dynamicznego podłączania zasobów dyskowych typu hot-plug do maszyn wirtualnych, </w:t>
            </w:r>
          </w:p>
          <w:p w14:paraId="53262E8F"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b) Obsługi ramek typu jumbo </w:t>
            </w:r>
            <w:proofErr w:type="spellStart"/>
            <w:r w:rsidRPr="004661FC">
              <w:rPr>
                <w:rFonts w:asciiTheme="minorHAnsi" w:hAnsiTheme="minorHAnsi" w:cstheme="minorHAnsi"/>
                <w:color w:val="auto"/>
                <w:sz w:val="22"/>
                <w:szCs w:val="22"/>
              </w:rPr>
              <w:t>frames</w:t>
            </w:r>
            <w:proofErr w:type="spellEnd"/>
            <w:r w:rsidRPr="004661FC">
              <w:rPr>
                <w:rFonts w:asciiTheme="minorHAnsi" w:hAnsiTheme="minorHAnsi" w:cstheme="minorHAnsi"/>
                <w:color w:val="auto"/>
                <w:sz w:val="22"/>
                <w:szCs w:val="22"/>
              </w:rPr>
              <w:t xml:space="preserve"> dla maszyn wirtualnych. </w:t>
            </w:r>
          </w:p>
          <w:p w14:paraId="7AD504D4"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c) Obsługi 4-KB sektorów dysków </w:t>
            </w:r>
          </w:p>
          <w:p w14:paraId="592733E6"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d) Nielimitowanej liczby jednocześnie przenoszonych maszyn wirtualnych pomiędzy węzłami klastra </w:t>
            </w:r>
          </w:p>
          <w:p w14:paraId="4FFED432"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e) Możliwości wirtualizacji sieci z zastosowaniem przełącznika, którego funkcjonalność może być rozszerzana jednocześnie poprzez oprogramowanie kilku innych dostawców poprzez otwarty interfejs API </w:t>
            </w:r>
          </w:p>
          <w:p w14:paraId="7E1F739A"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f) Możliwości kierowania ruchu sieciowego z wielu sieci VLAN bezpośrednio do pojedynczej karty sieciowej maszyny wirtualnej (</w:t>
            </w:r>
            <w:proofErr w:type="spellStart"/>
            <w:r w:rsidRPr="004661FC">
              <w:rPr>
                <w:rFonts w:asciiTheme="minorHAnsi" w:hAnsiTheme="minorHAnsi" w:cstheme="minorHAnsi"/>
                <w:color w:val="auto"/>
                <w:sz w:val="22"/>
                <w:szCs w:val="22"/>
              </w:rPr>
              <w:t>tzw</w:t>
            </w:r>
            <w:proofErr w:type="spellEnd"/>
            <w:r w:rsidRPr="004661FC">
              <w:rPr>
                <w:rFonts w:asciiTheme="minorHAnsi" w:hAnsiTheme="minorHAnsi" w:cstheme="minorHAnsi"/>
                <w:color w:val="auto"/>
                <w:sz w:val="22"/>
                <w:szCs w:val="22"/>
              </w:rPr>
              <w:t xml:space="preserve"> </w:t>
            </w:r>
            <w:proofErr w:type="spellStart"/>
            <w:r w:rsidRPr="004661FC">
              <w:rPr>
                <w:rFonts w:asciiTheme="minorHAnsi" w:hAnsiTheme="minorHAnsi" w:cstheme="minorHAnsi"/>
                <w:color w:val="auto"/>
                <w:sz w:val="22"/>
                <w:szCs w:val="22"/>
              </w:rPr>
              <w:t>trunk</w:t>
            </w:r>
            <w:proofErr w:type="spellEnd"/>
            <w:r w:rsidRPr="004661FC">
              <w:rPr>
                <w:rFonts w:asciiTheme="minorHAnsi" w:hAnsiTheme="minorHAnsi" w:cstheme="minorHAnsi"/>
                <w:color w:val="auto"/>
                <w:sz w:val="22"/>
                <w:szCs w:val="22"/>
              </w:rPr>
              <w:t xml:space="preserve"> </w:t>
            </w:r>
            <w:proofErr w:type="spellStart"/>
            <w:r w:rsidRPr="004661FC">
              <w:rPr>
                <w:rFonts w:asciiTheme="minorHAnsi" w:hAnsiTheme="minorHAnsi" w:cstheme="minorHAnsi"/>
                <w:color w:val="auto"/>
                <w:sz w:val="22"/>
                <w:szCs w:val="22"/>
              </w:rPr>
              <w:t>mode</w:t>
            </w:r>
            <w:proofErr w:type="spellEnd"/>
            <w:r w:rsidRPr="004661FC">
              <w:rPr>
                <w:rFonts w:asciiTheme="minorHAnsi" w:hAnsiTheme="minorHAnsi" w:cstheme="minorHAnsi"/>
                <w:color w:val="auto"/>
                <w:sz w:val="22"/>
                <w:szCs w:val="22"/>
              </w:rPr>
              <w:t xml:space="preserve">) </w:t>
            </w:r>
          </w:p>
          <w:p w14:paraId="17A2DB4D"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23. Możliwość automatycznej aktualizacji w oparciu o poprawki publikowane przez producenta wraz z dostępnością bezpłatnego rozwiązania producenta SSO umożliwiającego lokalną dystrybucję poprawek zatwierdzonych przez administratora, bez połączenia z siecią Internet. </w:t>
            </w:r>
          </w:p>
          <w:p w14:paraId="5DC3D24B"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lastRenderedPageBreak/>
              <w:t>24. Wsparcie dostępu do zasobu dyskowego SSO poprzez wiele ścieżek (</w:t>
            </w:r>
            <w:proofErr w:type="spellStart"/>
            <w:r w:rsidRPr="004661FC">
              <w:rPr>
                <w:rFonts w:asciiTheme="minorHAnsi" w:hAnsiTheme="minorHAnsi" w:cstheme="minorHAnsi"/>
                <w:color w:val="auto"/>
                <w:sz w:val="22"/>
                <w:szCs w:val="22"/>
              </w:rPr>
              <w:t>Multipath</w:t>
            </w:r>
            <w:proofErr w:type="spellEnd"/>
            <w:r w:rsidRPr="004661FC">
              <w:rPr>
                <w:rFonts w:asciiTheme="minorHAnsi" w:hAnsiTheme="minorHAnsi" w:cstheme="minorHAnsi"/>
                <w:color w:val="auto"/>
                <w:sz w:val="22"/>
                <w:szCs w:val="22"/>
              </w:rPr>
              <w:t xml:space="preserve">). </w:t>
            </w:r>
          </w:p>
          <w:p w14:paraId="3C675F5D"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25. Możliwość instalacji poprawek poprzez wgranie ich do obrazu instalacyjnego. </w:t>
            </w:r>
          </w:p>
          <w:p w14:paraId="64C23DA3"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26. Mechanizmy zdalnej administracji oraz mechanizmy (również działające zdalnie) administracji przez skrypty. </w:t>
            </w:r>
          </w:p>
          <w:p w14:paraId="0AC381AA"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 xml:space="preserve">27. Możliwość zarządzania przez wbudowane mechanizmy zgodne ze standardami WBEM oraz WS-Management organizacji DMTF. </w:t>
            </w:r>
          </w:p>
          <w:p w14:paraId="09521C5F" w14:textId="77777777" w:rsidR="004661FC" w:rsidRPr="004661FC" w:rsidRDefault="004661FC" w:rsidP="004661FC">
            <w:pPr>
              <w:pStyle w:val="Default"/>
              <w:jc w:val="both"/>
              <w:rPr>
                <w:rFonts w:asciiTheme="minorHAnsi" w:hAnsiTheme="minorHAnsi" w:cstheme="minorHAnsi"/>
                <w:color w:val="auto"/>
                <w:sz w:val="22"/>
                <w:szCs w:val="22"/>
              </w:rPr>
            </w:pPr>
            <w:r w:rsidRPr="004661FC">
              <w:rPr>
                <w:rFonts w:asciiTheme="minorHAnsi" w:hAnsiTheme="minorHAnsi" w:cstheme="minorHAnsi"/>
                <w:color w:val="auto"/>
                <w:sz w:val="22"/>
                <w:szCs w:val="22"/>
              </w:rPr>
              <w:t>28. Zorganizowany system szkoleń i materiały edukacyjne w języku polskim.</w:t>
            </w:r>
          </w:p>
          <w:p w14:paraId="14228503" w14:textId="7B91223C" w:rsidR="004D2CD2" w:rsidRPr="004661FC" w:rsidRDefault="004D2CD2" w:rsidP="004661FC">
            <w:pPr>
              <w:spacing w:after="0" w:line="240" w:lineRule="auto"/>
              <w:jc w:val="both"/>
              <w:rPr>
                <w:rFonts w:asciiTheme="minorHAnsi" w:hAnsiTheme="minorHAnsi" w:cstheme="minorHAnsi"/>
              </w:rPr>
            </w:pPr>
          </w:p>
        </w:tc>
      </w:tr>
      <w:tr w:rsidR="00027F70" w:rsidRPr="00183A2D" w14:paraId="7FB54BDE"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6A8AD3D1" w14:textId="77777777" w:rsidR="00BA4316" w:rsidRPr="00183A2D" w:rsidRDefault="00BA4316" w:rsidP="005A0E63">
            <w:pPr>
              <w:autoSpaceDE w:val="0"/>
              <w:autoSpaceDN w:val="0"/>
              <w:adjustRightInd w:val="0"/>
              <w:spacing w:after="0" w:line="240" w:lineRule="auto"/>
              <w:rPr>
                <w:rFonts w:cs="Calibri"/>
              </w:rPr>
            </w:pPr>
            <w:r w:rsidRPr="00183A2D">
              <w:rPr>
                <w:rFonts w:cs="Calibri"/>
              </w:rPr>
              <w:lastRenderedPageBreak/>
              <w:t>Certyfikaty</w:t>
            </w:r>
          </w:p>
        </w:tc>
        <w:tc>
          <w:tcPr>
            <w:tcW w:w="7088" w:type="dxa"/>
            <w:vAlign w:val="center"/>
          </w:tcPr>
          <w:p w14:paraId="6AECF036" w14:textId="77777777" w:rsidR="00BA4316" w:rsidRPr="00183A2D" w:rsidRDefault="00BA4316" w:rsidP="005A0E63">
            <w:pPr>
              <w:spacing w:after="0" w:line="240" w:lineRule="auto"/>
              <w:jc w:val="both"/>
              <w:rPr>
                <w:rFonts w:cs="Calibri"/>
              </w:rPr>
            </w:pPr>
            <w:r w:rsidRPr="00183A2D">
              <w:rPr>
                <w:rFonts w:cs="Calibri"/>
              </w:rPr>
              <w:t>Serwer musi być wyprodukowany zgodnie z normą ISO-9001 lub równoważne, ISO-14001 lub równoważne</w:t>
            </w:r>
          </w:p>
          <w:p w14:paraId="1EC8280D" w14:textId="77777777" w:rsidR="00BA4316" w:rsidRPr="00183A2D" w:rsidRDefault="00BA4316" w:rsidP="005A0E63">
            <w:pPr>
              <w:spacing w:after="0" w:line="240" w:lineRule="auto"/>
              <w:jc w:val="both"/>
              <w:rPr>
                <w:rFonts w:cs="Calibri"/>
              </w:rPr>
            </w:pPr>
            <w:r w:rsidRPr="00183A2D">
              <w:rPr>
                <w:rFonts w:cs="Calibri"/>
              </w:rPr>
              <w:t>Deklaracja CE lub równoważne</w:t>
            </w:r>
          </w:p>
        </w:tc>
      </w:tr>
      <w:tr w:rsidR="00027F70" w:rsidRPr="00183A2D" w14:paraId="72E9CAA1"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692C78FC" w14:textId="77777777" w:rsidR="00BA4316" w:rsidRPr="00183A2D" w:rsidRDefault="00BA4316" w:rsidP="005A0E63">
            <w:pPr>
              <w:autoSpaceDE w:val="0"/>
              <w:autoSpaceDN w:val="0"/>
              <w:adjustRightInd w:val="0"/>
              <w:spacing w:after="0" w:line="240" w:lineRule="auto"/>
              <w:rPr>
                <w:rFonts w:cs="Calibri"/>
              </w:rPr>
            </w:pPr>
            <w:r w:rsidRPr="00183A2D">
              <w:rPr>
                <w:rFonts w:cs="Calibri"/>
              </w:rPr>
              <w:t>Gwarancja</w:t>
            </w:r>
          </w:p>
        </w:tc>
        <w:tc>
          <w:tcPr>
            <w:tcW w:w="7088" w:type="dxa"/>
            <w:vAlign w:val="center"/>
          </w:tcPr>
          <w:p w14:paraId="6A2A46C4" w14:textId="77777777" w:rsidR="00BA4316" w:rsidRPr="00183A2D" w:rsidRDefault="00C24D27" w:rsidP="005A0E63">
            <w:pPr>
              <w:spacing w:after="0" w:line="240" w:lineRule="auto"/>
              <w:jc w:val="both"/>
              <w:rPr>
                <w:rFonts w:cs="Calibri"/>
              </w:rPr>
            </w:pPr>
            <w:r w:rsidRPr="00183A2D">
              <w:rPr>
                <w:rFonts w:cs="Calibri"/>
              </w:rPr>
              <w:t>W czasie przewidzianym umową</w:t>
            </w:r>
            <w:r w:rsidR="00BA4316" w:rsidRPr="00183A2D">
              <w:rPr>
                <w:rFonts w:cs="Calibri"/>
              </w:rPr>
              <w:t xml:space="preserve"> w miejscu instalacji, z czasem reakcji maksymalnie w następnym dniu roboczym od zgłoszenia (NBD), tryb zgłaszania 9x5 realizowany przez polski oddział serwisu producenta</w:t>
            </w:r>
            <w:r w:rsidR="008713E1" w:rsidRPr="00183A2D">
              <w:rPr>
                <w:rFonts w:cs="Calibri"/>
              </w:rPr>
              <w:t xml:space="preserve"> posiadającego certyfikat ISO z </w:t>
            </w:r>
            <w:r w:rsidR="00BA4316" w:rsidRPr="00183A2D">
              <w:rPr>
                <w:rFonts w:cs="Calibri"/>
              </w:rPr>
              <w:t>opcją zostaw dysk u zamawiającego po awarii.</w:t>
            </w:r>
            <w:r w:rsidR="00750BBC" w:rsidRPr="00183A2D">
              <w:rPr>
                <w:rFonts w:cs="Calibri"/>
              </w:rPr>
              <w:t xml:space="preserve"> Czas reakcji na zgłoszenie powinien być liczony od zgłoszenia do serwisu producenta.</w:t>
            </w:r>
          </w:p>
        </w:tc>
      </w:tr>
      <w:tr w:rsidR="00027F70" w:rsidRPr="00183A2D" w14:paraId="6FEAC6FF" w14:textId="77777777" w:rsidTr="00F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Pr>
          <w:p w14:paraId="0E0F853E" w14:textId="77777777" w:rsidR="00BA4316" w:rsidRPr="00183A2D" w:rsidRDefault="00BA4316" w:rsidP="005A0E63">
            <w:pPr>
              <w:autoSpaceDE w:val="0"/>
              <w:autoSpaceDN w:val="0"/>
              <w:adjustRightInd w:val="0"/>
              <w:spacing w:after="0" w:line="240" w:lineRule="auto"/>
              <w:rPr>
                <w:rFonts w:cs="Calibri"/>
              </w:rPr>
            </w:pPr>
            <w:r w:rsidRPr="00183A2D">
              <w:rPr>
                <w:rFonts w:cs="Calibri"/>
              </w:rPr>
              <w:t>Inne</w:t>
            </w:r>
          </w:p>
        </w:tc>
        <w:tc>
          <w:tcPr>
            <w:tcW w:w="7088" w:type="dxa"/>
            <w:vAlign w:val="center"/>
          </w:tcPr>
          <w:p w14:paraId="04774DA8" w14:textId="77777777" w:rsidR="00BA4316" w:rsidRPr="00183A2D" w:rsidRDefault="00BA4316" w:rsidP="005A0E63">
            <w:pPr>
              <w:spacing w:after="0" w:line="240" w:lineRule="auto"/>
              <w:jc w:val="both"/>
              <w:rPr>
                <w:rFonts w:cs="Calibri"/>
              </w:rPr>
            </w:pPr>
            <w:r w:rsidRPr="00183A2D">
              <w:rPr>
                <w:rFonts w:cs="Calibri"/>
              </w:rPr>
              <w:t xml:space="preserve">Montaż, uruchomienie, instalacja </w:t>
            </w:r>
            <w:proofErr w:type="spellStart"/>
            <w:r w:rsidRPr="00183A2D">
              <w:rPr>
                <w:rFonts w:cs="Calibri"/>
              </w:rPr>
              <w:t>wirtualizatora</w:t>
            </w:r>
            <w:proofErr w:type="spellEnd"/>
            <w:r w:rsidRPr="00183A2D">
              <w:rPr>
                <w:rFonts w:cs="Calibri"/>
              </w:rPr>
              <w:t xml:space="preserve"> w trybie HA, objaśnienie / przeszkolenie z funkcjonalności dla 2+1 administratorów informatycznych w siedzibie klienta. Czas szkolenia i zakresy w osobnym spisie, poniżej.</w:t>
            </w:r>
          </w:p>
        </w:tc>
      </w:tr>
    </w:tbl>
    <w:p w14:paraId="02C3371A" w14:textId="7D4BD7E6" w:rsidR="00765679" w:rsidRPr="00417C17" w:rsidRDefault="00417C17" w:rsidP="0018314C">
      <w:pPr>
        <w:pStyle w:val="Nagwek1"/>
        <w:keepNext w:val="0"/>
        <w:numPr>
          <w:ilvl w:val="3"/>
          <w:numId w:val="80"/>
        </w:numPr>
        <w:spacing w:before="120" w:after="0" w:line="240" w:lineRule="auto"/>
        <w:ind w:left="567" w:hanging="855"/>
        <w:rPr>
          <w:rFonts w:asciiTheme="minorHAnsi" w:hAnsiTheme="minorHAnsi" w:cstheme="minorHAnsi"/>
          <w:sz w:val="22"/>
          <w:szCs w:val="22"/>
        </w:rPr>
      </w:pPr>
      <w:bookmarkStart w:id="1047" w:name="_Toc86238399"/>
      <w:r w:rsidRPr="00077CAD">
        <w:rPr>
          <w:rFonts w:cs="Calibri"/>
          <w:caps w:val="0"/>
          <w:sz w:val="24"/>
          <w:szCs w:val="24"/>
          <w:lang w:val="pl-PL"/>
        </w:rPr>
        <w:t xml:space="preserve">Serwer danych </w:t>
      </w:r>
      <w:r w:rsidR="00077CAD" w:rsidRPr="00077CAD">
        <w:rPr>
          <w:rFonts w:cs="Calibri"/>
          <w:caps w:val="0"/>
          <w:sz w:val="24"/>
          <w:szCs w:val="24"/>
          <w:lang w:val="pl-PL"/>
        </w:rPr>
        <w:t>NAS</w:t>
      </w:r>
      <w:r w:rsidR="00E94C9C" w:rsidRPr="00077CAD">
        <w:rPr>
          <w:rFonts w:cs="Calibri"/>
          <w:sz w:val="24"/>
          <w:szCs w:val="24"/>
          <w:lang w:val="pl-PL"/>
        </w:rPr>
        <w:t xml:space="preserve"> </w:t>
      </w:r>
      <w:r w:rsidRPr="00077CAD">
        <w:rPr>
          <w:rFonts w:cs="Calibri"/>
          <w:caps w:val="0"/>
          <w:sz w:val="24"/>
          <w:szCs w:val="24"/>
          <w:lang w:val="pl-PL"/>
        </w:rPr>
        <w:t>z 1</w:t>
      </w:r>
      <w:r w:rsidR="00894FDD">
        <w:rPr>
          <w:rFonts w:cs="Calibri"/>
          <w:caps w:val="0"/>
          <w:sz w:val="24"/>
          <w:szCs w:val="24"/>
          <w:lang w:val="pl-PL"/>
        </w:rPr>
        <w:t>4</w:t>
      </w:r>
      <w:r w:rsidRPr="00077CAD">
        <w:rPr>
          <w:rFonts w:cs="Calibri"/>
          <w:caps w:val="0"/>
          <w:sz w:val="24"/>
          <w:szCs w:val="24"/>
          <w:lang w:val="pl-PL"/>
        </w:rPr>
        <w:t xml:space="preserve"> dyskami </w:t>
      </w:r>
      <w:r w:rsidR="00894FDD">
        <w:rPr>
          <w:rFonts w:cs="Calibri"/>
          <w:caps w:val="0"/>
          <w:sz w:val="24"/>
          <w:szCs w:val="24"/>
          <w:lang w:val="pl-PL"/>
        </w:rPr>
        <w:t>HDD</w:t>
      </w:r>
      <w:r w:rsidRPr="00077CAD">
        <w:rPr>
          <w:rFonts w:cs="Calibri"/>
          <w:caps w:val="0"/>
          <w:sz w:val="24"/>
          <w:szCs w:val="24"/>
          <w:lang w:val="pl-PL"/>
        </w:rPr>
        <w:t xml:space="preserve"> oraz systemem backupu i archiwizacji danych</w:t>
      </w:r>
      <w:bookmarkEnd w:id="1047"/>
    </w:p>
    <w:p w14:paraId="6A747B9C" w14:textId="77777777" w:rsidR="00B50CED" w:rsidRPr="00B50CED" w:rsidRDefault="00B50CED" w:rsidP="00AE1DED">
      <w:pPr>
        <w:pStyle w:val="Akapitzlist"/>
        <w:spacing w:after="0" w:line="240" w:lineRule="auto"/>
        <w:ind w:left="360"/>
        <w:rPr>
          <w:rFonts w:asciiTheme="minorHAnsi" w:hAnsiTheme="minorHAnsi" w:cstheme="minorHAnsi"/>
          <w:sz w:val="22"/>
          <w:szCs w:val="22"/>
          <w:lang w:eastAsia="pl-PL"/>
        </w:rPr>
      </w:pPr>
    </w:p>
    <w:p w14:paraId="1587E1A6" w14:textId="3B19DE5D" w:rsidR="00AE1DED" w:rsidRPr="00B50CED" w:rsidRDefault="00B50CED" w:rsidP="00AE1DED">
      <w:pPr>
        <w:pStyle w:val="Akapitzlist"/>
        <w:spacing w:after="0" w:line="240" w:lineRule="auto"/>
        <w:ind w:left="360"/>
        <w:rPr>
          <w:rFonts w:asciiTheme="minorHAnsi" w:hAnsiTheme="minorHAnsi" w:cstheme="minorHAnsi"/>
          <w:sz w:val="22"/>
          <w:szCs w:val="22"/>
          <w:lang w:eastAsia="pl-PL"/>
        </w:rPr>
      </w:pPr>
      <w:r w:rsidRPr="00B50CED">
        <w:rPr>
          <w:rFonts w:asciiTheme="minorHAnsi" w:hAnsiTheme="minorHAnsi" w:cstheme="minorHAnsi"/>
          <w:sz w:val="22"/>
          <w:szCs w:val="22"/>
          <w:lang w:eastAsia="pl-PL"/>
        </w:rPr>
        <w:t xml:space="preserve">Dane </w:t>
      </w:r>
      <w:proofErr w:type="spellStart"/>
      <w:r w:rsidRPr="00B50CED">
        <w:rPr>
          <w:rFonts w:asciiTheme="minorHAnsi" w:hAnsiTheme="minorHAnsi" w:cstheme="minorHAnsi"/>
          <w:sz w:val="22"/>
          <w:szCs w:val="22"/>
          <w:lang w:eastAsia="pl-PL"/>
        </w:rPr>
        <w:t>techniczne</w:t>
      </w:r>
      <w:proofErr w:type="spellEnd"/>
      <w:r w:rsidRPr="00B50CED">
        <w:rPr>
          <w:rFonts w:asciiTheme="minorHAnsi" w:hAnsiTheme="minorHAnsi" w:cstheme="minorHAnsi"/>
          <w:sz w:val="22"/>
          <w:szCs w:val="22"/>
          <w:lang w:eastAsia="pl-PL"/>
        </w:rPr>
        <w:t>:</w:t>
      </w:r>
    </w:p>
    <w:tbl>
      <w:tblPr>
        <w:tblStyle w:val="Tabela-Siatka1"/>
        <w:tblW w:w="0" w:type="auto"/>
        <w:tblInd w:w="562" w:type="dxa"/>
        <w:tblLook w:val="04A0" w:firstRow="1" w:lastRow="0" w:firstColumn="1" w:lastColumn="0" w:noHBand="0" w:noVBand="1"/>
      </w:tblPr>
      <w:tblGrid>
        <w:gridCol w:w="2649"/>
        <w:gridCol w:w="5748"/>
      </w:tblGrid>
      <w:tr w:rsidR="000B68B9" w:rsidRPr="000B68B9" w14:paraId="7AD6AEAE" w14:textId="77777777" w:rsidTr="00AE30C3">
        <w:tc>
          <w:tcPr>
            <w:tcW w:w="8397" w:type="dxa"/>
            <w:gridSpan w:val="2"/>
            <w:shd w:val="clear" w:color="auto" w:fill="D9D9D9" w:themeFill="background1" w:themeFillShade="D9"/>
            <w:hideMark/>
          </w:tcPr>
          <w:p w14:paraId="47CF680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Artykuły Zaopatrzenia</w:t>
            </w:r>
            <w:r w:rsidRPr="00AE1DED">
              <w:rPr>
                <w:rFonts w:asciiTheme="minorHAnsi" w:hAnsiTheme="minorHAnsi" w:cstheme="minorHAnsi"/>
                <w:lang w:eastAsia="pl-PL"/>
              </w:rPr>
              <w:t xml:space="preserve"> </w:t>
            </w:r>
          </w:p>
        </w:tc>
      </w:tr>
      <w:tr w:rsidR="000B68B9" w:rsidRPr="000B68B9" w14:paraId="54983411" w14:textId="77777777" w:rsidTr="00AE1DED">
        <w:tc>
          <w:tcPr>
            <w:tcW w:w="2649" w:type="dxa"/>
            <w:hideMark/>
          </w:tcPr>
          <w:p w14:paraId="18F836C2" w14:textId="6C6281C0"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Interfejs napędów pamięci masowej </w:t>
            </w:r>
          </w:p>
        </w:tc>
        <w:tc>
          <w:tcPr>
            <w:tcW w:w="5748" w:type="dxa"/>
            <w:hideMark/>
          </w:tcPr>
          <w:p w14:paraId="0559798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druga generacja szeregowej magistrali komputerowej (serial ATA II), Serial ATA III   </w:t>
            </w:r>
          </w:p>
        </w:tc>
      </w:tr>
      <w:tr w:rsidR="000B68B9" w:rsidRPr="000B68B9" w14:paraId="42F85F2C" w14:textId="77777777" w:rsidTr="00AE1DED">
        <w:tc>
          <w:tcPr>
            <w:tcW w:w="2649" w:type="dxa"/>
            <w:hideMark/>
          </w:tcPr>
          <w:p w14:paraId="6E124BF6"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Wspierane interfejsy dysków twardych </w:t>
            </w:r>
          </w:p>
        </w:tc>
        <w:tc>
          <w:tcPr>
            <w:tcW w:w="5748" w:type="dxa"/>
            <w:hideMark/>
          </w:tcPr>
          <w:p w14:paraId="4EF909C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druga generacja szeregowej magistrali komputerowej (serial ATA II), Serial ATA III   </w:t>
            </w:r>
          </w:p>
        </w:tc>
      </w:tr>
      <w:tr w:rsidR="000B68B9" w:rsidRPr="000B68B9" w14:paraId="5FC03646" w14:textId="77777777" w:rsidTr="00AE1DED">
        <w:tc>
          <w:tcPr>
            <w:tcW w:w="2649" w:type="dxa"/>
            <w:hideMark/>
          </w:tcPr>
          <w:p w14:paraId="4D67F2F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Rozmiary napędów pamięci masowej </w:t>
            </w:r>
          </w:p>
        </w:tc>
        <w:tc>
          <w:tcPr>
            <w:tcW w:w="5748" w:type="dxa"/>
            <w:hideMark/>
          </w:tcPr>
          <w:p w14:paraId="27E0378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2.5/3.5"   </w:t>
            </w:r>
          </w:p>
        </w:tc>
      </w:tr>
      <w:tr w:rsidR="000B68B9" w:rsidRPr="000B68B9" w14:paraId="46D207D5" w14:textId="77777777" w:rsidTr="00AE1DED">
        <w:tc>
          <w:tcPr>
            <w:tcW w:w="2649" w:type="dxa"/>
            <w:hideMark/>
          </w:tcPr>
          <w:p w14:paraId="6BEF06A6" w14:textId="6051CA11"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Obsługiwane rozmiary dysków pamięci </w:t>
            </w:r>
          </w:p>
        </w:tc>
        <w:tc>
          <w:tcPr>
            <w:tcW w:w="5748" w:type="dxa"/>
            <w:hideMark/>
          </w:tcPr>
          <w:p w14:paraId="4BDF0BB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2.5,3.5"   </w:t>
            </w:r>
          </w:p>
        </w:tc>
      </w:tr>
      <w:tr w:rsidR="000B68B9" w:rsidRPr="000B68B9" w14:paraId="22DEF496" w14:textId="77777777" w:rsidTr="00AE1DED">
        <w:tc>
          <w:tcPr>
            <w:tcW w:w="2649" w:type="dxa"/>
            <w:hideMark/>
          </w:tcPr>
          <w:p w14:paraId="02835CBC" w14:textId="16CA2C71"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Usługa RAID </w:t>
            </w:r>
          </w:p>
        </w:tc>
        <w:tc>
          <w:tcPr>
            <w:tcW w:w="5748" w:type="dxa"/>
            <w:hideMark/>
          </w:tcPr>
          <w:p w14:paraId="0489506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4944895E" w14:textId="77777777" w:rsidTr="00AE1DED">
        <w:tc>
          <w:tcPr>
            <w:tcW w:w="2649" w:type="dxa"/>
            <w:hideMark/>
          </w:tcPr>
          <w:p w14:paraId="5E59F58C" w14:textId="557A1A9A"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Poziomy </w:t>
            </w:r>
            <w:proofErr w:type="spellStart"/>
            <w:r w:rsidRPr="00AE1DED">
              <w:rPr>
                <w:rFonts w:asciiTheme="minorHAnsi" w:hAnsiTheme="minorHAnsi" w:cstheme="minorHAnsi"/>
                <w:lang w:eastAsia="pl-PL"/>
              </w:rPr>
              <w:t>raid</w:t>
            </w:r>
            <w:proofErr w:type="spellEnd"/>
            <w:r w:rsidRPr="00AE1DED">
              <w:rPr>
                <w:rFonts w:asciiTheme="minorHAnsi" w:hAnsiTheme="minorHAnsi" w:cstheme="minorHAnsi"/>
                <w:lang w:eastAsia="pl-PL"/>
              </w:rPr>
              <w:t xml:space="preserve"> </w:t>
            </w:r>
          </w:p>
        </w:tc>
        <w:tc>
          <w:tcPr>
            <w:tcW w:w="5748" w:type="dxa"/>
            <w:hideMark/>
          </w:tcPr>
          <w:p w14:paraId="3C2DEF5D"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0,1,5,6,10,50,60,JBOD   </w:t>
            </w:r>
          </w:p>
        </w:tc>
      </w:tr>
      <w:tr w:rsidR="000B68B9" w:rsidRPr="000B68B9" w14:paraId="2724C69E" w14:textId="77777777" w:rsidTr="00AE1DED">
        <w:tc>
          <w:tcPr>
            <w:tcW w:w="2649" w:type="dxa"/>
            <w:hideMark/>
          </w:tcPr>
          <w:p w14:paraId="6556B908" w14:textId="0F1C161D"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Zatoka hot-</w:t>
            </w:r>
            <w:proofErr w:type="spellStart"/>
            <w:r w:rsidRPr="00AE1DED">
              <w:rPr>
                <w:rFonts w:asciiTheme="minorHAnsi" w:hAnsiTheme="minorHAnsi" w:cstheme="minorHAnsi"/>
                <w:lang w:eastAsia="pl-PL"/>
              </w:rPr>
              <w:t>swap</w:t>
            </w:r>
            <w:proofErr w:type="spellEnd"/>
            <w:r w:rsidRPr="00AE1DED">
              <w:rPr>
                <w:rFonts w:asciiTheme="minorHAnsi" w:hAnsiTheme="minorHAnsi" w:cstheme="minorHAnsi"/>
                <w:lang w:eastAsia="pl-PL"/>
              </w:rPr>
              <w:t xml:space="preserve"> </w:t>
            </w:r>
          </w:p>
        </w:tc>
        <w:tc>
          <w:tcPr>
            <w:tcW w:w="5748" w:type="dxa"/>
            <w:hideMark/>
          </w:tcPr>
          <w:p w14:paraId="4B05589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04D588A0" w14:textId="77777777" w:rsidTr="00AE1DED">
        <w:tc>
          <w:tcPr>
            <w:tcW w:w="2649" w:type="dxa"/>
            <w:hideMark/>
          </w:tcPr>
          <w:p w14:paraId="1E29CD4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obsługiwanych rozmiarów dysków pamięci </w:t>
            </w:r>
          </w:p>
        </w:tc>
        <w:tc>
          <w:tcPr>
            <w:tcW w:w="5748" w:type="dxa"/>
            <w:hideMark/>
          </w:tcPr>
          <w:p w14:paraId="44B59302"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12   </w:t>
            </w:r>
          </w:p>
        </w:tc>
      </w:tr>
      <w:tr w:rsidR="000B68B9" w:rsidRPr="000B68B9" w14:paraId="04AF2137" w14:textId="77777777" w:rsidTr="00AE1DED">
        <w:tc>
          <w:tcPr>
            <w:tcW w:w="2649" w:type="dxa"/>
            <w:hideMark/>
          </w:tcPr>
          <w:p w14:paraId="5BCAB2B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Obsługiwane rodzaje dysków </w:t>
            </w:r>
          </w:p>
        </w:tc>
        <w:tc>
          <w:tcPr>
            <w:tcW w:w="5748" w:type="dxa"/>
            <w:hideMark/>
          </w:tcPr>
          <w:p w14:paraId="0A37406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HDD &amp; SSD   </w:t>
            </w:r>
          </w:p>
        </w:tc>
      </w:tr>
      <w:tr w:rsidR="000B68B9" w:rsidRPr="000B68B9" w14:paraId="2640E5F6" w14:textId="77777777" w:rsidTr="00AE30C3">
        <w:tc>
          <w:tcPr>
            <w:tcW w:w="8397" w:type="dxa"/>
            <w:gridSpan w:val="2"/>
            <w:shd w:val="clear" w:color="auto" w:fill="D9D9D9" w:themeFill="background1" w:themeFillShade="D9"/>
            <w:hideMark/>
          </w:tcPr>
          <w:p w14:paraId="4D99F460"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Procesor</w:t>
            </w:r>
            <w:r w:rsidRPr="00AE1DED">
              <w:rPr>
                <w:rFonts w:asciiTheme="minorHAnsi" w:hAnsiTheme="minorHAnsi" w:cstheme="minorHAnsi"/>
                <w:lang w:eastAsia="pl-PL"/>
              </w:rPr>
              <w:t xml:space="preserve"> </w:t>
            </w:r>
          </w:p>
        </w:tc>
      </w:tr>
      <w:tr w:rsidR="000B68B9" w:rsidRPr="000B68B9" w14:paraId="2B94EF08" w14:textId="77777777" w:rsidTr="00AE1DED">
        <w:tc>
          <w:tcPr>
            <w:tcW w:w="2649" w:type="dxa"/>
            <w:hideMark/>
          </w:tcPr>
          <w:p w14:paraId="60A5C43B" w14:textId="1B426328"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Taktowanie procesora </w:t>
            </w:r>
          </w:p>
        </w:tc>
        <w:tc>
          <w:tcPr>
            <w:tcW w:w="5748" w:type="dxa"/>
            <w:hideMark/>
          </w:tcPr>
          <w:p w14:paraId="5265EF2A" w14:textId="605256F0" w:rsidR="00AE1DED" w:rsidRPr="00AE1DED" w:rsidRDefault="00E64830" w:rsidP="00AE1DED">
            <w:pPr>
              <w:spacing w:after="0" w:line="240" w:lineRule="auto"/>
              <w:rPr>
                <w:rFonts w:asciiTheme="minorHAnsi" w:hAnsiTheme="minorHAnsi" w:cstheme="minorHAnsi"/>
                <w:lang w:eastAsia="pl-PL"/>
              </w:rPr>
            </w:pPr>
            <w:r w:rsidRPr="004C6B59">
              <w:rPr>
                <w:rFonts w:asciiTheme="minorHAnsi" w:hAnsiTheme="minorHAnsi" w:cstheme="minorHAnsi"/>
                <w:lang w:eastAsia="pl-PL"/>
              </w:rPr>
              <w:t xml:space="preserve">min. </w:t>
            </w:r>
            <w:r w:rsidR="00AE1DED" w:rsidRPr="00AE1DED">
              <w:rPr>
                <w:rFonts w:asciiTheme="minorHAnsi" w:hAnsiTheme="minorHAnsi" w:cstheme="minorHAnsi"/>
                <w:lang w:eastAsia="pl-PL"/>
              </w:rPr>
              <w:t xml:space="preserve">2,2 GHz   </w:t>
            </w:r>
          </w:p>
        </w:tc>
      </w:tr>
      <w:tr w:rsidR="000B68B9" w:rsidRPr="000B68B9" w14:paraId="2B72B38E" w14:textId="77777777" w:rsidTr="00AE1DED">
        <w:tc>
          <w:tcPr>
            <w:tcW w:w="2649" w:type="dxa"/>
            <w:hideMark/>
          </w:tcPr>
          <w:p w14:paraId="0BA2D868" w14:textId="5CE2C076"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Liczba rdzeni procesora </w:t>
            </w:r>
          </w:p>
        </w:tc>
        <w:tc>
          <w:tcPr>
            <w:tcW w:w="5748" w:type="dxa"/>
            <w:hideMark/>
          </w:tcPr>
          <w:p w14:paraId="0154C0BD" w14:textId="2B7958CA" w:rsidR="00AE1DED" w:rsidRPr="00AE1DED" w:rsidRDefault="00E64830" w:rsidP="00AE1DED">
            <w:pPr>
              <w:spacing w:after="0" w:line="240" w:lineRule="auto"/>
              <w:rPr>
                <w:rFonts w:asciiTheme="minorHAnsi" w:hAnsiTheme="minorHAnsi" w:cstheme="minorHAnsi"/>
                <w:lang w:eastAsia="pl-PL"/>
              </w:rPr>
            </w:pPr>
            <w:r w:rsidRPr="004C6B59">
              <w:rPr>
                <w:rFonts w:asciiTheme="minorHAnsi" w:hAnsiTheme="minorHAnsi" w:cstheme="minorHAnsi"/>
                <w:lang w:eastAsia="pl-PL"/>
              </w:rPr>
              <w:t xml:space="preserve">min. </w:t>
            </w:r>
            <w:r w:rsidR="00AE1DED" w:rsidRPr="00AE1DED">
              <w:rPr>
                <w:rFonts w:asciiTheme="minorHAnsi" w:hAnsiTheme="minorHAnsi" w:cstheme="minorHAnsi"/>
                <w:lang w:eastAsia="pl-PL"/>
              </w:rPr>
              <w:t xml:space="preserve">4   </w:t>
            </w:r>
          </w:p>
        </w:tc>
      </w:tr>
      <w:tr w:rsidR="000B68B9" w:rsidRPr="000B68B9" w14:paraId="1CDAFC30" w14:textId="77777777" w:rsidTr="00AE1DED">
        <w:tc>
          <w:tcPr>
            <w:tcW w:w="2649" w:type="dxa"/>
            <w:hideMark/>
          </w:tcPr>
          <w:p w14:paraId="6A5F1E75"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Liczba wątków </w:t>
            </w:r>
          </w:p>
        </w:tc>
        <w:tc>
          <w:tcPr>
            <w:tcW w:w="5748" w:type="dxa"/>
            <w:hideMark/>
          </w:tcPr>
          <w:p w14:paraId="5E206BF8" w14:textId="0DAFA897" w:rsidR="00AE1DED" w:rsidRPr="00AE1DED" w:rsidRDefault="00E64830" w:rsidP="00AE1DED">
            <w:pPr>
              <w:spacing w:after="0" w:line="240" w:lineRule="auto"/>
              <w:rPr>
                <w:rFonts w:asciiTheme="minorHAnsi" w:hAnsiTheme="minorHAnsi" w:cstheme="minorHAnsi"/>
                <w:lang w:eastAsia="pl-PL"/>
              </w:rPr>
            </w:pPr>
            <w:r w:rsidRPr="004C6B59">
              <w:rPr>
                <w:rFonts w:asciiTheme="minorHAnsi" w:hAnsiTheme="minorHAnsi" w:cstheme="minorHAnsi"/>
                <w:lang w:eastAsia="pl-PL"/>
              </w:rPr>
              <w:t xml:space="preserve">min. </w:t>
            </w:r>
            <w:r w:rsidR="00AE1DED" w:rsidRPr="00AE1DED">
              <w:rPr>
                <w:rFonts w:asciiTheme="minorHAnsi" w:hAnsiTheme="minorHAnsi" w:cstheme="minorHAnsi"/>
                <w:lang w:eastAsia="pl-PL"/>
              </w:rPr>
              <w:t xml:space="preserve">8   </w:t>
            </w:r>
          </w:p>
        </w:tc>
      </w:tr>
      <w:tr w:rsidR="000B68B9" w:rsidRPr="000B68B9" w14:paraId="7E30F699" w14:textId="77777777" w:rsidTr="00AE1DED">
        <w:tc>
          <w:tcPr>
            <w:tcW w:w="2649" w:type="dxa"/>
            <w:hideMark/>
          </w:tcPr>
          <w:p w14:paraId="180970EA" w14:textId="01FE466D"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Cache l2 </w:t>
            </w:r>
          </w:p>
        </w:tc>
        <w:tc>
          <w:tcPr>
            <w:tcW w:w="5748" w:type="dxa"/>
            <w:hideMark/>
          </w:tcPr>
          <w:p w14:paraId="3D3D92AE" w14:textId="5A241C35" w:rsidR="00AE1DED" w:rsidRPr="00AE1DED" w:rsidRDefault="00E64830" w:rsidP="00AE1DED">
            <w:pPr>
              <w:spacing w:after="0" w:line="240" w:lineRule="auto"/>
              <w:rPr>
                <w:rFonts w:asciiTheme="minorHAnsi" w:hAnsiTheme="minorHAnsi" w:cstheme="minorHAnsi"/>
                <w:lang w:eastAsia="pl-PL"/>
              </w:rPr>
            </w:pPr>
            <w:r w:rsidRPr="004C6B59">
              <w:rPr>
                <w:rFonts w:asciiTheme="minorHAnsi" w:hAnsiTheme="minorHAnsi" w:cstheme="minorHAnsi"/>
                <w:lang w:eastAsia="pl-PL"/>
              </w:rPr>
              <w:t xml:space="preserve">min. </w:t>
            </w:r>
            <w:r w:rsidR="00AE1DED" w:rsidRPr="00AE1DED">
              <w:rPr>
                <w:rFonts w:asciiTheme="minorHAnsi" w:hAnsiTheme="minorHAnsi" w:cstheme="minorHAnsi"/>
                <w:lang w:eastAsia="pl-PL"/>
              </w:rPr>
              <w:t xml:space="preserve">2 MB   </w:t>
            </w:r>
          </w:p>
        </w:tc>
      </w:tr>
      <w:tr w:rsidR="000B68B9" w:rsidRPr="000B68B9" w14:paraId="361155A3" w14:textId="77777777" w:rsidTr="00AE1DED">
        <w:tc>
          <w:tcPr>
            <w:tcW w:w="2649" w:type="dxa"/>
            <w:hideMark/>
          </w:tcPr>
          <w:p w14:paraId="3771402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L3 cache </w:t>
            </w:r>
          </w:p>
        </w:tc>
        <w:tc>
          <w:tcPr>
            <w:tcW w:w="5748" w:type="dxa"/>
            <w:hideMark/>
          </w:tcPr>
          <w:p w14:paraId="0EB7A3BD" w14:textId="7018B7FB" w:rsidR="00AE1DED" w:rsidRPr="00AE1DED" w:rsidRDefault="00E64830" w:rsidP="00AE1DED">
            <w:pPr>
              <w:spacing w:after="0" w:line="240" w:lineRule="auto"/>
              <w:rPr>
                <w:rFonts w:asciiTheme="minorHAnsi" w:hAnsiTheme="minorHAnsi" w:cstheme="minorHAnsi"/>
                <w:lang w:eastAsia="pl-PL"/>
              </w:rPr>
            </w:pPr>
            <w:r w:rsidRPr="004C6B59">
              <w:rPr>
                <w:rFonts w:asciiTheme="minorHAnsi" w:hAnsiTheme="minorHAnsi" w:cstheme="minorHAnsi"/>
                <w:lang w:eastAsia="pl-PL"/>
              </w:rPr>
              <w:t xml:space="preserve">min. </w:t>
            </w:r>
            <w:r w:rsidR="00AE1DED" w:rsidRPr="00AE1DED">
              <w:rPr>
                <w:rFonts w:asciiTheme="minorHAnsi" w:hAnsiTheme="minorHAnsi" w:cstheme="minorHAnsi"/>
                <w:lang w:eastAsia="pl-PL"/>
              </w:rPr>
              <w:t xml:space="preserve">4 MB   </w:t>
            </w:r>
          </w:p>
        </w:tc>
      </w:tr>
      <w:tr w:rsidR="000B68B9" w:rsidRPr="000B68B9" w14:paraId="2B8EA69A" w14:textId="77777777" w:rsidTr="00AE30C3">
        <w:tc>
          <w:tcPr>
            <w:tcW w:w="8397" w:type="dxa"/>
            <w:gridSpan w:val="2"/>
            <w:shd w:val="clear" w:color="auto" w:fill="D9D9D9" w:themeFill="background1" w:themeFillShade="D9"/>
            <w:hideMark/>
          </w:tcPr>
          <w:p w14:paraId="520F2F1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Pamięć</w:t>
            </w:r>
            <w:r w:rsidRPr="00AE1DED">
              <w:rPr>
                <w:rFonts w:asciiTheme="minorHAnsi" w:hAnsiTheme="minorHAnsi" w:cstheme="minorHAnsi"/>
                <w:lang w:eastAsia="pl-PL"/>
              </w:rPr>
              <w:t xml:space="preserve"> </w:t>
            </w:r>
          </w:p>
        </w:tc>
      </w:tr>
      <w:tr w:rsidR="000B68B9" w:rsidRPr="000B68B9" w14:paraId="7FA0B8CF" w14:textId="77777777" w:rsidTr="00AE1DED">
        <w:tc>
          <w:tcPr>
            <w:tcW w:w="2649" w:type="dxa"/>
            <w:hideMark/>
          </w:tcPr>
          <w:p w14:paraId="1A9A3797" w14:textId="12E06D69"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Typ pamięci wewnętrznej </w:t>
            </w:r>
          </w:p>
        </w:tc>
        <w:tc>
          <w:tcPr>
            <w:tcW w:w="5748" w:type="dxa"/>
            <w:hideMark/>
          </w:tcPr>
          <w:p w14:paraId="295366E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DDR4   </w:t>
            </w:r>
          </w:p>
        </w:tc>
      </w:tr>
      <w:tr w:rsidR="000B68B9" w:rsidRPr="000B68B9" w14:paraId="174C4754" w14:textId="77777777" w:rsidTr="00AE1DED">
        <w:tc>
          <w:tcPr>
            <w:tcW w:w="2649" w:type="dxa"/>
            <w:hideMark/>
          </w:tcPr>
          <w:p w14:paraId="53DEE32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lastRenderedPageBreak/>
              <w:t xml:space="preserve">Maksymalna pamięć operacyjna RAM </w:t>
            </w:r>
          </w:p>
        </w:tc>
        <w:tc>
          <w:tcPr>
            <w:tcW w:w="5748" w:type="dxa"/>
            <w:hideMark/>
          </w:tcPr>
          <w:p w14:paraId="28BDE022"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32 GB   </w:t>
            </w:r>
          </w:p>
        </w:tc>
      </w:tr>
      <w:tr w:rsidR="000B68B9" w:rsidRPr="000B68B9" w14:paraId="170AB129" w14:textId="77777777" w:rsidTr="00AE1DED">
        <w:tc>
          <w:tcPr>
            <w:tcW w:w="2649" w:type="dxa"/>
            <w:hideMark/>
          </w:tcPr>
          <w:p w14:paraId="64592639" w14:textId="46D21642"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Gniazda pamięci </w:t>
            </w:r>
          </w:p>
        </w:tc>
        <w:tc>
          <w:tcPr>
            <w:tcW w:w="5748" w:type="dxa"/>
            <w:hideMark/>
          </w:tcPr>
          <w:p w14:paraId="4B1C483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2   </w:t>
            </w:r>
          </w:p>
        </w:tc>
      </w:tr>
      <w:tr w:rsidR="000B68B9" w:rsidRPr="000B68B9" w14:paraId="7DC308A2" w14:textId="77777777" w:rsidTr="00AE1DED">
        <w:tc>
          <w:tcPr>
            <w:tcW w:w="2649" w:type="dxa"/>
            <w:hideMark/>
          </w:tcPr>
          <w:p w14:paraId="103B2333" w14:textId="4A47318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Pamięć wewnętrzna </w:t>
            </w:r>
          </w:p>
        </w:tc>
        <w:tc>
          <w:tcPr>
            <w:tcW w:w="5748" w:type="dxa"/>
            <w:hideMark/>
          </w:tcPr>
          <w:p w14:paraId="47C222E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8 GB   </w:t>
            </w:r>
          </w:p>
        </w:tc>
      </w:tr>
      <w:tr w:rsidR="000B68B9" w:rsidRPr="000B68B9" w14:paraId="258E9D8A" w14:textId="77777777" w:rsidTr="00AE1DED">
        <w:tc>
          <w:tcPr>
            <w:tcW w:w="2649" w:type="dxa"/>
            <w:hideMark/>
          </w:tcPr>
          <w:p w14:paraId="3E2F1893" w14:textId="0A3D6EAF"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Rodzaj pamięci </w:t>
            </w:r>
          </w:p>
        </w:tc>
        <w:tc>
          <w:tcPr>
            <w:tcW w:w="5748" w:type="dxa"/>
            <w:hideMark/>
          </w:tcPr>
          <w:p w14:paraId="2FCEA4A2"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DIMM   </w:t>
            </w:r>
          </w:p>
        </w:tc>
      </w:tr>
      <w:tr w:rsidR="000B68B9" w:rsidRPr="000B68B9" w14:paraId="4DE73C67" w14:textId="77777777" w:rsidTr="00AE1DED">
        <w:tc>
          <w:tcPr>
            <w:tcW w:w="2649" w:type="dxa"/>
            <w:hideMark/>
          </w:tcPr>
          <w:p w14:paraId="6B3E83E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Wielkość pamięci </w:t>
            </w:r>
            <w:proofErr w:type="spellStart"/>
            <w:r w:rsidRPr="00AE1DED">
              <w:rPr>
                <w:rFonts w:asciiTheme="minorHAnsi" w:hAnsiTheme="minorHAnsi" w:cstheme="minorHAnsi"/>
                <w:lang w:eastAsia="pl-PL"/>
              </w:rPr>
              <w:t>flash</w:t>
            </w:r>
            <w:proofErr w:type="spellEnd"/>
            <w:r w:rsidRPr="00AE1DED">
              <w:rPr>
                <w:rFonts w:asciiTheme="minorHAnsi" w:hAnsiTheme="minorHAnsi" w:cstheme="minorHAnsi"/>
                <w:lang w:eastAsia="pl-PL"/>
              </w:rPr>
              <w:t xml:space="preserve"> </w:t>
            </w:r>
          </w:p>
        </w:tc>
        <w:tc>
          <w:tcPr>
            <w:tcW w:w="5748" w:type="dxa"/>
            <w:hideMark/>
          </w:tcPr>
          <w:p w14:paraId="585848A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5000 MB   </w:t>
            </w:r>
          </w:p>
        </w:tc>
      </w:tr>
      <w:tr w:rsidR="000B68B9" w:rsidRPr="000B68B9" w14:paraId="4D0A76C7" w14:textId="77777777" w:rsidTr="00AE30C3">
        <w:tc>
          <w:tcPr>
            <w:tcW w:w="8397" w:type="dxa"/>
            <w:gridSpan w:val="2"/>
            <w:shd w:val="clear" w:color="auto" w:fill="D9D9D9" w:themeFill="background1" w:themeFillShade="D9"/>
            <w:hideMark/>
          </w:tcPr>
          <w:p w14:paraId="3B05152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Sieć komputerowa</w:t>
            </w:r>
            <w:r w:rsidRPr="00AE1DED">
              <w:rPr>
                <w:rFonts w:asciiTheme="minorHAnsi" w:hAnsiTheme="minorHAnsi" w:cstheme="minorHAnsi"/>
                <w:lang w:eastAsia="pl-PL"/>
              </w:rPr>
              <w:t xml:space="preserve"> </w:t>
            </w:r>
          </w:p>
        </w:tc>
      </w:tr>
      <w:tr w:rsidR="000B68B9" w:rsidRPr="000B68B9" w14:paraId="4DA76036" w14:textId="77777777" w:rsidTr="00AE1DED">
        <w:tc>
          <w:tcPr>
            <w:tcW w:w="2649" w:type="dxa"/>
            <w:hideMark/>
          </w:tcPr>
          <w:p w14:paraId="257B8DCE" w14:textId="3F40B0FE"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Przewodowa sieć </w:t>
            </w:r>
            <w:proofErr w:type="spellStart"/>
            <w:r w:rsidRPr="00AE1DED">
              <w:rPr>
                <w:rFonts w:asciiTheme="minorHAnsi" w:hAnsiTheme="minorHAnsi" w:cstheme="minorHAnsi"/>
                <w:lang w:eastAsia="pl-PL"/>
              </w:rPr>
              <w:t>lan</w:t>
            </w:r>
            <w:proofErr w:type="spellEnd"/>
            <w:r w:rsidRPr="00AE1DED">
              <w:rPr>
                <w:rFonts w:asciiTheme="minorHAnsi" w:hAnsiTheme="minorHAnsi" w:cstheme="minorHAnsi"/>
                <w:lang w:eastAsia="pl-PL"/>
              </w:rPr>
              <w:t xml:space="preserve"> </w:t>
            </w:r>
          </w:p>
        </w:tc>
        <w:tc>
          <w:tcPr>
            <w:tcW w:w="5748" w:type="dxa"/>
            <w:hideMark/>
          </w:tcPr>
          <w:p w14:paraId="0FFBE5B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2ADA9CE6" w14:textId="77777777" w:rsidTr="00AE1DED">
        <w:tc>
          <w:tcPr>
            <w:tcW w:w="2649" w:type="dxa"/>
            <w:hideMark/>
          </w:tcPr>
          <w:p w14:paraId="2922D834" w14:textId="78280DFD"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Prędkość transferu danych przez Ethernet LAN </w:t>
            </w:r>
          </w:p>
        </w:tc>
        <w:tc>
          <w:tcPr>
            <w:tcW w:w="5748" w:type="dxa"/>
            <w:hideMark/>
          </w:tcPr>
          <w:p w14:paraId="38CCFB8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10,100,1000,2500 </w:t>
            </w:r>
            <w:proofErr w:type="spellStart"/>
            <w:r w:rsidRPr="00AE1DED">
              <w:rPr>
                <w:rFonts w:asciiTheme="minorHAnsi" w:hAnsiTheme="minorHAnsi" w:cstheme="minorHAnsi"/>
                <w:lang w:eastAsia="pl-PL"/>
              </w:rPr>
              <w:t>Mbit</w:t>
            </w:r>
            <w:proofErr w:type="spellEnd"/>
            <w:r w:rsidRPr="00AE1DED">
              <w:rPr>
                <w:rFonts w:asciiTheme="minorHAnsi" w:hAnsiTheme="minorHAnsi" w:cstheme="minorHAnsi"/>
                <w:lang w:eastAsia="pl-PL"/>
              </w:rPr>
              <w:t xml:space="preserve">/s   </w:t>
            </w:r>
          </w:p>
        </w:tc>
      </w:tr>
      <w:tr w:rsidR="000B68B9" w:rsidRPr="000B68B9" w14:paraId="0AE34FE7" w14:textId="77777777" w:rsidTr="00AE1DED">
        <w:tc>
          <w:tcPr>
            <w:tcW w:w="2649" w:type="dxa"/>
            <w:hideMark/>
          </w:tcPr>
          <w:p w14:paraId="1FC1ED2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Klient DHCP </w:t>
            </w:r>
          </w:p>
        </w:tc>
        <w:tc>
          <w:tcPr>
            <w:tcW w:w="5748" w:type="dxa"/>
            <w:hideMark/>
          </w:tcPr>
          <w:p w14:paraId="6DB3196D"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3B0100D0" w14:textId="77777777" w:rsidTr="00AE1DED">
        <w:tc>
          <w:tcPr>
            <w:tcW w:w="2649" w:type="dxa"/>
            <w:hideMark/>
          </w:tcPr>
          <w:p w14:paraId="4D7D1A92" w14:textId="56A05742"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Serwer DHCP </w:t>
            </w:r>
          </w:p>
        </w:tc>
        <w:tc>
          <w:tcPr>
            <w:tcW w:w="5748" w:type="dxa"/>
            <w:hideMark/>
          </w:tcPr>
          <w:p w14:paraId="53714215"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41368ED1" w14:textId="77777777" w:rsidTr="00AE1DED">
        <w:tc>
          <w:tcPr>
            <w:tcW w:w="2649" w:type="dxa"/>
            <w:hideMark/>
          </w:tcPr>
          <w:p w14:paraId="3088F59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Zgodny z Jumbo </w:t>
            </w:r>
            <w:proofErr w:type="spellStart"/>
            <w:r w:rsidRPr="00AE1DED">
              <w:rPr>
                <w:rFonts w:asciiTheme="minorHAnsi" w:hAnsiTheme="minorHAnsi" w:cstheme="minorHAnsi"/>
                <w:lang w:eastAsia="pl-PL"/>
              </w:rPr>
              <w:t>Frames</w:t>
            </w:r>
            <w:proofErr w:type="spellEnd"/>
            <w:r w:rsidRPr="00AE1DED">
              <w:rPr>
                <w:rFonts w:asciiTheme="minorHAnsi" w:hAnsiTheme="minorHAnsi" w:cstheme="minorHAnsi"/>
                <w:lang w:eastAsia="pl-PL"/>
              </w:rPr>
              <w:t xml:space="preserve"> </w:t>
            </w:r>
          </w:p>
        </w:tc>
        <w:tc>
          <w:tcPr>
            <w:tcW w:w="5748" w:type="dxa"/>
            <w:hideMark/>
          </w:tcPr>
          <w:p w14:paraId="11428D6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12E6741B" w14:textId="77777777" w:rsidTr="00AE1DED">
        <w:tc>
          <w:tcPr>
            <w:tcW w:w="2649" w:type="dxa"/>
            <w:hideMark/>
          </w:tcPr>
          <w:p w14:paraId="6511B3D4"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Dynamiczny DNS (DDNS) </w:t>
            </w:r>
          </w:p>
        </w:tc>
        <w:tc>
          <w:tcPr>
            <w:tcW w:w="5748" w:type="dxa"/>
            <w:hideMark/>
          </w:tcPr>
          <w:p w14:paraId="732CA5ED"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726FC0F3" w14:textId="77777777" w:rsidTr="00AE30C3">
        <w:tc>
          <w:tcPr>
            <w:tcW w:w="8397" w:type="dxa"/>
            <w:gridSpan w:val="2"/>
            <w:shd w:val="clear" w:color="auto" w:fill="D9D9D9" w:themeFill="background1" w:themeFillShade="D9"/>
            <w:hideMark/>
          </w:tcPr>
          <w:p w14:paraId="2E00DEC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Łączność</w:t>
            </w:r>
            <w:r w:rsidRPr="00AE1DED">
              <w:rPr>
                <w:rFonts w:asciiTheme="minorHAnsi" w:hAnsiTheme="minorHAnsi" w:cstheme="minorHAnsi"/>
                <w:lang w:eastAsia="pl-PL"/>
              </w:rPr>
              <w:t xml:space="preserve"> </w:t>
            </w:r>
          </w:p>
        </w:tc>
      </w:tr>
      <w:tr w:rsidR="000B68B9" w:rsidRPr="000B68B9" w14:paraId="6270A206" w14:textId="77777777" w:rsidTr="00AE1DED">
        <w:tc>
          <w:tcPr>
            <w:tcW w:w="2649" w:type="dxa"/>
            <w:hideMark/>
          </w:tcPr>
          <w:p w14:paraId="444A14C0"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Port USB </w:t>
            </w:r>
          </w:p>
        </w:tc>
        <w:tc>
          <w:tcPr>
            <w:tcW w:w="5748" w:type="dxa"/>
            <w:hideMark/>
          </w:tcPr>
          <w:p w14:paraId="690AE7E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2A9AA961" w14:textId="77777777" w:rsidTr="00AE1DED">
        <w:tc>
          <w:tcPr>
            <w:tcW w:w="2649" w:type="dxa"/>
            <w:hideMark/>
          </w:tcPr>
          <w:p w14:paraId="1604B71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portów USB 3.2 Gen 1 (3.1 Gen 1) Typu-A </w:t>
            </w:r>
          </w:p>
        </w:tc>
        <w:tc>
          <w:tcPr>
            <w:tcW w:w="5748" w:type="dxa"/>
            <w:hideMark/>
          </w:tcPr>
          <w:p w14:paraId="4DF0D14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1   </w:t>
            </w:r>
          </w:p>
        </w:tc>
      </w:tr>
      <w:tr w:rsidR="000B68B9" w:rsidRPr="000B68B9" w14:paraId="501D9F55" w14:textId="77777777" w:rsidTr="00AE1DED">
        <w:tc>
          <w:tcPr>
            <w:tcW w:w="2649" w:type="dxa"/>
            <w:hideMark/>
          </w:tcPr>
          <w:p w14:paraId="0A60B460"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portów USB 3.2 Gen 2 (3.1 Gen 2) Typu-A </w:t>
            </w:r>
          </w:p>
        </w:tc>
        <w:tc>
          <w:tcPr>
            <w:tcW w:w="5748" w:type="dxa"/>
            <w:hideMark/>
          </w:tcPr>
          <w:p w14:paraId="3AF47AF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1   </w:t>
            </w:r>
          </w:p>
        </w:tc>
      </w:tr>
      <w:tr w:rsidR="000B68B9" w:rsidRPr="000B68B9" w14:paraId="3C6D2320" w14:textId="77777777" w:rsidTr="00AE1DED">
        <w:tc>
          <w:tcPr>
            <w:tcW w:w="2649" w:type="dxa"/>
            <w:hideMark/>
          </w:tcPr>
          <w:p w14:paraId="1B765EA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portów USB 3.2 Gen 2 (3.1 Gen 2) Typu-C </w:t>
            </w:r>
          </w:p>
        </w:tc>
        <w:tc>
          <w:tcPr>
            <w:tcW w:w="5748" w:type="dxa"/>
            <w:hideMark/>
          </w:tcPr>
          <w:p w14:paraId="271A70FB"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2   </w:t>
            </w:r>
          </w:p>
        </w:tc>
      </w:tr>
      <w:tr w:rsidR="000B68B9" w:rsidRPr="000B68B9" w14:paraId="113D642D" w14:textId="77777777" w:rsidTr="00AE1DED">
        <w:tc>
          <w:tcPr>
            <w:tcW w:w="2649" w:type="dxa"/>
            <w:hideMark/>
          </w:tcPr>
          <w:p w14:paraId="41E96994" w14:textId="40B677B2"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portów Ethernet LAN (RJ-45) </w:t>
            </w:r>
          </w:p>
        </w:tc>
        <w:tc>
          <w:tcPr>
            <w:tcW w:w="5748" w:type="dxa"/>
            <w:hideMark/>
          </w:tcPr>
          <w:p w14:paraId="32841C45"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2   </w:t>
            </w:r>
          </w:p>
        </w:tc>
      </w:tr>
      <w:tr w:rsidR="000B68B9" w:rsidRPr="000B68B9" w14:paraId="4E5FE66D" w14:textId="77777777" w:rsidTr="003200CF">
        <w:tc>
          <w:tcPr>
            <w:tcW w:w="8397" w:type="dxa"/>
            <w:gridSpan w:val="2"/>
            <w:shd w:val="clear" w:color="auto" w:fill="D9D9D9" w:themeFill="background1" w:themeFillShade="D9"/>
            <w:hideMark/>
          </w:tcPr>
          <w:p w14:paraId="7B38D56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Design</w:t>
            </w:r>
            <w:r w:rsidRPr="00AE1DED">
              <w:rPr>
                <w:rFonts w:asciiTheme="minorHAnsi" w:hAnsiTheme="minorHAnsi" w:cstheme="minorHAnsi"/>
                <w:lang w:eastAsia="pl-PL"/>
              </w:rPr>
              <w:t xml:space="preserve"> </w:t>
            </w:r>
          </w:p>
        </w:tc>
      </w:tr>
      <w:tr w:rsidR="000B68B9" w:rsidRPr="000B68B9" w14:paraId="3C61857E" w14:textId="77777777" w:rsidTr="00AE1DED">
        <w:tc>
          <w:tcPr>
            <w:tcW w:w="2649" w:type="dxa"/>
            <w:hideMark/>
          </w:tcPr>
          <w:p w14:paraId="5017AFF3" w14:textId="3EC23BB3"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Obudowa </w:t>
            </w:r>
          </w:p>
        </w:tc>
        <w:tc>
          <w:tcPr>
            <w:tcW w:w="5748" w:type="dxa"/>
            <w:hideMark/>
          </w:tcPr>
          <w:p w14:paraId="37C5DAA4" w14:textId="77777777" w:rsidR="00AE1DED" w:rsidRPr="00AE1DED" w:rsidRDefault="00AE1DED" w:rsidP="00AE1DED">
            <w:pPr>
              <w:spacing w:after="0" w:line="240" w:lineRule="auto"/>
              <w:rPr>
                <w:rFonts w:asciiTheme="minorHAnsi" w:hAnsiTheme="minorHAnsi" w:cstheme="minorHAnsi"/>
                <w:lang w:eastAsia="pl-PL"/>
              </w:rPr>
            </w:pPr>
            <w:proofErr w:type="spellStart"/>
            <w:r w:rsidRPr="00AE1DED">
              <w:rPr>
                <w:rFonts w:asciiTheme="minorHAnsi" w:hAnsiTheme="minorHAnsi" w:cstheme="minorHAnsi"/>
                <w:lang w:eastAsia="pl-PL"/>
              </w:rPr>
              <w:t>Rack</w:t>
            </w:r>
            <w:proofErr w:type="spellEnd"/>
            <w:r w:rsidRPr="00AE1DED">
              <w:rPr>
                <w:rFonts w:asciiTheme="minorHAnsi" w:hAnsiTheme="minorHAnsi" w:cstheme="minorHAnsi"/>
                <w:lang w:eastAsia="pl-PL"/>
              </w:rPr>
              <w:t xml:space="preserve"> (2U)   </w:t>
            </w:r>
          </w:p>
        </w:tc>
      </w:tr>
      <w:tr w:rsidR="000B68B9" w:rsidRPr="000B68B9" w14:paraId="3CAD8A89" w14:textId="77777777" w:rsidTr="00AE1DED">
        <w:tc>
          <w:tcPr>
            <w:tcW w:w="2649" w:type="dxa"/>
            <w:hideMark/>
          </w:tcPr>
          <w:p w14:paraId="044B0A4B" w14:textId="633858DC"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Rodzaj chłodzenia </w:t>
            </w:r>
          </w:p>
        </w:tc>
        <w:tc>
          <w:tcPr>
            <w:tcW w:w="5748" w:type="dxa"/>
            <w:hideMark/>
          </w:tcPr>
          <w:p w14:paraId="4DD698B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Aktywny   </w:t>
            </w:r>
          </w:p>
        </w:tc>
      </w:tr>
      <w:tr w:rsidR="000B68B9" w:rsidRPr="000B68B9" w14:paraId="6637576E" w14:textId="77777777" w:rsidTr="00AE1DED">
        <w:tc>
          <w:tcPr>
            <w:tcW w:w="2649" w:type="dxa"/>
            <w:hideMark/>
          </w:tcPr>
          <w:p w14:paraId="53748ECA" w14:textId="0A5B4E4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Liczba wentylatorów </w:t>
            </w:r>
          </w:p>
        </w:tc>
        <w:tc>
          <w:tcPr>
            <w:tcW w:w="5748" w:type="dxa"/>
            <w:hideMark/>
          </w:tcPr>
          <w:p w14:paraId="3996B8AB"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 went.   </w:t>
            </w:r>
          </w:p>
        </w:tc>
      </w:tr>
      <w:tr w:rsidR="000B68B9" w:rsidRPr="000B68B9" w14:paraId="13CEE45C" w14:textId="77777777" w:rsidTr="00AE1DED">
        <w:tc>
          <w:tcPr>
            <w:tcW w:w="2649" w:type="dxa"/>
            <w:hideMark/>
          </w:tcPr>
          <w:p w14:paraId="7421F298" w14:textId="79122185"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Średnica czaszy wentylatora </w:t>
            </w:r>
          </w:p>
        </w:tc>
        <w:tc>
          <w:tcPr>
            <w:tcW w:w="5748" w:type="dxa"/>
            <w:hideMark/>
          </w:tcPr>
          <w:p w14:paraId="5564B70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8 cm   </w:t>
            </w:r>
          </w:p>
        </w:tc>
      </w:tr>
      <w:tr w:rsidR="000B68B9" w:rsidRPr="000B68B9" w14:paraId="562354F4" w14:textId="77777777" w:rsidTr="00AE1DED">
        <w:tc>
          <w:tcPr>
            <w:tcW w:w="2649" w:type="dxa"/>
            <w:hideMark/>
          </w:tcPr>
          <w:p w14:paraId="031B5C3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Średnica wentylatora 2 </w:t>
            </w:r>
          </w:p>
        </w:tc>
        <w:tc>
          <w:tcPr>
            <w:tcW w:w="5748" w:type="dxa"/>
            <w:hideMark/>
          </w:tcPr>
          <w:p w14:paraId="4BAD65B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8 cm   </w:t>
            </w:r>
          </w:p>
        </w:tc>
      </w:tr>
      <w:tr w:rsidR="000B68B9" w:rsidRPr="000B68B9" w14:paraId="2225353E" w14:textId="77777777" w:rsidTr="00AE1DED">
        <w:tc>
          <w:tcPr>
            <w:tcW w:w="2649" w:type="dxa"/>
            <w:hideMark/>
          </w:tcPr>
          <w:p w14:paraId="247EE5B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Diody LED </w:t>
            </w:r>
          </w:p>
        </w:tc>
        <w:tc>
          <w:tcPr>
            <w:tcW w:w="5748" w:type="dxa"/>
            <w:hideMark/>
          </w:tcPr>
          <w:p w14:paraId="333F657D"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HDD, LAN, Zasilanie, Status, USB   </w:t>
            </w:r>
          </w:p>
        </w:tc>
      </w:tr>
      <w:tr w:rsidR="000B68B9" w:rsidRPr="000B68B9" w14:paraId="0B460FF2" w14:textId="77777777" w:rsidTr="003200CF">
        <w:tc>
          <w:tcPr>
            <w:tcW w:w="8397" w:type="dxa"/>
            <w:gridSpan w:val="2"/>
            <w:shd w:val="clear" w:color="auto" w:fill="D9D9D9" w:themeFill="background1" w:themeFillShade="D9"/>
            <w:hideMark/>
          </w:tcPr>
          <w:p w14:paraId="0878544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Praca</w:t>
            </w:r>
            <w:r w:rsidRPr="00AE1DED">
              <w:rPr>
                <w:rFonts w:asciiTheme="minorHAnsi" w:hAnsiTheme="minorHAnsi" w:cstheme="minorHAnsi"/>
                <w:lang w:eastAsia="pl-PL"/>
              </w:rPr>
              <w:t xml:space="preserve"> </w:t>
            </w:r>
          </w:p>
        </w:tc>
      </w:tr>
      <w:tr w:rsidR="000B68B9" w:rsidRPr="000B68B9" w14:paraId="2647AA7F" w14:textId="77777777" w:rsidTr="00AE1DED">
        <w:tc>
          <w:tcPr>
            <w:tcW w:w="2649" w:type="dxa"/>
            <w:hideMark/>
          </w:tcPr>
          <w:p w14:paraId="19DE7CD3" w14:textId="2FE12DC4"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Model </w:t>
            </w:r>
          </w:p>
        </w:tc>
        <w:tc>
          <w:tcPr>
            <w:tcW w:w="5748" w:type="dxa"/>
            <w:hideMark/>
          </w:tcPr>
          <w:p w14:paraId="0767703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NAS   </w:t>
            </w:r>
          </w:p>
        </w:tc>
      </w:tr>
      <w:tr w:rsidR="000B68B9" w:rsidRPr="000B68B9" w14:paraId="6CA22E91" w14:textId="77777777" w:rsidTr="00AE1DED">
        <w:tc>
          <w:tcPr>
            <w:tcW w:w="2649" w:type="dxa"/>
            <w:hideMark/>
          </w:tcPr>
          <w:p w14:paraId="26648170" w14:textId="54FFE929"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Klasa urządzenia </w:t>
            </w:r>
          </w:p>
        </w:tc>
        <w:tc>
          <w:tcPr>
            <w:tcW w:w="5748" w:type="dxa"/>
            <w:hideMark/>
          </w:tcPr>
          <w:p w14:paraId="78C65B1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Small i Medium Business   </w:t>
            </w:r>
          </w:p>
        </w:tc>
      </w:tr>
      <w:tr w:rsidR="000B68B9" w:rsidRPr="000B68B9" w14:paraId="5EBBBF73" w14:textId="77777777" w:rsidTr="00AE1DED">
        <w:tc>
          <w:tcPr>
            <w:tcW w:w="2649" w:type="dxa"/>
            <w:hideMark/>
          </w:tcPr>
          <w:p w14:paraId="24E15202" w14:textId="32D737CD"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Funkcja kopii zapasowej </w:t>
            </w:r>
          </w:p>
        </w:tc>
        <w:tc>
          <w:tcPr>
            <w:tcW w:w="5748" w:type="dxa"/>
            <w:hideMark/>
          </w:tcPr>
          <w:p w14:paraId="7313EEC4"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497EAF00" w14:textId="77777777" w:rsidTr="00AE1DED">
        <w:tc>
          <w:tcPr>
            <w:tcW w:w="2649" w:type="dxa"/>
            <w:hideMark/>
          </w:tcPr>
          <w:p w14:paraId="63AC8E7E"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Cechy kopii zapasowej </w:t>
            </w:r>
          </w:p>
        </w:tc>
        <w:tc>
          <w:tcPr>
            <w:tcW w:w="5748" w:type="dxa"/>
            <w:hideMark/>
          </w:tcPr>
          <w:p w14:paraId="6DE3714E"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Chmura, </w:t>
            </w:r>
            <w:proofErr w:type="spellStart"/>
            <w:r w:rsidRPr="00AE1DED">
              <w:rPr>
                <w:rFonts w:asciiTheme="minorHAnsi" w:hAnsiTheme="minorHAnsi" w:cstheme="minorHAnsi"/>
                <w:lang w:eastAsia="pl-PL"/>
              </w:rPr>
              <w:t>iSCSI</w:t>
            </w:r>
            <w:proofErr w:type="spellEnd"/>
            <w:r w:rsidRPr="00AE1DED">
              <w:rPr>
                <w:rFonts w:asciiTheme="minorHAnsi" w:hAnsiTheme="minorHAnsi" w:cstheme="minorHAnsi"/>
                <w:lang w:eastAsia="pl-PL"/>
              </w:rPr>
              <w:t xml:space="preserve"> LUN   </w:t>
            </w:r>
          </w:p>
        </w:tc>
      </w:tr>
      <w:tr w:rsidR="000B68B9" w:rsidRPr="000B68B9" w14:paraId="68EA61D9" w14:textId="77777777" w:rsidTr="00AE1DED">
        <w:tc>
          <w:tcPr>
            <w:tcW w:w="2649" w:type="dxa"/>
            <w:hideMark/>
          </w:tcPr>
          <w:p w14:paraId="1C0C81F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Wsparcie wielojęzyczne </w:t>
            </w:r>
          </w:p>
        </w:tc>
        <w:tc>
          <w:tcPr>
            <w:tcW w:w="5748" w:type="dxa"/>
            <w:hideMark/>
          </w:tcPr>
          <w:p w14:paraId="26E2E14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01D0E949" w14:textId="77777777" w:rsidTr="003200CF">
        <w:tc>
          <w:tcPr>
            <w:tcW w:w="8397" w:type="dxa"/>
            <w:gridSpan w:val="2"/>
            <w:shd w:val="clear" w:color="auto" w:fill="D9D9D9" w:themeFill="background1" w:themeFillShade="D9"/>
            <w:hideMark/>
          </w:tcPr>
          <w:p w14:paraId="02B8ACF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Oprogramowanie</w:t>
            </w:r>
            <w:r w:rsidRPr="00AE1DED">
              <w:rPr>
                <w:rFonts w:asciiTheme="minorHAnsi" w:hAnsiTheme="minorHAnsi" w:cstheme="minorHAnsi"/>
                <w:lang w:eastAsia="pl-PL"/>
              </w:rPr>
              <w:t xml:space="preserve"> </w:t>
            </w:r>
          </w:p>
        </w:tc>
      </w:tr>
      <w:tr w:rsidR="000B68B9" w:rsidRPr="000B68B9" w14:paraId="169B1CAC" w14:textId="77777777" w:rsidTr="00AE1DED">
        <w:tc>
          <w:tcPr>
            <w:tcW w:w="2649" w:type="dxa"/>
            <w:hideMark/>
          </w:tcPr>
          <w:p w14:paraId="464CE68D" w14:textId="53B6BDE5"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Obsługiwane systemy operacyjne Windows </w:t>
            </w:r>
          </w:p>
        </w:tc>
        <w:tc>
          <w:tcPr>
            <w:tcW w:w="5748" w:type="dxa"/>
            <w:hideMark/>
          </w:tcPr>
          <w:p w14:paraId="0F359B7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Windows 10,Windows 7,Windows 8   </w:t>
            </w:r>
          </w:p>
        </w:tc>
      </w:tr>
      <w:tr w:rsidR="000B68B9" w:rsidRPr="000B68B9" w14:paraId="1DBD9989" w14:textId="77777777" w:rsidTr="00AE1DED">
        <w:tc>
          <w:tcPr>
            <w:tcW w:w="2649" w:type="dxa"/>
            <w:hideMark/>
          </w:tcPr>
          <w:p w14:paraId="57A7BB8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Obsługiwany systemy operacyjne Linux </w:t>
            </w:r>
          </w:p>
        </w:tc>
        <w:tc>
          <w:tcPr>
            <w:tcW w:w="5748" w:type="dxa"/>
            <w:hideMark/>
          </w:tcPr>
          <w:p w14:paraId="58D27ACB"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Tak   </w:t>
            </w:r>
          </w:p>
        </w:tc>
      </w:tr>
      <w:tr w:rsidR="000B68B9" w:rsidRPr="000B68B9" w14:paraId="57B086CD" w14:textId="77777777" w:rsidTr="00AE1DED">
        <w:tc>
          <w:tcPr>
            <w:tcW w:w="2649" w:type="dxa"/>
            <w:hideMark/>
          </w:tcPr>
          <w:p w14:paraId="0DB7E3CE" w14:textId="23BC761A"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Obsługiwane systemy operacyjne Mac </w:t>
            </w:r>
          </w:p>
        </w:tc>
        <w:tc>
          <w:tcPr>
            <w:tcW w:w="5748" w:type="dxa"/>
            <w:hideMark/>
          </w:tcPr>
          <w:p w14:paraId="62AB10CD"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Mac OS X 10.10 Yosemite, Mac OS X 10.11 El </w:t>
            </w:r>
            <w:proofErr w:type="spellStart"/>
            <w:r w:rsidRPr="00AE1DED">
              <w:rPr>
                <w:rFonts w:asciiTheme="minorHAnsi" w:hAnsiTheme="minorHAnsi" w:cstheme="minorHAnsi"/>
                <w:lang w:eastAsia="pl-PL"/>
              </w:rPr>
              <w:t>Capitan</w:t>
            </w:r>
            <w:proofErr w:type="spellEnd"/>
            <w:r w:rsidRPr="00AE1DED">
              <w:rPr>
                <w:rFonts w:asciiTheme="minorHAnsi" w:hAnsiTheme="minorHAnsi" w:cstheme="minorHAnsi"/>
                <w:lang w:eastAsia="pl-PL"/>
              </w:rPr>
              <w:t xml:space="preserve">, Mac OS X 10.12 Sierra, Mac OS X 10.13 High Sierra, Mac OS X 10.14 Mojave, Mac OS X 10.15 Catalina, Mac OS X 10.15.3 Catalina   </w:t>
            </w:r>
          </w:p>
        </w:tc>
      </w:tr>
      <w:tr w:rsidR="000B68B9" w:rsidRPr="000B68B9" w14:paraId="678A39E8" w14:textId="77777777" w:rsidTr="00AE1DED">
        <w:tc>
          <w:tcPr>
            <w:tcW w:w="2649" w:type="dxa"/>
            <w:hideMark/>
          </w:tcPr>
          <w:p w14:paraId="2A3049C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Obsługiwane systemy operacyjne serwera </w:t>
            </w:r>
          </w:p>
        </w:tc>
        <w:tc>
          <w:tcPr>
            <w:tcW w:w="5748" w:type="dxa"/>
            <w:hideMark/>
          </w:tcPr>
          <w:p w14:paraId="198A3E7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Windows Server 2008 R2,Windows Server 2008 R2 x64,Windows Server 2012,Windows Server 2012 R2,Windows Server 2012 R2 x64,Windows Server 2012 x64,Windows Server 2016,Windows Server 2016 x64,Windows Server 2019   </w:t>
            </w:r>
          </w:p>
        </w:tc>
      </w:tr>
      <w:tr w:rsidR="000B68B9" w:rsidRPr="000B68B9" w14:paraId="03F72D48" w14:textId="77777777" w:rsidTr="00AE1DED">
        <w:tc>
          <w:tcPr>
            <w:tcW w:w="2649" w:type="dxa"/>
            <w:hideMark/>
          </w:tcPr>
          <w:p w14:paraId="3CDC76B6"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lastRenderedPageBreak/>
              <w:t xml:space="preserve">Pozostałe obsługiwane systemy operacyjne </w:t>
            </w:r>
          </w:p>
        </w:tc>
        <w:tc>
          <w:tcPr>
            <w:tcW w:w="5748" w:type="dxa"/>
            <w:hideMark/>
          </w:tcPr>
          <w:p w14:paraId="70C30080"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Solaris 10   </w:t>
            </w:r>
          </w:p>
        </w:tc>
      </w:tr>
      <w:tr w:rsidR="000B68B9" w:rsidRPr="000B68B9" w14:paraId="1D754048" w14:textId="77777777" w:rsidTr="003200CF">
        <w:tc>
          <w:tcPr>
            <w:tcW w:w="8397" w:type="dxa"/>
            <w:gridSpan w:val="2"/>
            <w:shd w:val="clear" w:color="auto" w:fill="D9D9D9" w:themeFill="background1" w:themeFillShade="D9"/>
            <w:hideMark/>
          </w:tcPr>
          <w:p w14:paraId="3C90E385"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Zarządzanie energią</w:t>
            </w:r>
            <w:r w:rsidRPr="00AE1DED">
              <w:rPr>
                <w:rFonts w:asciiTheme="minorHAnsi" w:hAnsiTheme="minorHAnsi" w:cstheme="minorHAnsi"/>
                <w:lang w:eastAsia="pl-PL"/>
              </w:rPr>
              <w:t xml:space="preserve"> </w:t>
            </w:r>
          </w:p>
        </w:tc>
      </w:tr>
      <w:tr w:rsidR="000B68B9" w:rsidRPr="000B68B9" w14:paraId="223F6A6D" w14:textId="77777777" w:rsidTr="00AE1DED">
        <w:tc>
          <w:tcPr>
            <w:tcW w:w="2649" w:type="dxa"/>
            <w:hideMark/>
          </w:tcPr>
          <w:p w14:paraId="362FD144" w14:textId="200F89C0"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Lokalizacja zasilania </w:t>
            </w:r>
          </w:p>
        </w:tc>
        <w:tc>
          <w:tcPr>
            <w:tcW w:w="5748" w:type="dxa"/>
            <w:hideMark/>
          </w:tcPr>
          <w:p w14:paraId="637BDFA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Wbudowany   </w:t>
            </w:r>
          </w:p>
        </w:tc>
      </w:tr>
      <w:tr w:rsidR="000B68B9" w:rsidRPr="000B68B9" w14:paraId="3595F58B" w14:textId="77777777" w:rsidTr="00AE1DED">
        <w:tc>
          <w:tcPr>
            <w:tcW w:w="2649" w:type="dxa"/>
            <w:hideMark/>
          </w:tcPr>
          <w:p w14:paraId="75E294E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Moc zasilacza </w:t>
            </w:r>
          </w:p>
        </w:tc>
        <w:tc>
          <w:tcPr>
            <w:tcW w:w="5748" w:type="dxa"/>
            <w:hideMark/>
          </w:tcPr>
          <w:p w14:paraId="1076B8A3"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300 W   </w:t>
            </w:r>
          </w:p>
        </w:tc>
      </w:tr>
      <w:tr w:rsidR="000B68B9" w:rsidRPr="000B68B9" w14:paraId="47C3368A" w14:textId="77777777" w:rsidTr="00AE1DED">
        <w:tc>
          <w:tcPr>
            <w:tcW w:w="2649" w:type="dxa"/>
            <w:hideMark/>
          </w:tcPr>
          <w:p w14:paraId="54F9B56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Ilość jednostek zasilania </w:t>
            </w:r>
          </w:p>
        </w:tc>
        <w:tc>
          <w:tcPr>
            <w:tcW w:w="5748" w:type="dxa"/>
            <w:hideMark/>
          </w:tcPr>
          <w:p w14:paraId="0AB11D7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2   </w:t>
            </w:r>
          </w:p>
        </w:tc>
      </w:tr>
      <w:tr w:rsidR="000B68B9" w:rsidRPr="000B68B9" w14:paraId="50159B0B" w14:textId="77777777" w:rsidTr="00AE1DED">
        <w:tc>
          <w:tcPr>
            <w:tcW w:w="2649" w:type="dxa"/>
            <w:hideMark/>
          </w:tcPr>
          <w:p w14:paraId="271038B5" w14:textId="7C37151B"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Pobór mocy </w:t>
            </w:r>
          </w:p>
        </w:tc>
        <w:tc>
          <w:tcPr>
            <w:tcW w:w="5748" w:type="dxa"/>
            <w:hideMark/>
          </w:tcPr>
          <w:p w14:paraId="345C32C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78,92 W   </w:t>
            </w:r>
          </w:p>
        </w:tc>
      </w:tr>
      <w:tr w:rsidR="000B68B9" w:rsidRPr="000B68B9" w14:paraId="1F4D4F23" w14:textId="77777777" w:rsidTr="00AE1DED">
        <w:tc>
          <w:tcPr>
            <w:tcW w:w="2649" w:type="dxa"/>
            <w:hideMark/>
          </w:tcPr>
          <w:p w14:paraId="67E9D427"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Zużycie energii (tryb uśpienia) </w:t>
            </w:r>
          </w:p>
        </w:tc>
        <w:tc>
          <w:tcPr>
            <w:tcW w:w="5748" w:type="dxa"/>
            <w:hideMark/>
          </w:tcPr>
          <w:p w14:paraId="107CD03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43,67 W   </w:t>
            </w:r>
          </w:p>
        </w:tc>
      </w:tr>
      <w:tr w:rsidR="000B68B9" w:rsidRPr="000B68B9" w14:paraId="448627A1" w14:textId="77777777" w:rsidTr="00AE1DED">
        <w:tc>
          <w:tcPr>
            <w:tcW w:w="2649" w:type="dxa"/>
            <w:hideMark/>
          </w:tcPr>
          <w:p w14:paraId="73E1B42C" w14:textId="3E5F7D63"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Napięcie wejściowe AC </w:t>
            </w:r>
          </w:p>
        </w:tc>
        <w:tc>
          <w:tcPr>
            <w:tcW w:w="5748" w:type="dxa"/>
            <w:hideMark/>
          </w:tcPr>
          <w:p w14:paraId="34CA009C"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100 - 240 V   </w:t>
            </w:r>
          </w:p>
        </w:tc>
      </w:tr>
      <w:tr w:rsidR="000B68B9" w:rsidRPr="000B68B9" w14:paraId="65D7F848" w14:textId="77777777" w:rsidTr="003200CF">
        <w:tc>
          <w:tcPr>
            <w:tcW w:w="8397" w:type="dxa"/>
            <w:gridSpan w:val="2"/>
            <w:shd w:val="clear" w:color="auto" w:fill="D9D9D9" w:themeFill="background1" w:themeFillShade="D9"/>
            <w:hideMark/>
          </w:tcPr>
          <w:p w14:paraId="69AB25D9"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Waga i rozmiary</w:t>
            </w:r>
            <w:r w:rsidRPr="00AE1DED">
              <w:rPr>
                <w:rFonts w:asciiTheme="minorHAnsi" w:hAnsiTheme="minorHAnsi" w:cstheme="minorHAnsi"/>
                <w:lang w:eastAsia="pl-PL"/>
              </w:rPr>
              <w:t xml:space="preserve"> </w:t>
            </w:r>
          </w:p>
        </w:tc>
      </w:tr>
      <w:tr w:rsidR="000B68B9" w:rsidRPr="000B68B9" w14:paraId="23F877DC" w14:textId="77777777" w:rsidTr="00AE1DED">
        <w:tc>
          <w:tcPr>
            <w:tcW w:w="2649" w:type="dxa"/>
            <w:hideMark/>
          </w:tcPr>
          <w:p w14:paraId="295CC510" w14:textId="00C88326"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Szerokość produktu </w:t>
            </w:r>
          </w:p>
        </w:tc>
        <w:tc>
          <w:tcPr>
            <w:tcW w:w="5748" w:type="dxa"/>
            <w:hideMark/>
          </w:tcPr>
          <w:p w14:paraId="6700C7A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482 mm   </w:t>
            </w:r>
          </w:p>
        </w:tc>
      </w:tr>
      <w:tr w:rsidR="000B68B9" w:rsidRPr="000B68B9" w14:paraId="00ECE3C3" w14:textId="77777777" w:rsidTr="00AE1DED">
        <w:tc>
          <w:tcPr>
            <w:tcW w:w="2649" w:type="dxa"/>
            <w:hideMark/>
          </w:tcPr>
          <w:p w14:paraId="0E1B081E" w14:textId="1EBFDF64"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Głębokość produktu </w:t>
            </w:r>
          </w:p>
        </w:tc>
        <w:tc>
          <w:tcPr>
            <w:tcW w:w="5748" w:type="dxa"/>
            <w:hideMark/>
          </w:tcPr>
          <w:p w14:paraId="3E132E88"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425 mm   </w:t>
            </w:r>
          </w:p>
        </w:tc>
      </w:tr>
      <w:tr w:rsidR="000B68B9" w:rsidRPr="000B68B9" w14:paraId="708BD0D5" w14:textId="77777777" w:rsidTr="00AE1DED">
        <w:tc>
          <w:tcPr>
            <w:tcW w:w="2649" w:type="dxa"/>
            <w:hideMark/>
          </w:tcPr>
          <w:p w14:paraId="1AEA66D7" w14:textId="3D9AC396"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Wysokość produktu </w:t>
            </w:r>
          </w:p>
        </w:tc>
        <w:tc>
          <w:tcPr>
            <w:tcW w:w="5748" w:type="dxa"/>
            <w:hideMark/>
          </w:tcPr>
          <w:p w14:paraId="2D780606"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89 mm   </w:t>
            </w:r>
          </w:p>
        </w:tc>
      </w:tr>
      <w:tr w:rsidR="000B68B9" w:rsidRPr="000B68B9" w14:paraId="00641288" w14:textId="77777777" w:rsidTr="00AE1DED">
        <w:tc>
          <w:tcPr>
            <w:tcW w:w="2649" w:type="dxa"/>
            <w:hideMark/>
          </w:tcPr>
          <w:p w14:paraId="3ED769DC" w14:textId="5D336FC0"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Waga produktu </w:t>
            </w:r>
          </w:p>
        </w:tc>
        <w:tc>
          <w:tcPr>
            <w:tcW w:w="5748" w:type="dxa"/>
            <w:hideMark/>
          </w:tcPr>
          <w:p w14:paraId="6905037F"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9,69 kg   </w:t>
            </w:r>
          </w:p>
        </w:tc>
      </w:tr>
      <w:tr w:rsidR="000B68B9" w:rsidRPr="000B68B9" w14:paraId="45594BFE" w14:textId="77777777" w:rsidTr="00AE1DED">
        <w:tc>
          <w:tcPr>
            <w:tcW w:w="2649" w:type="dxa"/>
            <w:hideMark/>
          </w:tcPr>
          <w:p w14:paraId="1A279465" w14:textId="07A8370E"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Waga wraz z opakowaniem </w:t>
            </w:r>
          </w:p>
        </w:tc>
        <w:tc>
          <w:tcPr>
            <w:tcW w:w="5748" w:type="dxa"/>
            <w:hideMark/>
          </w:tcPr>
          <w:p w14:paraId="7B74A7E1"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14,6 kg   </w:t>
            </w:r>
          </w:p>
        </w:tc>
      </w:tr>
      <w:tr w:rsidR="000B68B9" w:rsidRPr="000B68B9" w14:paraId="6222B40C" w14:textId="77777777" w:rsidTr="003200CF">
        <w:tc>
          <w:tcPr>
            <w:tcW w:w="8397" w:type="dxa"/>
            <w:gridSpan w:val="2"/>
            <w:shd w:val="clear" w:color="auto" w:fill="D9D9D9" w:themeFill="background1" w:themeFillShade="D9"/>
            <w:hideMark/>
          </w:tcPr>
          <w:p w14:paraId="0DC538DA"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b/>
                <w:bCs/>
                <w:lang w:eastAsia="pl-PL"/>
              </w:rPr>
              <w:t>Warunki zewnętrzne</w:t>
            </w:r>
            <w:r w:rsidRPr="00AE1DED">
              <w:rPr>
                <w:rFonts w:asciiTheme="minorHAnsi" w:hAnsiTheme="minorHAnsi" w:cstheme="minorHAnsi"/>
                <w:lang w:eastAsia="pl-PL"/>
              </w:rPr>
              <w:t xml:space="preserve"> </w:t>
            </w:r>
          </w:p>
        </w:tc>
      </w:tr>
      <w:tr w:rsidR="000B68B9" w:rsidRPr="000B68B9" w14:paraId="0BE635DE" w14:textId="77777777" w:rsidTr="00AE1DED">
        <w:tc>
          <w:tcPr>
            <w:tcW w:w="2649" w:type="dxa"/>
            <w:hideMark/>
          </w:tcPr>
          <w:p w14:paraId="68621AAE" w14:textId="1D9470F3"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Zakres temperatur (eksploatacja) </w:t>
            </w:r>
          </w:p>
        </w:tc>
        <w:tc>
          <w:tcPr>
            <w:tcW w:w="5748" w:type="dxa"/>
            <w:hideMark/>
          </w:tcPr>
          <w:p w14:paraId="16A67BC0"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0 - 40 °C   </w:t>
            </w:r>
          </w:p>
        </w:tc>
      </w:tr>
      <w:tr w:rsidR="000B68B9" w:rsidRPr="000B68B9" w14:paraId="192859A4" w14:textId="77777777" w:rsidTr="00AE1DED">
        <w:tc>
          <w:tcPr>
            <w:tcW w:w="2649" w:type="dxa"/>
            <w:hideMark/>
          </w:tcPr>
          <w:p w14:paraId="19AD3335"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 xml:space="preserve">Zakres wilgotności względnej </w:t>
            </w:r>
          </w:p>
        </w:tc>
        <w:tc>
          <w:tcPr>
            <w:tcW w:w="5748" w:type="dxa"/>
            <w:hideMark/>
          </w:tcPr>
          <w:p w14:paraId="24923C84" w14:textId="77777777" w:rsidR="00AE1DED" w:rsidRPr="00AE1DED" w:rsidRDefault="00AE1DED" w:rsidP="00AE1DED">
            <w:pPr>
              <w:spacing w:after="0" w:line="240" w:lineRule="auto"/>
              <w:rPr>
                <w:rFonts w:asciiTheme="minorHAnsi" w:hAnsiTheme="minorHAnsi" w:cstheme="minorHAnsi"/>
                <w:lang w:eastAsia="pl-PL"/>
              </w:rPr>
            </w:pPr>
            <w:r w:rsidRPr="00AE1DED">
              <w:rPr>
                <w:rFonts w:asciiTheme="minorHAnsi" w:hAnsiTheme="minorHAnsi" w:cstheme="minorHAnsi"/>
                <w:lang w:eastAsia="pl-PL"/>
              </w:rPr>
              <w:t>5 - 95%</w:t>
            </w:r>
          </w:p>
        </w:tc>
      </w:tr>
      <w:tr w:rsidR="00B36F99" w:rsidRPr="000B68B9" w14:paraId="136B47BD" w14:textId="77777777" w:rsidTr="002D250F">
        <w:tc>
          <w:tcPr>
            <w:tcW w:w="2649" w:type="dxa"/>
            <w:shd w:val="clear" w:color="auto" w:fill="D9D9D9" w:themeFill="background1" w:themeFillShade="D9"/>
          </w:tcPr>
          <w:p w14:paraId="6749BF08" w14:textId="6C4AA62D" w:rsidR="00B36F99" w:rsidRPr="004C6B59" w:rsidRDefault="00B36F99" w:rsidP="00AE1DED">
            <w:pPr>
              <w:spacing w:after="0" w:line="240" w:lineRule="auto"/>
              <w:rPr>
                <w:rFonts w:asciiTheme="minorHAnsi" w:hAnsiTheme="minorHAnsi" w:cstheme="minorHAnsi"/>
                <w:b/>
                <w:bCs/>
                <w:lang w:eastAsia="pl-PL"/>
              </w:rPr>
            </w:pPr>
            <w:r w:rsidRPr="004C6B59">
              <w:rPr>
                <w:rFonts w:asciiTheme="minorHAnsi" w:hAnsiTheme="minorHAnsi" w:cstheme="minorHAnsi"/>
                <w:b/>
                <w:bCs/>
                <w:lang w:eastAsia="pl-PL"/>
              </w:rPr>
              <w:t>Dysk</w:t>
            </w:r>
            <w:r w:rsidR="00765679" w:rsidRPr="004C6B59">
              <w:rPr>
                <w:rFonts w:asciiTheme="minorHAnsi" w:hAnsiTheme="minorHAnsi" w:cstheme="minorHAnsi"/>
                <w:b/>
                <w:bCs/>
                <w:lang w:eastAsia="pl-PL"/>
              </w:rPr>
              <w:t xml:space="preserve"> HDD</w:t>
            </w:r>
          </w:p>
        </w:tc>
        <w:tc>
          <w:tcPr>
            <w:tcW w:w="5748" w:type="dxa"/>
            <w:shd w:val="clear" w:color="auto" w:fill="D9D9D9" w:themeFill="background1" w:themeFillShade="D9"/>
          </w:tcPr>
          <w:p w14:paraId="13328028" w14:textId="77777777" w:rsidR="00B36F99" w:rsidRPr="004C6B59" w:rsidRDefault="00B36F99" w:rsidP="00AE1DED">
            <w:pPr>
              <w:spacing w:after="0" w:line="240" w:lineRule="auto"/>
              <w:rPr>
                <w:rFonts w:asciiTheme="minorHAnsi" w:hAnsiTheme="minorHAnsi" w:cstheme="minorHAnsi"/>
                <w:lang w:eastAsia="pl-PL"/>
              </w:rPr>
            </w:pPr>
          </w:p>
        </w:tc>
      </w:tr>
      <w:tr w:rsidR="00B36F99" w:rsidRPr="000B68B9" w14:paraId="138C4379" w14:textId="77777777" w:rsidTr="00AE1DED">
        <w:tc>
          <w:tcPr>
            <w:tcW w:w="2649" w:type="dxa"/>
          </w:tcPr>
          <w:p w14:paraId="026FA072" w14:textId="4C4E1AC3" w:rsidR="00B36F99" w:rsidRPr="004C6B59" w:rsidRDefault="003F2ABD" w:rsidP="00AE1DED">
            <w:pPr>
              <w:spacing w:after="0" w:line="240" w:lineRule="auto"/>
              <w:rPr>
                <w:rFonts w:asciiTheme="minorHAnsi" w:hAnsiTheme="minorHAnsi" w:cstheme="minorHAnsi"/>
                <w:lang w:eastAsia="pl-PL"/>
              </w:rPr>
            </w:pPr>
            <w:r w:rsidRPr="004C6B59">
              <w:rPr>
                <w:rFonts w:asciiTheme="minorHAnsi" w:hAnsiTheme="minorHAnsi" w:cstheme="minorHAnsi"/>
              </w:rPr>
              <w:t>Typ dysku twardego</w:t>
            </w:r>
          </w:p>
        </w:tc>
        <w:tc>
          <w:tcPr>
            <w:tcW w:w="5748" w:type="dxa"/>
          </w:tcPr>
          <w:p w14:paraId="0F6AE97E" w14:textId="52044F86" w:rsidR="00B36F99" w:rsidRPr="004C6B59" w:rsidRDefault="008A0C7E" w:rsidP="00AE1DED">
            <w:pPr>
              <w:spacing w:after="0" w:line="240" w:lineRule="auto"/>
              <w:rPr>
                <w:rFonts w:asciiTheme="minorHAnsi" w:hAnsiTheme="minorHAnsi" w:cstheme="minorHAnsi"/>
                <w:lang w:eastAsia="pl-PL"/>
              </w:rPr>
            </w:pPr>
            <w:r w:rsidRPr="004C6B59">
              <w:rPr>
                <w:rFonts w:asciiTheme="minorHAnsi" w:hAnsiTheme="minorHAnsi" w:cstheme="minorHAnsi"/>
              </w:rPr>
              <w:t>3.5"</w:t>
            </w:r>
          </w:p>
        </w:tc>
      </w:tr>
      <w:tr w:rsidR="00B36F99" w:rsidRPr="000B68B9" w14:paraId="047F0DC6" w14:textId="77777777" w:rsidTr="00AE1DED">
        <w:tc>
          <w:tcPr>
            <w:tcW w:w="2649" w:type="dxa"/>
          </w:tcPr>
          <w:p w14:paraId="1C47E43A" w14:textId="4ED30015" w:rsidR="00B36F99" w:rsidRPr="004C6B59" w:rsidRDefault="008A0C7E" w:rsidP="00AE1DED">
            <w:pPr>
              <w:spacing w:after="0" w:line="240" w:lineRule="auto"/>
              <w:rPr>
                <w:rFonts w:asciiTheme="minorHAnsi" w:hAnsiTheme="minorHAnsi" w:cstheme="minorHAnsi"/>
                <w:lang w:eastAsia="pl-PL"/>
              </w:rPr>
            </w:pPr>
            <w:r w:rsidRPr="004C6B59">
              <w:rPr>
                <w:rFonts w:asciiTheme="minorHAnsi" w:hAnsiTheme="minorHAnsi" w:cstheme="minorHAnsi"/>
              </w:rPr>
              <w:t>Pojemność twardego dysku</w:t>
            </w:r>
          </w:p>
        </w:tc>
        <w:tc>
          <w:tcPr>
            <w:tcW w:w="5748" w:type="dxa"/>
          </w:tcPr>
          <w:p w14:paraId="0D0B45BD" w14:textId="51F3504D" w:rsidR="00B36F99" w:rsidRPr="004C6B59" w:rsidRDefault="008A0C7E" w:rsidP="00AE1DED">
            <w:pPr>
              <w:spacing w:after="0" w:line="240" w:lineRule="auto"/>
              <w:rPr>
                <w:rFonts w:asciiTheme="minorHAnsi" w:hAnsiTheme="minorHAnsi" w:cstheme="minorHAnsi"/>
                <w:lang w:eastAsia="pl-PL"/>
              </w:rPr>
            </w:pPr>
            <w:r w:rsidRPr="004C6B59">
              <w:rPr>
                <w:rFonts w:asciiTheme="minorHAnsi" w:hAnsiTheme="minorHAnsi" w:cstheme="minorHAnsi"/>
              </w:rPr>
              <w:t>min. 4000 GB</w:t>
            </w:r>
          </w:p>
        </w:tc>
      </w:tr>
      <w:tr w:rsidR="00B36F99" w:rsidRPr="000B68B9" w14:paraId="5051DDF0" w14:textId="77777777" w:rsidTr="00AE1DED">
        <w:tc>
          <w:tcPr>
            <w:tcW w:w="2649" w:type="dxa"/>
          </w:tcPr>
          <w:p w14:paraId="19401B8E" w14:textId="639D41A6" w:rsidR="00B36F99" w:rsidRPr="004C6B59" w:rsidRDefault="00050C17" w:rsidP="00AE1DED">
            <w:pPr>
              <w:spacing w:after="0" w:line="240" w:lineRule="auto"/>
              <w:rPr>
                <w:rFonts w:asciiTheme="minorHAnsi" w:hAnsiTheme="minorHAnsi" w:cstheme="minorHAnsi"/>
                <w:lang w:eastAsia="pl-PL"/>
              </w:rPr>
            </w:pPr>
            <w:r w:rsidRPr="004C6B59">
              <w:rPr>
                <w:rFonts w:asciiTheme="minorHAnsi" w:hAnsiTheme="minorHAnsi" w:cstheme="minorHAnsi"/>
              </w:rPr>
              <w:t>Szybkość obrotowa</w:t>
            </w:r>
          </w:p>
        </w:tc>
        <w:tc>
          <w:tcPr>
            <w:tcW w:w="5748" w:type="dxa"/>
          </w:tcPr>
          <w:p w14:paraId="4B6DDA05" w14:textId="0AC8496B" w:rsidR="00B36F99" w:rsidRPr="004C6B59" w:rsidRDefault="00050C17" w:rsidP="00AE1DED">
            <w:pPr>
              <w:spacing w:after="0" w:line="240" w:lineRule="auto"/>
              <w:rPr>
                <w:rFonts w:asciiTheme="minorHAnsi" w:hAnsiTheme="minorHAnsi" w:cstheme="minorHAnsi"/>
                <w:lang w:eastAsia="pl-PL"/>
              </w:rPr>
            </w:pPr>
            <w:r w:rsidRPr="004C6B59">
              <w:rPr>
                <w:rFonts w:asciiTheme="minorHAnsi" w:hAnsiTheme="minorHAnsi" w:cstheme="minorHAnsi"/>
              </w:rPr>
              <w:t>7200 RPM  </w:t>
            </w:r>
          </w:p>
        </w:tc>
      </w:tr>
      <w:tr w:rsidR="00B36F99" w:rsidRPr="000B68B9" w14:paraId="7F90E7AD" w14:textId="77777777" w:rsidTr="00AE1DED">
        <w:tc>
          <w:tcPr>
            <w:tcW w:w="2649" w:type="dxa"/>
          </w:tcPr>
          <w:p w14:paraId="7450EF0B" w14:textId="7744A894" w:rsidR="00B36F99" w:rsidRPr="004C6B59" w:rsidRDefault="00050C17" w:rsidP="00AE1DED">
            <w:pPr>
              <w:spacing w:after="0" w:line="240" w:lineRule="auto"/>
              <w:rPr>
                <w:rFonts w:asciiTheme="minorHAnsi" w:hAnsiTheme="minorHAnsi" w:cstheme="minorHAnsi"/>
                <w:lang w:eastAsia="pl-PL"/>
              </w:rPr>
            </w:pPr>
            <w:r w:rsidRPr="004C6B59">
              <w:rPr>
                <w:rFonts w:asciiTheme="minorHAnsi" w:hAnsiTheme="minorHAnsi" w:cstheme="minorHAnsi"/>
              </w:rPr>
              <w:t>Standardowe rozwiązania komunikacyjne</w:t>
            </w:r>
          </w:p>
        </w:tc>
        <w:tc>
          <w:tcPr>
            <w:tcW w:w="5748" w:type="dxa"/>
          </w:tcPr>
          <w:p w14:paraId="5FEF6F62" w14:textId="0B1ACC79" w:rsidR="00B36F99" w:rsidRPr="004C6B59" w:rsidRDefault="00050C17" w:rsidP="00AE1DED">
            <w:pPr>
              <w:spacing w:after="0" w:line="240" w:lineRule="auto"/>
              <w:rPr>
                <w:rFonts w:asciiTheme="minorHAnsi" w:hAnsiTheme="minorHAnsi" w:cstheme="minorHAnsi"/>
                <w:lang w:eastAsia="pl-PL"/>
              </w:rPr>
            </w:pPr>
            <w:r w:rsidRPr="004C6B59">
              <w:rPr>
                <w:rFonts w:asciiTheme="minorHAnsi" w:hAnsiTheme="minorHAnsi" w:cstheme="minorHAnsi"/>
              </w:rPr>
              <w:t>Serial ATA III  </w:t>
            </w:r>
          </w:p>
        </w:tc>
      </w:tr>
      <w:tr w:rsidR="00B36F99" w:rsidRPr="000B68B9" w14:paraId="6C13D04B" w14:textId="77777777" w:rsidTr="00AE1DED">
        <w:tc>
          <w:tcPr>
            <w:tcW w:w="2649" w:type="dxa"/>
          </w:tcPr>
          <w:p w14:paraId="7514D952" w14:textId="174505EF" w:rsidR="00B36F99" w:rsidRPr="004C6B59" w:rsidRDefault="00020C25" w:rsidP="00AE1DED">
            <w:pPr>
              <w:spacing w:after="0" w:line="240" w:lineRule="auto"/>
              <w:rPr>
                <w:rFonts w:asciiTheme="minorHAnsi" w:hAnsiTheme="minorHAnsi" w:cstheme="minorHAnsi"/>
                <w:lang w:eastAsia="pl-PL"/>
              </w:rPr>
            </w:pPr>
            <w:r w:rsidRPr="004C6B59">
              <w:rPr>
                <w:rFonts w:asciiTheme="minorHAnsi" w:hAnsiTheme="minorHAnsi" w:cstheme="minorHAnsi"/>
              </w:rPr>
              <w:t>Rozmiar bufora dysku pamięci</w:t>
            </w:r>
          </w:p>
        </w:tc>
        <w:tc>
          <w:tcPr>
            <w:tcW w:w="5748" w:type="dxa"/>
          </w:tcPr>
          <w:p w14:paraId="3BE21A32" w14:textId="44E45C96" w:rsidR="00B36F99" w:rsidRPr="004C6B59" w:rsidRDefault="00020C25" w:rsidP="00AE1DED">
            <w:pPr>
              <w:spacing w:after="0" w:line="240" w:lineRule="auto"/>
              <w:rPr>
                <w:rFonts w:asciiTheme="minorHAnsi" w:hAnsiTheme="minorHAnsi" w:cstheme="minorHAnsi"/>
                <w:lang w:eastAsia="pl-PL"/>
              </w:rPr>
            </w:pPr>
            <w:r w:rsidRPr="004C6B59">
              <w:rPr>
                <w:rFonts w:asciiTheme="minorHAnsi" w:hAnsiTheme="minorHAnsi" w:cstheme="minorHAnsi"/>
              </w:rPr>
              <w:t>256 MB</w:t>
            </w:r>
          </w:p>
        </w:tc>
      </w:tr>
      <w:tr w:rsidR="00B36F99" w:rsidRPr="000B68B9" w14:paraId="08440666" w14:textId="77777777" w:rsidTr="00AE1DED">
        <w:tc>
          <w:tcPr>
            <w:tcW w:w="2649" w:type="dxa"/>
          </w:tcPr>
          <w:p w14:paraId="4F2ACF2C" w14:textId="187E460D" w:rsidR="00B36F99" w:rsidRPr="004C6B59" w:rsidRDefault="00020C25" w:rsidP="00AE1DED">
            <w:pPr>
              <w:spacing w:after="0" w:line="240" w:lineRule="auto"/>
              <w:rPr>
                <w:rFonts w:asciiTheme="minorHAnsi" w:hAnsiTheme="minorHAnsi" w:cstheme="minorHAnsi"/>
                <w:lang w:eastAsia="pl-PL"/>
              </w:rPr>
            </w:pPr>
            <w:r w:rsidRPr="004C6B59">
              <w:rPr>
                <w:rFonts w:asciiTheme="minorHAnsi" w:hAnsiTheme="minorHAnsi" w:cstheme="minorHAnsi"/>
              </w:rPr>
              <w:t>Szybkość transmisji interfejsu dysku twardego</w:t>
            </w:r>
          </w:p>
        </w:tc>
        <w:tc>
          <w:tcPr>
            <w:tcW w:w="5748" w:type="dxa"/>
          </w:tcPr>
          <w:p w14:paraId="385AA3A0" w14:textId="24AA6D2A" w:rsidR="00B36F99" w:rsidRPr="004C6B59" w:rsidRDefault="00E37073" w:rsidP="00AE1DED">
            <w:pPr>
              <w:spacing w:after="0" w:line="240" w:lineRule="auto"/>
              <w:rPr>
                <w:rFonts w:asciiTheme="minorHAnsi" w:hAnsiTheme="minorHAnsi" w:cstheme="minorHAnsi"/>
                <w:lang w:eastAsia="pl-PL"/>
              </w:rPr>
            </w:pPr>
            <w:r w:rsidRPr="00020C25">
              <w:rPr>
                <w:rFonts w:asciiTheme="minorHAnsi" w:hAnsiTheme="minorHAnsi" w:cstheme="minorHAnsi"/>
                <w:lang w:eastAsia="pl-PL"/>
              </w:rPr>
              <w:t xml:space="preserve">6 </w:t>
            </w:r>
            <w:proofErr w:type="spellStart"/>
            <w:r w:rsidRPr="00020C25">
              <w:rPr>
                <w:rFonts w:asciiTheme="minorHAnsi" w:hAnsiTheme="minorHAnsi" w:cstheme="minorHAnsi"/>
                <w:lang w:eastAsia="pl-PL"/>
              </w:rPr>
              <w:t>Gbit</w:t>
            </w:r>
            <w:proofErr w:type="spellEnd"/>
            <w:r w:rsidRPr="00020C25">
              <w:rPr>
                <w:rFonts w:asciiTheme="minorHAnsi" w:hAnsiTheme="minorHAnsi" w:cstheme="minorHAnsi"/>
                <w:lang w:eastAsia="pl-PL"/>
              </w:rPr>
              <w:t>/s</w:t>
            </w:r>
          </w:p>
        </w:tc>
      </w:tr>
      <w:tr w:rsidR="00A0143D" w:rsidRPr="000B68B9" w14:paraId="7C784E0D" w14:textId="77777777" w:rsidTr="00A66A45">
        <w:tc>
          <w:tcPr>
            <w:tcW w:w="8397" w:type="dxa"/>
            <w:gridSpan w:val="2"/>
            <w:shd w:val="clear" w:color="auto" w:fill="D9D9D9" w:themeFill="background1" w:themeFillShade="D9"/>
          </w:tcPr>
          <w:p w14:paraId="49DB487A" w14:textId="1A9E7D4A" w:rsidR="00A0143D" w:rsidRPr="004C6B59" w:rsidRDefault="00A0143D" w:rsidP="00AE1DED">
            <w:pPr>
              <w:spacing w:after="0" w:line="240" w:lineRule="auto"/>
              <w:rPr>
                <w:rFonts w:asciiTheme="minorHAnsi" w:hAnsiTheme="minorHAnsi" w:cstheme="minorHAnsi"/>
                <w:lang w:eastAsia="pl-PL"/>
              </w:rPr>
            </w:pPr>
            <w:r w:rsidRPr="004C6B59">
              <w:rPr>
                <w:b/>
                <w:bCs/>
              </w:rPr>
              <w:t>Zarządzanie energią</w:t>
            </w:r>
          </w:p>
        </w:tc>
      </w:tr>
      <w:tr w:rsidR="00B36F99" w:rsidRPr="000B68B9" w14:paraId="5EA7FA44" w14:textId="77777777" w:rsidTr="00AE1DED">
        <w:tc>
          <w:tcPr>
            <w:tcW w:w="2649" w:type="dxa"/>
          </w:tcPr>
          <w:p w14:paraId="6C0BE3E1" w14:textId="2C80A90E" w:rsidR="00B36F99" w:rsidRPr="004C6B59" w:rsidRDefault="00E213F4" w:rsidP="00AE1DED">
            <w:pPr>
              <w:spacing w:after="0" w:line="240" w:lineRule="auto"/>
              <w:rPr>
                <w:rFonts w:asciiTheme="minorHAnsi" w:hAnsiTheme="minorHAnsi" w:cstheme="minorHAnsi"/>
                <w:lang w:eastAsia="pl-PL"/>
              </w:rPr>
            </w:pPr>
            <w:r w:rsidRPr="004C6B59">
              <w:t>Napięcie pracy</w:t>
            </w:r>
          </w:p>
        </w:tc>
        <w:tc>
          <w:tcPr>
            <w:tcW w:w="5748" w:type="dxa"/>
          </w:tcPr>
          <w:p w14:paraId="1F32104C" w14:textId="54C1EB20" w:rsidR="00B36F99" w:rsidRPr="004C6B59" w:rsidRDefault="00E213F4" w:rsidP="00AE1DED">
            <w:pPr>
              <w:spacing w:after="0" w:line="240" w:lineRule="auto"/>
              <w:rPr>
                <w:rFonts w:asciiTheme="minorHAnsi" w:hAnsiTheme="minorHAnsi" w:cstheme="minorHAnsi"/>
                <w:lang w:eastAsia="pl-PL"/>
              </w:rPr>
            </w:pPr>
            <w:r w:rsidRPr="004C6B59">
              <w:t>5 / 12 V  </w:t>
            </w:r>
          </w:p>
        </w:tc>
      </w:tr>
      <w:tr w:rsidR="00E213F4" w:rsidRPr="000B68B9" w14:paraId="27702304" w14:textId="77777777" w:rsidTr="00A66A45">
        <w:tc>
          <w:tcPr>
            <w:tcW w:w="8397" w:type="dxa"/>
            <w:gridSpan w:val="2"/>
            <w:shd w:val="clear" w:color="auto" w:fill="D9D9D9" w:themeFill="background1" w:themeFillShade="D9"/>
          </w:tcPr>
          <w:p w14:paraId="3B181F28" w14:textId="1F54A721" w:rsidR="00E213F4" w:rsidRPr="004C6B59" w:rsidRDefault="00E213F4" w:rsidP="00AE1DED">
            <w:pPr>
              <w:spacing w:after="0" w:line="240" w:lineRule="auto"/>
              <w:rPr>
                <w:rFonts w:asciiTheme="minorHAnsi" w:hAnsiTheme="minorHAnsi" w:cstheme="minorHAnsi"/>
                <w:lang w:eastAsia="pl-PL"/>
              </w:rPr>
            </w:pPr>
            <w:r w:rsidRPr="004C6B59">
              <w:rPr>
                <w:b/>
                <w:bCs/>
              </w:rPr>
              <w:t>Warunki zewnętrzne</w:t>
            </w:r>
          </w:p>
        </w:tc>
      </w:tr>
      <w:tr w:rsidR="00B36F99" w:rsidRPr="000B68B9" w14:paraId="0474F124" w14:textId="77777777" w:rsidTr="00AE1DED">
        <w:tc>
          <w:tcPr>
            <w:tcW w:w="2649" w:type="dxa"/>
          </w:tcPr>
          <w:p w14:paraId="13FC0FFF" w14:textId="06EAD15F" w:rsidR="00B36F99" w:rsidRPr="004C6B59" w:rsidRDefault="00135AEC" w:rsidP="00AE1DED">
            <w:pPr>
              <w:spacing w:after="0" w:line="240" w:lineRule="auto"/>
              <w:rPr>
                <w:rFonts w:asciiTheme="minorHAnsi" w:hAnsiTheme="minorHAnsi" w:cstheme="minorHAnsi"/>
                <w:lang w:eastAsia="pl-PL"/>
              </w:rPr>
            </w:pPr>
            <w:r w:rsidRPr="004C6B59">
              <w:t>Dopuszczalna wilgotność względna</w:t>
            </w:r>
          </w:p>
        </w:tc>
        <w:tc>
          <w:tcPr>
            <w:tcW w:w="5748" w:type="dxa"/>
          </w:tcPr>
          <w:p w14:paraId="47FE5E50" w14:textId="3EE65BC7" w:rsidR="00B36F99" w:rsidRPr="004C6B59" w:rsidRDefault="00135AEC" w:rsidP="00AE1DED">
            <w:pPr>
              <w:spacing w:after="0" w:line="240" w:lineRule="auto"/>
              <w:rPr>
                <w:rFonts w:asciiTheme="minorHAnsi" w:hAnsiTheme="minorHAnsi" w:cstheme="minorHAnsi"/>
                <w:lang w:eastAsia="pl-PL"/>
              </w:rPr>
            </w:pPr>
            <w:r w:rsidRPr="004C6B59">
              <w:t>5 - 90%  </w:t>
            </w:r>
          </w:p>
        </w:tc>
      </w:tr>
      <w:tr w:rsidR="00135AEC" w:rsidRPr="000B68B9" w14:paraId="12A27448" w14:textId="77777777" w:rsidTr="00A66A45">
        <w:tc>
          <w:tcPr>
            <w:tcW w:w="8397" w:type="dxa"/>
            <w:gridSpan w:val="2"/>
            <w:shd w:val="clear" w:color="auto" w:fill="D9D9D9" w:themeFill="background1" w:themeFillShade="D9"/>
          </w:tcPr>
          <w:p w14:paraId="468FB869" w14:textId="79A2F9FC" w:rsidR="00135AEC" w:rsidRPr="004C6B59" w:rsidRDefault="00135AEC" w:rsidP="00AE1DED">
            <w:pPr>
              <w:spacing w:after="0" w:line="240" w:lineRule="auto"/>
              <w:rPr>
                <w:rFonts w:asciiTheme="minorHAnsi" w:hAnsiTheme="minorHAnsi" w:cstheme="minorHAnsi"/>
                <w:lang w:eastAsia="pl-PL"/>
              </w:rPr>
            </w:pPr>
            <w:r w:rsidRPr="004C6B59">
              <w:rPr>
                <w:b/>
                <w:bCs/>
              </w:rPr>
              <w:t>Waga i rozmiary</w:t>
            </w:r>
          </w:p>
        </w:tc>
      </w:tr>
      <w:tr w:rsidR="00B36F99" w:rsidRPr="000B68B9" w14:paraId="250492A2" w14:textId="77777777" w:rsidTr="00AE1DED">
        <w:tc>
          <w:tcPr>
            <w:tcW w:w="2649" w:type="dxa"/>
          </w:tcPr>
          <w:p w14:paraId="7D53A35A" w14:textId="3B317007" w:rsidR="00B36F99" w:rsidRPr="004C6B59" w:rsidRDefault="00536072" w:rsidP="00AE1DED">
            <w:pPr>
              <w:spacing w:after="0" w:line="240" w:lineRule="auto"/>
              <w:rPr>
                <w:rFonts w:asciiTheme="minorHAnsi" w:hAnsiTheme="minorHAnsi" w:cstheme="minorHAnsi"/>
                <w:lang w:eastAsia="pl-PL"/>
              </w:rPr>
            </w:pPr>
            <w:r w:rsidRPr="004C6B59">
              <w:t>Szerokość produktu</w:t>
            </w:r>
          </w:p>
        </w:tc>
        <w:tc>
          <w:tcPr>
            <w:tcW w:w="5748" w:type="dxa"/>
          </w:tcPr>
          <w:p w14:paraId="0CAEB28D" w14:textId="01A700DF" w:rsidR="00B36F99" w:rsidRPr="004C6B59" w:rsidRDefault="00E36E73" w:rsidP="00AE1DED">
            <w:pPr>
              <w:spacing w:after="0" w:line="240" w:lineRule="auto"/>
              <w:rPr>
                <w:rFonts w:asciiTheme="minorHAnsi" w:hAnsiTheme="minorHAnsi" w:cstheme="minorHAnsi"/>
                <w:lang w:eastAsia="pl-PL"/>
              </w:rPr>
            </w:pPr>
            <w:r w:rsidRPr="004C6B59">
              <w:t>101,6 mm  </w:t>
            </w:r>
          </w:p>
        </w:tc>
      </w:tr>
      <w:tr w:rsidR="00B36F99" w:rsidRPr="000B68B9" w14:paraId="5113E308" w14:textId="77777777" w:rsidTr="00AE1DED">
        <w:tc>
          <w:tcPr>
            <w:tcW w:w="2649" w:type="dxa"/>
          </w:tcPr>
          <w:p w14:paraId="3B7A084D" w14:textId="5CD348DB" w:rsidR="00B36F99" w:rsidRPr="004C6B59" w:rsidRDefault="00E36E73" w:rsidP="00AE1DED">
            <w:pPr>
              <w:spacing w:after="0" w:line="240" w:lineRule="auto"/>
              <w:rPr>
                <w:rFonts w:asciiTheme="minorHAnsi" w:hAnsiTheme="minorHAnsi" w:cstheme="minorHAnsi"/>
                <w:lang w:eastAsia="pl-PL"/>
              </w:rPr>
            </w:pPr>
            <w:r w:rsidRPr="004C6B59">
              <w:t>Wysokość produktu</w:t>
            </w:r>
          </w:p>
        </w:tc>
        <w:tc>
          <w:tcPr>
            <w:tcW w:w="5748" w:type="dxa"/>
          </w:tcPr>
          <w:p w14:paraId="539D3555" w14:textId="43FC2E8F" w:rsidR="00B36F99" w:rsidRPr="004C6B59" w:rsidRDefault="00E36E73" w:rsidP="00AE1DED">
            <w:pPr>
              <w:spacing w:after="0" w:line="240" w:lineRule="auto"/>
              <w:rPr>
                <w:rFonts w:asciiTheme="minorHAnsi" w:hAnsiTheme="minorHAnsi" w:cstheme="minorHAnsi"/>
                <w:lang w:eastAsia="pl-PL"/>
              </w:rPr>
            </w:pPr>
            <w:r w:rsidRPr="004C6B59">
              <w:t>261 mm  </w:t>
            </w:r>
          </w:p>
        </w:tc>
      </w:tr>
      <w:tr w:rsidR="00B36F99" w:rsidRPr="000B68B9" w14:paraId="4AC380D0" w14:textId="77777777" w:rsidTr="00AE1DED">
        <w:tc>
          <w:tcPr>
            <w:tcW w:w="2649" w:type="dxa"/>
          </w:tcPr>
          <w:p w14:paraId="02F98BFE" w14:textId="6FCE95EE" w:rsidR="00B36F99" w:rsidRPr="004C6B59" w:rsidRDefault="00E36E73" w:rsidP="00AE1DED">
            <w:pPr>
              <w:spacing w:after="0" w:line="240" w:lineRule="auto"/>
              <w:rPr>
                <w:rFonts w:asciiTheme="minorHAnsi" w:hAnsiTheme="minorHAnsi" w:cstheme="minorHAnsi"/>
                <w:lang w:eastAsia="pl-PL"/>
              </w:rPr>
            </w:pPr>
            <w:r w:rsidRPr="004C6B59">
              <w:t>Głębokość produktu</w:t>
            </w:r>
          </w:p>
        </w:tc>
        <w:tc>
          <w:tcPr>
            <w:tcW w:w="5748" w:type="dxa"/>
          </w:tcPr>
          <w:p w14:paraId="3A7C39D5" w14:textId="6F05B74F" w:rsidR="00B36F99" w:rsidRPr="004C6B59" w:rsidRDefault="00E36E73" w:rsidP="00AE1DED">
            <w:pPr>
              <w:spacing w:after="0" w:line="240" w:lineRule="auto"/>
              <w:rPr>
                <w:rFonts w:asciiTheme="minorHAnsi" w:hAnsiTheme="minorHAnsi" w:cstheme="minorHAnsi"/>
                <w:lang w:eastAsia="pl-PL"/>
              </w:rPr>
            </w:pPr>
            <w:r w:rsidRPr="004C6B59">
              <w:t>147 mm</w:t>
            </w:r>
          </w:p>
        </w:tc>
      </w:tr>
      <w:tr w:rsidR="00DA5FA5" w:rsidRPr="000B68B9" w14:paraId="5859D86F" w14:textId="77777777" w:rsidTr="00233A99">
        <w:tc>
          <w:tcPr>
            <w:tcW w:w="8397" w:type="dxa"/>
            <w:gridSpan w:val="2"/>
            <w:shd w:val="clear" w:color="auto" w:fill="D9D9D9" w:themeFill="background1" w:themeFillShade="D9"/>
          </w:tcPr>
          <w:p w14:paraId="5974291B" w14:textId="13B7BAEC" w:rsidR="00DA5FA5" w:rsidRPr="004C6B59" w:rsidRDefault="00233A99" w:rsidP="00AE1DED">
            <w:pPr>
              <w:spacing w:after="0" w:line="240" w:lineRule="auto"/>
              <w:rPr>
                <w:b/>
                <w:bCs/>
              </w:rPr>
            </w:pPr>
            <w:r w:rsidRPr="004C6B59">
              <w:rPr>
                <w:b/>
                <w:bCs/>
              </w:rPr>
              <w:t>Sieciowy system</w:t>
            </w:r>
            <w:r w:rsidRPr="004C6B59">
              <w:t xml:space="preserve"> </w:t>
            </w:r>
            <w:r w:rsidRPr="004C6B59">
              <w:rPr>
                <w:b/>
                <w:bCs/>
              </w:rPr>
              <w:t>backupu</w:t>
            </w:r>
            <w:r w:rsidRPr="004C6B59">
              <w:t xml:space="preserve"> </w:t>
            </w:r>
            <w:r w:rsidRPr="004C6B59">
              <w:rPr>
                <w:b/>
                <w:bCs/>
              </w:rPr>
              <w:t>i archiwizacji danych</w:t>
            </w:r>
          </w:p>
        </w:tc>
      </w:tr>
      <w:tr w:rsidR="0050729E" w:rsidRPr="000B68B9" w14:paraId="05A28F79" w14:textId="77777777" w:rsidTr="00AE1DED">
        <w:tc>
          <w:tcPr>
            <w:tcW w:w="8397" w:type="dxa"/>
            <w:gridSpan w:val="2"/>
          </w:tcPr>
          <w:p w14:paraId="5D86561D" w14:textId="4F4D2330" w:rsidR="0050729E" w:rsidRPr="004C6B59" w:rsidRDefault="0050729E" w:rsidP="00AE1DED">
            <w:pPr>
              <w:spacing w:after="0" w:line="240" w:lineRule="auto"/>
              <w:rPr>
                <w:b/>
                <w:bCs/>
              </w:rPr>
            </w:pPr>
            <w:r w:rsidRPr="004C6B59">
              <w:rPr>
                <w:b/>
                <w:bCs/>
              </w:rPr>
              <w:t>Funkcje które</w:t>
            </w:r>
            <w:r w:rsidR="003B215B" w:rsidRPr="004C6B59">
              <w:rPr>
                <w:b/>
                <w:bCs/>
              </w:rPr>
              <w:t xml:space="preserve"> musza być realizowane przez system:</w:t>
            </w:r>
          </w:p>
        </w:tc>
      </w:tr>
      <w:tr w:rsidR="003B215B" w:rsidRPr="000B68B9" w14:paraId="4E0EA29A" w14:textId="77777777" w:rsidTr="001F3FBF">
        <w:tc>
          <w:tcPr>
            <w:tcW w:w="8397" w:type="dxa"/>
            <w:gridSpan w:val="2"/>
          </w:tcPr>
          <w:p w14:paraId="25E0296A"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proofErr w:type="spellStart"/>
            <w:r w:rsidRPr="003B215B">
              <w:rPr>
                <w:rFonts w:asciiTheme="minorHAnsi" w:hAnsiTheme="minorHAnsi" w:cstheme="minorHAnsi"/>
                <w:lang w:eastAsia="pl-PL"/>
              </w:rPr>
              <w:t>Możliwośc</w:t>
            </w:r>
            <w:proofErr w:type="spellEnd"/>
            <w:r w:rsidRPr="003B215B">
              <w:rPr>
                <w:rFonts w:asciiTheme="minorHAnsi" w:hAnsiTheme="minorHAnsi" w:cstheme="minorHAnsi"/>
                <w:lang w:eastAsia="pl-PL"/>
              </w:rPr>
              <w:t xml:space="preserve"> backupu do N komputerów (np. 300) </w:t>
            </w:r>
          </w:p>
          <w:p w14:paraId="23A1889F"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Oprogramowanie działające w architekturze klient-serwer w oparciu o protokół TCP/IP, z centralnym modułem sterowania wykonywaniem kopii zapasowych z dysków komputerów klienckich </w:t>
            </w:r>
          </w:p>
          <w:p w14:paraId="07030FAF"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Program serwerowy kompatybilny z systemami: Microsoft Windows 2000, XP, Vista, Windows 7, Windows 8, Windows 10; Microsoft Windows Server 2000, 2003, 2008, 2012, 2016, 2019, Linux, BSD, Mac OS X, QNAP, </w:t>
            </w:r>
            <w:proofErr w:type="spellStart"/>
            <w:r w:rsidRPr="003B215B">
              <w:rPr>
                <w:rFonts w:asciiTheme="minorHAnsi" w:hAnsiTheme="minorHAnsi" w:cstheme="minorHAnsi"/>
                <w:lang w:eastAsia="pl-PL"/>
              </w:rPr>
              <w:t>Synology</w:t>
            </w:r>
            <w:proofErr w:type="spellEnd"/>
            <w:r w:rsidRPr="003B215B">
              <w:rPr>
                <w:rFonts w:asciiTheme="minorHAnsi" w:hAnsiTheme="minorHAnsi" w:cstheme="minorHAnsi"/>
                <w:lang w:eastAsia="pl-PL"/>
              </w:rPr>
              <w:t xml:space="preserve"> </w:t>
            </w:r>
          </w:p>
          <w:p w14:paraId="1B7D70D6"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lastRenderedPageBreak/>
              <w:t xml:space="preserve">Program kliencki kompatybilny z systemami: Microsoft Windows 2000, XP, Vista, Windows 7, Windows 8, Windows 10; Microsoft Windows Server 2000, 2003, 2008, 2012, 2016, 2019, Linux, BSD, Mac OS X, QNAP, </w:t>
            </w:r>
            <w:proofErr w:type="spellStart"/>
            <w:r w:rsidRPr="003B215B">
              <w:rPr>
                <w:rFonts w:asciiTheme="minorHAnsi" w:hAnsiTheme="minorHAnsi" w:cstheme="minorHAnsi"/>
                <w:lang w:eastAsia="pl-PL"/>
              </w:rPr>
              <w:t>Synology</w:t>
            </w:r>
            <w:proofErr w:type="spellEnd"/>
            <w:r w:rsidRPr="003B215B">
              <w:rPr>
                <w:rFonts w:asciiTheme="minorHAnsi" w:hAnsiTheme="minorHAnsi" w:cstheme="minorHAnsi"/>
                <w:lang w:eastAsia="pl-PL"/>
              </w:rPr>
              <w:t xml:space="preserve"> </w:t>
            </w:r>
          </w:p>
          <w:p w14:paraId="365E876D"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Możliwość archiwizacji pełnej, przyrostowej/różnicowej i delta (różnica na poziomie fragmentów plików) </w:t>
            </w:r>
          </w:p>
          <w:p w14:paraId="637E3796"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Możliwość archiwizacji otwartych i zablokowanych plików bez korzystania z usługi Volume </w:t>
            </w:r>
            <w:proofErr w:type="spellStart"/>
            <w:r w:rsidRPr="003B215B">
              <w:rPr>
                <w:rFonts w:asciiTheme="minorHAnsi" w:hAnsiTheme="minorHAnsi" w:cstheme="minorHAnsi"/>
                <w:lang w:eastAsia="pl-PL"/>
              </w:rPr>
              <w:t>Shadow</w:t>
            </w:r>
            <w:proofErr w:type="spellEnd"/>
            <w:r w:rsidRPr="003B215B">
              <w:rPr>
                <w:rFonts w:asciiTheme="minorHAnsi" w:hAnsiTheme="minorHAnsi" w:cstheme="minorHAnsi"/>
                <w:lang w:eastAsia="pl-PL"/>
              </w:rPr>
              <w:t xml:space="preserve"> </w:t>
            </w:r>
            <w:proofErr w:type="spellStart"/>
            <w:r w:rsidRPr="003B215B">
              <w:rPr>
                <w:rFonts w:asciiTheme="minorHAnsi" w:hAnsiTheme="minorHAnsi" w:cstheme="minorHAnsi"/>
                <w:lang w:eastAsia="pl-PL"/>
              </w:rPr>
              <w:t>Copy</w:t>
            </w:r>
            <w:proofErr w:type="spellEnd"/>
            <w:r w:rsidRPr="003B215B">
              <w:rPr>
                <w:rFonts w:asciiTheme="minorHAnsi" w:hAnsiTheme="minorHAnsi" w:cstheme="minorHAnsi"/>
                <w:lang w:eastAsia="pl-PL"/>
              </w:rPr>
              <w:t xml:space="preserve"> Service (VSS) </w:t>
            </w:r>
          </w:p>
          <w:p w14:paraId="7C277145"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Automatyczny backup przy wyłączaniu komputera </w:t>
            </w:r>
          </w:p>
          <w:p w14:paraId="103166F8"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Możliwość wybrania do archiwizacji lub wykluczenia z archiwizacji określonych woluminów, katalogów, plików za pomocą symboli wieloznacznych * i ? </w:t>
            </w:r>
          </w:p>
          <w:p w14:paraId="5247F828"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Backup całego systemu operacyjnego i zainstalowanych programów (tylko Windows) </w:t>
            </w:r>
          </w:p>
          <w:p w14:paraId="2E07FBFC"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Backup baz danych i plików poczty w trybie online i offline </w:t>
            </w:r>
          </w:p>
          <w:p w14:paraId="035ACA24"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Kopie rotacyjne (wersjonowanie) </w:t>
            </w:r>
          </w:p>
          <w:p w14:paraId="4D098784"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Zapis archiwów w otwartym formacie (ZIP 64-bit) </w:t>
            </w:r>
          </w:p>
          <w:p w14:paraId="01A0B4E3"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Backup i odzyskiwanie maszyn wirtualnych Microsoft Hyper-V oraz </w:t>
            </w:r>
            <w:proofErr w:type="spellStart"/>
            <w:r w:rsidRPr="003B215B">
              <w:rPr>
                <w:rFonts w:asciiTheme="minorHAnsi" w:hAnsiTheme="minorHAnsi" w:cstheme="minorHAnsi"/>
                <w:lang w:eastAsia="pl-PL"/>
              </w:rPr>
              <w:t>VMWare</w:t>
            </w:r>
            <w:proofErr w:type="spellEnd"/>
            <w:r w:rsidRPr="003B215B">
              <w:rPr>
                <w:rFonts w:asciiTheme="minorHAnsi" w:hAnsiTheme="minorHAnsi" w:cstheme="minorHAnsi"/>
                <w:lang w:eastAsia="pl-PL"/>
              </w:rPr>
              <w:t xml:space="preserve"> ESX/</w:t>
            </w:r>
            <w:proofErr w:type="spellStart"/>
            <w:r w:rsidRPr="003B215B">
              <w:rPr>
                <w:rFonts w:asciiTheme="minorHAnsi" w:hAnsiTheme="minorHAnsi" w:cstheme="minorHAnsi"/>
                <w:lang w:eastAsia="pl-PL"/>
              </w:rPr>
              <w:t>ESXi</w:t>
            </w:r>
            <w:proofErr w:type="spellEnd"/>
            <w:r w:rsidRPr="003B215B">
              <w:rPr>
                <w:rFonts w:asciiTheme="minorHAnsi" w:hAnsiTheme="minorHAnsi" w:cstheme="minorHAnsi"/>
                <w:lang w:eastAsia="pl-PL"/>
              </w:rPr>
              <w:t xml:space="preserve"> </w:t>
            </w:r>
          </w:p>
          <w:p w14:paraId="0D482B74"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Odzyskiwanie systemu operacyjnego na czystym dysku twardym bez konieczności ponownej instalacji (</w:t>
            </w:r>
            <w:proofErr w:type="spellStart"/>
            <w:r w:rsidRPr="003B215B">
              <w:rPr>
                <w:rFonts w:asciiTheme="minorHAnsi" w:hAnsiTheme="minorHAnsi" w:cstheme="minorHAnsi"/>
                <w:lang w:eastAsia="pl-PL"/>
              </w:rPr>
              <w:t>bare</w:t>
            </w:r>
            <w:proofErr w:type="spellEnd"/>
            <w:r w:rsidRPr="003B215B">
              <w:rPr>
                <w:rFonts w:asciiTheme="minorHAnsi" w:hAnsiTheme="minorHAnsi" w:cstheme="minorHAnsi"/>
                <w:lang w:eastAsia="pl-PL"/>
              </w:rPr>
              <w:t xml:space="preserve"> metal </w:t>
            </w:r>
            <w:proofErr w:type="spellStart"/>
            <w:r w:rsidRPr="003B215B">
              <w:rPr>
                <w:rFonts w:asciiTheme="minorHAnsi" w:hAnsiTheme="minorHAnsi" w:cstheme="minorHAnsi"/>
                <w:lang w:eastAsia="pl-PL"/>
              </w:rPr>
              <w:t>restore</w:t>
            </w:r>
            <w:proofErr w:type="spellEnd"/>
            <w:r w:rsidRPr="003B215B">
              <w:rPr>
                <w:rFonts w:asciiTheme="minorHAnsi" w:hAnsiTheme="minorHAnsi" w:cstheme="minorHAnsi"/>
                <w:lang w:eastAsia="pl-PL"/>
              </w:rPr>
              <w:t xml:space="preserve">) </w:t>
            </w:r>
          </w:p>
          <w:p w14:paraId="24B7C375"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Bezpośrednie odzyskiwanie plików do lokalizacji oryginalnej </w:t>
            </w:r>
          </w:p>
          <w:p w14:paraId="38D214F7"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Odzyskiwanie z kopii różnicowych i delta tak jak z kopii pełnych </w:t>
            </w:r>
          </w:p>
          <w:p w14:paraId="6E7B256D"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Szyfrowanie archiwów i transferu zapewniających bezpieczeństwo sieci i informacji wymaganych przez RODO </w:t>
            </w:r>
          </w:p>
          <w:p w14:paraId="0557B918"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Kompresja po stronie stacji roboczej </w:t>
            </w:r>
          </w:p>
          <w:p w14:paraId="11646FD0"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Replikacja archiwów na dodatkowy dysk twardy, NAS, serwer FTP, </w:t>
            </w:r>
          </w:p>
          <w:p w14:paraId="55224AD7"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proofErr w:type="spellStart"/>
            <w:r w:rsidRPr="003B215B">
              <w:rPr>
                <w:rFonts w:asciiTheme="minorHAnsi" w:hAnsiTheme="minorHAnsi" w:cstheme="minorHAnsi"/>
                <w:lang w:eastAsia="pl-PL"/>
              </w:rPr>
              <w:t>Replikcacja</w:t>
            </w:r>
            <w:proofErr w:type="spellEnd"/>
            <w:r w:rsidRPr="003B215B">
              <w:rPr>
                <w:rFonts w:asciiTheme="minorHAnsi" w:hAnsiTheme="minorHAnsi" w:cstheme="minorHAnsi"/>
                <w:lang w:eastAsia="pl-PL"/>
              </w:rPr>
              <w:t xml:space="preserve"> na napęd optyczny: CD, DVD, Blu-Ray, HD-DVD i napęd taśmowy: DDS, DLT, LTO, AIT (tylko Windows) </w:t>
            </w:r>
          </w:p>
          <w:p w14:paraId="1F9DF080"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Centralne sterowanie całym Systemem z jednego miejsca </w:t>
            </w:r>
          </w:p>
          <w:p w14:paraId="0920228A"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Transparentna archiwizacja wykonywana w tle, która nie jest odczuwalna przez pracowników </w:t>
            </w:r>
          </w:p>
          <w:p w14:paraId="30D9B8EA"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Możliwość równoległej archiwizacji wszystkich komputerów podłączonych do sieci LAN/WAN </w:t>
            </w:r>
          </w:p>
          <w:p w14:paraId="2B97A600"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Wysyłanie Alertów administracyjnych na e-mail </w:t>
            </w:r>
          </w:p>
          <w:p w14:paraId="73C8224B"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Możliwość uruchamiania zewnętrznych programów, skryptów i plików wsadowych na serwerze backupu i na komputerach zdalnych </w:t>
            </w:r>
          </w:p>
          <w:p w14:paraId="5FD87E59"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Raporty podsumowujące przebieg archiwizacji, zawierające informacje na temat zaległych zadań archiwizacji oraz statystyki </w:t>
            </w:r>
          </w:p>
          <w:p w14:paraId="0F73F3C7"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Automatyczna aktualizacja oprogramowania na komputerach zdalnych </w:t>
            </w:r>
          </w:p>
          <w:p w14:paraId="6E5BCBCB"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Bezterminowa licencja - licencja nie może być ograniczona czasowo </w:t>
            </w:r>
          </w:p>
          <w:p w14:paraId="52A614EB" w14:textId="77777777" w:rsidR="003B215B" w:rsidRPr="003B215B" w:rsidRDefault="003B215B" w:rsidP="003B215B">
            <w:pPr>
              <w:numPr>
                <w:ilvl w:val="0"/>
                <w:numId w:val="181"/>
              </w:numPr>
              <w:spacing w:before="100" w:beforeAutospacing="1" w:after="100" w:afterAutospacing="1" w:line="240" w:lineRule="auto"/>
              <w:rPr>
                <w:rFonts w:asciiTheme="minorHAnsi" w:hAnsiTheme="minorHAnsi" w:cstheme="minorHAnsi"/>
                <w:lang w:eastAsia="pl-PL"/>
              </w:rPr>
            </w:pPr>
            <w:r w:rsidRPr="003B215B">
              <w:rPr>
                <w:rFonts w:asciiTheme="minorHAnsi" w:hAnsiTheme="minorHAnsi" w:cstheme="minorHAnsi"/>
                <w:lang w:eastAsia="pl-PL"/>
              </w:rPr>
              <w:t xml:space="preserve">Interfejs, instrukcja i pomoc techniczna w języku polskim </w:t>
            </w:r>
          </w:p>
          <w:p w14:paraId="494DF075" w14:textId="77777777" w:rsidR="003B215B" w:rsidRPr="004C6B59" w:rsidRDefault="003B215B" w:rsidP="00AE1DED">
            <w:pPr>
              <w:spacing w:after="0" w:line="240" w:lineRule="auto"/>
              <w:rPr>
                <w:b/>
                <w:bCs/>
              </w:rPr>
            </w:pPr>
          </w:p>
        </w:tc>
      </w:tr>
    </w:tbl>
    <w:p w14:paraId="09507C7E" w14:textId="77777777" w:rsidR="008D4FED" w:rsidRDefault="008D4FED" w:rsidP="008D4FED">
      <w:pPr>
        <w:rPr>
          <w:lang w:eastAsia="pl-PL"/>
        </w:rPr>
      </w:pPr>
    </w:p>
    <w:p w14:paraId="121131CD" w14:textId="77777777" w:rsidR="00870B27" w:rsidRPr="00183A2D" w:rsidRDefault="00870B27" w:rsidP="00176766">
      <w:pPr>
        <w:pStyle w:val="Nagwek1"/>
        <w:keepNext w:val="0"/>
        <w:numPr>
          <w:ilvl w:val="3"/>
          <w:numId w:val="80"/>
        </w:numPr>
        <w:spacing w:before="120" w:after="120" w:line="288" w:lineRule="auto"/>
        <w:rPr>
          <w:rFonts w:cs="Calibri"/>
          <w:caps w:val="0"/>
          <w:sz w:val="24"/>
          <w:szCs w:val="24"/>
          <w:lang w:val="pl-PL"/>
        </w:rPr>
      </w:pPr>
      <w:bookmarkStart w:id="1048" w:name="_Toc482777594"/>
      <w:bookmarkStart w:id="1049" w:name="_Toc86238400"/>
      <w:r w:rsidRPr="00183A2D">
        <w:rPr>
          <w:rFonts w:cs="Calibri"/>
          <w:caps w:val="0"/>
          <w:sz w:val="24"/>
          <w:szCs w:val="24"/>
          <w:lang w:val="pl-PL"/>
        </w:rPr>
        <w:t>Serwerownia – sieć LAN/WAN</w:t>
      </w:r>
      <w:bookmarkEnd w:id="1048"/>
      <w:bookmarkEnd w:id="1049"/>
    </w:p>
    <w:p w14:paraId="38B039A0" w14:textId="77777777" w:rsidR="00870B27" w:rsidRPr="00183A2D" w:rsidRDefault="00870B27" w:rsidP="005A0E63">
      <w:pPr>
        <w:spacing w:after="0" w:line="288" w:lineRule="auto"/>
        <w:ind w:firstLine="708"/>
        <w:jc w:val="both"/>
        <w:rPr>
          <w:rFonts w:cs="Calibri"/>
          <w:bCs/>
          <w:lang w:eastAsia="pl-PL"/>
        </w:rPr>
      </w:pPr>
      <w:r w:rsidRPr="00183A2D">
        <w:rPr>
          <w:rFonts w:cs="Calibri"/>
          <w:lang w:eastAsia="pl-PL"/>
        </w:rPr>
        <w:t>Cały sprzęt musi być fabrycznie nowy i nieużywany oraz</w:t>
      </w:r>
      <w:r w:rsidRPr="00183A2D">
        <w:rPr>
          <w:rFonts w:cs="Calibri"/>
          <w:bCs/>
          <w:lang w:eastAsia="pl-PL"/>
        </w:rPr>
        <w:t xml:space="preserve"> dostarczony poprzez autoryzowany kanał dystrybucyjny producenta na terenie Polski. Całe okablowanie elektryczne, światłowodowe oraz urządzenia aktywne sieci powinny być ze sobą kompatybilne i umożliwić podłączenie w jednej technologii. </w:t>
      </w:r>
    </w:p>
    <w:p w14:paraId="5B9F72C9" w14:textId="01BA1B27" w:rsidR="00870B27" w:rsidRPr="0093719E" w:rsidRDefault="00175F02" w:rsidP="00176766">
      <w:pPr>
        <w:pStyle w:val="Nagwek1"/>
        <w:keepNext w:val="0"/>
        <w:numPr>
          <w:ilvl w:val="3"/>
          <w:numId w:val="80"/>
        </w:numPr>
        <w:spacing w:before="120" w:after="120" w:line="288" w:lineRule="auto"/>
        <w:rPr>
          <w:rFonts w:cs="Calibri"/>
          <w:caps w:val="0"/>
          <w:sz w:val="24"/>
          <w:szCs w:val="24"/>
          <w:lang w:val="pl-PL"/>
        </w:rPr>
      </w:pPr>
      <w:bookmarkStart w:id="1050" w:name="_Toc86238401"/>
      <w:r w:rsidRPr="0093719E">
        <w:rPr>
          <w:rFonts w:cs="Calibri"/>
          <w:caps w:val="0"/>
          <w:sz w:val="24"/>
          <w:szCs w:val="24"/>
          <w:lang w:val="pl-PL"/>
        </w:rPr>
        <w:t xml:space="preserve">Przełącznik sieciowy </w:t>
      </w:r>
      <w:proofErr w:type="spellStart"/>
      <w:r w:rsidR="002D2309" w:rsidRPr="0093719E">
        <w:rPr>
          <w:rFonts w:cs="Calibri"/>
          <w:caps w:val="0"/>
          <w:sz w:val="24"/>
          <w:szCs w:val="24"/>
          <w:lang w:val="pl-PL"/>
        </w:rPr>
        <w:t>zarządzalny</w:t>
      </w:r>
      <w:proofErr w:type="spellEnd"/>
      <w:r w:rsidR="00CE5FA7" w:rsidRPr="0093719E">
        <w:rPr>
          <w:rFonts w:cs="Calibri"/>
          <w:caps w:val="0"/>
          <w:sz w:val="24"/>
          <w:szCs w:val="24"/>
          <w:lang w:val="pl-PL"/>
        </w:rPr>
        <w:t xml:space="preserve"> 24 portowy</w:t>
      </w:r>
      <w:r w:rsidR="000074FE">
        <w:rPr>
          <w:rFonts w:cs="Calibri"/>
          <w:caps w:val="0"/>
          <w:sz w:val="24"/>
          <w:szCs w:val="24"/>
          <w:lang w:val="pl-PL"/>
        </w:rPr>
        <w:t xml:space="preserve"> </w:t>
      </w:r>
      <w:proofErr w:type="spellStart"/>
      <w:r w:rsidR="000074FE">
        <w:rPr>
          <w:rFonts w:cs="Calibri"/>
          <w:caps w:val="0"/>
          <w:sz w:val="24"/>
          <w:szCs w:val="24"/>
          <w:lang w:val="pl-PL"/>
        </w:rPr>
        <w:t>G</w:t>
      </w:r>
      <w:r w:rsidR="0011138D">
        <w:rPr>
          <w:rFonts w:cs="Calibri"/>
          <w:caps w:val="0"/>
          <w:sz w:val="24"/>
          <w:szCs w:val="24"/>
          <w:lang w:val="pl-PL"/>
        </w:rPr>
        <w:t>bit</w:t>
      </w:r>
      <w:proofErr w:type="spellEnd"/>
      <w:r w:rsidR="00CE5FA7" w:rsidRPr="0093719E">
        <w:rPr>
          <w:rFonts w:cs="Calibri"/>
          <w:caps w:val="0"/>
          <w:sz w:val="24"/>
          <w:szCs w:val="24"/>
          <w:lang w:val="pl-PL"/>
        </w:rPr>
        <w:t>, 2xSFP+</w:t>
      </w:r>
      <w:bookmarkEnd w:id="1050"/>
    </w:p>
    <w:tbl>
      <w:tblPr>
        <w:tblW w:w="83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13"/>
      </w:tblGrid>
      <w:tr w:rsidR="0032178B" w:rsidRPr="00FD304C" w14:paraId="6F4C48B4" w14:textId="77777777" w:rsidTr="00E0502E">
        <w:trPr>
          <w:trHeight w:val="76"/>
        </w:trPr>
        <w:tc>
          <w:tcPr>
            <w:tcW w:w="817" w:type="dxa"/>
            <w:vAlign w:val="center"/>
          </w:tcPr>
          <w:p w14:paraId="58897A29" w14:textId="77777777" w:rsidR="0032178B" w:rsidRPr="0093719E" w:rsidRDefault="0032178B" w:rsidP="00820E58">
            <w:pPr>
              <w:rPr>
                <w:rFonts w:asciiTheme="minorHAnsi" w:hAnsiTheme="minorHAnsi" w:cstheme="minorHAnsi"/>
              </w:rPr>
            </w:pPr>
            <w:r w:rsidRPr="0093719E">
              <w:rPr>
                <w:rFonts w:asciiTheme="minorHAnsi" w:hAnsiTheme="minorHAnsi" w:cstheme="minorHAnsi"/>
              </w:rPr>
              <w:lastRenderedPageBreak/>
              <w:t>L.p.</w:t>
            </w:r>
          </w:p>
        </w:tc>
        <w:tc>
          <w:tcPr>
            <w:tcW w:w="7513" w:type="dxa"/>
            <w:vAlign w:val="center"/>
          </w:tcPr>
          <w:p w14:paraId="2D20577B" w14:textId="77777777" w:rsidR="0032178B" w:rsidRPr="0093719E" w:rsidRDefault="0032178B" w:rsidP="00820E58">
            <w:pPr>
              <w:pStyle w:val="Zwykytekst"/>
              <w:rPr>
                <w:rFonts w:asciiTheme="minorHAnsi" w:hAnsiTheme="minorHAnsi" w:cstheme="minorHAnsi"/>
                <w:b/>
                <w:sz w:val="22"/>
                <w:szCs w:val="22"/>
              </w:rPr>
            </w:pPr>
          </w:p>
          <w:p w14:paraId="4CC8C254" w14:textId="7F094618" w:rsidR="0032178B" w:rsidRPr="0093719E" w:rsidRDefault="00CE5FA7" w:rsidP="00820E58">
            <w:pPr>
              <w:pStyle w:val="Zwykytekst"/>
              <w:jc w:val="center"/>
              <w:rPr>
                <w:rFonts w:asciiTheme="minorHAnsi" w:hAnsiTheme="minorHAnsi" w:cstheme="minorHAnsi"/>
                <w:b/>
                <w:sz w:val="22"/>
                <w:szCs w:val="22"/>
                <w:lang w:val="pl-PL"/>
              </w:rPr>
            </w:pPr>
            <w:r w:rsidRPr="0093719E">
              <w:rPr>
                <w:rFonts w:asciiTheme="minorHAnsi" w:hAnsiTheme="minorHAnsi" w:cstheme="minorHAnsi"/>
                <w:b/>
                <w:sz w:val="22"/>
                <w:szCs w:val="22"/>
                <w:lang w:val="pl-PL"/>
              </w:rPr>
              <w:t>Wymagania minimalne</w:t>
            </w:r>
          </w:p>
          <w:p w14:paraId="4CD3F6A4" w14:textId="77777777" w:rsidR="0032178B" w:rsidRPr="0093719E" w:rsidRDefault="0032178B" w:rsidP="00820E58">
            <w:pPr>
              <w:pStyle w:val="Zwykytekst"/>
              <w:jc w:val="center"/>
              <w:rPr>
                <w:rFonts w:asciiTheme="minorHAnsi" w:hAnsiTheme="minorHAnsi" w:cstheme="minorHAnsi"/>
                <w:b/>
                <w:sz w:val="22"/>
                <w:szCs w:val="22"/>
              </w:rPr>
            </w:pPr>
          </w:p>
        </w:tc>
      </w:tr>
      <w:tr w:rsidR="0032178B" w:rsidRPr="00FD304C" w14:paraId="69D01AA0" w14:textId="77777777" w:rsidTr="00E0502E">
        <w:trPr>
          <w:trHeight w:val="76"/>
        </w:trPr>
        <w:tc>
          <w:tcPr>
            <w:tcW w:w="817" w:type="dxa"/>
            <w:vAlign w:val="center"/>
          </w:tcPr>
          <w:p w14:paraId="5C8E1860"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24A05CC"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musi posiadać architekturę umożliwiającą przełączanie w warstwie 2 </w:t>
            </w:r>
            <w:proofErr w:type="spellStart"/>
            <w:r w:rsidRPr="0093719E">
              <w:rPr>
                <w:rFonts w:asciiTheme="minorHAnsi" w:hAnsiTheme="minorHAnsi" w:cstheme="minorHAnsi"/>
                <w:sz w:val="22"/>
                <w:szCs w:val="22"/>
              </w:rPr>
              <w:t>ethernet</w:t>
            </w:r>
            <w:proofErr w:type="spellEnd"/>
            <w:r w:rsidRPr="0093719E">
              <w:rPr>
                <w:rFonts w:asciiTheme="minorHAnsi" w:hAnsiTheme="minorHAnsi" w:cstheme="minorHAnsi"/>
                <w:sz w:val="22"/>
                <w:szCs w:val="22"/>
              </w:rPr>
              <w:t xml:space="preserve"> i 3 ipv4 oraz ipv6.</w:t>
            </w:r>
          </w:p>
        </w:tc>
      </w:tr>
      <w:tr w:rsidR="0032178B" w:rsidRPr="00FD304C" w14:paraId="64BB1189" w14:textId="77777777" w:rsidTr="00E0502E">
        <w:trPr>
          <w:trHeight w:val="76"/>
        </w:trPr>
        <w:tc>
          <w:tcPr>
            <w:tcW w:w="817" w:type="dxa"/>
            <w:vAlign w:val="center"/>
          </w:tcPr>
          <w:p w14:paraId="6F9A697A"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11CD691B"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musi być wyposażony w poniższe porty</w:t>
            </w:r>
          </w:p>
        </w:tc>
      </w:tr>
      <w:tr w:rsidR="0032178B" w:rsidRPr="00FD304C" w14:paraId="22B55138" w14:textId="77777777" w:rsidTr="00E0502E">
        <w:trPr>
          <w:trHeight w:val="76"/>
        </w:trPr>
        <w:tc>
          <w:tcPr>
            <w:tcW w:w="817" w:type="dxa"/>
            <w:vAlign w:val="center"/>
          </w:tcPr>
          <w:p w14:paraId="779C9340" w14:textId="77777777" w:rsidR="0032178B" w:rsidRPr="0093719E" w:rsidRDefault="0032178B" w:rsidP="00820E58">
            <w:pPr>
              <w:rPr>
                <w:rFonts w:asciiTheme="minorHAnsi" w:hAnsiTheme="minorHAnsi" w:cstheme="minorHAnsi"/>
                <w:b/>
              </w:rPr>
            </w:pPr>
            <w:r w:rsidRPr="0093719E">
              <w:rPr>
                <w:rFonts w:asciiTheme="minorHAnsi" w:hAnsiTheme="minorHAnsi" w:cstheme="minorHAnsi"/>
                <w:b/>
              </w:rPr>
              <w:t>2.1</w:t>
            </w:r>
          </w:p>
        </w:tc>
        <w:tc>
          <w:tcPr>
            <w:tcW w:w="7513" w:type="dxa"/>
          </w:tcPr>
          <w:p w14:paraId="4CCA0053"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co najmniej 24 portów dostępowych Ethernet 10/100/1000Base-T IEEE 802.3z Auto-MDI/MDIX</w:t>
            </w:r>
          </w:p>
        </w:tc>
      </w:tr>
      <w:tr w:rsidR="0032178B" w:rsidRPr="00FD304C" w14:paraId="782E85D6" w14:textId="77777777" w:rsidTr="00E0502E">
        <w:trPr>
          <w:trHeight w:val="76"/>
        </w:trPr>
        <w:tc>
          <w:tcPr>
            <w:tcW w:w="817" w:type="dxa"/>
            <w:vAlign w:val="center"/>
          </w:tcPr>
          <w:p w14:paraId="20F9A916" w14:textId="77777777" w:rsidR="0032178B" w:rsidRPr="0093719E" w:rsidRDefault="0032178B" w:rsidP="00820E58">
            <w:pPr>
              <w:rPr>
                <w:rFonts w:asciiTheme="minorHAnsi" w:hAnsiTheme="minorHAnsi" w:cstheme="minorHAnsi"/>
                <w:b/>
              </w:rPr>
            </w:pPr>
            <w:r w:rsidRPr="0093719E">
              <w:rPr>
                <w:rFonts w:asciiTheme="minorHAnsi" w:hAnsiTheme="minorHAnsi" w:cstheme="minorHAnsi"/>
                <w:b/>
              </w:rPr>
              <w:t>2.2</w:t>
            </w:r>
          </w:p>
        </w:tc>
        <w:tc>
          <w:tcPr>
            <w:tcW w:w="7513" w:type="dxa"/>
          </w:tcPr>
          <w:p w14:paraId="24D87F5F"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co najmniej 2 porty </w:t>
            </w:r>
            <w:proofErr w:type="spellStart"/>
            <w:r w:rsidRPr="0093719E">
              <w:rPr>
                <w:rFonts w:asciiTheme="minorHAnsi" w:hAnsiTheme="minorHAnsi" w:cstheme="minorHAnsi"/>
                <w:sz w:val="22"/>
                <w:szCs w:val="22"/>
              </w:rPr>
              <w:t>uplink</w:t>
            </w:r>
            <w:proofErr w:type="spellEnd"/>
            <w:r w:rsidRPr="0093719E">
              <w:rPr>
                <w:rFonts w:asciiTheme="minorHAnsi" w:hAnsiTheme="minorHAnsi" w:cstheme="minorHAnsi"/>
                <w:sz w:val="22"/>
                <w:szCs w:val="22"/>
              </w:rPr>
              <w:t xml:space="preserve"> 10 Gigabit Ethernet  SFP+, obsługujące co najmniej moduły SFP TX, SX, LX/LH, LH/ZX,  zgodne ze standardem IEEE 802.3z, oraz SFP+ LR,SR. </w:t>
            </w:r>
          </w:p>
        </w:tc>
      </w:tr>
      <w:tr w:rsidR="0032178B" w:rsidRPr="00FD304C" w14:paraId="714E394D" w14:textId="77777777" w:rsidTr="00E0502E">
        <w:trPr>
          <w:trHeight w:val="76"/>
        </w:trPr>
        <w:tc>
          <w:tcPr>
            <w:tcW w:w="817" w:type="dxa"/>
            <w:vAlign w:val="center"/>
          </w:tcPr>
          <w:p w14:paraId="2BD16ABD" w14:textId="77777777" w:rsidR="0032178B" w:rsidRPr="0093719E" w:rsidRDefault="0032178B" w:rsidP="00820E58">
            <w:pPr>
              <w:rPr>
                <w:rFonts w:asciiTheme="minorHAnsi" w:hAnsiTheme="minorHAnsi" w:cstheme="minorHAnsi"/>
                <w:b/>
              </w:rPr>
            </w:pPr>
            <w:r w:rsidRPr="0093719E">
              <w:rPr>
                <w:rFonts w:asciiTheme="minorHAnsi" w:hAnsiTheme="minorHAnsi" w:cstheme="minorHAnsi"/>
                <w:b/>
              </w:rPr>
              <w:t>2.3</w:t>
            </w:r>
          </w:p>
        </w:tc>
        <w:tc>
          <w:tcPr>
            <w:tcW w:w="7513" w:type="dxa"/>
            <w:tcMar>
              <w:right w:w="0" w:type="dxa"/>
            </w:tcMar>
          </w:tcPr>
          <w:p w14:paraId="1BF8A237"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Wszystkie porty muszą pracować z pełną prędkością interfejsów (</w:t>
            </w:r>
            <w:proofErr w:type="spellStart"/>
            <w:r w:rsidRPr="0093719E">
              <w:rPr>
                <w:rFonts w:asciiTheme="minorHAnsi" w:hAnsiTheme="minorHAnsi" w:cstheme="minorHAnsi"/>
                <w:sz w:val="22"/>
                <w:szCs w:val="22"/>
              </w:rPr>
              <w:t>wire-speed</w:t>
            </w:r>
            <w:proofErr w:type="spellEnd"/>
            <w:r w:rsidRPr="0093719E">
              <w:rPr>
                <w:rFonts w:asciiTheme="minorHAnsi" w:hAnsiTheme="minorHAnsi" w:cstheme="minorHAnsi"/>
                <w:sz w:val="22"/>
                <w:szCs w:val="22"/>
              </w:rPr>
              <w:t xml:space="preserve">) dla pakietów dowolnej wielkości, czyli przełącznik musi mieć wydajność ponad 100 </w:t>
            </w:r>
            <w:proofErr w:type="spellStart"/>
            <w:r w:rsidRPr="0093719E">
              <w:rPr>
                <w:rFonts w:asciiTheme="minorHAnsi" w:hAnsiTheme="minorHAnsi" w:cstheme="minorHAnsi"/>
                <w:sz w:val="22"/>
                <w:szCs w:val="22"/>
              </w:rPr>
              <w:t>Mpps</w:t>
            </w:r>
            <w:proofErr w:type="spellEnd"/>
            <w:r w:rsidRPr="0093719E">
              <w:rPr>
                <w:rFonts w:asciiTheme="minorHAnsi" w:hAnsiTheme="minorHAnsi" w:cstheme="minorHAnsi"/>
                <w:sz w:val="22"/>
                <w:szCs w:val="22"/>
              </w:rPr>
              <w:t xml:space="preserve"> (130 </w:t>
            </w:r>
            <w:proofErr w:type="spellStart"/>
            <w:r w:rsidRPr="0093719E">
              <w:rPr>
                <w:rFonts w:asciiTheme="minorHAnsi" w:hAnsiTheme="minorHAnsi" w:cstheme="minorHAnsi"/>
                <w:sz w:val="22"/>
                <w:szCs w:val="22"/>
              </w:rPr>
              <w:t>Mpps</w:t>
            </w:r>
            <w:proofErr w:type="spellEnd"/>
            <w:r w:rsidRPr="0093719E">
              <w:rPr>
                <w:rFonts w:asciiTheme="minorHAnsi" w:hAnsiTheme="minorHAnsi" w:cstheme="minorHAnsi"/>
                <w:sz w:val="22"/>
                <w:szCs w:val="22"/>
              </w:rPr>
              <w:t xml:space="preserve"> łącznie z portami </w:t>
            </w:r>
            <w:proofErr w:type="spellStart"/>
            <w:r w:rsidRPr="0093719E">
              <w:rPr>
                <w:rFonts w:asciiTheme="minorHAnsi" w:hAnsiTheme="minorHAnsi" w:cstheme="minorHAnsi"/>
                <w:sz w:val="22"/>
                <w:szCs w:val="22"/>
              </w:rPr>
              <w:t>stackującymi</w:t>
            </w:r>
            <w:proofErr w:type="spellEnd"/>
            <w:r w:rsidRPr="0093719E">
              <w:rPr>
                <w:rFonts w:asciiTheme="minorHAnsi" w:hAnsiTheme="minorHAnsi" w:cstheme="minorHAnsi"/>
                <w:sz w:val="22"/>
                <w:szCs w:val="22"/>
              </w:rPr>
              <w:t>).</w:t>
            </w:r>
          </w:p>
        </w:tc>
      </w:tr>
      <w:tr w:rsidR="0032178B" w:rsidRPr="00FD304C" w14:paraId="4418F96A" w14:textId="77777777" w:rsidTr="00E0502E">
        <w:trPr>
          <w:trHeight w:val="76"/>
        </w:trPr>
        <w:tc>
          <w:tcPr>
            <w:tcW w:w="817" w:type="dxa"/>
            <w:vAlign w:val="center"/>
          </w:tcPr>
          <w:p w14:paraId="60F942D8"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5864CAE"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jest dedykowanym urządzeniem sieciowym o wysokości 1U, przystosowanym do montażu w szafie </w:t>
            </w:r>
            <w:proofErr w:type="spellStart"/>
            <w:r w:rsidRPr="0093719E">
              <w:rPr>
                <w:rFonts w:asciiTheme="minorHAnsi" w:hAnsiTheme="minorHAnsi" w:cstheme="minorHAnsi"/>
                <w:sz w:val="22"/>
                <w:szCs w:val="22"/>
              </w:rPr>
              <w:t>rack</w:t>
            </w:r>
            <w:proofErr w:type="spellEnd"/>
            <w:r w:rsidRPr="0093719E">
              <w:rPr>
                <w:rFonts w:asciiTheme="minorHAnsi" w:hAnsiTheme="minorHAnsi" w:cstheme="minorHAnsi"/>
                <w:sz w:val="22"/>
                <w:szCs w:val="22"/>
              </w:rPr>
              <w:t xml:space="preserve"> 19’’ oraz posiada oprzyrządowanie niezbędne do zamocowania w takiej szafie.</w:t>
            </w:r>
          </w:p>
        </w:tc>
      </w:tr>
      <w:tr w:rsidR="0032178B" w:rsidRPr="00FD304C" w14:paraId="62615854" w14:textId="77777777" w:rsidTr="00E0502E">
        <w:trPr>
          <w:trHeight w:val="76"/>
        </w:trPr>
        <w:tc>
          <w:tcPr>
            <w:tcW w:w="817" w:type="dxa"/>
            <w:vAlign w:val="center"/>
          </w:tcPr>
          <w:p w14:paraId="0D25368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67A94C14"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musi być wyposażony w minimum jeden zasilacz AC, przystosowany do zasilania z sieci 230V/50Hz. </w:t>
            </w:r>
          </w:p>
        </w:tc>
      </w:tr>
      <w:tr w:rsidR="0032178B" w:rsidRPr="00FD304C" w14:paraId="10F14C68" w14:textId="77777777" w:rsidTr="00E0502E">
        <w:trPr>
          <w:trHeight w:val="76"/>
        </w:trPr>
        <w:tc>
          <w:tcPr>
            <w:tcW w:w="817" w:type="dxa"/>
            <w:vAlign w:val="center"/>
          </w:tcPr>
          <w:p w14:paraId="4B8673D1"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001608F3"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Przełączniki muszą posiadać możliwość łączenia w stos (</w:t>
            </w:r>
            <w:proofErr w:type="spellStart"/>
            <w:r w:rsidRPr="0093719E">
              <w:rPr>
                <w:rFonts w:asciiTheme="minorHAnsi" w:hAnsiTheme="minorHAnsi" w:cstheme="minorHAnsi"/>
                <w:sz w:val="22"/>
                <w:szCs w:val="22"/>
              </w:rPr>
              <w:t>virtual</w:t>
            </w:r>
            <w:proofErr w:type="spellEnd"/>
            <w:r w:rsidRPr="0093719E">
              <w:rPr>
                <w:rFonts w:asciiTheme="minorHAnsi" w:hAnsiTheme="minorHAnsi" w:cstheme="minorHAnsi"/>
                <w:sz w:val="22"/>
                <w:szCs w:val="22"/>
              </w:rPr>
              <w:t xml:space="preserve"> chassis), tak że 6 przełączników jest widocznych w sieci jako jedno urządzenie bez utraty wymaganych funkcjonalności. </w:t>
            </w:r>
          </w:p>
        </w:tc>
      </w:tr>
      <w:tr w:rsidR="0032178B" w:rsidRPr="00FD304C" w14:paraId="7B4A3001" w14:textId="77777777" w:rsidTr="00E0502E">
        <w:trPr>
          <w:trHeight w:val="76"/>
        </w:trPr>
        <w:tc>
          <w:tcPr>
            <w:tcW w:w="817" w:type="dxa"/>
            <w:vAlign w:val="center"/>
          </w:tcPr>
          <w:p w14:paraId="140CE316"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D708A66"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obsługuje co najmniej 16000  adresów MAC, w tym co najmniej 1000 adresów MAC opisanych statycznie w konfiguracji.</w:t>
            </w:r>
          </w:p>
        </w:tc>
      </w:tr>
      <w:tr w:rsidR="0032178B" w:rsidRPr="00FD304C" w14:paraId="1D8A7D25" w14:textId="77777777" w:rsidTr="00E0502E">
        <w:trPr>
          <w:trHeight w:val="76"/>
        </w:trPr>
        <w:tc>
          <w:tcPr>
            <w:tcW w:w="817" w:type="dxa"/>
            <w:vAlign w:val="center"/>
          </w:tcPr>
          <w:p w14:paraId="6820A1F4"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6F1F6C4"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obsługuje sieci VLAN zgodnie z IEEE 802.1Q w ilości nie mniejszej niż 1000 z zakresu 1-4090 VLAN ID oraz protokół MVRP.</w:t>
            </w:r>
          </w:p>
        </w:tc>
      </w:tr>
      <w:tr w:rsidR="0032178B" w:rsidRPr="00FD304C" w14:paraId="00F6B2C5" w14:textId="77777777" w:rsidTr="00E0502E">
        <w:trPr>
          <w:trHeight w:val="76"/>
        </w:trPr>
        <w:tc>
          <w:tcPr>
            <w:tcW w:w="817" w:type="dxa"/>
            <w:vAlign w:val="center"/>
          </w:tcPr>
          <w:p w14:paraId="64EFC25D"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D006664"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obsługuje agregowanie połączeń zgodnie z IEEE 802.3AD, nie mniej </w:t>
            </w:r>
            <w:proofErr w:type="spellStart"/>
            <w:r w:rsidRPr="0093719E">
              <w:rPr>
                <w:rFonts w:asciiTheme="minorHAnsi" w:hAnsiTheme="minorHAnsi" w:cstheme="minorHAnsi"/>
                <w:sz w:val="22"/>
                <w:szCs w:val="22"/>
              </w:rPr>
              <w:t>niz</w:t>
            </w:r>
            <w:proofErr w:type="spellEnd"/>
            <w:r w:rsidRPr="0093719E">
              <w:rPr>
                <w:rFonts w:asciiTheme="minorHAnsi" w:hAnsiTheme="minorHAnsi" w:cstheme="minorHAnsi"/>
                <w:sz w:val="22"/>
                <w:szCs w:val="22"/>
              </w:rPr>
              <w:t xml:space="preserve"> 6 grup LACP do 8 portów każda. Przy wysyłaniu pakietu IP przez interfejs LACP do wyznaczenia fizycznego portu na który pakiet będzie wysłany jest  brany pod uwagę co najmniej adres IP źródłowy i docelowy tego pakietu, w przypadku protokołów TCP i UDP również numery portów, a dla innych protokołów co najmniej adres źródłowy i docelowy, lub źródłowe i docelowe adresy MAC.</w:t>
            </w:r>
          </w:p>
        </w:tc>
      </w:tr>
      <w:tr w:rsidR="0032178B" w:rsidRPr="00FD304C" w14:paraId="348D7701" w14:textId="77777777" w:rsidTr="00E0502E">
        <w:trPr>
          <w:trHeight w:val="76"/>
        </w:trPr>
        <w:tc>
          <w:tcPr>
            <w:tcW w:w="817" w:type="dxa"/>
            <w:vAlign w:val="center"/>
          </w:tcPr>
          <w:p w14:paraId="1334EBE3"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704A1F68" w14:textId="77777777" w:rsidR="0032178B" w:rsidRPr="0093719E" w:rsidRDefault="0032178B" w:rsidP="00820E58">
            <w:pPr>
              <w:pStyle w:val="Zwykytekst"/>
              <w:jc w:val="both"/>
              <w:rPr>
                <w:rFonts w:asciiTheme="minorHAnsi" w:hAnsiTheme="minorHAnsi" w:cstheme="minorHAnsi"/>
                <w:strike/>
                <w:sz w:val="22"/>
                <w:szCs w:val="22"/>
              </w:rPr>
            </w:pPr>
            <w:r w:rsidRPr="0093719E">
              <w:rPr>
                <w:rFonts w:asciiTheme="minorHAnsi" w:hAnsiTheme="minorHAnsi" w:cstheme="minorHAnsi"/>
                <w:sz w:val="22"/>
                <w:szCs w:val="22"/>
              </w:rPr>
              <w:t>Urządzenie obsługuje filtrowanie ruchu wejściowego i wyjściowego co najmniej na poziomie portu i sieci VLAN dla kryteriów z warstw 2-4 IPv4 (pole TTL protokołu IP może być obsługiwane tylko przy filtrowaniu ruchu wejściowego na interfejsach warstwy 3). Urządzenie realizuje sprzętowo nie mniej niż 500 reguł filtrowania ruchu. Jest  dostępna funkcja edycji reguł filtrowania ruchu na samym urządzeniu.</w:t>
            </w:r>
          </w:p>
        </w:tc>
      </w:tr>
      <w:tr w:rsidR="0032178B" w:rsidRPr="00FD304C" w14:paraId="1453486E" w14:textId="77777777" w:rsidTr="00E0502E">
        <w:trPr>
          <w:trHeight w:val="76"/>
        </w:trPr>
        <w:tc>
          <w:tcPr>
            <w:tcW w:w="817" w:type="dxa"/>
            <w:vAlign w:val="center"/>
          </w:tcPr>
          <w:p w14:paraId="321B2B3E"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756C71C"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obsługuje ramki jumbo (9216 bajtów) na wszystkich interfejsach.</w:t>
            </w:r>
          </w:p>
        </w:tc>
      </w:tr>
      <w:tr w:rsidR="0032178B" w:rsidRPr="00FD304C" w14:paraId="5766340D" w14:textId="77777777" w:rsidTr="00E0502E">
        <w:trPr>
          <w:trHeight w:val="76"/>
        </w:trPr>
        <w:tc>
          <w:tcPr>
            <w:tcW w:w="817" w:type="dxa"/>
            <w:vAlign w:val="center"/>
          </w:tcPr>
          <w:p w14:paraId="5A0E5E8E"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744E4912"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jest  przystosowany do pracy ciągłej przy temperaturze otoczenia z zakresu 0 – 45</w:t>
            </w:r>
            <w:r w:rsidRPr="0093719E">
              <w:rPr>
                <w:rFonts w:asciiTheme="minorHAnsi" w:hAnsiTheme="minorHAnsi" w:cstheme="minorHAnsi"/>
                <w:sz w:val="22"/>
                <w:szCs w:val="22"/>
                <w:vertAlign w:val="superscript"/>
              </w:rPr>
              <w:t>o</w:t>
            </w:r>
            <w:r w:rsidRPr="0093719E">
              <w:rPr>
                <w:rFonts w:asciiTheme="minorHAnsi" w:hAnsiTheme="minorHAnsi" w:cstheme="minorHAnsi"/>
                <w:sz w:val="22"/>
                <w:szCs w:val="22"/>
              </w:rPr>
              <w:t xml:space="preserve">C. </w:t>
            </w:r>
          </w:p>
        </w:tc>
      </w:tr>
      <w:tr w:rsidR="0032178B" w:rsidRPr="00FD304C" w14:paraId="3036657E" w14:textId="77777777" w:rsidTr="00E0502E">
        <w:trPr>
          <w:trHeight w:val="76"/>
        </w:trPr>
        <w:tc>
          <w:tcPr>
            <w:tcW w:w="817" w:type="dxa"/>
            <w:vAlign w:val="center"/>
          </w:tcPr>
          <w:p w14:paraId="06E7AD4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00EEDBAE"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jest  wyposażony w port konsoli oraz dedykowany interfejs Ethernet do zarządzania OOB (out-of-band).</w:t>
            </w:r>
          </w:p>
        </w:tc>
      </w:tr>
      <w:tr w:rsidR="0032178B" w:rsidRPr="00FD304C" w14:paraId="54584FA0" w14:textId="77777777" w:rsidTr="00E0502E">
        <w:trPr>
          <w:trHeight w:val="76"/>
        </w:trPr>
        <w:tc>
          <w:tcPr>
            <w:tcW w:w="817" w:type="dxa"/>
            <w:vAlign w:val="center"/>
          </w:tcPr>
          <w:p w14:paraId="31E06B7D"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098876A7"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umożliwia wgranie systemu operacyjnego z zewnętrznego nośnika danych poprzez łącze szeregowe RS-232, USB lub dedykowany port </w:t>
            </w:r>
            <w:proofErr w:type="spellStart"/>
            <w:r w:rsidRPr="0093719E">
              <w:rPr>
                <w:rFonts w:asciiTheme="minorHAnsi" w:hAnsiTheme="minorHAnsi" w:cstheme="minorHAnsi"/>
                <w:sz w:val="22"/>
                <w:szCs w:val="22"/>
              </w:rPr>
              <w:t>ethernetowy</w:t>
            </w:r>
            <w:proofErr w:type="spellEnd"/>
            <w:r w:rsidRPr="0093719E">
              <w:rPr>
                <w:rFonts w:asciiTheme="minorHAnsi" w:hAnsiTheme="minorHAnsi" w:cstheme="minorHAnsi"/>
                <w:sz w:val="22"/>
                <w:szCs w:val="22"/>
              </w:rPr>
              <w:t>. Musi istnieć możliwość ustawienia restartu urządzenia w zadanym terminie.</w:t>
            </w:r>
          </w:p>
        </w:tc>
      </w:tr>
      <w:tr w:rsidR="0032178B" w:rsidRPr="00FD304C" w14:paraId="40726770" w14:textId="77777777" w:rsidTr="00E0502E">
        <w:trPr>
          <w:trHeight w:val="76"/>
        </w:trPr>
        <w:tc>
          <w:tcPr>
            <w:tcW w:w="817" w:type="dxa"/>
            <w:vAlign w:val="center"/>
          </w:tcPr>
          <w:p w14:paraId="5AF38756"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B9BE2C1"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Zarządzanie urządzeniem musi być możliwe za pośrednictwem interfejsu linii komend (CLI) przez port konsoli oraz zdalnie przez telnet lub </w:t>
            </w:r>
            <w:proofErr w:type="spellStart"/>
            <w:r w:rsidRPr="0093719E">
              <w:rPr>
                <w:rFonts w:asciiTheme="minorHAnsi" w:hAnsiTheme="minorHAnsi" w:cstheme="minorHAnsi"/>
                <w:sz w:val="22"/>
                <w:szCs w:val="22"/>
              </w:rPr>
              <w:t>ssh</w:t>
            </w:r>
            <w:proofErr w:type="spellEnd"/>
            <w:r w:rsidRPr="0093719E">
              <w:rPr>
                <w:rFonts w:asciiTheme="minorHAnsi" w:hAnsiTheme="minorHAnsi" w:cstheme="minorHAnsi"/>
                <w:sz w:val="22"/>
                <w:szCs w:val="22"/>
              </w:rPr>
              <w:t xml:space="preserve"> przy użyciu zarówno protokołu IPv4 jak i IPv6.</w:t>
            </w:r>
          </w:p>
        </w:tc>
      </w:tr>
      <w:tr w:rsidR="0032178B" w:rsidRPr="00FD304C" w14:paraId="7861B927" w14:textId="77777777" w:rsidTr="00E0502E">
        <w:trPr>
          <w:trHeight w:val="76"/>
        </w:trPr>
        <w:tc>
          <w:tcPr>
            <w:tcW w:w="817" w:type="dxa"/>
            <w:vAlign w:val="center"/>
          </w:tcPr>
          <w:p w14:paraId="7FF71431"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4CE9A34"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umożliwia zapisanie aktualnej konfiguracji w postaci tekstowej (może być skompresowana jeśli istnieje niezależny, bezpłatny program do jej rozpakowania) w wewnętrznej pamięci nieulotnej oraz na urządzeniach zewnętrznych przy pomocy protokołu </w:t>
            </w:r>
            <w:proofErr w:type="spellStart"/>
            <w:r w:rsidRPr="0093719E">
              <w:rPr>
                <w:rFonts w:asciiTheme="minorHAnsi" w:hAnsiTheme="minorHAnsi" w:cstheme="minorHAnsi"/>
                <w:sz w:val="22"/>
                <w:szCs w:val="22"/>
              </w:rPr>
              <w:t>tftp</w:t>
            </w:r>
            <w:proofErr w:type="spellEnd"/>
            <w:r w:rsidRPr="0093719E">
              <w:rPr>
                <w:rFonts w:asciiTheme="minorHAnsi" w:hAnsiTheme="minorHAnsi" w:cstheme="minorHAnsi"/>
                <w:sz w:val="22"/>
                <w:szCs w:val="22"/>
              </w:rPr>
              <w:t xml:space="preserve">, ftp lub </w:t>
            </w:r>
            <w:proofErr w:type="spellStart"/>
            <w:r w:rsidRPr="0093719E">
              <w:rPr>
                <w:rFonts w:asciiTheme="minorHAnsi" w:hAnsiTheme="minorHAnsi" w:cstheme="minorHAnsi"/>
                <w:sz w:val="22"/>
                <w:szCs w:val="22"/>
              </w:rPr>
              <w:t>scp</w:t>
            </w:r>
            <w:proofErr w:type="spellEnd"/>
            <w:r w:rsidRPr="0093719E">
              <w:rPr>
                <w:rFonts w:asciiTheme="minorHAnsi" w:hAnsiTheme="minorHAnsi" w:cstheme="minorHAnsi"/>
                <w:sz w:val="22"/>
                <w:szCs w:val="22"/>
              </w:rPr>
              <w:t xml:space="preserve">. Istnieje możliwość </w:t>
            </w:r>
            <w:r w:rsidRPr="0093719E">
              <w:rPr>
                <w:rFonts w:asciiTheme="minorHAnsi" w:hAnsiTheme="minorHAnsi" w:cstheme="minorHAnsi"/>
                <w:sz w:val="22"/>
                <w:szCs w:val="22"/>
              </w:rPr>
              <w:lastRenderedPageBreak/>
              <w:t>modyfikowania konfiguracji poza urządzeniem i ponownego jej wczytania do urządzenia.</w:t>
            </w:r>
          </w:p>
        </w:tc>
      </w:tr>
      <w:tr w:rsidR="0032178B" w:rsidRPr="00FD304C" w14:paraId="4800BD6F" w14:textId="77777777" w:rsidTr="00E0502E">
        <w:trPr>
          <w:trHeight w:val="76"/>
        </w:trPr>
        <w:tc>
          <w:tcPr>
            <w:tcW w:w="817" w:type="dxa"/>
            <w:vAlign w:val="center"/>
          </w:tcPr>
          <w:p w14:paraId="5808F4A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6A9E31EF"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generuje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logi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dotyczące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zdarzeń</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nim</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zachodzących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Użytkownik</w:t>
            </w:r>
            <w:proofErr w:type="spellEnd"/>
            <w:r w:rsidRPr="0093719E">
              <w:rPr>
                <w:rFonts w:asciiTheme="minorHAnsi" w:hAnsiTheme="minorHAnsi" w:cstheme="minorHAnsi"/>
              </w:rPr>
              <w:t xml:space="preserve"> ma </w:t>
            </w:r>
            <w:proofErr w:type="spellStart"/>
            <w:r w:rsidRPr="0093719E">
              <w:rPr>
                <w:rFonts w:asciiTheme="minorHAnsi" w:hAnsiTheme="minorHAnsi" w:cstheme="minorHAnsi"/>
              </w:rPr>
              <w:t>dostęp</w:t>
            </w:r>
            <w:proofErr w:type="spellEnd"/>
            <w:r w:rsidRPr="0093719E">
              <w:rPr>
                <w:rFonts w:asciiTheme="minorHAnsi" w:hAnsiTheme="minorHAnsi" w:cstheme="minorHAnsi"/>
              </w:rPr>
              <w:t xml:space="preserve"> do </w:t>
            </w:r>
            <w:proofErr w:type="spellStart"/>
            <w:r w:rsidRPr="0093719E">
              <w:rPr>
                <w:rFonts w:asciiTheme="minorHAnsi" w:hAnsiTheme="minorHAnsi" w:cstheme="minorHAnsi"/>
              </w:rPr>
              <w:t>dokumentacji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producenta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urządzenia</w:t>
            </w:r>
            <w:proofErr w:type="spellEnd"/>
            <w:r w:rsidRPr="0093719E">
              <w:rPr>
                <w:rFonts w:asciiTheme="minorHAnsi" w:hAnsiTheme="minorHAnsi" w:cstheme="minorHAnsi"/>
              </w:rPr>
              <w:t xml:space="preserve"> z </w:t>
            </w:r>
            <w:proofErr w:type="spellStart"/>
            <w:r w:rsidRPr="0093719E">
              <w:rPr>
                <w:rFonts w:asciiTheme="minorHAnsi" w:hAnsiTheme="minorHAnsi" w:cstheme="minorHAnsi"/>
              </w:rPr>
              <w:t>wyjaśnieniami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znaczenia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poszczególnych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wpisów</w:t>
            </w:r>
            <w:proofErr w:type="spellEnd"/>
            <w:r w:rsidRPr="0093719E">
              <w:rPr>
                <w:rFonts w:asciiTheme="minorHAnsi" w:hAnsiTheme="minorHAnsi" w:cstheme="minorHAnsi"/>
              </w:rPr>
              <w:t xml:space="preserve"> w </w:t>
            </w:r>
            <w:proofErr w:type="spellStart"/>
            <w:r w:rsidRPr="0093719E">
              <w:rPr>
                <w:rFonts w:asciiTheme="minorHAnsi" w:hAnsiTheme="minorHAnsi" w:cstheme="minorHAnsi"/>
              </w:rPr>
              <w:t>logach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Logi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są</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dostępne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lokalnie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urządzeniu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oraz</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przesyłane</w:t>
            </w:r>
            <w:proofErr w:type="spellEnd"/>
            <w:r w:rsidRPr="0093719E">
              <w:rPr>
                <w:rFonts w:asciiTheme="minorHAnsi" w:hAnsiTheme="minorHAnsi" w:cstheme="minorHAnsi"/>
              </w:rPr>
              <w:t xml:space="preserve"> do </w:t>
            </w:r>
            <w:proofErr w:type="spellStart"/>
            <w:r w:rsidRPr="0093719E">
              <w:rPr>
                <w:rFonts w:asciiTheme="minorHAnsi" w:hAnsiTheme="minorHAnsi" w:cstheme="minorHAnsi"/>
              </w:rPr>
              <w:t>innych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urządzeń</w:t>
            </w:r>
            <w:proofErr w:type="spellEnd"/>
            <w:r w:rsidRPr="0093719E">
              <w:rPr>
                <w:rFonts w:asciiTheme="minorHAnsi" w:hAnsiTheme="minorHAnsi" w:cstheme="minorHAnsi"/>
              </w:rPr>
              <w:t xml:space="preserve"> z </w:t>
            </w:r>
            <w:proofErr w:type="spellStart"/>
            <w:r w:rsidRPr="0093719E">
              <w:rPr>
                <w:rFonts w:asciiTheme="minorHAnsi" w:hAnsiTheme="minorHAnsi" w:cstheme="minorHAnsi"/>
              </w:rPr>
              <w:t>użyciem</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protokołu</w:t>
            </w:r>
            <w:proofErr w:type="spellEnd"/>
            <w:r w:rsidRPr="0093719E">
              <w:rPr>
                <w:rFonts w:asciiTheme="minorHAnsi" w:hAnsiTheme="minorHAnsi" w:cstheme="minorHAnsi"/>
              </w:rPr>
              <w:t xml:space="preserve"> syslog (</w:t>
            </w:r>
            <w:proofErr w:type="spellStart"/>
            <w:r w:rsidRPr="0093719E">
              <w:rPr>
                <w:rFonts w:asciiTheme="minorHAnsi" w:hAnsiTheme="minorHAnsi" w:cstheme="minorHAnsi"/>
              </w:rPr>
              <w:t>przy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użyciu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protokołu</w:t>
            </w:r>
            <w:proofErr w:type="spellEnd"/>
            <w:r w:rsidRPr="0093719E">
              <w:rPr>
                <w:rFonts w:asciiTheme="minorHAnsi" w:hAnsiTheme="minorHAnsi" w:cstheme="minorHAnsi"/>
              </w:rPr>
              <w:t xml:space="preserve"> ipv4 </w:t>
            </w:r>
            <w:proofErr w:type="spellStart"/>
            <w:r w:rsidRPr="0093719E">
              <w:rPr>
                <w:rFonts w:asciiTheme="minorHAnsi" w:hAnsiTheme="minorHAnsi" w:cstheme="minorHAnsi"/>
              </w:rPr>
              <w:t>lub</w:t>
            </w:r>
            <w:proofErr w:type="spellEnd"/>
            <w:r w:rsidRPr="0093719E">
              <w:rPr>
                <w:rFonts w:asciiTheme="minorHAnsi" w:hAnsiTheme="minorHAnsi" w:cstheme="minorHAnsi"/>
              </w:rPr>
              <w:t xml:space="preserve"> ipv6, </w:t>
            </w:r>
            <w:proofErr w:type="spellStart"/>
            <w:r w:rsidRPr="0093719E">
              <w:rPr>
                <w:rFonts w:asciiTheme="minorHAnsi" w:hAnsiTheme="minorHAnsi" w:cstheme="minorHAnsi"/>
              </w:rPr>
              <w:t>zależnie</w:t>
            </w:r>
            <w:proofErr w:type="spellEnd"/>
            <w:r w:rsidRPr="0093719E">
              <w:rPr>
                <w:rFonts w:asciiTheme="minorHAnsi" w:hAnsiTheme="minorHAnsi" w:cstheme="minorHAnsi"/>
              </w:rPr>
              <w:t xml:space="preserve"> od </w:t>
            </w:r>
            <w:proofErr w:type="spellStart"/>
            <w:r w:rsidRPr="0093719E">
              <w:rPr>
                <w:rFonts w:asciiTheme="minorHAnsi" w:hAnsiTheme="minorHAnsi" w:cstheme="minorHAnsi"/>
              </w:rPr>
              <w:t>konfiguracji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dokonanej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przez</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użytkownika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Istnieje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możliwość</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uszczegóławiania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logów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tryb</w:t>
            </w:r>
            <w:proofErr w:type="spellEnd"/>
            <w:r w:rsidRPr="0093719E">
              <w:rPr>
                <w:rFonts w:asciiTheme="minorHAnsi" w:hAnsiTheme="minorHAnsi" w:cstheme="minorHAnsi"/>
              </w:rPr>
              <w:t xml:space="preserve"> debug) </w:t>
            </w:r>
            <w:proofErr w:type="spellStart"/>
            <w:r w:rsidRPr="0093719E">
              <w:rPr>
                <w:rFonts w:asciiTheme="minorHAnsi" w:hAnsiTheme="minorHAnsi" w:cstheme="minorHAnsi"/>
              </w:rPr>
              <w:t>dotyczących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konkretnych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usług</w:t>
            </w:r>
            <w:proofErr w:type="spellEnd"/>
            <w:r w:rsidRPr="0093719E">
              <w:rPr>
                <w:rFonts w:asciiTheme="minorHAnsi" w:hAnsiTheme="minorHAnsi" w:cstheme="minorHAnsi"/>
              </w:rPr>
              <w:t xml:space="preserve"> (np. STP, 802.1x </w:t>
            </w:r>
            <w:proofErr w:type="spellStart"/>
            <w:r w:rsidRPr="0093719E">
              <w:rPr>
                <w:rFonts w:asciiTheme="minorHAnsi" w:hAnsiTheme="minorHAnsi" w:cstheme="minorHAnsi"/>
              </w:rPr>
              <w:t>itp</w:t>
            </w:r>
            <w:proofErr w:type="spellEnd"/>
            <w:r w:rsidRPr="0093719E">
              <w:rPr>
                <w:rFonts w:asciiTheme="minorHAnsi" w:hAnsiTheme="minorHAnsi" w:cstheme="minorHAnsi"/>
              </w:rPr>
              <w:t>.)</w:t>
            </w:r>
          </w:p>
        </w:tc>
      </w:tr>
      <w:tr w:rsidR="0032178B" w:rsidRPr="00FD304C" w14:paraId="7D2E6EBA" w14:textId="77777777" w:rsidTr="00E0502E">
        <w:trPr>
          <w:trHeight w:val="76"/>
        </w:trPr>
        <w:tc>
          <w:tcPr>
            <w:tcW w:w="817" w:type="dxa"/>
            <w:vAlign w:val="center"/>
          </w:tcPr>
          <w:p w14:paraId="5F7022B0"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6BEFB232"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umożliwia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ustawienie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limitów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akceptowanych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wskazanych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portach</w:t>
            </w:r>
            <w:proofErr w:type="spellEnd"/>
            <w:r w:rsidRPr="0093719E">
              <w:rPr>
                <w:rFonts w:asciiTheme="minorHAnsi" w:hAnsiTheme="minorHAnsi" w:cstheme="minorHAnsi"/>
              </w:rPr>
              <w:t xml:space="preserve"> w </w:t>
            </w:r>
            <w:proofErr w:type="spellStart"/>
            <w:r w:rsidRPr="0093719E">
              <w:rPr>
                <w:rFonts w:asciiTheme="minorHAnsi" w:hAnsiTheme="minorHAnsi" w:cstheme="minorHAnsi"/>
              </w:rPr>
              <w:t>jednostce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czasu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tzw</w:t>
            </w:r>
            <w:proofErr w:type="spellEnd"/>
            <w:r w:rsidRPr="0093719E">
              <w:rPr>
                <w:rFonts w:asciiTheme="minorHAnsi" w:hAnsiTheme="minorHAnsi" w:cstheme="minorHAnsi"/>
              </w:rPr>
              <w:t xml:space="preserve">. rate-limit). </w:t>
            </w: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odrzuca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przekraczające</w:t>
            </w:r>
            <w:proofErr w:type="spellEnd"/>
            <w:r w:rsidRPr="0093719E">
              <w:rPr>
                <w:rFonts w:asciiTheme="minorHAnsi" w:hAnsiTheme="minorHAnsi" w:cstheme="minorHAnsi"/>
              </w:rPr>
              <w:t xml:space="preserve"> limit. </w:t>
            </w:r>
            <w:proofErr w:type="spellStart"/>
            <w:r w:rsidRPr="0093719E">
              <w:rPr>
                <w:rFonts w:asciiTheme="minorHAnsi" w:hAnsiTheme="minorHAnsi" w:cstheme="minorHAnsi"/>
              </w:rPr>
              <w:t>Istnieje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możliwość</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ustawiania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limitów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indywidualnie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dla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każdego</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interfejsu</w:t>
            </w:r>
            <w:proofErr w:type="spellEnd"/>
            <w:r w:rsidRPr="0093719E">
              <w:rPr>
                <w:rFonts w:asciiTheme="minorHAnsi" w:hAnsiTheme="minorHAnsi" w:cstheme="minorHAnsi"/>
              </w:rPr>
              <w:t>.</w:t>
            </w:r>
          </w:p>
        </w:tc>
      </w:tr>
      <w:tr w:rsidR="0032178B" w:rsidRPr="00FD304C" w14:paraId="4825990A" w14:textId="77777777" w:rsidTr="00E0502E">
        <w:trPr>
          <w:trHeight w:val="76"/>
        </w:trPr>
        <w:tc>
          <w:tcPr>
            <w:tcW w:w="817" w:type="dxa"/>
            <w:vAlign w:val="center"/>
          </w:tcPr>
          <w:p w14:paraId="795AC8CF"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AD69520"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umożliwia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ustawienie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limitów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typu</w:t>
            </w:r>
            <w:proofErr w:type="spellEnd"/>
            <w:r w:rsidRPr="0093719E">
              <w:rPr>
                <w:rFonts w:asciiTheme="minorHAnsi" w:hAnsiTheme="minorHAnsi" w:cstheme="minorHAnsi"/>
              </w:rPr>
              <w:t xml:space="preserve"> broadcast </w:t>
            </w:r>
            <w:proofErr w:type="spellStart"/>
            <w:r w:rsidRPr="0093719E">
              <w:rPr>
                <w:rFonts w:asciiTheme="minorHAnsi" w:hAnsiTheme="minorHAnsi" w:cstheme="minorHAnsi"/>
              </w:rPr>
              <w:t>oraz</w:t>
            </w:r>
            <w:proofErr w:type="spellEnd"/>
            <w:r w:rsidRPr="0093719E">
              <w:rPr>
                <w:rFonts w:asciiTheme="minorHAnsi" w:hAnsiTheme="minorHAnsi" w:cstheme="minorHAnsi"/>
              </w:rPr>
              <w:t xml:space="preserve"> unknown unicast w </w:t>
            </w:r>
            <w:proofErr w:type="spellStart"/>
            <w:r w:rsidRPr="0093719E">
              <w:rPr>
                <w:rFonts w:asciiTheme="minorHAnsi" w:hAnsiTheme="minorHAnsi" w:cstheme="minorHAnsi"/>
              </w:rPr>
              <w:t>jednostce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czasu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indywidualnie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każdym</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interfejsie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odrzuca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przekraczające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zadany</w:t>
            </w:r>
            <w:proofErr w:type="spellEnd"/>
            <w:r w:rsidRPr="0093719E">
              <w:rPr>
                <w:rFonts w:asciiTheme="minorHAnsi" w:hAnsiTheme="minorHAnsi" w:cstheme="minorHAnsi"/>
              </w:rPr>
              <w:t xml:space="preserve"> limit.</w:t>
            </w:r>
          </w:p>
        </w:tc>
      </w:tr>
      <w:tr w:rsidR="0032178B" w:rsidRPr="00FD304C" w14:paraId="7453B82A" w14:textId="77777777" w:rsidTr="00E0502E">
        <w:trPr>
          <w:trHeight w:val="76"/>
        </w:trPr>
        <w:tc>
          <w:tcPr>
            <w:tcW w:w="817" w:type="dxa"/>
            <w:vAlign w:val="center"/>
          </w:tcPr>
          <w:p w14:paraId="656CFECE"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1780D70"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umożliwia dynamiczne przyporządkowywanie komputerów do </w:t>
            </w:r>
            <w:proofErr w:type="spellStart"/>
            <w:r w:rsidRPr="0093719E">
              <w:rPr>
                <w:rFonts w:asciiTheme="minorHAnsi" w:hAnsiTheme="minorHAnsi" w:cstheme="minorHAnsi"/>
                <w:sz w:val="22"/>
                <w:szCs w:val="22"/>
              </w:rPr>
              <w:t>VLANu</w:t>
            </w:r>
            <w:proofErr w:type="spellEnd"/>
            <w:r w:rsidRPr="0093719E">
              <w:rPr>
                <w:rFonts w:asciiTheme="minorHAnsi" w:hAnsiTheme="minorHAnsi" w:cstheme="minorHAnsi"/>
                <w:sz w:val="22"/>
                <w:szCs w:val="22"/>
              </w:rPr>
              <w:t xml:space="preserve"> na podstawie adresu MAC (tzw. </w:t>
            </w:r>
            <w:proofErr w:type="spellStart"/>
            <w:r w:rsidRPr="0093719E">
              <w:rPr>
                <w:rFonts w:asciiTheme="minorHAnsi" w:hAnsiTheme="minorHAnsi" w:cstheme="minorHAnsi"/>
                <w:sz w:val="22"/>
                <w:szCs w:val="22"/>
              </w:rPr>
              <w:t>dynamic</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vlans</w:t>
            </w:r>
            <w:proofErr w:type="spellEnd"/>
            <w:r w:rsidRPr="0093719E">
              <w:rPr>
                <w:rFonts w:asciiTheme="minorHAnsi" w:hAnsiTheme="minorHAnsi" w:cstheme="minorHAnsi"/>
                <w:sz w:val="22"/>
                <w:szCs w:val="22"/>
              </w:rPr>
              <w:t xml:space="preserve"> lub MAC </w:t>
            </w:r>
            <w:proofErr w:type="spellStart"/>
            <w:r w:rsidRPr="0093719E">
              <w:rPr>
                <w:rFonts w:asciiTheme="minorHAnsi" w:hAnsiTheme="minorHAnsi" w:cstheme="minorHAnsi"/>
                <w:sz w:val="22"/>
                <w:szCs w:val="22"/>
              </w:rPr>
              <w:t>based</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vlans</w:t>
            </w:r>
            <w:proofErr w:type="spellEnd"/>
            <w:r w:rsidRPr="0093719E">
              <w:rPr>
                <w:rFonts w:asciiTheme="minorHAnsi" w:hAnsiTheme="minorHAnsi" w:cstheme="minorHAnsi"/>
                <w:sz w:val="22"/>
                <w:szCs w:val="22"/>
              </w:rPr>
              <w:t>).</w:t>
            </w:r>
          </w:p>
        </w:tc>
      </w:tr>
      <w:tr w:rsidR="0032178B" w:rsidRPr="00590653" w14:paraId="4096BF76" w14:textId="77777777" w:rsidTr="00E0502E">
        <w:trPr>
          <w:trHeight w:val="76"/>
        </w:trPr>
        <w:tc>
          <w:tcPr>
            <w:tcW w:w="817" w:type="dxa"/>
            <w:vAlign w:val="center"/>
          </w:tcPr>
          <w:p w14:paraId="4ACD14EC"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38A890B4" w14:textId="77777777" w:rsidR="0032178B" w:rsidRPr="0093719E" w:rsidRDefault="0032178B" w:rsidP="00820E58">
            <w:pPr>
              <w:pStyle w:val="Zwykytekst"/>
              <w:jc w:val="both"/>
              <w:rPr>
                <w:rFonts w:asciiTheme="minorHAnsi" w:hAnsiTheme="minorHAnsi" w:cstheme="minorHAnsi"/>
                <w:sz w:val="22"/>
                <w:szCs w:val="22"/>
                <w:lang w:val="en-US"/>
              </w:rPr>
            </w:pPr>
            <w:proofErr w:type="spellStart"/>
            <w:r w:rsidRPr="0093719E">
              <w:rPr>
                <w:rFonts w:asciiTheme="minorHAnsi" w:hAnsiTheme="minorHAnsi" w:cstheme="minorHAnsi"/>
                <w:sz w:val="22"/>
                <w:szCs w:val="22"/>
                <w:lang w:val="en-US"/>
              </w:rPr>
              <w:t>Urządzenie</w:t>
            </w:r>
            <w:proofErr w:type="spellEnd"/>
            <w:r w:rsidRPr="0093719E">
              <w:rPr>
                <w:rFonts w:asciiTheme="minorHAnsi" w:hAnsiTheme="minorHAnsi" w:cstheme="minorHAnsi"/>
                <w:sz w:val="22"/>
                <w:szCs w:val="22"/>
                <w:lang w:val="en-US"/>
              </w:rPr>
              <w:t xml:space="preserve"> </w:t>
            </w:r>
            <w:proofErr w:type="spellStart"/>
            <w:r w:rsidRPr="0093719E">
              <w:rPr>
                <w:rFonts w:asciiTheme="minorHAnsi" w:hAnsiTheme="minorHAnsi" w:cstheme="minorHAnsi"/>
                <w:sz w:val="22"/>
                <w:szCs w:val="22"/>
                <w:lang w:val="en-US"/>
              </w:rPr>
              <w:t>obsługuje</w:t>
            </w:r>
            <w:proofErr w:type="spellEnd"/>
            <w:r w:rsidRPr="0093719E">
              <w:rPr>
                <w:rFonts w:asciiTheme="minorHAnsi" w:hAnsiTheme="minorHAnsi" w:cstheme="minorHAnsi"/>
                <w:sz w:val="22"/>
                <w:szCs w:val="22"/>
                <w:lang w:val="en-US"/>
              </w:rPr>
              <w:t xml:space="preserve"> Private VLANs (across switches).</w:t>
            </w:r>
          </w:p>
        </w:tc>
      </w:tr>
      <w:tr w:rsidR="0032178B" w:rsidRPr="00FD304C" w14:paraId="04EC151C" w14:textId="77777777" w:rsidTr="00E0502E">
        <w:trPr>
          <w:trHeight w:val="76"/>
        </w:trPr>
        <w:tc>
          <w:tcPr>
            <w:tcW w:w="817" w:type="dxa"/>
            <w:vAlign w:val="center"/>
          </w:tcPr>
          <w:p w14:paraId="723BD6A6" w14:textId="77777777" w:rsidR="0032178B" w:rsidRPr="0093719E" w:rsidRDefault="0032178B" w:rsidP="0032178B">
            <w:pPr>
              <w:numPr>
                <w:ilvl w:val="0"/>
                <w:numId w:val="180"/>
              </w:numPr>
              <w:spacing w:after="0" w:line="240" w:lineRule="auto"/>
              <w:rPr>
                <w:rFonts w:asciiTheme="minorHAnsi" w:hAnsiTheme="minorHAnsi" w:cstheme="minorHAnsi"/>
                <w:b/>
                <w:lang w:val="en-US"/>
              </w:rPr>
            </w:pPr>
          </w:p>
        </w:tc>
        <w:tc>
          <w:tcPr>
            <w:tcW w:w="7513" w:type="dxa"/>
          </w:tcPr>
          <w:p w14:paraId="7CA694C3"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obsługuje protokół SNMP (wersje 2c i 3), oraz grupy RMON 1, 2, 3, 9. </w:t>
            </w:r>
          </w:p>
        </w:tc>
      </w:tr>
      <w:tr w:rsidR="0032178B" w:rsidRPr="00FD304C" w14:paraId="78EC8901" w14:textId="77777777" w:rsidTr="00E0502E">
        <w:trPr>
          <w:trHeight w:val="76"/>
        </w:trPr>
        <w:tc>
          <w:tcPr>
            <w:tcW w:w="817" w:type="dxa"/>
            <w:vAlign w:val="center"/>
          </w:tcPr>
          <w:p w14:paraId="6FF2738A"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34760F4"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udostępnia za pomocą protokołu SNMP i interfejsu CLI co najmniej 64 bitowe liczniki ramek i bajtów wysłanych i odebranych na poszczególnych portach. Ponadto istnieje możliwość obsługi liczników odebranych ramek zawierających błędy na poszczególnych interfejsach oraz liczniki ramek których nie udało się wysłać lub wystąpiły błędy podczas ich wysyłania. </w:t>
            </w:r>
          </w:p>
        </w:tc>
      </w:tr>
      <w:tr w:rsidR="0032178B" w:rsidRPr="00FD304C" w14:paraId="3B71E06E" w14:textId="77777777" w:rsidTr="00E0502E">
        <w:trPr>
          <w:trHeight w:val="76"/>
        </w:trPr>
        <w:tc>
          <w:tcPr>
            <w:tcW w:w="817" w:type="dxa"/>
            <w:vAlign w:val="center"/>
          </w:tcPr>
          <w:p w14:paraId="2550E90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C082FD2"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Dostępna jest funkcja kopiowania (mirroring) ruchu dla pakietów spełniających warunki określone w odpowiednim filtrze.</w:t>
            </w:r>
          </w:p>
        </w:tc>
      </w:tr>
      <w:tr w:rsidR="0032178B" w:rsidRPr="00FD304C" w14:paraId="66C50811" w14:textId="77777777" w:rsidTr="00E0502E">
        <w:trPr>
          <w:trHeight w:val="76"/>
        </w:trPr>
        <w:tc>
          <w:tcPr>
            <w:tcW w:w="817" w:type="dxa"/>
            <w:vAlign w:val="center"/>
          </w:tcPr>
          <w:p w14:paraId="1ABBACBC"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CDE7ACB"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posiada możliwość diagnostyki kabla, TDR (Time </w:t>
            </w:r>
            <w:proofErr w:type="spellStart"/>
            <w:r w:rsidRPr="0093719E">
              <w:rPr>
                <w:rFonts w:asciiTheme="minorHAnsi" w:hAnsiTheme="minorHAnsi" w:cstheme="minorHAnsi"/>
                <w:sz w:val="22"/>
                <w:szCs w:val="22"/>
              </w:rPr>
              <w:t>Domain</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Reflectometer</w:t>
            </w:r>
            <w:proofErr w:type="spellEnd"/>
            <w:r w:rsidRPr="0093719E">
              <w:rPr>
                <w:rFonts w:asciiTheme="minorHAnsi" w:hAnsiTheme="minorHAnsi" w:cstheme="minorHAnsi"/>
                <w:sz w:val="22"/>
                <w:szCs w:val="22"/>
              </w:rPr>
              <w:t xml:space="preserve">) na wszystkich portach 10/100/1000BASE-T. Urządzenie pozwala na konfigurowanie maksymalnej, rozgłaszanej w czasie </w:t>
            </w:r>
            <w:proofErr w:type="spellStart"/>
            <w:r w:rsidRPr="0093719E">
              <w:rPr>
                <w:rFonts w:asciiTheme="minorHAnsi" w:hAnsiTheme="minorHAnsi" w:cstheme="minorHAnsi"/>
                <w:sz w:val="22"/>
                <w:szCs w:val="22"/>
              </w:rPr>
              <w:t>autonegocjacji</w:t>
            </w:r>
            <w:proofErr w:type="spellEnd"/>
            <w:r w:rsidRPr="0093719E">
              <w:rPr>
                <w:rFonts w:asciiTheme="minorHAnsi" w:hAnsiTheme="minorHAnsi" w:cstheme="minorHAnsi"/>
                <w:sz w:val="22"/>
                <w:szCs w:val="22"/>
              </w:rPr>
              <w:t>, prędkości portu w standardzie 10/100/1000BASE-T.</w:t>
            </w:r>
          </w:p>
        </w:tc>
      </w:tr>
      <w:tr w:rsidR="0032178B" w:rsidRPr="00FD304C" w14:paraId="3CD3EEBB" w14:textId="77777777" w:rsidTr="00E0502E">
        <w:trPr>
          <w:trHeight w:val="76"/>
        </w:trPr>
        <w:tc>
          <w:tcPr>
            <w:tcW w:w="817" w:type="dxa"/>
            <w:vAlign w:val="center"/>
          </w:tcPr>
          <w:p w14:paraId="2FD36A7D"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CA90FFB"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umożliwia zdefiniowanie czasu po jakim będzie próbował aktywować porty wyłączone automatycznie ze względu na nieprawidłowości występujące w przyłączonych do nich częściach sieci (</w:t>
            </w:r>
            <w:proofErr w:type="spellStart"/>
            <w:r w:rsidRPr="0093719E">
              <w:rPr>
                <w:rFonts w:asciiTheme="minorHAnsi" w:hAnsiTheme="minorHAnsi" w:cstheme="minorHAnsi"/>
                <w:sz w:val="22"/>
                <w:szCs w:val="22"/>
              </w:rPr>
              <w:t>errdisable</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recovery</w:t>
            </w:r>
            <w:proofErr w:type="spellEnd"/>
            <w:r w:rsidRPr="0093719E">
              <w:rPr>
                <w:rFonts w:asciiTheme="minorHAnsi" w:hAnsiTheme="minorHAnsi" w:cstheme="minorHAnsi"/>
                <w:sz w:val="22"/>
                <w:szCs w:val="22"/>
              </w:rPr>
              <w:t>).</w:t>
            </w:r>
          </w:p>
        </w:tc>
      </w:tr>
      <w:tr w:rsidR="0032178B" w:rsidRPr="00FD304C" w14:paraId="0C9D7E84" w14:textId="77777777" w:rsidTr="00E0502E">
        <w:trPr>
          <w:trHeight w:val="76"/>
        </w:trPr>
        <w:tc>
          <w:tcPr>
            <w:tcW w:w="817" w:type="dxa"/>
            <w:vAlign w:val="center"/>
          </w:tcPr>
          <w:p w14:paraId="297A4C2F"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3C96F28"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posiada funkcjonalność </w:t>
            </w:r>
            <w:proofErr w:type="spellStart"/>
            <w:r w:rsidRPr="0093719E">
              <w:rPr>
                <w:rFonts w:asciiTheme="minorHAnsi" w:hAnsiTheme="minorHAnsi" w:cstheme="minorHAnsi"/>
                <w:sz w:val="22"/>
                <w:szCs w:val="22"/>
              </w:rPr>
              <w:t>netFlow</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netflow</w:t>
            </w:r>
            <w:proofErr w:type="spellEnd"/>
            <w:r w:rsidRPr="0093719E">
              <w:rPr>
                <w:rFonts w:asciiTheme="minorHAnsi" w:hAnsiTheme="minorHAnsi" w:cstheme="minorHAnsi"/>
                <w:sz w:val="22"/>
                <w:szCs w:val="22"/>
              </w:rPr>
              <w:t xml:space="preserve"> lite lub równoważną (np. RFC3176 </w:t>
            </w:r>
            <w:proofErr w:type="spellStart"/>
            <w:r w:rsidRPr="0093719E">
              <w:rPr>
                <w:rFonts w:asciiTheme="minorHAnsi" w:hAnsiTheme="minorHAnsi" w:cstheme="minorHAnsi"/>
                <w:sz w:val="22"/>
                <w:szCs w:val="22"/>
              </w:rPr>
              <w:t>sFlow</w:t>
            </w:r>
            <w:proofErr w:type="spellEnd"/>
            <w:r w:rsidRPr="0093719E">
              <w:rPr>
                <w:rFonts w:asciiTheme="minorHAnsi" w:hAnsiTheme="minorHAnsi" w:cstheme="minorHAnsi"/>
                <w:sz w:val="22"/>
                <w:szCs w:val="22"/>
              </w:rPr>
              <w:t>) umożliwiającą monitorowanie ruchu w warstwach 3 do 4 modelu OSI dla pakietów IPv4.</w:t>
            </w:r>
          </w:p>
        </w:tc>
      </w:tr>
      <w:tr w:rsidR="0032178B" w:rsidRPr="00FD304C" w14:paraId="129ADA92" w14:textId="77777777" w:rsidTr="00E0502E">
        <w:trPr>
          <w:trHeight w:val="76"/>
        </w:trPr>
        <w:tc>
          <w:tcPr>
            <w:tcW w:w="817" w:type="dxa"/>
            <w:vAlign w:val="center"/>
          </w:tcPr>
          <w:p w14:paraId="110B501E"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7A0D5148"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obsługuje protokół </w:t>
            </w:r>
            <w:proofErr w:type="spellStart"/>
            <w:r w:rsidRPr="0093719E">
              <w:rPr>
                <w:rFonts w:asciiTheme="minorHAnsi" w:hAnsiTheme="minorHAnsi" w:cstheme="minorHAnsi"/>
                <w:sz w:val="22"/>
                <w:szCs w:val="22"/>
              </w:rPr>
              <w:t>Spanning</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Tree</w:t>
            </w:r>
            <w:proofErr w:type="spellEnd"/>
            <w:r w:rsidRPr="0093719E">
              <w:rPr>
                <w:rFonts w:asciiTheme="minorHAnsi" w:hAnsiTheme="minorHAnsi" w:cstheme="minorHAnsi"/>
                <w:sz w:val="22"/>
                <w:szCs w:val="22"/>
              </w:rPr>
              <w:t xml:space="preserve"> i </w:t>
            </w:r>
            <w:proofErr w:type="spellStart"/>
            <w:r w:rsidRPr="0093719E">
              <w:rPr>
                <w:rFonts w:asciiTheme="minorHAnsi" w:hAnsiTheme="minorHAnsi" w:cstheme="minorHAnsi"/>
                <w:sz w:val="22"/>
                <w:szCs w:val="22"/>
              </w:rPr>
              <w:t>Rapid</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Spannig</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Tree</w:t>
            </w:r>
            <w:proofErr w:type="spellEnd"/>
            <w:r w:rsidRPr="0093719E">
              <w:rPr>
                <w:rFonts w:asciiTheme="minorHAnsi" w:hAnsiTheme="minorHAnsi" w:cstheme="minorHAnsi"/>
                <w:sz w:val="22"/>
                <w:szCs w:val="22"/>
              </w:rPr>
              <w:t xml:space="preserve">, a także </w:t>
            </w:r>
            <w:proofErr w:type="spellStart"/>
            <w:r w:rsidRPr="0093719E">
              <w:rPr>
                <w:rFonts w:asciiTheme="minorHAnsi" w:hAnsiTheme="minorHAnsi" w:cstheme="minorHAnsi"/>
                <w:sz w:val="22"/>
                <w:szCs w:val="22"/>
              </w:rPr>
              <w:t>Multiple</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Spanning</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Tree</w:t>
            </w:r>
            <w:proofErr w:type="spellEnd"/>
            <w:r w:rsidRPr="0093719E">
              <w:rPr>
                <w:rFonts w:asciiTheme="minorHAnsi" w:hAnsiTheme="minorHAnsi" w:cstheme="minorHAnsi"/>
                <w:sz w:val="22"/>
                <w:szCs w:val="22"/>
              </w:rPr>
              <w:t xml:space="preserve"> (nie mniej niż 16 instancji MSTP) oraz VLAN </w:t>
            </w:r>
            <w:proofErr w:type="spellStart"/>
            <w:r w:rsidRPr="0093719E">
              <w:rPr>
                <w:rFonts w:asciiTheme="minorHAnsi" w:hAnsiTheme="minorHAnsi" w:cstheme="minorHAnsi"/>
                <w:sz w:val="22"/>
                <w:szCs w:val="22"/>
              </w:rPr>
              <w:t>Spanning</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Tree</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Protocol</w:t>
            </w:r>
            <w:proofErr w:type="spellEnd"/>
            <w:r w:rsidRPr="0093719E">
              <w:rPr>
                <w:rFonts w:asciiTheme="minorHAnsi" w:hAnsiTheme="minorHAnsi" w:cstheme="minorHAnsi"/>
                <w:sz w:val="22"/>
                <w:szCs w:val="22"/>
              </w:rPr>
              <w:t xml:space="preserve"> (lub równoważny) dla co najmniej 128 </w:t>
            </w:r>
            <w:proofErr w:type="spellStart"/>
            <w:r w:rsidRPr="0093719E">
              <w:rPr>
                <w:rFonts w:asciiTheme="minorHAnsi" w:hAnsiTheme="minorHAnsi" w:cstheme="minorHAnsi"/>
                <w:sz w:val="22"/>
                <w:szCs w:val="22"/>
              </w:rPr>
              <w:t>vlan</w:t>
            </w:r>
            <w:proofErr w:type="spellEnd"/>
            <w:r w:rsidRPr="0093719E">
              <w:rPr>
                <w:rFonts w:asciiTheme="minorHAnsi" w:hAnsiTheme="minorHAnsi" w:cstheme="minorHAnsi"/>
                <w:sz w:val="22"/>
                <w:szCs w:val="22"/>
              </w:rPr>
              <w:t>-ów.</w:t>
            </w:r>
          </w:p>
        </w:tc>
      </w:tr>
      <w:tr w:rsidR="0032178B" w:rsidRPr="00FD304C" w14:paraId="0FFB09EF" w14:textId="77777777" w:rsidTr="00E0502E">
        <w:trPr>
          <w:trHeight w:val="76"/>
        </w:trPr>
        <w:tc>
          <w:tcPr>
            <w:tcW w:w="817" w:type="dxa"/>
            <w:vAlign w:val="center"/>
          </w:tcPr>
          <w:p w14:paraId="59BFBFC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C2CD344"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posiada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możliwość</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wyłączenia</w:t>
            </w:r>
            <w:proofErr w:type="spellEnd"/>
            <w:r w:rsidRPr="0093719E">
              <w:rPr>
                <w:rFonts w:asciiTheme="minorHAnsi" w:hAnsiTheme="minorHAnsi" w:cstheme="minorHAnsi"/>
              </w:rPr>
              <w:t xml:space="preserve"> Spanning Tree </w:t>
            </w:r>
            <w:proofErr w:type="spellStart"/>
            <w:r w:rsidRPr="0093719E">
              <w:rPr>
                <w:rFonts w:asciiTheme="minorHAnsi" w:hAnsiTheme="minorHAnsi" w:cstheme="minorHAnsi"/>
              </w:rPr>
              <w:t>oraz</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filtrowania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ignorowania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ramek</w:t>
            </w:r>
            <w:proofErr w:type="spellEnd"/>
            <w:r w:rsidRPr="0093719E">
              <w:rPr>
                <w:rFonts w:asciiTheme="minorHAnsi" w:hAnsiTheme="minorHAnsi" w:cstheme="minorHAnsi"/>
              </w:rPr>
              <w:t xml:space="preserve"> BPDU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wskazanych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portach</w:t>
            </w:r>
            <w:proofErr w:type="spellEnd"/>
            <w:r w:rsidRPr="0093719E">
              <w:rPr>
                <w:rFonts w:asciiTheme="minorHAnsi" w:hAnsiTheme="minorHAnsi" w:cstheme="minorHAnsi"/>
              </w:rPr>
              <w:t>.</w:t>
            </w:r>
          </w:p>
        </w:tc>
      </w:tr>
      <w:tr w:rsidR="0032178B" w:rsidRPr="00FD304C" w14:paraId="676B6727" w14:textId="77777777" w:rsidTr="00E0502E">
        <w:trPr>
          <w:trHeight w:val="76"/>
        </w:trPr>
        <w:tc>
          <w:tcPr>
            <w:tcW w:w="817" w:type="dxa"/>
            <w:vAlign w:val="center"/>
          </w:tcPr>
          <w:p w14:paraId="2CB8C541"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477427A1"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udostępnia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informacje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dla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każdej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instancji</w:t>
            </w:r>
            <w:proofErr w:type="spellEnd"/>
            <w:r w:rsidRPr="0093719E">
              <w:rPr>
                <w:rFonts w:asciiTheme="minorHAnsi" w:hAnsiTheme="minorHAnsi" w:cstheme="minorHAnsi"/>
              </w:rPr>
              <w:t xml:space="preserve"> SPT, </w:t>
            </w:r>
            <w:proofErr w:type="spellStart"/>
            <w:r w:rsidRPr="0093719E">
              <w:rPr>
                <w:rFonts w:asciiTheme="minorHAnsi" w:hAnsiTheme="minorHAnsi" w:cstheme="minorHAnsi"/>
              </w:rPr>
              <w:t>kiedy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przyszedł</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ostatni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w:t>
            </w:r>
            <w:proofErr w:type="spellEnd"/>
            <w:r w:rsidRPr="0093719E">
              <w:rPr>
                <w:rFonts w:asciiTheme="minorHAnsi" w:hAnsiTheme="minorHAnsi" w:cstheme="minorHAnsi"/>
              </w:rPr>
              <w:t xml:space="preserve"> TCN (Topology Change Notification) </w:t>
            </w:r>
            <w:proofErr w:type="spellStart"/>
            <w:r w:rsidRPr="0093719E">
              <w:rPr>
                <w:rFonts w:asciiTheme="minorHAnsi" w:hAnsiTheme="minorHAnsi" w:cstheme="minorHAnsi"/>
              </w:rPr>
              <w:t>oraz</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liczniki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pakietów</w:t>
            </w:r>
            <w:proofErr w:type="spellEnd"/>
            <w:r w:rsidRPr="0093719E">
              <w:rPr>
                <w:rFonts w:asciiTheme="minorHAnsi" w:hAnsiTheme="minorHAnsi" w:cstheme="minorHAnsi"/>
              </w:rPr>
              <w:t xml:space="preserve"> TCN </w:t>
            </w:r>
            <w:proofErr w:type="spellStart"/>
            <w:r w:rsidRPr="0093719E">
              <w:rPr>
                <w:rFonts w:asciiTheme="minorHAnsi" w:hAnsiTheme="minorHAnsi" w:cstheme="minorHAnsi"/>
              </w:rPr>
              <w:t>dla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każdej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instancji</w:t>
            </w:r>
            <w:proofErr w:type="spellEnd"/>
            <w:r w:rsidRPr="0093719E">
              <w:rPr>
                <w:rFonts w:asciiTheme="minorHAnsi" w:hAnsiTheme="minorHAnsi" w:cstheme="minorHAnsi"/>
              </w:rPr>
              <w:t xml:space="preserve"> SPT </w:t>
            </w:r>
            <w:proofErr w:type="spellStart"/>
            <w:r w:rsidRPr="0093719E">
              <w:rPr>
                <w:rFonts w:asciiTheme="minorHAnsi" w:hAnsiTheme="minorHAnsi" w:cstheme="minorHAnsi"/>
              </w:rPr>
              <w:t>lub</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informację</w:t>
            </w:r>
            <w:proofErr w:type="spellEnd"/>
            <w:r w:rsidRPr="0093719E">
              <w:rPr>
                <w:rFonts w:asciiTheme="minorHAnsi" w:hAnsiTheme="minorHAnsi" w:cstheme="minorHAnsi"/>
              </w:rPr>
              <w:t xml:space="preserve"> z </w:t>
            </w:r>
            <w:proofErr w:type="spellStart"/>
            <w:r w:rsidRPr="0093719E">
              <w:rPr>
                <w:rFonts w:asciiTheme="minorHAnsi" w:hAnsiTheme="minorHAnsi" w:cstheme="minorHAnsi"/>
              </w:rPr>
              <w:t>którego</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interfejsu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przyszedł</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ostatni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pakiet</w:t>
            </w:r>
            <w:proofErr w:type="spellEnd"/>
            <w:r w:rsidRPr="0093719E">
              <w:rPr>
                <w:rFonts w:asciiTheme="minorHAnsi" w:hAnsiTheme="minorHAnsi" w:cstheme="minorHAnsi"/>
              </w:rPr>
              <w:t xml:space="preserve"> TCN.</w:t>
            </w:r>
          </w:p>
        </w:tc>
      </w:tr>
      <w:tr w:rsidR="0032178B" w:rsidRPr="00FD304C" w14:paraId="3168F9E0" w14:textId="77777777" w:rsidTr="00E0502E">
        <w:trPr>
          <w:trHeight w:val="76"/>
        </w:trPr>
        <w:tc>
          <w:tcPr>
            <w:tcW w:w="817" w:type="dxa"/>
            <w:vAlign w:val="center"/>
          </w:tcPr>
          <w:p w14:paraId="1E6133A3"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1206C058" w14:textId="77777777" w:rsidR="0032178B" w:rsidRPr="0093719E" w:rsidRDefault="0032178B" w:rsidP="00820E58">
            <w:pPr>
              <w:pStyle w:val="Bezodstpw1"/>
              <w:jc w:val="both"/>
              <w:rPr>
                <w:rFonts w:asciiTheme="minorHAnsi" w:hAnsiTheme="minorHAnsi" w:cstheme="minorHAnsi"/>
              </w:rPr>
            </w:pPr>
            <w:r w:rsidRPr="0093719E">
              <w:rPr>
                <w:rFonts w:asciiTheme="minorHAnsi" w:hAnsiTheme="minorHAnsi" w:cstheme="minorHAnsi"/>
              </w:rPr>
              <w:t xml:space="preserve">Switch </w:t>
            </w:r>
            <w:proofErr w:type="spellStart"/>
            <w:r w:rsidRPr="0093719E">
              <w:rPr>
                <w:rFonts w:asciiTheme="minorHAnsi" w:hAnsiTheme="minorHAnsi" w:cstheme="minorHAnsi"/>
              </w:rPr>
              <w:t>posiada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opcję</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definiowania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zapasowego</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portu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dla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portu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podstawowego</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tzn</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tylko</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jeden</w:t>
            </w:r>
            <w:proofErr w:type="spellEnd"/>
            <w:r w:rsidRPr="0093719E">
              <w:rPr>
                <w:rFonts w:asciiTheme="minorHAnsi" w:hAnsiTheme="minorHAnsi" w:cstheme="minorHAnsi"/>
              </w:rPr>
              <w:t xml:space="preserve"> z </w:t>
            </w:r>
            <w:proofErr w:type="spellStart"/>
            <w:r w:rsidRPr="0093719E">
              <w:rPr>
                <w:rFonts w:asciiTheme="minorHAnsi" w:hAnsiTheme="minorHAnsi" w:cstheme="minorHAnsi"/>
              </w:rPr>
              <w:t>dwóch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interfejsów</w:t>
            </w:r>
            <w:proofErr w:type="spellEnd"/>
            <w:r w:rsidRPr="0093719E">
              <w:rPr>
                <w:rFonts w:asciiTheme="minorHAnsi" w:hAnsiTheme="minorHAnsi" w:cstheme="minorHAnsi"/>
              </w:rPr>
              <w:t xml:space="preserve"> jest </w:t>
            </w:r>
            <w:proofErr w:type="spellStart"/>
            <w:r w:rsidRPr="0093719E">
              <w:rPr>
                <w:rFonts w:asciiTheme="minorHAnsi" w:hAnsiTheme="minorHAnsi" w:cstheme="minorHAnsi"/>
              </w:rPr>
              <w:t>aktywny</w:t>
            </w:r>
            <w:proofErr w:type="spellEnd"/>
            <w:r w:rsidRPr="0093719E">
              <w:rPr>
                <w:rFonts w:asciiTheme="minorHAnsi" w:hAnsiTheme="minorHAnsi" w:cstheme="minorHAnsi"/>
              </w:rPr>
              <w:t xml:space="preserve"> w </w:t>
            </w:r>
            <w:proofErr w:type="spellStart"/>
            <w:r w:rsidRPr="0093719E">
              <w:rPr>
                <w:rFonts w:asciiTheme="minorHAnsi" w:hAnsiTheme="minorHAnsi" w:cstheme="minorHAnsi"/>
              </w:rPr>
              <w:t>danej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chwili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funkcjonalność</w:t>
            </w:r>
            <w:proofErr w:type="spellEnd"/>
            <w:r w:rsidRPr="0093719E">
              <w:rPr>
                <w:rFonts w:asciiTheme="minorHAnsi" w:hAnsiTheme="minorHAnsi" w:cstheme="minorHAnsi"/>
              </w:rPr>
              <w:t xml:space="preserve"> cisco Flex Link </w:t>
            </w:r>
            <w:proofErr w:type="spellStart"/>
            <w:r w:rsidRPr="0093719E">
              <w:rPr>
                <w:rFonts w:asciiTheme="minorHAnsi" w:hAnsiTheme="minorHAnsi" w:cstheme="minorHAnsi"/>
              </w:rPr>
              <w:t>lub</w:t>
            </w:r>
            <w:proofErr w:type="spellEnd"/>
            <w:r w:rsidRPr="0093719E">
              <w:rPr>
                <w:rFonts w:asciiTheme="minorHAnsi" w:hAnsiTheme="minorHAnsi" w:cstheme="minorHAnsi"/>
              </w:rPr>
              <w:t xml:space="preserve"> juniper Redundant Trunk Group)</w:t>
            </w:r>
          </w:p>
        </w:tc>
      </w:tr>
      <w:tr w:rsidR="0032178B" w:rsidRPr="00FD304C" w14:paraId="2F592B6C" w14:textId="77777777" w:rsidTr="00E0502E">
        <w:trPr>
          <w:trHeight w:val="76"/>
        </w:trPr>
        <w:tc>
          <w:tcPr>
            <w:tcW w:w="817" w:type="dxa"/>
            <w:vAlign w:val="center"/>
          </w:tcPr>
          <w:p w14:paraId="2346DCC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70903599"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obsługuje protokół LLDP i LLDP-MED, w tym przydział numeru </w:t>
            </w:r>
            <w:proofErr w:type="spellStart"/>
            <w:r w:rsidRPr="0093719E">
              <w:rPr>
                <w:rFonts w:asciiTheme="minorHAnsi" w:hAnsiTheme="minorHAnsi" w:cstheme="minorHAnsi"/>
                <w:sz w:val="22"/>
                <w:szCs w:val="22"/>
              </w:rPr>
              <w:t>VLANu</w:t>
            </w:r>
            <w:proofErr w:type="spellEnd"/>
            <w:r w:rsidRPr="0093719E">
              <w:rPr>
                <w:rFonts w:asciiTheme="minorHAnsi" w:hAnsiTheme="minorHAnsi" w:cstheme="minorHAnsi"/>
                <w:sz w:val="22"/>
                <w:szCs w:val="22"/>
              </w:rPr>
              <w:t xml:space="preserve"> i klasy QOS dla telefonów VoIP.</w:t>
            </w:r>
          </w:p>
        </w:tc>
      </w:tr>
      <w:tr w:rsidR="0032178B" w:rsidRPr="00FD304C" w14:paraId="12414FD4" w14:textId="77777777" w:rsidTr="00E0502E">
        <w:trPr>
          <w:trHeight w:val="76"/>
        </w:trPr>
        <w:tc>
          <w:tcPr>
            <w:tcW w:w="817" w:type="dxa"/>
            <w:vAlign w:val="center"/>
          </w:tcPr>
          <w:p w14:paraId="0AE3A980"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AEA501E"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Urządzenie posiada mechanizmy </w:t>
            </w:r>
            <w:proofErr w:type="spellStart"/>
            <w:r w:rsidRPr="0093719E">
              <w:rPr>
                <w:rFonts w:asciiTheme="minorHAnsi" w:hAnsiTheme="minorHAnsi" w:cstheme="minorHAnsi"/>
                <w:sz w:val="22"/>
                <w:szCs w:val="22"/>
              </w:rPr>
              <w:t>priorytetyzowania</w:t>
            </w:r>
            <w:proofErr w:type="spellEnd"/>
            <w:r w:rsidRPr="0093719E">
              <w:rPr>
                <w:rFonts w:asciiTheme="minorHAnsi" w:hAnsiTheme="minorHAnsi" w:cstheme="minorHAnsi"/>
                <w:sz w:val="22"/>
                <w:szCs w:val="22"/>
              </w:rPr>
              <w:t xml:space="preserve"> i zarządzania ruchem sieciowym (</w:t>
            </w:r>
            <w:proofErr w:type="spellStart"/>
            <w:r w:rsidRPr="0093719E">
              <w:rPr>
                <w:rFonts w:asciiTheme="minorHAnsi" w:hAnsiTheme="minorHAnsi" w:cstheme="minorHAnsi"/>
                <w:sz w:val="22"/>
                <w:szCs w:val="22"/>
              </w:rPr>
              <w:t>QoS</w:t>
            </w:r>
            <w:proofErr w:type="spellEnd"/>
            <w:r w:rsidRPr="0093719E">
              <w:rPr>
                <w:rFonts w:asciiTheme="minorHAnsi" w:hAnsiTheme="minorHAnsi" w:cstheme="minorHAnsi"/>
                <w:sz w:val="22"/>
                <w:szCs w:val="22"/>
              </w:rPr>
              <w:t xml:space="preserve">) w warstwie 2 i 3 dla ruchu wchodzącego i wychodzącego. </w:t>
            </w:r>
            <w:r w:rsidRPr="0093719E">
              <w:rPr>
                <w:rFonts w:asciiTheme="minorHAnsi" w:hAnsiTheme="minorHAnsi" w:cstheme="minorHAnsi"/>
                <w:sz w:val="22"/>
                <w:szCs w:val="22"/>
              </w:rPr>
              <w:lastRenderedPageBreak/>
              <w:t xml:space="preserve">Klasyfikacja ruchu może odbywać się w zależności od co najmniej: interfejsu, typu ramki Ethernet, sieci VLAN, priorytetu w warstwie 2 (802.1P), adresów MAC, adresów IP, wartości pola </w:t>
            </w:r>
            <w:proofErr w:type="spellStart"/>
            <w:r w:rsidRPr="0093719E">
              <w:rPr>
                <w:rFonts w:asciiTheme="minorHAnsi" w:hAnsiTheme="minorHAnsi" w:cstheme="minorHAnsi"/>
                <w:sz w:val="22"/>
                <w:szCs w:val="22"/>
              </w:rPr>
              <w:t>ToS</w:t>
            </w:r>
            <w:proofErr w:type="spellEnd"/>
            <w:r w:rsidRPr="0093719E">
              <w:rPr>
                <w:rFonts w:asciiTheme="minorHAnsi" w:hAnsiTheme="minorHAnsi" w:cstheme="minorHAnsi"/>
                <w:sz w:val="22"/>
                <w:szCs w:val="22"/>
              </w:rPr>
              <w:t>/DSCP w nagłówkach IP, portów TCP i UDP. Urządzenie obsługuje sprzętowo nie mniej niż 8 kolejek na port fizyczny, w tym możliwość zdefiniowania co najmniej jednej kolejki jako kolejki priorytetowej (</w:t>
            </w:r>
            <w:proofErr w:type="spellStart"/>
            <w:r w:rsidRPr="0093719E">
              <w:rPr>
                <w:rFonts w:asciiTheme="minorHAnsi" w:hAnsiTheme="minorHAnsi" w:cstheme="minorHAnsi"/>
                <w:sz w:val="22"/>
                <w:szCs w:val="22"/>
              </w:rPr>
              <w:t>strict</w:t>
            </w:r>
            <w:proofErr w:type="spellEnd"/>
            <w:r w:rsidRPr="0093719E">
              <w:rPr>
                <w:rFonts w:asciiTheme="minorHAnsi" w:hAnsiTheme="minorHAnsi" w:cstheme="minorHAnsi"/>
                <w:sz w:val="22"/>
                <w:szCs w:val="22"/>
              </w:rPr>
              <w:t xml:space="preserve"> </w:t>
            </w:r>
            <w:proofErr w:type="spellStart"/>
            <w:r w:rsidRPr="0093719E">
              <w:rPr>
                <w:rFonts w:asciiTheme="minorHAnsi" w:hAnsiTheme="minorHAnsi" w:cstheme="minorHAnsi"/>
                <w:sz w:val="22"/>
                <w:szCs w:val="22"/>
              </w:rPr>
              <w:t>priority</w:t>
            </w:r>
            <w:proofErr w:type="spellEnd"/>
            <w:r w:rsidRPr="0093719E">
              <w:rPr>
                <w:rFonts w:asciiTheme="minorHAnsi" w:hAnsiTheme="minorHAnsi" w:cstheme="minorHAnsi"/>
                <w:sz w:val="22"/>
                <w:szCs w:val="22"/>
              </w:rPr>
              <w:t xml:space="preserve">) oraz co najmniej jedna kolejka umożliwia pracę w trybie </w:t>
            </w:r>
            <w:proofErr w:type="spellStart"/>
            <w:r w:rsidRPr="0093719E">
              <w:rPr>
                <w:rFonts w:asciiTheme="minorHAnsi" w:hAnsiTheme="minorHAnsi" w:cstheme="minorHAnsi"/>
                <w:sz w:val="22"/>
                <w:szCs w:val="22"/>
              </w:rPr>
              <w:t>shaping</w:t>
            </w:r>
            <w:proofErr w:type="spellEnd"/>
            <w:r w:rsidRPr="0093719E">
              <w:rPr>
                <w:rFonts w:asciiTheme="minorHAnsi" w:hAnsiTheme="minorHAnsi" w:cstheme="minorHAnsi"/>
                <w:sz w:val="22"/>
                <w:szCs w:val="22"/>
              </w:rPr>
              <w:t xml:space="preserve"> (wygładzania ruchu).</w:t>
            </w:r>
          </w:p>
        </w:tc>
      </w:tr>
      <w:tr w:rsidR="0032178B" w:rsidRPr="00FD304C" w14:paraId="26278960" w14:textId="77777777" w:rsidTr="00E0502E">
        <w:trPr>
          <w:trHeight w:val="76"/>
        </w:trPr>
        <w:tc>
          <w:tcPr>
            <w:tcW w:w="817" w:type="dxa"/>
            <w:vAlign w:val="center"/>
          </w:tcPr>
          <w:p w14:paraId="6EA02738"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110D79D2"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Przełącznik obsługuje IEEE 802.1x zarówno dla pojedynczego, jak i wielu suplikantów na porcie, autoryzowanych każdy indywidualnie. Przełącznik przypisuje ustawienia dla użytkownika na podstawie atrybutów (co najmniej VLAN oraz reguła filtrowania ruchu) zwracanych przez serwer RADIUS, dostępny zarówno przez ipv4 jak i ipv6. Istnieje możliwość pominięcia uwierzytelnienia 802.1x dla zdefiniowanych adresów MAC. Przełącznik wspiera co najmniej następujące typy EAP: MD5, TLS, TTLS, PEAP.</w:t>
            </w:r>
          </w:p>
        </w:tc>
      </w:tr>
      <w:tr w:rsidR="0032178B" w:rsidRPr="00FD304C" w14:paraId="59686308" w14:textId="77777777" w:rsidTr="00E0502E">
        <w:trPr>
          <w:trHeight w:val="76"/>
        </w:trPr>
        <w:tc>
          <w:tcPr>
            <w:tcW w:w="817" w:type="dxa"/>
            <w:vAlign w:val="center"/>
          </w:tcPr>
          <w:p w14:paraId="55CDF86C"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59C02B30"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umożliwia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określanie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maksymalnej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liczby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adresów</w:t>
            </w:r>
            <w:proofErr w:type="spellEnd"/>
            <w:r w:rsidRPr="0093719E">
              <w:rPr>
                <w:rFonts w:asciiTheme="minorHAnsi" w:hAnsiTheme="minorHAnsi" w:cstheme="minorHAnsi"/>
              </w:rPr>
              <w:t xml:space="preserve"> MAC </w:t>
            </w:r>
            <w:proofErr w:type="spellStart"/>
            <w:r w:rsidRPr="0093719E">
              <w:rPr>
                <w:rFonts w:asciiTheme="minorHAnsi" w:hAnsiTheme="minorHAnsi" w:cstheme="minorHAnsi"/>
              </w:rPr>
              <w:t>dopuszczalnych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na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wskazanym</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porcie</w:t>
            </w:r>
            <w:proofErr w:type="spellEnd"/>
            <w:r w:rsidRPr="0093719E">
              <w:rPr>
                <w:rFonts w:asciiTheme="minorHAnsi" w:hAnsiTheme="minorHAnsi" w:cstheme="minorHAnsi"/>
              </w:rPr>
              <w:t xml:space="preserve">. Po </w:t>
            </w:r>
            <w:proofErr w:type="spellStart"/>
            <w:r w:rsidRPr="0093719E">
              <w:rPr>
                <w:rFonts w:asciiTheme="minorHAnsi" w:hAnsiTheme="minorHAnsi" w:cstheme="minorHAnsi"/>
              </w:rPr>
              <w:t>przekroczeniu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limitu</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dopuszczalnych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adresów</w:t>
            </w:r>
            <w:proofErr w:type="spellEnd"/>
            <w:r w:rsidRPr="0093719E">
              <w:rPr>
                <w:rFonts w:asciiTheme="minorHAnsi" w:hAnsiTheme="minorHAnsi" w:cstheme="minorHAnsi"/>
              </w:rPr>
              <w:t xml:space="preserve"> MAC </w:t>
            </w:r>
            <w:proofErr w:type="spellStart"/>
            <w:r w:rsidRPr="0093719E">
              <w:rPr>
                <w:rFonts w:asciiTheme="minorHAnsi" w:hAnsiTheme="minorHAnsi" w:cstheme="minorHAnsi"/>
              </w:rPr>
              <w:t>pakiety</w:t>
            </w:r>
            <w:proofErr w:type="spellEnd"/>
            <w:r w:rsidRPr="0093719E">
              <w:rPr>
                <w:rFonts w:asciiTheme="minorHAnsi" w:hAnsiTheme="minorHAnsi" w:cstheme="minorHAnsi"/>
              </w:rPr>
              <w:t xml:space="preserve"> z </w:t>
            </w:r>
            <w:proofErr w:type="spellStart"/>
            <w:r w:rsidRPr="0093719E">
              <w:rPr>
                <w:rFonts w:asciiTheme="minorHAnsi" w:hAnsiTheme="minorHAnsi" w:cstheme="minorHAnsi"/>
              </w:rPr>
              <w:t>adresami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źródłowymi</w:t>
            </w:r>
            <w:proofErr w:type="spellEnd"/>
            <w:r w:rsidRPr="0093719E">
              <w:rPr>
                <w:rFonts w:asciiTheme="minorHAnsi" w:hAnsiTheme="minorHAnsi" w:cstheme="minorHAnsi"/>
              </w:rPr>
              <w:t xml:space="preserve"> MAC </w:t>
            </w:r>
            <w:proofErr w:type="spellStart"/>
            <w:r w:rsidRPr="0093719E">
              <w:rPr>
                <w:rFonts w:asciiTheme="minorHAnsi" w:hAnsiTheme="minorHAnsi" w:cstheme="minorHAnsi"/>
              </w:rPr>
              <w:t>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znajdującymi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się</w:t>
            </w:r>
            <w:proofErr w:type="spellEnd"/>
            <w:r w:rsidRPr="0093719E">
              <w:rPr>
                <w:rFonts w:asciiTheme="minorHAnsi" w:hAnsiTheme="minorHAnsi" w:cstheme="minorHAnsi"/>
              </w:rPr>
              <w:t xml:space="preserve"> w </w:t>
            </w:r>
            <w:proofErr w:type="spellStart"/>
            <w:r w:rsidRPr="0093719E">
              <w:rPr>
                <w:rFonts w:asciiTheme="minorHAnsi" w:hAnsiTheme="minorHAnsi" w:cstheme="minorHAnsi"/>
              </w:rPr>
              <w:t>zbudowanej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tablicy</w:t>
            </w:r>
            <w:proofErr w:type="spellEnd"/>
            <w:r w:rsidRPr="0093719E">
              <w:rPr>
                <w:rFonts w:asciiTheme="minorHAnsi" w:hAnsiTheme="minorHAnsi" w:cstheme="minorHAnsi"/>
              </w:rPr>
              <w:t xml:space="preserve"> MAC </w:t>
            </w:r>
            <w:proofErr w:type="spellStart"/>
            <w:r w:rsidRPr="0093719E">
              <w:rPr>
                <w:rFonts w:asciiTheme="minorHAnsi" w:hAnsiTheme="minorHAnsi" w:cstheme="minorHAnsi"/>
              </w:rPr>
              <w:t>będą</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ignorowane</w:t>
            </w:r>
            <w:proofErr w:type="spellEnd"/>
            <w:r w:rsidRPr="0093719E">
              <w:rPr>
                <w:rFonts w:asciiTheme="minorHAnsi" w:hAnsiTheme="minorHAnsi" w:cstheme="minorHAnsi"/>
              </w:rPr>
              <w:t>.</w:t>
            </w:r>
          </w:p>
        </w:tc>
      </w:tr>
      <w:tr w:rsidR="0032178B" w:rsidRPr="00FD304C" w14:paraId="454607F4" w14:textId="77777777" w:rsidTr="00E0502E">
        <w:trPr>
          <w:trHeight w:val="76"/>
        </w:trPr>
        <w:tc>
          <w:tcPr>
            <w:tcW w:w="817" w:type="dxa"/>
            <w:vAlign w:val="center"/>
          </w:tcPr>
          <w:p w14:paraId="14AC0459"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62F8707" w14:textId="77777777" w:rsidR="0032178B" w:rsidRPr="0093719E" w:rsidRDefault="0032178B" w:rsidP="00820E58">
            <w:pPr>
              <w:pStyle w:val="Zwykytekst"/>
              <w:jc w:val="both"/>
              <w:rPr>
                <w:rFonts w:asciiTheme="minorHAnsi" w:hAnsiTheme="minorHAnsi" w:cstheme="minorHAnsi"/>
                <w:sz w:val="22"/>
                <w:szCs w:val="22"/>
              </w:rPr>
            </w:pPr>
            <w:r w:rsidRPr="0093719E">
              <w:rPr>
                <w:rFonts w:asciiTheme="minorHAnsi" w:hAnsiTheme="minorHAnsi" w:cstheme="minorHAnsi"/>
                <w:sz w:val="22"/>
                <w:szCs w:val="22"/>
              </w:rPr>
              <w:t xml:space="preserve">Przełącznik obsługuje protokół MVR (Multicast VLAN </w:t>
            </w:r>
            <w:proofErr w:type="spellStart"/>
            <w:r w:rsidRPr="0093719E">
              <w:rPr>
                <w:rFonts w:asciiTheme="minorHAnsi" w:hAnsiTheme="minorHAnsi" w:cstheme="minorHAnsi"/>
                <w:sz w:val="22"/>
                <w:szCs w:val="22"/>
              </w:rPr>
              <w:t>Registration</w:t>
            </w:r>
            <w:proofErr w:type="spellEnd"/>
            <w:r w:rsidRPr="0093719E">
              <w:rPr>
                <w:rFonts w:asciiTheme="minorHAnsi" w:hAnsiTheme="minorHAnsi" w:cstheme="minorHAnsi"/>
                <w:sz w:val="22"/>
                <w:szCs w:val="22"/>
              </w:rPr>
              <w:t>).</w:t>
            </w:r>
          </w:p>
        </w:tc>
      </w:tr>
      <w:tr w:rsidR="0032178B" w:rsidRPr="00590653" w14:paraId="7031D475" w14:textId="77777777" w:rsidTr="00E0502E">
        <w:trPr>
          <w:trHeight w:val="76"/>
        </w:trPr>
        <w:tc>
          <w:tcPr>
            <w:tcW w:w="817" w:type="dxa"/>
            <w:vAlign w:val="center"/>
          </w:tcPr>
          <w:p w14:paraId="2AABF196"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15FC815" w14:textId="77777777" w:rsidR="0032178B" w:rsidRPr="0093719E" w:rsidRDefault="0032178B" w:rsidP="00820E58">
            <w:pPr>
              <w:pStyle w:val="Zwykytekst"/>
              <w:jc w:val="both"/>
              <w:rPr>
                <w:rFonts w:asciiTheme="minorHAnsi" w:hAnsiTheme="minorHAnsi" w:cstheme="minorHAnsi"/>
                <w:sz w:val="22"/>
                <w:szCs w:val="22"/>
                <w:lang w:val="en-US"/>
              </w:rPr>
            </w:pPr>
            <w:r w:rsidRPr="0093719E">
              <w:rPr>
                <w:rFonts w:asciiTheme="minorHAnsi" w:hAnsiTheme="minorHAnsi" w:cstheme="minorHAnsi"/>
                <w:sz w:val="22"/>
                <w:szCs w:val="22"/>
              </w:rPr>
              <w:t xml:space="preserve">Przełącznik obsługuje sprzętowo takie mechanizmy bezpieczeństwa jak limitowanie adresów MAC, </w:t>
            </w:r>
            <w:proofErr w:type="spellStart"/>
            <w:r w:rsidRPr="0093719E">
              <w:rPr>
                <w:rFonts w:asciiTheme="minorHAnsi" w:hAnsiTheme="minorHAnsi" w:cstheme="minorHAnsi"/>
                <w:sz w:val="22"/>
                <w:szCs w:val="22"/>
              </w:rPr>
              <w:t>Dynamic</w:t>
            </w:r>
            <w:proofErr w:type="spellEnd"/>
            <w:r w:rsidRPr="0093719E">
              <w:rPr>
                <w:rFonts w:asciiTheme="minorHAnsi" w:hAnsiTheme="minorHAnsi" w:cstheme="minorHAnsi"/>
                <w:sz w:val="22"/>
                <w:szCs w:val="22"/>
              </w:rPr>
              <w:t xml:space="preserve"> ARP </w:t>
            </w:r>
            <w:proofErr w:type="spellStart"/>
            <w:r w:rsidRPr="0093719E">
              <w:rPr>
                <w:rFonts w:asciiTheme="minorHAnsi" w:hAnsiTheme="minorHAnsi" w:cstheme="minorHAnsi"/>
                <w:sz w:val="22"/>
                <w:szCs w:val="22"/>
              </w:rPr>
              <w:t>Inspection</w:t>
            </w:r>
            <w:proofErr w:type="spellEnd"/>
            <w:r w:rsidRPr="0093719E">
              <w:rPr>
                <w:rFonts w:asciiTheme="minorHAnsi" w:hAnsiTheme="minorHAnsi" w:cstheme="minorHAnsi"/>
                <w:sz w:val="22"/>
                <w:szCs w:val="22"/>
              </w:rPr>
              <w:t xml:space="preserve">, IP Source </w:t>
            </w:r>
            <w:proofErr w:type="spellStart"/>
            <w:r w:rsidRPr="0093719E">
              <w:rPr>
                <w:rFonts w:asciiTheme="minorHAnsi" w:hAnsiTheme="minorHAnsi" w:cstheme="minorHAnsi"/>
                <w:sz w:val="22"/>
                <w:szCs w:val="22"/>
              </w:rPr>
              <w:t>Guard</w:t>
            </w:r>
            <w:proofErr w:type="spellEnd"/>
            <w:r w:rsidRPr="0093719E">
              <w:rPr>
                <w:rFonts w:asciiTheme="minorHAnsi" w:hAnsiTheme="minorHAnsi" w:cstheme="minorHAnsi"/>
                <w:sz w:val="22"/>
                <w:szCs w:val="22"/>
              </w:rPr>
              <w:t xml:space="preserve">, DHCP </w:t>
            </w:r>
            <w:proofErr w:type="spellStart"/>
            <w:r w:rsidRPr="0093719E">
              <w:rPr>
                <w:rFonts w:asciiTheme="minorHAnsi" w:hAnsiTheme="minorHAnsi" w:cstheme="minorHAnsi"/>
                <w:sz w:val="22"/>
                <w:szCs w:val="22"/>
              </w:rPr>
              <w:t>Snooping</w:t>
            </w:r>
            <w:proofErr w:type="spellEnd"/>
            <w:r w:rsidRPr="0093719E">
              <w:rPr>
                <w:rFonts w:asciiTheme="minorHAnsi" w:hAnsiTheme="minorHAnsi" w:cstheme="minorHAnsi"/>
                <w:sz w:val="22"/>
                <w:szCs w:val="22"/>
              </w:rPr>
              <w:t xml:space="preserve"> (wraz z obsługą opcji 82), dla protokołu ipv4 i ich odpowiedniki w protokole ipv6, tzn. </w:t>
            </w:r>
            <w:proofErr w:type="spellStart"/>
            <w:r w:rsidRPr="0093719E">
              <w:rPr>
                <w:rFonts w:asciiTheme="minorHAnsi" w:hAnsiTheme="minorHAnsi" w:cstheme="minorHAnsi"/>
                <w:sz w:val="22"/>
                <w:szCs w:val="22"/>
                <w:lang w:val="en-US"/>
              </w:rPr>
              <w:t>Negihbor</w:t>
            </w:r>
            <w:proofErr w:type="spellEnd"/>
            <w:r w:rsidRPr="0093719E">
              <w:rPr>
                <w:rFonts w:asciiTheme="minorHAnsi" w:hAnsiTheme="minorHAnsi" w:cstheme="minorHAnsi"/>
                <w:sz w:val="22"/>
                <w:szCs w:val="22"/>
                <w:lang w:val="en-US"/>
              </w:rPr>
              <w:t xml:space="preserve"> Discover Inspection </w:t>
            </w:r>
            <w:proofErr w:type="spellStart"/>
            <w:r w:rsidRPr="0093719E">
              <w:rPr>
                <w:rFonts w:asciiTheme="minorHAnsi" w:hAnsiTheme="minorHAnsi" w:cstheme="minorHAnsi"/>
                <w:sz w:val="22"/>
                <w:szCs w:val="22"/>
                <w:lang w:val="en-US"/>
              </w:rPr>
              <w:t>oraz</w:t>
            </w:r>
            <w:proofErr w:type="spellEnd"/>
            <w:r w:rsidRPr="0093719E">
              <w:rPr>
                <w:rFonts w:asciiTheme="minorHAnsi" w:hAnsiTheme="minorHAnsi" w:cstheme="minorHAnsi"/>
                <w:sz w:val="22"/>
                <w:szCs w:val="22"/>
                <w:lang w:val="en-US"/>
              </w:rPr>
              <w:t xml:space="preserve"> </w:t>
            </w:r>
            <w:proofErr w:type="spellStart"/>
            <w:r w:rsidRPr="0093719E">
              <w:rPr>
                <w:rFonts w:asciiTheme="minorHAnsi" w:hAnsiTheme="minorHAnsi" w:cstheme="minorHAnsi"/>
                <w:sz w:val="22"/>
                <w:szCs w:val="22"/>
                <w:lang w:val="en-US"/>
              </w:rPr>
              <w:t>filtruje</w:t>
            </w:r>
            <w:proofErr w:type="spellEnd"/>
            <w:r w:rsidRPr="0093719E">
              <w:rPr>
                <w:rFonts w:asciiTheme="minorHAnsi" w:hAnsiTheme="minorHAnsi" w:cstheme="minorHAnsi"/>
                <w:sz w:val="22"/>
                <w:szCs w:val="22"/>
                <w:lang w:val="en-US"/>
              </w:rPr>
              <w:t xml:space="preserve"> Router Advertisements </w:t>
            </w:r>
            <w:proofErr w:type="spellStart"/>
            <w:r w:rsidRPr="0093719E">
              <w:rPr>
                <w:rFonts w:asciiTheme="minorHAnsi" w:hAnsiTheme="minorHAnsi" w:cstheme="minorHAnsi"/>
                <w:sz w:val="22"/>
                <w:szCs w:val="22"/>
                <w:lang w:val="en-US"/>
              </w:rPr>
              <w:t>na</w:t>
            </w:r>
            <w:proofErr w:type="spellEnd"/>
            <w:r w:rsidRPr="0093719E">
              <w:rPr>
                <w:rFonts w:asciiTheme="minorHAnsi" w:hAnsiTheme="minorHAnsi" w:cstheme="minorHAnsi"/>
                <w:sz w:val="22"/>
                <w:szCs w:val="22"/>
                <w:lang w:val="en-US"/>
              </w:rPr>
              <w:t xml:space="preserve"> </w:t>
            </w:r>
            <w:proofErr w:type="spellStart"/>
            <w:r w:rsidRPr="0093719E">
              <w:rPr>
                <w:rFonts w:asciiTheme="minorHAnsi" w:hAnsiTheme="minorHAnsi" w:cstheme="minorHAnsi"/>
                <w:sz w:val="22"/>
                <w:szCs w:val="22"/>
                <w:lang w:val="en-US"/>
              </w:rPr>
              <w:t>niezaufanych</w:t>
            </w:r>
            <w:proofErr w:type="spellEnd"/>
            <w:r w:rsidRPr="0093719E">
              <w:rPr>
                <w:rFonts w:asciiTheme="minorHAnsi" w:hAnsiTheme="minorHAnsi" w:cstheme="minorHAnsi"/>
                <w:sz w:val="22"/>
                <w:szCs w:val="22"/>
                <w:lang w:val="en-US"/>
              </w:rPr>
              <w:t xml:space="preserve"> </w:t>
            </w:r>
            <w:proofErr w:type="spellStart"/>
            <w:r w:rsidRPr="0093719E">
              <w:rPr>
                <w:rFonts w:asciiTheme="minorHAnsi" w:hAnsiTheme="minorHAnsi" w:cstheme="minorHAnsi"/>
                <w:sz w:val="22"/>
                <w:szCs w:val="22"/>
                <w:lang w:val="en-US"/>
              </w:rPr>
              <w:t>portach</w:t>
            </w:r>
            <w:proofErr w:type="spellEnd"/>
            <w:r w:rsidRPr="0093719E">
              <w:rPr>
                <w:rFonts w:asciiTheme="minorHAnsi" w:hAnsiTheme="minorHAnsi" w:cstheme="minorHAnsi"/>
                <w:sz w:val="22"/>
                <w:szCs w:val="22"/>
                <w:lang w:val="en-US"/>
              </w:rPr>
              <w:t>.</w:t>
            </w:r>
          </w:p>
        </w:tc>
      </w:tr>
      <w:tr w:rsidR="0032178B" w:rsidRPr="00FD304C" w14:paraId="0A638F63" w14:textId="77777777" w:rsidTr="00E0502E">
        <w:trPr>
          <w:trHeight w:val="76"/>
        </w:trPr>
        <w:tc>
          <w:tcPr>
            <w:tcW w:w="817" w:type="dxa"/>
            <w:vAlign w:val="center"/>
          </w:tcPr>
          <w:p w14:paraId="42B075EE" w14:textId="77777777" w:rsidR="0032178B" w:rsidRPr="0093719E" w:rsidRDefault="0032178B" w:rsidP="0032178B">
            <w:pPr>
              <w:numPr>
                <w:ilvl w:val="0"/>
                <w:numId w:val="180"/>
              </w:numPr>
              <w:spacing w:after="0" w:line="240" w:lineRule="auto"/>
              <w:rPr>
                <w:rFonts w:asciiTheme="minorHAnsi" w:hAnsiTheme="minorHAnsi" w:cstheme="minorHAnsi"/>
                <w:b/>
                <w:lang w:val="en-US"/>
              </w:rPr>
            </w:pPr>
          </w:p>
        </w:tc>
        <w:tc>
          <w:tcPr>
            <w:tcW w:w="7513" w:type="dxa"/>
          </w:tcPr>
          <w:p w14:paraId="06A8F4D2" w14:textId="77777777" w:rsidR="0032178B" w:rsidRPr="0093719E" w:rsidRDefault="0032178B" w:rsidP="00820E58">
            <w:pPr>
              <w:pStyle w:val="Bezodstpw1"/>
              <w:jc w:val="both"/>
              <w:rPr>
                <w:rFonts w:asciiTheme="minorHAnsi" w:hAnsiTheme="minorHAnsi" w:cstheme="minorHAnsi"/>
              </w:rPr>
            </w:pPr>
            <w:proofErr w:type="spellStart"/>
            <w:r w:rsidRPr="0093719E">
              <w:rPr>
                <w:rFonts w:asciiTheme="minorHAnsi" w:hAnsiTheme="minorHAnsi" w:cstheme="minorHAnsi"/>
              </w:rPr>
              <w:t>Przełącznik</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posiada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funkcjonalność</w:t>
            </w:r>
            <w:proofErr w:type="spellEnd"/>
            <w:r w:rsidRPr="0093719E">
              <w:rPr>
                <w:rFonts w:asciiTheme="minorHAnsi" w:hAnsiTheme="minorHAnsi" w:cstheme="minorHAnsi"/>
              </w:rPr>
              <w:t xml:space="preserve"> IGMP (v2, v3) </w:t>
            </w:r>
            <w:proofErr w:type="spellStart"/>
            <w:r w:rsidRPr="0093719E">
              <w:rPr>
                <w:rFonts w:asciiTheme="minorHAnsi" w:hAnsiTheme="minorHAnsi" w:cstheme="minorHAnsi"/>
              </w:rPr>
              <w:t>oraz</w:t>
            </w:r>
            <w:proofErr w:type="spellEnd"/>
            <w:r w:rsidRPr="0093719E">
              <w:rPr>
                <w:rFonts w:asciiTheme="minorHAnsi" w:hAnsiTheme="minorHAnsi" w:cstheme="minorHAnsi"/>
              </w:rPr>
              <w:t xml:space="preserve"> MLD (v1 </w:t>
            </w:r>
            <w:proofErr w:type="spellStart"/>
            <w:r w:rsidRPr="0093719E">
              <w:rPr>
                <w:rFonts w:asciiTheme="minorHAnsi" w:hAnsiTheme="minorHAnsi" w:cstheme="minorHAnsi"/>
              </w:rPr>
              <w:t>i</w:t>
            </w:r>
            <w:proofErr w:type="spellEnd"/>
            <w:r w:rsidRPr="0093719E">
              <w:rPr>
                <w:rFonts w:asciiTheme="minorHAnsi" w:hAnsiTheme="minorHAnsi" w:cstheme="minorHAnsi"/>
              </w:rPr>
              <w:t xml:space="preserve"> v2) snooping </w:t>
            </w:r>
            <w:proofErr w:type="spellStart"/>
            <w:r w:rsidRPr="0093719E">
              <w:rPr>
                <w:rFonts w:asciiTheme="minorHAnsi" w:hAnsiTheme="minorHAnsi" w:cstheme="minorHAnsi"/>
              </w:rPr>
              <w:t>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wysyła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ramki</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multicastowe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tylko</w:t>
            </w:r>
            <w:proofErr w:type="spellEnd"/>
            <w:r w:rsidRPr="0093719E">
              <w:rPr>
                <w:rFonts w:asciiTheme="minorHAnsi" w:hAnsiTheme="minorHAnsi" w:cstheme="minorHAnsi"/>
              </w:rPr>
              <w:t xml:space="preserve"> do </w:t>
            </w:r>
            <w:proofErr w:type="spellStart"/>
            <w:r w:rsidRPr="0093719E">
              <w:rPr>
                <w:rFonts w:asciiTheme="minorHAnsi" w:hAnsiTheme="minorHAnsi" w:cstheme="minorHAnsi"/>
              </w:rPr>
              <w:t>nasłuchujących</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klientów</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Funkcjonalność</w:t>
            </w:r>
            <w:proofErr w:type="spellEnd"/>
            <w:r w:rsidRPr="0093719E">
              <w:rPr>
                <w:rFonts w:asciiTheme="minorHAnsi" w:hAnsiTheme="minorHAnsi" w:cstheme="minorHAnsi"/>
              </w:rPr>
              <w:t xml:space="preserve"> ta </w:t>
            </w:r>
            <w:proofErr w:type="spellStart"/>
            <w:r w:rsidRPr="0093719E">
              <w:rPr>
                <w:rFonts w:asciiTheme="minorHAnsi" w:hAnsiTheme="minorHAnsi" w:cstheme="minorHAnsi"/>
              </w:rPr>
              <w:t>nie</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zakłóca</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poprawnej</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pracy</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multicastów</w:t>
            </w:r>
            <w:proofErr w:type="spellEnd"/>
            <w:r w:rsidRPr="0093719E">
              <w:rPr>
                <w:rFonts w:asciiTheme="minorHAnsi" w:hAnsiTheme="minorHAnsi" w:cstheme="minorHAnsi"/>
              </w:rPr>
              <w:t xml:space="preserve"> IPv6, w </w:t>
            </w:r>
            <w:proofErr w:type="spellStart"/>
            <w:r w:rsidRPr="0093719E">
              <w:rPr>
                <w:rFonts w:asciiTheme="minorHAnsi" w:hAnsiTheme="minorHAnsi" w:cstheme="minorHAnsi"/>
              </w:rPr>
              <w:t>tym</w:t>
            </w:r>
            <w:proofErr w:type="spellEnd"/>
            <w:r w:rsidRPr="0093719E">
              <w:rPr>
                <w:rFonts w:asciiTheme="minorHAnsi" w:hAnsiTheme="minorHAnsi" w:cstheme="minorHAnsi"/>
              </w:rPr>
              <w:t xml:space="preserve"> </w:t>
            </w:r>
            <w:proofErr w:type="spellStart"/>
            <w:r w:rsidRPr="0093719E">
              <w:rPr>
                <w:rFonts w:asciiTheme="minorHAnsi" w:hAnsiTheme="minorHAnsi" w:cstheme="minorHAnsi"/>
              </w:rPr>
              <w:t>standardu</w:t>
            </w:r>
            <w:proofErr w:type="spellEnd"/>
            <w:r w:rsidRPr="0093719E">
              <w:rPr>
                <w:rFonts w:asciiTheme="minorHAnsi" w:hAnsiTheme="minorHAnsi" w:cstheme="minorHAnsi"/>
              </w:rPr>
              <w:t xml:space="preserve"> Neighbor Discovery.</w:t>
            </w:r>
          </w:p>
        </w:tc>
      </w:tr>
      <w:tr w:rsidR="0032178B" w:rsidRPr="00FD304C" w14:paraId="7DCEFAC8" w14:textId="77777777" w:rsidTr="00E0502E">
        <w:trPr>
          <w:trHeight w:val="76"/>
        </w:trPr>
        <w:tc>
          <w:tcPr>
            <w:tcW w:w="817" w:type="dxa"/>
            <w:vAlign w:val="center"/>
          </w:tcPr>
          <w:p w14:paraId="2880917F" w14:textId="77777777" w:rsidR="0032178B" w:rsidRPr="0093719E" w:rsidRDefault="0032178B" w:rsidP="0032178B">
            <w:pPr>
              <w:pStyle w:val="Akapitzlist"/>
              <w:numPr>
                <w:ilvl w:val="0"/>
                <w:numId w:val="180"/>
              </w:numPr>
              <w:spacing w:after="0" w:line="240" w:lineRule="auto"/>
              <w:contextualSpacing/>
              <w:rPr>
                <w:rFonts w:asciiTheme="minorHAnsi" w:hAnsiTheme="minorHAnsi" w:cstheme="minorHAnsi"/>
                <w:b/>
                <w:sz w:val="22"/>
                <w:szCs w:val="22"/>
              </w:rPr>
            </w:pPr>
          </w:p>
        </w:tc>
        <w:tc>
          <w:tcPr>
            <w:tcW w:w="7513" w:type="dxa"/>
          </w:tcPr>
          <w:p w14:paraId="675A8861" w14:textId="77777777" w:rsidR="0032178B" w:rsidRPr="0093719E" w:rsidRDefault="0032178B" w:rsidP="00820E58">
            <w:pPr>
              <w:jc w:val="both"/>
              <w:rPr>
                <w:rFonts w:asciiTheme="minorHAnsi" w:hAnsiTheme="minorHAnsi" w:cstheme="minorHAnsi"/>
              </w:rPr>
            </w:pPr>
            <w:r w:rsidRPr="0093719E">
              <w:rPr>
                <w:rFonts w:asciiTheme="minorHAnsi" w:hAnsiTheme="minorHAnsi" w:cstheme="minorHAnsi"/>
              </w:rPr>
              <w:t xml:space="preserve">Przełącznik musi obsługiwać co najmniej 500 tras routingu </w:t>
            </w:r>
            <w:proofErr w:type="spellStart"/>
            <w:r w:rsidRPr="0093719E">
              <w:rPr>
                <w:rFonts w:asciiTheme="minorHAnsi" w:hAnsiTheme="minorHAnsi" w:cstheme="minorHAnsi"/>
              </w:rPr>
              <w:t>unicast</w:t>
            </w:r>
            <w:proofErr w:type="spellEnd"/>
            <w:r w:rsidRPr="0093719E">
              <w:rPr>
                <w:rFonts w:asciiTheme="minorHAnsi" w:hAnsiTheme="minorHAnsi" w:cstheme="minorHAnsi"/>
              </w:rPr>
              <w:t xml:space="preserve"> ipv4 i 500 tras </w:t>
            </w:r>
            <w:proofErr w:type="spellStart"/>
            <w:r w:rsidRPr="0093719E">
              <w:rPr>
                <w:rFonts w:asciiTheme="minorHAnsi" w:hAnsiTheme="minorHAnsi" w:cstheme="minorHAnsi"/>
              </w:rPr>
              <w:t>unicast</w:t>
            </w:r>
            <w:proofErr w:type="spellEnd"/>
            <w:r w:rsidRPr="0093719E">
              <w:rPr>
                <w:rFonts w:asciiTheme="minorHAnsi" w:hAnsiTheme="minorHAnsi" w:cstheme="minorHAnsi"/>
              </w:rPr>
              <w:t xml:space="preserve"> ipv6 jednocześnie, co najmniej 200 pozycji ARP i 500 tras </w:t>
            </w:r>
            <w:proofErr w:type="spellStart"/>
            <w:r w:rsidRPr="0093719E">
              <w:rPr>
                <w:rFonts w:asciiTheme="minorHAnsi" w:hAnsiTheme="minorHAnsi" w:cstheme="minorHAnsi"/>
              </w:rPr>
              <w:t>multicast</w:t>
            </w:r>
            <w:proofErr w:type="spellEnd"/>
            <w:r w:rsidRPr="0093719E">
              <w:rPr>
                <w:rFonts w:asciiTheme="minorHAnsi" w:hAnsiTheme="minorHAnsi" w:cstheme="minorHAnsi"/>
              </w:rPr>
              <w:t xml:space="preserve"> ipv4/IGMP </w:t>
            </w:r>
            <w:proofErr w:type="spellStart"/>
            <w:r w:rsidRPr="0093719E">
              <w:rPr>
                <w:rFonts w:asciiTheme="minorHAnsi" w:hAnsiTheme="minorHAnsi" w:cstheme="minorHAnsi"/>
              </w:rPr>
              <w:t>groups</w:t>
            </w:r>
            <w:proofErr w:type="spellEnd"/>
            <w:r w:rsidRPr="0093719E">
              <w:rPr>
                <w:rFonts w:asciiTheme="minorHAnsi" w:hAnsiTheme="minorHAnsi" w:cstheme="minorHAnsi"/>
              </w:rPr>
              <w:t xml:space="preserve"> i ipv6. Przełącznik potrafi pracować w trybie </w:t>
            </w:r>
            <w:proofErr w:type="spellStart"/>
            <w:r w:rsidRPr="0093719E">
              <w:rPr>
                <w:rFonts w:asciiTheme="minorHAnsi" w:hAnsiTheme="minorHAnsi" w:cstheme="minorHAnsi"/>
              </w:rPr>
              <w:t>proxy</w:t>
            </w:r>
            <w:proofErr w:type="spellEnd"/>
            <w:r w:rsidRPr="0093719E">
              <w:rPr>
                <w:rFonts w:asciiTheme="minorHAnsi" w:hAnsiTheme="minorHAnsi" w:cstheme="minorHAnsi"/>
              </w:rPr>
              <w:t xml:space="preserve"> ARP oraz wykonywać DHCP </w:t>
            </w:r>
            <w:proofErr w:type="spellStart"/>
            <w:r w:rsidRPr="0093719E">
              <w:rPr>
                <w:rFonts w:asciiTheme="minorHAnsi" w:hAnsiTheme="minorHAnsi" w:cstheme="minorHAnsi"/>
              </w:rPr>
              <w:t>relay</w:t>
            </w:r>
            <w:proofErr w:type="spellEnd"/>
            <w:r w:rsidRPr="0093719E">
              <w:rPr>
                <w:rFonts w:asciiTheme="minorHAnsi" w:hAnsiTheme="minorHAnsi" w:cstheme="minorHAnsi"/>
              </w:rPr>
              <w:t xml:space="preserve">  na zadanych interfejsach.</w:t>
            </w:r>
          </w:p>
        </w:tc>
      </w:tr>
      <w:tr w:rsidR="0032178B" w:rsidRPr="00FD304C" w14:paraId="2782EB52" w14:textId="77777777" w:rsidTr="00E0502E">
        <w:trPr>
          <w:trHeight w:val="76"/>
        </w:trPr>
        <w:tc>
          <w:tcPr>
            <w:tcW w:w="817" w:type="dxa"/>
            <w:vAlign w:val="center"/>
          </w:tcPr>
          <w:p w14:paraId="0877C4A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75BF9653" w14:textId="77777777" w:rsidR="0032178B" w:rsidRPr="0093719E" w:rsidRDefault="0032178B" w:rsidP="00820E58">
            <w:pPr>
              <w:jc w:val="both"/>
              <w:rPr>
                <w:rFonts w:asciiTheme="minorHAnsi" w:hAnsiTheme="minorHAnsi" w:cstheme="minorHAnsi"/>
              </w:rPr>
            </w:pPr>
            <w:r w:rsidRPr="0093719E">
              <w:rPr>
                <w:rFonts w:asciiTheme="minorHAnsi" w:hAnsiTheme="minorHAnsi" w:cstheme="minorHAnsi"/>
              </w:rPr>
              <w:t xml:space="preserve">Urządzenia muszą być nieużywane, fabrycznie nowe, tzn. nie starsze niż 6 miesięcy i nie przewidziane do wycofania z produkcji </w:t>
            </w:r>
          </w:p>
          <w:p w14:paraId="51F6EAAF" w14:textId="77777777" w:rsidR="0032178B" w:rsidRPr="0093719E" w:rsidRDefault="0032178B" w:rsidP="00820E58">
            <w:pPr>
              <w:jc w:val="both"/>
              <w:rPr>
                <w:rFonts w:asciiTheme="minorHAnsi" w:hAnsiTheme="minorHAnsi" w:cstheme="minorHAnsi"/>
              </w:rPr>
            </w:pPr>
            <w:r w:rsidRPr="0093719E">
              <w:rPr>
                <w:rFonts w:asciiTheme="minorHAnsi" w:hAnsiTheme="minorHAnsi" w:cstheme="minorHAnsi"/>
              </w:rPr>
              <w:t xml:space="preserve">Urządzenia muszą posiadać dożywotnią gwarancję producenta (tzn. co najmniej 5 lat od momentu ogłoszenia terminu zakończenia produkcji). </w:t>
            </w:r>
          </w:p>
          <w:p w14:paraId="001F5C6D" w14:textId="782BAE47" w:rsidR="0032178B" w:rsidRPr="0093719E" w:rsidRDefault="0032178B" w:rsidP="00820E58">
            <w:pPr>
              <w:jc w:val="both"/>
              <w:rPr>
                <w:rFonts w:asciiTheme="minorHAnsi" w:hAnsiTheme="minorHAnsi" w:cstheme="minorHAnsi"/>
              </w:rPr>
            </w:pPr>
            <w:r w:rsidRPr="0093719E">
              <w:rPr>
                <w:rFonts w:asciiTheme="minorHAnsi" w:hAnsiTheme="minorHAnsi" w:cstheme="minorHAnsi"/>
              </w:rPr>
              <w:t>Zamawiający musi mieć zapewniony dostęp do wszystkich instrukcji użytkownika opublikowanych przez producenta urządzenia oraz dokumentacji do modułów i oprogramowania dostarczonego w ramach realizacji zamówienia.</w:t>
            </w:r>
          </w:p>
        </w:tc>
      </w:tr>
      <w:tr w:rsidR="0032178B" w:rsidRPr="00FD304C" w14:paraId="1BA9F857" w14:textId="77777777" w:rsidTr="00E0502E">
        <w:trPr>
          <w:trHeight w:val="724"/>
        </w:trPr>
        <w:tc>
          <w:tcPr>
            <w:tcW w:w="817" w:type="dxa"/>
            <w:vAlign w:val="center"/>
          </w:tcPr>
          <w:p w14:paraId="648A61F5" w14:textId="77777777" w:rsidR="0032178B" w:rsidRPr="0093719E" w:rsidRDefault="0032178B" w:rsidP="0032178B">
            <w:pPr>
              <w:numPr>
                <w:ilvl w:val="0"/>
                <w:numId w:val="180"/>
              </w:numPr>
              <w:spacing w:after="0" w:line="240" w:lineRule="auto"/>
              <w:rPr>
                <w:rFonts w:asciiTheme="minorHAnsi" w:hAnsiTheme="minorHAnsi" w:cstheme="minorHAnsi"/>
                <w:b/>
              </w:rPr>
            </w:pPr>
          </w:p>
        </w:tc>
        <w:tc>
          <w:tcPr>
            <w:tcW w:w="7513" w:type="dxa"/>
          </w:tcPr>
          <w:p w14:paraId="2BDCE48C" w14:textId="77777777" w:rsidR="0032178B" w:rsidRPr="0093719E" w:rsidRDefault="0032178B" w:rsidP="00820E58">
            <w:pPr>
              <w:jc w:val="both"/>
              <w:rPr>
                <w:rFonts w:asciiTheme="minorHAnsi" w:hAnsiTheme="minorHAnsi" w:cstheme="minorHAnsi"/>
              </w:rPr>
            </w:pPr>
            <w:r w:rsidRPr="0093719E">
              <w:rPr>
                <w:rFonts w:asciiTheme="minorHAnsi" w:hAnsiTheme="minorHAnsi" w:cstheme="minorHAnsi"/>
              </w:rPr>
              <w:t>Dopuszcza się aby wymagane standardy były obsługiwane w wersjach nowszych niż wymienione powyżej.</w:t>
            </w:r>
          </w:p>
        </w:tc>
      </w:tr>
      <w:tr w:rsidR="0032178B" w:rsidRPr="00FD304C" w14:paraId="7AD3D3E6" w14:textId="77777777" w:rsidTr="004C58F6">
        <w:trPr>
          <w:trHeight w:val="1020"/>
        </w:trPr>
        <w:tc>
          <w:tcPr>
            <w:tcW w:w="817" w:type="dxa"/>
            <w:vAlign w:val="center"/>
          </w:tcPr>
          <w:p w14:paraId="62A8EE41" w14:textId="77777777" w:rsidR="0032178B" w:rsidRPr="00783E2E" w:rsidRDefault="0032178B" w:rsidP="0032178B">
            <w:pPr>
              <w:numPr>
                <w:ilvl w:val="0"/>
                <w:numId w:val="180"/>
              </w:numPr>
              <w:spacing w:after="0" w:line="240" w:lineRule="auto"/>
              <w:rPr>
                <w:rFonts w:asciiTheme="minorHAnsi" w:hAnsiTheme="minorHAnsi" w:cstheme="minorHAnsi"/>
                <w:b/>
              </w:rPr>
            </w:pPr>
          </w:p>
        </w:tc>
        <w:tc>
          <w:tcPr>
            <w:tcW w:w="7513" w:type="dxa"/>
          </w:tcPr>
          <w:p w14:paraId="05C92CDA" w14:textId="77777777" w:rsidR="0032178B" w:rsidRPr="005F5DBD" w:rsidRDefault="0032178B" w:rsidP="004C58F6">
            <w:pPr>
              <w:spacing w:after="0"/>
              <w:jc w:val="both"/>
              <w:rPr>
                <w:rFonts w:asciiTheme="minorHAnsi" w:hAnsiTheme="minorHAnsi" w:cstheme="minorHAnsi"/>
              </w:rPr>
            </w:pPr>
            <w:r w:rsidRPr="005F5DBD">
              <w:rPr>
                <w:rFonts w:asciiTheme="minorHAnsi" w:hAnsiTheme="minorHAnsi" w:cstheme="minorHAnsi"/>
              </w:rPr>
              <w:t>Dodatkowe wyposażenie:</w:t>
            </w:r>
          </w:p>
          <w:p w14:paraId="11CA56A1" w14:textId="51F09E95" w:rsidR="0032178B" w:rsidRPr="005F5DBD" w:rsidRDefault="0032178B" w:rsidP="004C58F6">
            <w:pPr>
              <w:spacing w:after="0"/>
              <w:jc w:val="both"/>
              <w:rPr>
                <w:rFonts w:asciiTheme="minorHAnsi" w:hAnsiTheme="minorHAnsi" w:cstheme="minorHAnsi"/>
              </w:rPr>
            </w:pPr>
            <w:r w:rsidRPr="005F5DBD">
              <w:rPr>
                <w:rFonts w:asciiTheme="minorHAnsi" w:hAnsiTheme="minorHAnsi" w:cstheme="minorHAnsi"/>
              </w:rPr>
              <w:t>1. Wkładk</w:t>
            </w:r>
            <w:r w:rsidR="005F5DBD" w:rsidRPr="005F5DBD">
              <w:rPr>
                <w:rFonts w:asciiTheme="minorHAnsi" w:hAnsiTheme="minorHAnsi" w:cstheme="minorHAnsi"/>
              </w:rPr>
              <w:t>ę</w:t>
            </w:r>
            <w:r w:rsidRPr="005F5DBD">
              <w:rPr>
                <w:rFonts w:asciiTheme="minorHAnsi" w:hAnsiTheme="minorHAnsi" w:cstheme="minorHAnsi"/>
              </w:rPr>
              <w:t xml:space="preserve"> SFP+  oraz </w:t>
            </w:r>
            <w:proofErr w:type="spellStart"/>
            <w:r w:rsidRPr="005F5DBD">
              <w:rPr>
                <w:rFonts w:asciiTheme="minorHAnsi" w:hAnsiTheme="minorHAnsi" w:cstheme="minorHAnsi"/>
              </w:rPr>
              <w:t>patchordy</w:t>
            </w:r>
            <w:proofErr w:type="spellEnd"/>
            <w:r w:rsidRPr="005F5DBD">
              <w:rPr>
                <w:rFonts w:asciiTheme="minorHAnsi" w:hAnsiTheme="minorHAnsi" w:cstheme="minorHAnsi"/>
              </w:rPr>
              <w:t xml:space="preserve"> światłowodowe umożliwiające połączenie 10G </w:t>
            </w:r>
          </w:p>
          <w:p w14:paraId="63C9EEA2" w14:textId="7AE145CE" w:rsidR="0032178B" w:rsidRPr="005F5DBD" w:rsidRDefault="005F5DBD" w:rsidP="004C58F6">
            <w:pPr>
              <w:spacing w:after="0"/>
              <w:jc w:val="both"/>
              <w:rPr>
                <w:rFonts w:asciiTheme="minorHAnsi" w:hAnsiTheme="minorHAnsi" w:cstheme="minorHAnsi"/>
              </w:rPr>
            </w:pPr>
            <w:r w:rsidRPr="005F5DBD">
              <w:rPr>
                <w:rFonts w:asciiTheme="minorHAnsi" w:hAnsiTheme="minorHAnsi" w:cstheme="minorHAnsi"/>
              </w:rPr>
              <w:t>z</w:t>
            </w:r>
            <w:r w:rsidR="0032178B" w:rsidRPr="005F5DBD">
              <w:rPr>
                <w:rFonts w:asciiTheme="minorHAnsi" w:hAnsiTheme="minorHAnsi" w:cstheme="minorHAnsi"/>
              </w:rPr>
              <w:t xml:space="preserve">  Cisco </w:t>
            </w:r>
            <w:r w:rsidR="00ED10C3" w:rsidRPr="005F5DBD">
              <w:rPr>
                <w:rFonts w:asciiTheme="minorHAnsi" w:hAnsiTheme="minorHAnsi" w:cstheme="minorHAnsi"/>
              </w:rPr>
              <w:t xml:space="preserve"> </w:t>
            </w:r>
            <w:r w:rsidR="00ED10C3">
              <w:t>SX550X-12F-K9-EU</w:t>
            </w:r>
            <w:r w:rsidR="002B31A9" w:rsidRPr="005F5DBD">
              <w:rPr>
                <w:rFonts w:asciiTheme="minorHAnsi" w:hAnsiTheme="minorHAnsi" w:cstheme="minorHAnsi"/>
              </w:rPr>
              <w:t xml:space="preserve"> </w:t>
            </w:r>
            <w:r w:rsidR="0032178B" w:rsidRPr="005F5DBD">
              <w:rPr>
                <w:rFonts w:asciiTheme="minorHAnsi" w:hAnsiTheme="minorHAnsi" w:cstheme="minorHAnsi"/>
              </w:rPr>
              <w:t xml:space="preserve">( odległość ok. </w:t>
            </w:r>
            <w:r>
              <w:rPr>
                <w:rFonts w:asciiTheme="minorHAnsi" w:hAnsiTheme="minorHAnsi" w:cstheme="minorHAnsi"/>
              </w:rPr>
              <w:t>10</w:t>
            </w:r>
            <w:r w:rsidR="0032178B" w:rsidRPr="005F5DBD">
              <w:rPr>
                <w:rFonts w:asciiTheme="minorHAnsi" w:hAnsiTheme="minorHAnsi" w:cstheme="minorHAnsi"/>
              </w:rPr>
              <w:t xml:space="preserve"> metrów)</w:t>
            </w:r>
          </w:p>
        </w:tc>
      </w:tr>
    </w:tbl>
    <w:p w14:paraId="52A9E39C" w14:textId="77777777" w:rsidR="0032178B" w:rsidRDefault="0032178B" w:rsidP="00786A6E">
      <w:pPr>
        <w:rPr>
          <w:lang w:eastAsia="pl-PL"/>
        </w:rPr>
      </w:pPr>
    </w:p>
    <w:p w14:paraId="282969FA" w14:textId="77777777" w:rsidR="009A5EBC" w:rsidRDefault="009A5EBC" w:rsidP="00786A6E">
      <w:pPr>
        <w:rPr>
          <w:lang w:eastAsia="pl-PL"/>
        </w:rPr>
      </w:pPr>
    </w:p>
    <w:p w14:paraId="65FF69F2" w14:textId="77777777" w:rsidR="009A5EBC" w:rsidRDefault="009A5EBC" w:rsidP="00786A6E">
      <w:pPr>
        <w:rPr>
          <w:lang w:eastAsia="pl-PL"/>
        </w:rPr>
      </w:pPr>
    </w:p>
    <w:p w14:paraId="5C6A2744" w14:textId="77777777" w:rsidR="009A5EBC" w:rsidRDefault="009A5EBC" w:rsidP="00786A6E">
      <w:pPr>
        <w:rPr>
          <w:lang w:eastAsia="pl-PL"/>
        </w:rPr>
      </w:pPr>
    </w:p>
    <w:p w14:paraId="16F0063D" w14:textId="77777777" w:rsidR="009A5EBC" w:rsidRPr="00786A6E" w:rsidRDefault="009A5EBC" w:rsidP="00786A6E">
      <w:pPr>
        <w:rPr>
          <w:lang w:eastAsia="pl-PL"/>
        </w:rPr>
      </w:pPr>
    </w:p>
    <w:p w14:paraId="18C3B1F0" w14:textId="69DA10E9" w:rsidR="00870B27" w:rsidRPr="009A5EBC" w:rsidRDefault="000E4F39" w:rsidP="00176766">
      <w:pPr>
        <w:pStyle w:val="Nagwek1"/>
        <w:keepNext w:val="0"/>
        <w:numPr>
          <w:ilvl w:val="3"/>
          <w:numId w:val="80"/>
        </w:numPr>
        <w:spacing w:before="120" w:after="120" w:line="288" w:lineRule="auto"/>
        <w:rPr>
          <w:rFonts w:cs="Calibri"/>
          <w:caps w:val="0"/>
          <w:sz w:val="24"/>
          <w:szCs w:val="24"/>
          <w:lang w:val="pl-PL"/>
        </w:rPr>
      </w:pPr>
      <w:bookmarkStart w:id="1051" w:name="_Toc86238402"/>
      <w:r w:rsidRPr="009A5EBC">
        <w:rPr>
          <w:rFonts w:cs="Calibri"/>
          <w:caps w:val="0"/>
          <w:sz w:val="24"/>
          <w:szCs w:val="24"/>
          <w:lang w:val="pl-PL"/>
        </w:rPr>
        <w:t>F</w:t>
      </w:r>
      <w:r w:rsidR="0075744A" w:rsidRPr="009A5EBC">
        <w:rPr>
          <w:rFonts w:cs="Calibri"/>
          <w:caps w:val="0"/>
          <w:sz w:val="24"/>
          <w:szCs w:val="24"/>
          <w:lang w:val="pl-PL"/>
        </w:rPr>
        <w:t xml:space="preserve">irewall </w:t>
      </w:r>
      <w:r w:rsidR="009A5EBC">
        <w:rPr>
          <w:rFonts w:cs="Calibri"/>
          <w:caps w:val="0"/>
          <w:sz w:val="24"/>
          <w:szCs w:val="24"/>
          <w:lang w:val="pl-PL"/>
        </w:rPr>
        <w:t>–</w:t>
      </w:r>
      <w:r w:rsidR="00077E92" w:rsidRPr="009A5EBC">
        <w:rPr>
          <w:rFonts w:cs="Calibri"/>
          <w:caps w:val="0"/>
          <w:sz w:val="24"/>
          <w:szCs w:val="24"/>
          <w:lang w:val="pl-PL"/>
        </w:rPr>
        <w:t xml:space="preserve"> </w:t>
      </w:r>
      <w:r w:rsidR="00870B27" w:rsidRPr="009A5EBC">
        <w:rPr>
          <w:rFonts w:cs="Calibri"/>
          <w:caps w:val="0"/>
          <w:sz w:val="24"/>
          <w:szCs w:val="24"/>
          <w:lang w:val="pl-PL"/>
        </w:rPr>
        <w:t>UTM</w:t>
      </w:r>
      <w:bookmarkEnd w:id="1051"/>
      <w:r w:rsidR="00870B27" w:rsidRPr="009A5EBC">
        <w:rPr>
          <w:rFonts w:cs="Calibri"/>
          <w:caps w:val="0"/>
          <w:sz w:val="24"/>
          <w:szCs w:val="24"/>
          <w:lang w:val="pl-PL"/>
        </w:rPr>
        <w:t xml:space="preserve"> </w:t>
      </w:r>
    </w:p>
    <w:p w14:paraId="268DF604" w14:textId="57E63D28" w:rsidR="00870B27" w:rsidRPr="00183A2D" w:rsidRDefault="00870B27" w:rsidP="005A0E63">
      <w:pPr>
        <w:spacing w:after="0" w:line="288" w:lineRule="auto"/>
        <w:jc w:val="both"/>
        <w:rPr>
          <w:rFonts w:cs="Calibri"/>
          <w:bCs/>
          <w:lang w:eastAsia="pl-PL"/>
        </w:rPr>
      </w:pPr>
      <w:r w:rsidRPr="00183A2D">
        <w:rPr>
          <w:rFonts w:cs="Calibri"/>
          <w:bCs/>
          <w:lang w:eastAsia="pl-PL"/>
        </w:rPr>
        <w:t>UTM – firewall , o parametrach nie niższych niż:</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244"/>
      </w:tblGrid>
      <w:tr w:rsidR="009A5EBC" w:rsidRPr="009A5EBC" w14:paraId="0AED69C2" w14:textId="77777777" w:rsidTr="007742F6">
        <w:tc>
          <w:tcPr>
            <w:tcW w:w="9526" w:type="dxa"/>
            <w:gridSpan w:val="2"/>
            <w:shd w:val="clear" w:color="auto" w:fill="auto"/>
          </w:tcPr>
          <w:p w14:paraId="2F23C947" w14:textId="45F140BB" w:rsidR="00870B27" w:rsidRPr="009A5EBC" w:rsidRDefault="00870B27" w:rsidP="005A0E63">
            <w:pPr>
              <w:pStyle w:val="Akapitzlist"/>
              <w:spacing w:after="0" w:line="240" w:lineRule="auto"/>
              <w:ind w:left="0"/>
              <w:jc w:val="both"/>
              <w:rPr>
                <w:rFonts w:asciiTheme="minorHAnsi" w:hAnsiTheme="minorHAnsi" w:cstheme="minorHAnsi"/>
                <w:b/>
                <w:sz w:val="22"/>
                <w:szCs w:val="22"/>
                <w:lang w:val="pl-PL" w:eastAsia="en-US"/>
              </w:rPr>
            </w:pPr>
            <w:r w:rsidRPr="009A5EBC">
              <w:rPr>
                <w:rFonts w:asciiTheme="minorHAnsi" w:hAnsiTheme="minorHAnsi" w:cstheme="minorHAnsi"/>
                <w:b/>
                <w:sz w:val="22"/>
                <w:szCs w:val="22"/>
                <w:lang w:val="pl-PL" w:eastAsia="en-US"/>
              </w:rPr>
              <w:t xml:space="preserve">UTM </w:t>
            </w:r>
          </w:p>
        </w:tc>
      </w:tr>
      <w:tr w:rsidR="009A5EBC" w:rsidRPr="009A5EBC" w14:paraId="176D5573" w14:textId="77777777" w:rsidTr="000464C5">
        <w:tc>
          <w:tcPr>
            <w:tcW w:w="9526" w:type="dxa"/>
            <w:gridSpan w:val="2"/>
            <w:shd w:val="clear" w:color="auto" w:fill="E7E6E6" w:themeFill="background2"/>
          </w:tcPr>
          <w:p w14:paraId="614E645E" w14:textId="4FB12ECA" w:rsidR="00E14053" w:rsidRPr="009A5EBC" w:rsidRDefault="00E14053" w:rsidP="00A00004">
            <w:pPr>
              <w:spacing w:after="0" w:line="240" w:lineRule="auto"/>
              <w:jc w:val="center"/>
              <w:rPr>
                <w:rFonts w:asciiTheme="minorHAnsi" w:hAnsiTheme="minorHAnsi" w:cstheme="minorHAnsi"/>
                <w:b/>
                <w:bCs/>
              </w:rPr>
            </w:pPr>
            <w:r w:rsidRPr="009A5EBC">
              <w:rPr>
                <w:rFonts w:asciiTheme="minorHAnsi" w:hAnsiTheme="minorHAnsi" w:cstheme="minorHAnsi"/>
                <w:b/>
                <w:bCs/>
              </w:rPr>
              <w:t>Specyfikacja sprzętowa</w:t>
            </w:r>
          </w:p>
        </w:tc>
      </w:tr>
      <w:tr w:rsidR="009A5EBC" w:rsidRPr="009A5EBC" w14:paraId="09D87A10" w14:textId="77777777" w:rsidTr="00E23357">
        <w:tc>
          <w:tcPr>
            <w:tcW w:w="4282" w:type="dxa"/>
            <w:shd w:val="clear" w:color="auto" w:fill="auto"/>
            <w:vAlign w:val="center"/>
          </w:tcPr>
          <w:p w14:paraId="258094AE" w14:textId="2188F1D1"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LAN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10/100/1000</w:t>
            </w:r>
          </w:p>
        </w:tc>
        <w:tc>
          <w:tcPr>
            <w:tcW w:w="5244" w:type="dxa"/>
            <w:shd w:val="clear" w:color="auto" w:fill="auto"/>
            <w:vAlign w:val="center"/>
          </w:tcPr>
          <w:p w14:paraId="50D4AC07" w14:textId="02E2B37F"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5</w:t>
            </w:r>
          </w:p>
        </w:tc>
      </w:tr>
      <w:tr w:rsidR="009A5EBC" w:rsidRPr="009A5EBC" w14:paraId="01C5982C" w14:textId="77777777" w:rsidTr="00E23357">
        <w:tc>
          <w:tcPr>
            <w:tcW w:w="4282" w:type="dxa"/>
            <w:shd w:val="clear" w:color="auto" w:fill="auto"/>
            <w:vAlign w:val="center"/>
          </w:tcPr>
          <w:p w14:paraId="553CB796" w14:textId="44779AFB"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WAN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10/100/1000</w:t>
            </w:r>
          </w:p>
        </w:tc>
        <w:tc>
          <w:tcPr>
            <w:tcW w:w="5244" w:type="dxa"/>
            <w:shd w:val="clear" w:color="auto" w:fill="auto"/>
            <w:vAlign w:val="center"/>
          </w:tcPr>
          <w:p w14:paraId="155BE750" w14:textId="593FA1F8"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w:t>
            </w:r>
          </w:p>
        </w:tc>
      </w:tr>
      <w:tr w:rsidR="009A5EBC" w:rsidRPr="009A5EBC" w14:paraId="5869F691" w14:textId="77777777" w:rsidTr="00E23357">
        <w:tc>
          <w:tcPr>
            <w:tcW w:w="4282" w:type="dxa"/>
            <w:shd w:val="clear" w:color="auto" w:fill="auto"/>
            <w:vAlign w:val="center"/>
          </w:tcPr>
          <w:p w14:paraId="653F9433" w14:textId="79358B0C"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USB (Client/Server)</w:t>
            </w:r>
          </w:p>
        </w:tc>
        <w:tc>
          <w:tcPr>
            <w:tcW w:w="5244" w:type="dxa"/>
            <w:shd w:val="clear" w:color="auto" w:fill="auto"/>
            <w:vAlign w:val="center"/>
          </w:tcPr>
          <w:p w14:paraId="532548E2" w14:textId="1624310A"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1/1</w:t>
            </w:r>
          </w:p>
        </w:tc>
      </w:tr>
      <w:tr w:rsidR="009A5EBC" w:rsidRPr="009A5EBC" w14:paraId="112FA291" w14:textId="77777777" w:rsidTr="00E23357">
        <w:tc>
          <w:tcPr>
            <w:tcW w:w="4282" w:type="dxa"/>
            <w:shd w:val="clear" w:color="auto" w:fill="auto"/>
            <w:vAlign w:val="center"/>
          </w:tcPr>
          <w:p w14:paraId="35CE9950" w14:textId="057A12D8"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Port </w:t>
            </w:r>
            <w:proofErr w:type="spellStart"/>
            <w:r w:rsidRPr="009A5EBC">
              <w:rPr>
                <w:rFonts w:asciiTheme="minorHAnsi" w:hAnsiTheme="minorHAnsi" w:cstheme="minorHAnsi"/>
                <w:sz w:val="22"/>
                <w:szCs w:val="22"/>
              </w:rPr>
              <w:t>konsoli</w:t>
            </w:r>
            <w:proofErr w:type="spellEnd"/>
            <w:r w:rsidRPr="009A5EBC">
              <w:rPr>
                <w:rFonts w:asciiTheme="minorHAnsi" w:hAnsiTheme="minorHAnsi" w:cstheme="minorHAnsi"/>
                <w:sz w:val="22"/>
                <w:szCs w:val="22"/>
              </w:rPr>
              <w:t xml:space="preserve"> RJ-45</w:t>
            </w:r>
          </w:p>
        </w:tc>
        <w:tc>
          <w:tcPr>
            <w:tcW w:w="5244" w:type="dxa"/>
            <w:shd w:val="clear" w:color="auto" w:fill="auto"/>
            <w:vAlign w:val="center"/>
          </w:tcPr>
          <w:p w14:paraId="51DC72DE" w14:textId="3731A383" w:rsidR="00E14053" w:rsidRPr="009A5EBC" w:rsidRDefault="00E14053" w:rsidP="00E1405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w:t>
            </w:r>
          </w:p>
        </w:tc>
      </w:tr>
      <w:tr w:rsidR="009A5EBC" w:rsidRPr="009A5EBC" w14:paraId="65CF4525" w14:textId="77777777" w:rsidTr="000464C5">
        <w:tc>
          <w:tcPr>
            <w:tcW w:w="9526" w:type="dxa"/>
            <w:gridSpan w:val="2"/>
            <w:shd w:val="clear" w:color="auto" w:fill="E7E6E6" w:themeFill="background2"/>
          </w:tcPr>
          <w:p w14:paraId="13A96D35" w14:textId="0B036DAD" w:rsidR="00486D9F" w:rsidRPr="009A5EBC" w:rsidRDefault="00486D9F" w:rsidP="00A00004">
            <w:pPr>
              <w:pStyle w:val="Akapitzlist"/>
              <w:spacing w:after="0" w:line="240" w:lineRule="auto"/>
              <w:ind w:left="0"/>
              <w:jc w:val="center"/>
              <w:rPr>
                <w:rFonts w:asciiTheme="minorHAnsi" w:hAnsiTheme="minorHAnsi" w:cstheme="minorHAnsi"/>
                <w:b/>
                <w:bCs/>
                <w:sz w:val="22"/>
                <w:szCs w:val="22"/>
                <w:lang w:val="pl-PL" w:eastAsia="en-US"/>
              </w:rPr>
            </w:pPr>
            <w:proofErr w:type="spellStart"/>
            <w:r w:rsidRPr="009A5EBC">
              <w:rPr>
                <w:rFonts w:asciiTheme="minorHAnsi" w:hAnsiTheme="minorHAnsi" w:cstheme="minorHAnsi"/>
                <w:b/>
                <w:bCs/>
                <w:sz w:val="22"/>
                <w:szCs w:val="22"/>
              </w:rPr>
              <w:t>Wydajność</w:t>
            </w:r>
            <w:proofErr w:type="spellEnd"/>
            <w:r w:rsidRPr="009A5EBC">
              <w:rPr>
                <w:rFonts w:asciiTheme="minorHAnsi" w:hAnsiTheme="minorHAnsi" w:cstheme="minorHAnsi"/>
                <w:b/>
                <w:bCs/>
                <w:sz w:val="22"/>
                <w:szCs w:val="22"/>
              </w:rPr>
              <w:t xml:space="preserve"> </w:t>
            </w:r>
            <w:proofErr w:type="spellStart"/>
            <w:r w:rsidRPr="009A5EBC">
              <w:rPr>
                <w:rFonts w:asciiTheme="minorHAnsi" w:hAnsiTheme="minorHAnsi" w:cstheme="minorHAnsi"/>
                <w:b/>
                <w:bCs/>
                <w:sz w:val="22"/>
                <w:szCs w:val="22"/>
              </w:rPr>
              <w:t>systemu</w:t>
            </w:r>
            <w:proofErr w:type="spellEnd"/>
          </w:p>
        </w:tc>
      </w:tr>
      <w:tr w:rsidR="009A5EBC" w:rsidRPr="009A5EBC" w14:paraId="27178C54" w14:textId="77777777" w:rsidTr="00E23357">
        <w:tc>
          <w:tcPr>
            <w:tcW w:w="4282" w:type="dxa"/>
            <w:shd w:val="clear" w:color="auto" w:fill="auto"/>
            <w:vAlign w:val="center"/>
          </w:tcPr>
          <w:p w14:paraId="5B9C93CD" w14:textId="7FEBFE04"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Firewall (1518 byte UDP)</w:t>
            </w:r>
          </w:p>
        </w:tc>
        <w:tc>
          <w:tcPr>
            <w:tcW w:w="5244" w:type="dxa"/>
            <w:shd w:val="clear" w:color="auto" w:fill="auto"/>
            <w:vAlign w:val="center"/>
          </w:tcPr>
          <w:p w14:paraId="20DF06E0" w14:textId="1B7CD192"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2,5 Gbps</w:t>
            </w:r>
          </w:p>
        </w:tc>
      </w:tr>
      <w:tr w:rsidR="009A5EBC" w:rsidRPr="009A5EBC" w14:paraId="2E654ECD" w14:textId="77777777" w:rsidTr="00E23357">
        <w:tc>
          <w:tcPr>
            <w:tcW w:w="4282" w:type="dxa"/>
            <w:shd w:val="clear" w:color="auto" w:fill="auto"/>
            <w:vAlign w:val="center"/>
          </w:tcPr>
          <w:p w14:paraId="4D6F3AE5" w14:textId="1E809A18"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Firewall (512 byte UDP)</w:t>
            </w:r>
          </w:p>
        </w:tc>
        <w:tc>
          <w:tcPr>
            <w:tcW w:w="5244" w:type="dxa"/>
            <w:shd w:val="clear" w:color="auto" w:fill="auto"/>
            <w:vAlign w:val="center"/>
          </w:tcPr>
          <w:p w14:paraId="3F334EDD" w14:textId="46A44C35"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2,5 Gbps</w:t>
            </w:r>
          </w:p>
        </w:tc>
      </w:tr>
      <w:tr w:rsidR="009A5EBC" w:rsidRPr="009A5EBC" w14:paraId="358C9AC1" w14:textId="77777777" w:rsidTr="00E23357">
        <w:tc>
          <w:tcPr>
            <w:tcW w:w="4282" w:type="dxa"/>
            <w:shd w:val="clear" w:color="auto" w:fill="auto"/>
            <w:vAlign w:val="center"/>
          </w:tcPr>
          <w:p w14:paraId="0ADC809F" w14:textId="280C5DA7"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Firewall (64 byte UDP)</w:t>
            </w:r>
          </w:p>
        </w:tc>
        <w:tc>
          <w:tcPr>
            <w:tcW w:w="5244" w:type="dxa"/>
            <w:shd w:val="clear" w:color="auto" w:fill="auto"/>
            <w:vAlign w:val="center"/>
          </w:tcPr>
          <w:p w14:paraId="483F0AC2" w14:textId="7D71A5A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2,5 Gbps</w:t>
            </w:r>
          </w:p>
        </w:tc>
      </w:tr>
      <w:tr w:rsidR="009A5EBC" w:rsidRPr="009A5EBC" w14:paraId="6D5A4CEA" w14:textId="77777777" w:rsidTr="00E23357">
        <w:tc>
          <w:tcPr>
            <w:tcW w:w="4282" w:type="dxa"/>
            <w:shd w:val="clear" w:color="auto" w:fill="auto"/>
            <w:vAlign w:val="center"/>
          </w:tcPr>
          <w:p w14:paraId="6E19B5A1" w14:textId="0BEE187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Opóźnienie</w:t>
            </w:r>
            <w:proofErr w:type="spellEnd"/>
            <w:r w:rsidRPr="009A5EBC">
              <w:rPr>
                <w:rFonts w:asciiTheme="minorHAnsi" w:hAnsiTheme="minorHAnsi" w:cstheme="minorHAnsi"/>
                <w:sz w:val="22"/>
                <w:szCs w:val="22"/>
              </w:rPr>
              <w:t xml:space="preserve"> Firewall</w:t>
            </w:r>
          </w:p>
        </w:tc>
        <w:tc>
          <w:tcPr>
            <w:tcW w:w="5244" w:type="dxa"/>
            <w:shd w:val="clear" w:color="auto" w:fill="auto"/>
            <w:vAlign w:val="center"/>
          </w:tcPr>
          <w:p w14:paraId="6B59C152" w14:textId="482E8598"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180 </w:t>
            </w:r>
            <w:proofErr w:type="spellStart"/>
            <w:r w:rsidRPr="009A5EBC">
              <w:rPr>
                <w:rFonts w:asciiTheme="minorHAnsi" w:hAnsiTheme="minorHAnsi" w:cstheme="minorHAnsi"/>
                <w:sz w:val="22"/>
                <w:szCs w:val="22"/>
              </w:rPr>
              <w:t>μs</w:t>
            </w:r>
            <w:proofErr w:type="spellEnd"/>
          </w:p>
        </w:tc>
      </w:tr>
      <w:tr w:rsidR="009A5EBC" w:rsidRPr="009A5EBC" w14:paraId="574DF1C2" w14:textId="77777777" w:rsidTr="00E23357">
        <w:tc>
          <w:tcPr>
            <w:tcW w:w="4282" w:type="dxa"/>
            <w:shd w:val="clear" w:color="auto" w:fill="auto"/>
            <w:vAlign w:val="center"/>
          </w:tcPr>
          <w:p w14:paraId="3C459D07" w14:textId="3BC800AB"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Firewall (PPS)</w:t>
            </w:r>
          </w:p>
        </w:tc>
        <w:tc>
          <w:tcPr>
            <w:tcW w:w="5244" w:type="dxa"/>
            <w:shd w:val="clear" w:color="auto" w:fill="auto"/>
            <w:vAlign w:val="center"/>
          </w:tcPr>
          <w:p w14:paraId="55A5DE4C" w14:textId="02CE81E8"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375 </w:t>
            </w:r>
            <w:proofErr w:type="spellStart"/>
            <w:r w:rsidRPr="009A5EBC">
              <w:rPr>
                <w:rFonts w:asciiTheme="minorHAnsi" w:hAnsiTheme="minorHAnsi" w:cstheme="minorHAnsi"/>
                <w:sz w:val="22"/>
                <w:szCs w:val="22"/>
              </w:rPr>
              <w:t>Kpps</w:t>
            </w:r>
            <w:proofErr w:type="spellEnd"/>
          </w:p>
        </w:tc>
      </w:tr>
      <w:tr w:rsidR="009A5EBC" w:rsidRPr="009A5EBC" w14:paraId="361D5B93" w14:textId="77777777" w:rsidTr="00E23357">
        <w:tc>
          <w:tcPr>
            <w:tcW w:w="4282" w:type="dxa"/>
            <w:shd w:val="clear" w:color="auto" w:fill="auto"/>
            <w:vAlign w:val="center"/>
          </w:tcPr>
          <w:p w14:paraId="64408BBF" w14:textId="475A5655"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jednoczesnych</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sesji</w:t>
            </w:r>
            <w:proofErr w:type="spellEnd"/>
            <w:r w:rsidRPr="009A5EBC">
              <w:rPr>
                <w:rFonts w:asciiTheme="minorHAnsi" w:hAnsiTheme="minorHAnsi" w:cstheme="minorHAnsi"/>
                <w:sz w:val="22"/>
                <w:szCs w:val="22"/>
              </w:rPr>
              <w:t xml:space="preserve"> (TCP)</w:t>
            </w:r>
          </w:p>
        </w:tc>
        <w:tc>
          <w:tcPr>
            <w:tcW w:w="5244" w:type="dxa"/>
            <w:shd w:val="clear" w:color="auto" w:fill="auto"/>
            <w:vAlign w:val="center"/>
          </w:tcPr>
          <w:p w14:paraId="1B3E0A49" w14:textId="6FAEC56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1 800 000</w:t>
            </w:r>
          </w:p>
        </w:tc>
      </w:tr>
      <w:tr w:rsidR="009A5EBC" w:rsidRPr="009A5EBC" w14:paraId="1E760BFB" w14:textId="77777777" w:rsidTr="00E23357">
        <w:tc>
          <w:tcPr>
            <w:tcW w:w="4282" w:type="dxa"/>
            <w:shd w:val="clear" w:color="auto" w:fill="auto"/>
            <w:vAlign w:val="center"/>
          </w:tcPr>
          <w:p w14:paraId="1F4EF411" w14:textId="1ED919E7"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nowych</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sesji</w:t>
            </w:r>
            <w:proofErr w:type="spellEnd"/>
            <w:r w:rsidRPr="009A5EBC">
              <w:rPr>
                <w:rFonts w:asciiTheme="minorHAnsi" w:hAnsiTheme="minorHAnsi" w:cstheme="minorHAnsi"/>
                <w:sz w:val="22"/>
                <w:szCs w:val="22"/>
              </w:rPr>
              <w:t>/</w:t>
            </w:r>
            <w:proofErr w:type="spellStart"/>
            <w:r w:rsidRPr="009A5EBC">
              <w:rPr>
                <w:rFonts w:asciiTheme="minorHAnsi" w:hAnsiTheme="minorHAnsi" w:cstheme="minorHAnsi"/>
                <w:sz w:val="22"/>
                <w:szCs w:val="22"/>
              </w:rPr>
              <w:t>sekundę</w:t>
            </w:r>
            <w:proofErr w:type="spellEnd"/>
            <w:r w:rsidRPr="009A5EBC">
              <w:rPr>
                <w:rFonts w:asciiTheme="minorHAnsi" w:hAnsiTheme="minorHAnsi" w:cstheme="minorHAnsi"/>
                <w:sz w:val="22"/>
                <w:szCs w:val="22"/>
              </w:rPr>
              <w:t xml:space="preserve"> (TCP)</w:t>
            </w:r>
          </w:p>
        </w:tc>
        <w:tc>
          <w:tcPr>
            <w:tcW w:w="5244" w:type="dxa"/>
            <w:shd w:val="clear" w:color="auto" w:fill="auto"/>
            <w:vAlign w:val="center"/>
          </w:tcPr>
          <w:p w14:paraId="32F5E59A" w14:textId="09C38006"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21 000</w:t>
            </w:r>
          </w:p>
        </w:tc>
      </w:tr>
      <w:tr w:rsidR="009A5EBC" w:rsidRPr="009A5EBC" w14:paraId="46613AA2" w14:textId="77777777" w:rsidTr="00E23357">
        <w:tc>
          <w:tcPr>
            <w:tcW w:w="4282" w:type="dxa"/>
            <w:shd w:val="clear" w:color="auto" w:fill="auto"/>
            <w:vAlign w:val="center"/>
          </w:tcPr>
          <w:p w14:paraId="31B65727" w14:textId="2C131623"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polityk</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zapory</w:t>
            </w:r>
            <w:proofErr w:type="spellEnd"/>
          </w:p>
        </w:tc>
        <w:tc>
          <w:tcPr>
            <w:tcW w:w="5244" w:type="dxa"/>
            <w:shd w:val="clear" w:color="auto" w:fill="auto"/>
            <w:vAlign w:val="center"/>
          </w:tcPr>
          <w:p w14:paraId="3B3A4B22" w14:textId="7344F9C7"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5 000</w:t>
            </w:r>
          </w:p>
        </w:tc>
      </w:tr>
      <w:tr w:rsidR="009A5EBC" w:rsidRPr="009A5EBC" w14:paraId="1B73F31C" w14:textId="77777777" w:rsidTr="00E23357">
        <w:tc>
          <w:tcPr>
            <w:tcW w:w="4282" w:type="dxa"/>
            <w:shd w:val="clear" w:color="auto" w:fill="auto"/>
            <w:vAlign w:val="center"/>
          </w:tcPr>
          <w:p w14:paraId="1B13262E" w14:textId="382F48EB"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VPN (512 byte packet)</w:t>
            </w:r>
          </w:p>
        </w:tc>
        <w:tc>
          <w:tcPr>
            <w:tcW w:w="5244" w:type="dxa"/>
            <w:shd w:val="clear" w:color="auto" w:fill="auto"/>
            <w:vAlign w:val="center"/>
          </w:tcPr>
          <w:p w14:paraId="48AC7792" w14:textId="090D4281"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200 Mbps</w:t>
            </w:r>
          </w:p>
        </w:tc>
      </w:tr>
      <w:tr w:rsidR="009A5EBC" w:rsidRPr="009A5EBC" w14:paraId="396E26C5" w14:textId="77777777" w:rsidTr="00E23357">
        <w:tc>
          <w:tcPr>
            <w:tcW w:w="4282" w:type="dxa"/>
            <w:shd w:val="clear" w:color="auto" w:fill="auto"/>
            <w:vAlign w:val="center"/>
          </w:tcPr>
          <w:p w14:paraId="31F4397E" w14:textId="5CBD0E40"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IPS (HTTP/Enterprise)</w:t>
            </w:r>
          </w:p>
        </w:tc>
        <w:tc>
          <w:tcPr>
            <w:tcW w:w="5244" w:type="dxa"/>
            <w:shd w:val="clear" w:color="auto" w:fill="auto"/>
            <w:vAlign w:val="center"/>
          </w:tcPr>
          <w:p w14:paraId="014E71BE" w14:textId="5BD8A0B7"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800 / 270 Mbps</w:t>
            </w:r>
          </w:p>
        </w:tc>
      </w:tr>
      <w:tr w:rsidR="009A5EBC" w:rsidRPr="009A5EBC" w14:paraId="3FF1D49F" w14:textId="77777777" w:rsidTr="00E23357">
        <w:tc>
          <w:tcPr>
            <w:tcW w:w="4282" w:type="dxa"/>
            <w:shd w:val="clear" w:color="auto" w:fill="auto"/>
            <w:vAlign w:val="center"/>
          </w:tcPr>
          <w:p w14:paraId="51D21581" w14:textId="209A62CD"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NGFW</w:t>
            </w:r>
          </w:p>
        </w:tc>
        <w:tc>
          <w:tcPr>
            <w:tcW w:w="5244" w:type="dxa"/>
            <w:shd w:val="clear" w:color="auto" w:fill="auto"/>
            <w:vAlign w:val="center"/>
          </w:tcPr>
          <w:p w14:paraId="038FD52D" w14:textId="5DCD0F8A"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160 Mbps</w:t>
            </w:r>
          </w:p>
        </w:tc>
      </w:tr>
      <w:tr w:rsidR="009A5EBC" w:rsidRPr="009A5EBC" w14:paraId="79ABB696" w14:textId="77777777" w:rsidTr="00E23357">
        <w:tc>
          <w:tcPr>
            <w:tcW w:w="4282" w:type="dxa"/>
            <w:shd w:val="clear" w:color="auto" w:fill="auto"/>
            <w:vAlign w:val="center"/>
          </w:tcPr>
          <w:p w14:paraId="3B76B739" w14:textId="1ED9FC66"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tuneli</w:t>
            </w:r>
            <w:proofErr w:type="spellEnd"/>
            <w:r w:rsidRPr="009A5EBC">
              <w:rPr>
                <w:rFonts w:asciiTheme="minorHAnsi" w:hAnsiTheme="minorHAnsi" w:cstheme="minorHAnsi"/>
                <w:sz w:val="22"/>
                <w:szCs w:val="22"/>
              </w:rPr>
              <w:t xml:space="preserve"> Gateway-to-Gateway </w:t>
            </w: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VPN</w:t>
            </w:r>
          </w:p>
        </w:tc>
        <w:tc>
          <w:tcPr>
            <w:tcW w:w="5244" w:type="dxa"/>
            <w:shd w:val="clear" w:color="auto" w:fill="auto"/>
            <w:vAlign w:val="center"/>
          </w:tcPr>
          <w:p w14:paraId="545FC8EB" w14:textId="2BB491AC"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20</w:t>
            </w:r>
          </w:p>
        </w:tc>
      </w:tr>
      <w:tr w:rsidR="009A5EBC" w:rsidRPr="009A5EBC" w14:paraId="1B4FF26E" w14:textId="77777777" w:rsidTr="00E23357">
        <w:tc>
          <w:tcPr>
            <w:tcW w:w="4282" w:type="dxa"/>
            <w:shd w:val="clear" w:color="auto" w:fill="auto"/>
            <w:vAlign w:val="center"/>
          </w:tcPr>
          <w:p w14:paraId="4B8882D1" w14:textId="49454B4D"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tuneli</w:t>
            </w:r>
            <w:proofErr w:type="spellEnd"/>
            <w:r w:rsidRPr="009A5EBC">
              <w:rPr>
                <w:rFonts w:asciiTheme="minorHAnsi" w:hAnsiTheme="minorHAnsi" w:cstheme="minorHAnsi"/>
                <w:sz w:val="22"/>
                <w:szCs w:val="22"/>
              </w:rPr>
              <w:t xml:space="preserve"> Client-to-Gateway </w:t>
            </w: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VPN</w:t>
            </w:r>
          </w:p>
        </w:tc>
        <w:tc>
          <w:tcPr>
            <w:tcW w:w="5244" w:type="dxa"/>
            <w:shd w:val="clear" w:color="auto" w:fill="auto"/>
            <w:vAlign w:val="center"/>
          </w:tcPr>
          <w:p w14:paraId="4F0F5C2C" w14:textId="02669E52"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250</w:t>
            </w:r>
          </w:p>
        </w:tc>
      </w:tr>
      <w:tr w:rsidR="009A5EBC" w:rsidRPr="009A5EBC" w14:paraId="07EC907C" w14:textId="77777777" w:rsidTr="00E23357">
        <w:tc>
          <w:tcPr>
            <w:tcW w:w="4282" w:type="dxa"/>
            <w:shd w:val="clear" w:color="auto" w:fill="auto"/>
            <w:vAlign w:val="center"/>
          </w:tcPr>
          <w:p w14:paraId="651435C2" w14:textId="35D45EF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Max </w:t>
            </w: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użytkowników</w:t>
            </w:r>
            <w:proofErr w:type="spellEnd"/>
            <w:r w:rsidRPr="009A5EBC">
              <w:rPr>
                <w:rFonts w:asciiTheme="minorHAnsi" w:hAnsiTheme="minorHAnsi" w:cstheme="minorHAnsi"/>
                <w:sz w:val="22"/>
                <w:szCs w:val="22"/>
              </w:rPr>
              <w:t xml:space="preserve"> SSL-VPN</w:t>
            </w:r>
          </w:p>
        </w:tc>
        <w:tc>
          <w:tcPr>
            <w:tcW w:w="5244" w:type="dxa"/>
            <w:shd w:val="clear" w:color="auto" w:fill="auto"/>
            <w:vAlign w:val="center"/>
          </w:tcPr>
          <w:p w14:paraId="535F3E79" w14:textId="2F4D20C0"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80</w:t>
            </w:r>
          </w:p>
        </w:tc>
      </w:tr>
      <w:tr w:rsidR="009A5EBC" w:rsidRPr="009A5EBC" w14:paraId="54C48C53" w14:textId="77777777" w:rsidTr="00E23357">
        <w:tc>
          <w:tcPr>
            <w:tcW w:w="4282" w:type="dxa"/>
            <w:shd w:val="clear" w:color="auto" w:fill="auto"/>
            <w:vAlign w:val="center"/>
          </w:tcPr>
          <w:p w14:paraId="196FA770" w14:textId="3CEE3480"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SSL-VPN</w:t>
            </w:r>
          </w:p>
        </w:tc>
        <w:tc>
          <w:tcPr>
            <w:tcW w:w="5244" w:type="dxa"/>
            <w:shd w:val="clear" w:color="auto" w:fill="auto"/>
            <w:vAlign w:val="center"/>
          </w:tcPr>
          <w:p w14:paraId="6B77249D" w14:textId="1960E8AC"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100 Mbps</w:t>
            </w:r>
          </w:p>
        </w:tc>
      </w:tr>
      <w:tr w:rsidR="009A5EBC" w:rsidRPr="009A5EBC" w14:paraId="56409371" w14:textId="77777777" w:rsidTr="00E23357">
        <w:tc>
          <w:tcPr>
            <w:tcW w:w="4282" w:type="dxa"/>
            <w:shd w:val="clear" w:color="auto" w:fill="auto"/>
            <w:vAlign w:val="center"/>
          </w:tcPr>
          <w:p w14:paraId="13483E92" w14:textId="35CABD9D"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Wysoka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dostępność</w:t>
            </w:r>
            <w:proofErr w:type="spellEnd"/>
          </w:p>
        </w:tc>
        <w:tc>
          <w:tcPr>
            <w:tcW w:w="5244" w:type="dxa"/>
            <w:shd w:val="clear" w:color="auto" w:fill="auto"/>
            <w:vAlign w:val="center"/>
          </w:tcPr>
          <w:p w14:paraId="55952887" w14:textId="3DD9138A"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Active/</w:t>
            </w:r>
            <w:proofErr w:type="spellStart"/>
            <w:r w:rsidRPr="009A5EBC">
              <w:rPr>
                <w:rFonts w:asciiTheme="minorHAnsi" w:hAnsiTheme="minorHAnsi" w:cstheme="minorHAnsi"/>
                <w:sz w:val="22"/>
                <w:szCs w:val="22"/>
              </w:rPr>
              <w:t>Active,Active</w:t>
            </w:r>
            <w:proofErr w:type="spellEnd"/>
            <w:r w:rsidRPr="009A5EBC">
              <w:rPr>
                <w:rFonts w:asciiTheme="minorHAnsi" w:hAnsiTheme="minorHAnsi" w:cstheme="minorHAnsi"/>
                <w:sz w:val="22"/>
                <w:szCs w:val="22"/>
              </w:rPr>
              <w:t>/Passive, Clustering</w:t>
            </w:r>
          </w:p>
        </w:tc>
      </w:tr>
      <w:tr w:rsidR="009A5EBC" w:rsidRPr="009A5EBC" w14:paraId="46B76277" w14:textId="77777777" w:rsidTr="00E23357">
        <w:tc>
          <w:tcPr>
            <w:tcW w:w="4282" w:type="dxa"/>
            <w:shd w:val="clear" w:color="auto" w:fill="auto"/>
            <w:vAlign w:val="center"/>
          </w:tcPr>
          <w:p w14:paraId="06652C13" w14:textId="4BCF775D"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Limit </w:t>
            </w:r>
            <w:proofErr w:type="spellStart"/>
            <w:r w:rsidRPr="009A5EBC">
              <w:rPr>
                <w:rFonts w:asciiTheme="minorHAnsi" w:hAnsiTheme="minorHAnsi" w:cstheme="minorHAnsi"/>
                <w:sz w:val="22"/>
                <w:szCs w:val="22"/>
              </w:rPr>
              <w:t>użytkowników</w:t>
            </w:r>
            <w:proofErr w:type="spellEnd"/>
          </w:p>
        </w:tc>
        <w:tc>
          <w:tcPr>
            <w:tcW w:w="5244" w:type="dxa"/>
            <w:shd w:val="clear" w:color="auto" w:fill="auto"/>
            <w:vAlign w:val="center"/>
          </w:tcPr>
          <w:p w14:paraId="72587618" w14:textId="1FDF5BA2"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Tak</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FortiTokens</w:t>
            </w:r>
            <w:proofErr w:type="spellEnd"/>
            <w:r w:rsidRPr="009A5EBC">
              <w:rPr>
                <w:rFonts w:asciiTheme="minorHAnsi" w:hAnsiTheme="minorHAnsi" w:cstheme="minorHAnsi"/>
                <w:sz w:val="22"/>
                <w:szCs w:val="22"/>
              </w:rPr>
              <w:t xml:space="preserve">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100, </w:t>
            </w:r>
            <w:proofErr w:type="spellStart"/>
            <w:r w:rsidRPr="009A5EBC">
              <w:rPr>
                <w:rFonts w:asciiTheme="minorHAnsi" w:hAnsiTheme="minorHAnsi" w:cstheme="minorHAnsi"/>
                <w:sz w:val="22"/>
                <w:szCs w:val="22"/>
              </w:rPr>
              <w:t>FortiClients</w:t>
            </w:r>
            <w:proofErr w:type="spellEnd"/>
            <w:r w:rsidRPr="009A5EBC">
              <w:rPr>
                <w:rFonts w:asciiTheme="minorHAnsi" w:hAnsiTheme="minorHAnsi" w:cstheme="minorHAnsi"/>
                <w:sz w:val="22"/>
                <w:szCs w:val="22"/>
              </w:rPr>
              <w:t xml:space="preserve">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200)</w:t>
            </w:r>
          </w:p>
        </w:tc>
      </w:tr>
      <w:tr w:rsidR="009A5EBC" w:rsidRPr="009A5EBC" w14:paraId="795A3AA2" w14:textId="77777777" w:rsidTr="00E23357">
        <w:tc>
          <w:tcPr>
            <w:tcW w:w="4282" w:type="dxa"/>
            <w:shd w:val="clear" w:color="auto" w:fill="auto"/>
            <w:vAlign w:val="center"/>
          </w:tcPr>
          <w:p w14:paraId="044950DE" w14:textId="6835D721"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Wymiary</w:t>
            </w:r>
            <w:proofErr w:type="spellEnd"/>
            <w:r w:rsidRPr="009A5EBC">
              <w:rPr>
                <w:rFonts w:asciiTheme="minorHAnsi" w:hAnsiTheme="minorHAnsi" w:cstheme="minorHAnsi"/>
                <w:sz w:val="22"/>
                <w:szCs w:val="22"/>
              </w:rPr>
              <w:t xml:space="preserve"> (w/</w:t>
            </w:r>
            <w:proofErr w:type="spellStart"/>
            <w:r w:rsidRPr="009A5EBC">
              <w:rPr>
                <w:rFonts w:asciiTheme="minorHAnsi" w:hAnsiTheme="minorHAnsi" w:cstheme="minorHAnsi"/>
                <w:sz w:val="22"/>
                <w:szCs w:val="22"/>
              </w:rPr>
              <w:t>sz</w:t>
            </w:r>
            <w:proofErr w:type="spellEnd"/>
            <w:r w:rsidRPr="009A5EBC">
              <w:rPr>
                <w:rFonts w:asciiTheme="minorHAnsi" w:hAnsiTheme="minorHAnsi" w:cstheme="minorHAnsi"/>
                <w:sz w:val="22"/>
                <w:szCs w:val="22"/>
              </w:rPr>
              <w:t>/d)</w:t>
            </w:r>
          </w:p>
        </w:tc>
        <w:tc>
          <w:tcPr>
            <w:tcW w:w="5244" w:type="dxa"/>
            <w:shd w:val="clear" w:color="auto" w:fill="auto"/>
            <w:vAlign w:val="center"/>
          </w:tcPr>
          <w:p w14:paraId="0BAFFBC4" w14:textId="748B053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36,5 x 140 x 216 mm</w:t>
            </w:r>
          </w:p>
        </w:tc>
      </w:tr>
      <w:tr w:rsidR="009A5EBC" w:rsidRPr="009A5EBC" w14:paraId="4CA500F0" w14:textId="77777777" w:rsidTr="00E23357">
        <w:tc>
          <w:tcPr>
            <w:tcW w:w="4282" w:type="dxa"/>
            <w:shd w:val="clear" w:color="auto" w:fill="auto"/>
            <w:vAlign w:val="center"/>
          </w:tcPr>
          <w:p w14:paraId="15884E0B" w14:textId="1455302F"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Waga</w:t>
            </w:r>
            <w:proofErr w:type="spellEnd"/>
          </w:p>
        </w:tc>
        <w:tc>
          <w:tcPr>
            <w:tcW w:w="5244" w:type="dxa"/>
            <w:shd w:val="clear" w:color="auto" w:fill="auto"/>
            <w:vAlign w:val="center"/>
          </w:tcPr>
          <w:p w14:paraId="2926B2C5" w14:textId="23263CF0"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0,91 kg</w:t>
            </w:r>
          </w:p>
        </w:tc>
      </w:tr>
      <w:tr w:rsidR="009A5EBC" w:rsidRPr="009A5EBC" w14:paraId="70C843B7" w14:textId="77777777" w:rsidTr="00E23357">
        <w:tc>
          <w:tcPr>
            <w:tcW w:w="4282" w:type="dxa"/>
            <w:shd w:val="clear" w:color="auto" w:fill="auto"/>
            <w:vAlign w:val="center"/>
          </w:tcPr>
          <w:p w14:paraId="7121DB10" w14:textId="0CFC9011"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Montaż</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ścianie</w:t>
            </w:r>
            <w:proofErr w:type="spellEnd"/>
          </w:p>
        </w:tc>
        <w:tc>
          <w:tcPr>
            <w:tcW w:w="5244" w:type="dxa"/>
            <w:shd w:val="clear" w:color="auto" w:fill="auto"/>
            <w:vAlign w:val="center"/>
          </w:tcPr>
          <w:p w14:paraId="3ADDF9E3" w14:textId="502F9D96" w:rsidR="00FA6CAD" w:rsidRPr="009A5EBC" w:rsidRDefault="00FA6CAD" w:rsidP="00FA6CAD">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Nie</w:t>
            </w:r>
            <w:proofErr w:type="spellEnd"/>
          </w:p>
        </w:tc>
      </w:tr>
      <w:tr w:rsidR="009A5EBC" w:rsidRPr="009A5EBC" w14:paraId="2E7A61B1" w14:textId="77777777" w:rsidTr="00E23357">
        <w:tc>
          <w:tcPr>
            <w:tcW w:w="4282" w:type="dxa"/>
            <w:shd w:val="clear" w:color="auto" w:fill="auto"/>
            <w:vAlign w:val="center"/>
          </w:tcPr>
          <w:p w14:paraId="4DDAC3E8" w14:textId="1104792E" w:rsidR="002F17FB" w:rsidRPr="009A5EBC" w:rsidRDefault="002F17FB" w:rsidP="002F17FB">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Konsumpcja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energii</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średnia</w:t>
            </w:r>
            <w:proofErr w:type="spellEnd"/>
            <w:r w:rsidRPr="009A5EBC">
              <w:rPr>
                <w:rFonts w:asciiTheme="minorHAnsi" w:hAnsiTheme="minorHAnsi" w:cstheme="minorHAnsi"/>
                <w:sz w:val="22"/>
                <w:szCs w:val="22"/>
              </w:rPr>
              <w:t>)</w:t>
            </w:r>
          </w:p>
        </w:tc>
        <w:tc>
          <w:tcPr>
            <w:tcW w:w="5244" w:type="dxa"/>
            <w:shd w:val="clear" w:color="auto" w:fill="auto"/>
            <w:vAlign w:val="center"/>
          </w:tcPr>
          <w:p w14:paraId="5C9A8202" w14:textId="73A98624" w:rsidR="002F17FB" w:rsidRPr="009A5EBC" w:rsidRDefault="002F17FB" w:rsidP="002F17FB">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18 W</w:t>
            </w:r>
          </w:p>
        </w:tc>
      </w:tr>
      <w:tr w:rsidR="009A5EBC" w:rsidRPr="009A5EBC" w14:paraId="6EFE1979" w14:textId="77777777" w:rsidTr="00E23357">
        <w:tc>
          <w:tcPr>
            <w:tcW w:w="4282" w:type="dxa"/>
            <w:shd w:val="clear" w:color="auto" w:fill="auto"/>
            <w:vAlign w:val="center"/>
          </w:tcPr>
          <w:p w14:paraId="28028A69" w14:textId="498C0844" w:rsidR="002F17FB" w:rsidRPr="009A5EBC" w:rsidRDefault="002F17FB" w:rsidP="002F17FB">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Emisja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ciepła</w:t>
            </w:r>
            <w:proofErr w:type="spellEnd"/>
          </w:p>
        </w:tc>
        <w:tc>
          <w:tcPr>
            <w:tcW w:w="5244" w:type="dxa"/>
            <w:shd w:val="clear" w:color="auto" w:fill="auto"/>
            <w:vAlign w:val="center"/>
          </w:tcPr>
          <w:p w14:paraId="0484A016" w14:textId="1C25F5D7" w:rsidR="002F17FB" w:rsidRPr="009A5EBC" w:rsidRDefault="002F17FB" w:rsidP="002F17FB">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62 BTU/h</w:t>
            </w:r>
          </w:p>
        </w:tc>
      </w:tr>
      <w:tr w:rsidR="009A5EBC" w:rsidRPr="009A5EBC" w14:paraId="11CE4878" w14:textId="77777777" w:rsidTr="008867B3">
        <w:tc>
          <w:tcPr>
            <w:tcW w:w="9526" w:type="dxa"/>
            <w:gridSpan w:val="2"/>
            <w:shd w:val="clear" w:color="auto" w:fill="auto"/>
          </w:tcPr>
          <w:p w14:paraId="751DC2FD" w14:textId="734755A1" w:rsidR="00090F64" w:rsidRPr="009A5EBC" w:rsidRDefault="00090F64" w:rsidP="005A0E6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Parametry</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środowiskowe</w:t>
            </w:r>
            <w:proofErr w:type="spellEnd"/>
          </w:p>
        </w:tc>
      </w:tr>
      <w:tr w:rsidR="009A5EBC" w:rsidRPr="009A5EBC" w14:paraId="2305F963" w14:textId="77777777" w:rsidTr="00E23357">
        <w:tc>
          <w:tcPr>
            <w:tcW w:w="4282" w:type="dxa"/>
            <w:shd w:val="clear" w:color="auto" w:fill="auto"/>
            <w:vAlign w:val="center"/>
          </w:tcPr>
          <w:p w14:paraId="461768AD" w14:textId="5BFF1E35"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Temperatura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pracy</w:t>
            </w:r>
            <w:proofErr w:type="spellEnd"/>
          </w:p>
        </w:tc>
        <w:tc>
          <w:tcPr>
            <w:tcW w:w="5244" w:type="dxa"/>
            <w:shd w:val="clear" w:color="auto" w:fill="auto"/>
            <w:vAlign w:val="center"/>
          </w:tcPr>
          <w:p w14:paraId="0B1796EF" w14:textId="493CAA24"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0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40 °C</w:t>
            </w:r>
          </w:p>
        </w:tc>
      </w:tr>
      <w:tr w:rsidR="009A5EBC" w:rsidRPr="009A5EBC" w14:paraId="143ADEC5" w14:textId="77777777" w:rsidTr="00E23357">
        <w:tc>
          <w:tcPr>
            <w:tcW w:w="4282" w:type="dxa"/>
            <w:shd w:val="clear" w:color="auto" w:fill="auto"/>
            <w:vAlign w:val="center"/>
          </w:tcPr>
          <w:p w14:paraId="6DC90954" w14:textId="7DE15B23"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Zgodność</w:t>
            </w:r>
            <w:proofErr w:type="spellEnd"/>
          </w:p>
        </w:tc>
        <w:tc>
          <w:tcPr>
            <w:tcW w:w="5244" w:type="dxa"/>
            <w:shd w:val="clear" w:color="auto" w:fill="auto"/>
            <w:vAlign w:val="center"/>
          </w:tcPr>
          <w:p w14:paraId="5477D533" w14:textId="497251E3"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FCC Part 15 Class B, C-Tick, VCCI, CE, UL/</w:t>
            </w:r>
            <w:proofErr w:type="spellStart"/>
            <w:r w:rsidRPr="009A5EBC">
              <w:rPr>
                <w:rFonts w:asciiTheme="minorHAnsi" w:hAnsiTheme="minorHAnsi" w:cstheme="minorHAnsi"/>
                <w:sz w:val="22"/>
                <w:szCs w:val="22"/>
              </w:rPr>
              <w:t>cUL</w:t>
            </w:r>
            <w:proofErr w:type="spellEnd"/>
            <w:r w:rsidRPr="009A5EBC">
              <w:rPr>
                <w:rFonts w:asciiTheme="minorHAnsi" w:hAnsiTheme="minorHAnsi" w:cstheme="minorHAnsi"/>
                <w:sz w:val="22"/>
                <w:szCs w:val="22"/>
              </w:rPr>
              <w:t>, CB</w:t>
            </w:r>
          </w:p>
        </w:tc>
      </w:tr>
      <w:tr w:rsidR="009A5EBC" w:rsidRPr="009A5EBC" w14:paraId="07F90A99" w14:textId="77777777" w:rsidTr="00E23357">
        <w:tc>
          <w:tcPr>
            <w:tcW w:w="4282" w:type="dxa"/>
            <w:shd w:val="clear" w:color="auto" w:fill="auto"/>
            <w:vAlign w:val="center"/>
          </w:tcPr>
          <w:p w14:paraId="060DAC9E" w14:textId="41BC5B30"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Certyfikaty</w:t>
            </w:r>
            <w:proofErr w:type="spellEnd"/>
          </w:p>
        </w:tc>
        <w:tc>
          <w:tcPr>
            <w:tcW w:w="5244" w:type="dxa"/>
            <w:shd w:val="clear" w:color="auto" w:fill="auto"/>
            <w:vAlign w:val="center"/>
          </w:tcPr>
          <w:p w14:paraId="55A3CCEA" w14:textId="4572F131" w:rsidR="00136CD8" w:rsidRPr="009A5EBC" w:rsidRDefault="00136CD8" w:rsidP="00136CD8">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ICSA Labs: Firewall, </w:t>
            </w:r>
            <w:proofErr w:type="spellStart"/>
            <w:r w:rsidRPr="009A5EBC">
              <w:rPr>
                <w:rFonts w:asciiTheme="minorHAnsi" w:hAnsiTheme="minorHAnsi" w:cstheme="minorHAnsi"/>
                <w:sz w:val="22"/>
                <w:szCs w:val="22"/>
              </w:rPr>
              <w:t>I</w:t>
            </w:r>
            <w:r w:rsidR="009A5EBC" w:rsidRPr="009A5EBC">
              <w:rPr>
                <w:rFonts w:asciiTheme="minorHAnsi" w:hAnsiTheme="minorHAnsi" w:cstheme="minorHAnsi"/>
                <w:sz w:val="22"/>
                <w:szCs w:val="22"/>
              </w:rPr>
              <w:t>p</w:t>
            </w:r>
            <w:r w:rsidRPr="009A5EBC">
              <w:rPr>
                <w:rFonts w:asciiTheme="minorHAnsi" w:hAnsiTheme="minorHAnsi" w:cstheme="minorHAnsi"/>
                <w:sz w:val="22"/>
                <w:szCs w:val="22"/>
              </w:rPr>
              <w:t>sec</w:t>
            </w:r>
            <w:proofErr w:type="spellEnd"/>
            <w:r w:rsidRPr="009A5EBC">
              <w:rPr>
                <w:rFonts w:asciiTheme="minorHAnsi" w:hAnsiTheme="minorHAnsi" w:cstheme="minorHAnsi"/>
                <w:sz w:val="22"/>
                <w:szCs w:val="22"/>
              </w:rPr>
              <w:t>, IPS, Antivirus, SSL-VPN</w:t>
            </w:r>
          </w:p>
        </w:tc>
      </w:tr>
      <w:tr w:rsidR="009A5EBC" w:rsidRPr="009A5EBC" w14:paraId="0126900E" w14:textId="77777777" w:rsidTr="000464C5">
        <w:tc>
          <w:tcPr>
            <w:tcW w:w="9526" w:type="dxa"/>
            <w:gridSpan w:val="2"/>
            <w:shd w:val="clear" w:color="auto" w:fill="E7E6E6" w:themeFill="background2"/>
          </w:tcPr>
          <w:p w14:paraId="5510D0C9" w14:textId="2DAF71EF" w:rsidR="00A748A0" w:rsidRPr="009A5EBC" w:rsidRDefault="00973354" w:rsidP="00A00004">
            <w:pPr>
              <w:pStyle w:val="Akapitzlist"/>
              <w:spacing w:after="0" w:line="240" w:lineRule="auto"/>
              <w:ind w:left="0"/>
              <w:jc w:val="center"/>
              <w:rPr>
                <w:rFonts w:asciiTheme="minorHAnsi" w:hAnsiTheme="minorHAnsi" w:cstheme="minorHAnsi"/>
                <w:b/>
                <w:bCs/>
                <w:sz w:val="22"/>
                <w:szCs w:val="22"/>
                <w:lang w:val="pl-PL" w:eastAsia="en-US"/>
              </w:rPr>
            </w:pPr>
            <w:r w:rsidRPr="009A5EBC">
              <w:rPr>
                <w:rFonts w:asciiTheme="minorHAnsi" w:hAnsiTheme="minorHAnsi" w:cstheme="minorHAnsi"/>
                <w:b/>
                <w:bCs/>
                <w:sz w:val="22"/>
                <w:szCs w:val="22"/>
              </w:rPr>
              <w:t>Firewall</w:t>
            </w:r>
          </w:p>
        </w:tc>
      </w:tr>
      <w:tr w:rsidR="009A5EBC" w:rsidRPr="009A5EBC" w14:paraId="188465D5" w14:textId="77777777" w:rsidTr="00E23357">
        <w:tc>
          <w:tcPr>
            <w:tcW w:w="4282" w:type="dxa"/>
            <w:vMerge w:val="restart"/>
            <w:shd w:val="clear" w:color="auto" w:fill="auto"/>
          </w:tcPr>
          <w:p w14:paraId="021EC9DB" w14:textId="30D69A2B"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lang w:val="pl-PL" w:eastAsia="en-US"/>
              </w:rPr>
              <w:t>Funkcje</w:t>
            </w:r>
          </w:p>
        </w:tc>
        <w:tc>
          <w:tcPr>
            <w:tcW w:w="5244" w:type="dxa"/>
            <w:shd w:val="clear" w:color="auto" w:fill="auto"/>
          </w:tcPr>
          <w:p w14:paraId="72328E27" w14:textId="35E38B4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NAT, PAT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Bridge</w:t>
            </w:r>
          </w:p>
        </w:tc>
      </w:tr>
      <w:tr w:rsidR="009A5EBC" w:rsidRPr="009A5EBC" w14:paraId="2A8378D7" w14:textId="77777777" w:rsidTr="00E23357">
        <w:tc>
          <w:tcPr>
            <w:tcW w:w="4282" w:type="dxa"/>
            <w:vMerge/>
            <w:shd w:val="clear" w:color="auto" w:fill="auto"/>
          </w:tcPr>
          <w:p w14:paraId="50CBE6D3" w14:textId="7777777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9631E05" w14:textId="7562ED58"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Policy-Based NAT</w:t>
            </w:r>
          </w:p>
        </w:tc>
      </w:tr>
      <w:tr w:rsidR="009A5EBC" w:rsidRPr="009A5EBC" w14:paraId="29F141D9" w14:textId="77777777" w:rsidTr="00E23357">
        <w:tc>
          <w:tcPr>
            <w:tcW w:w="4282" w:type="dxa"/>
            <w:vMerge/>
            <w:shd w:val="clear" w:color="auto" w:fill="auto"/>
          </w:tcPr>
          <w:p w14:paraId="79BFE0C5" w14:textId="7777777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511EE984" w14:textId="6F383EE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SIP/H.323/SCCP NAT Traversal</w:t>
            </w:r>
          </w:p>
        </w:tc>
      </w:tr>
      <w:tr w:rsidR="009A5EBC" w:rsidRPr="009A5EBC" w14:paraId="2AD6882F" w14:textId="77777777" w:rsidTr="00E23357">
        <w:tc>
          <w:tcPr>
            <w:tcW w:w="4282" w:type="dxa"/>
            <w:vMerge/>
            <w:shd w:val="clear" w:color="auto" w:fill="auto"/>
          </w:tcPr>
          <w:p w14:paraId="2777F3F5" w14:textId="7777777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FD6B47A" w14:textId="5BD22086"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VLAN Tagging (802.1Q)</w:t>
            </w:r>
          </w:p>
        </w:tc>
      </w:tr>
      <w:tr w:rsidR="009A5EBC" w:rsidRPr="009A5EBC" w14:paraId="1E0557E1" w14:textId="77777777" w:rsidTr="00E23357">
        <w:tc>
          <w:tcPr>
            <w:tcW w:w="4282" w:type="dxa"/>
            <w:vMerge/>
            <w:shd w:val="clear" w:color="auto" w:fill="auto"/>
          </w:tcPr>
          <w:p w14:paraId="03334114" w14:textId="77777777"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054531D" w14:textId="21861B6B" w:rsidR="00F54906" w:rsidRPr="009A5EBC" w:rsidRDefault="00F54906" w:rsidP="00F54906">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Wsparcie</w:t>
            </w:r>
            <w:proofErr w:type="spellEnd"/>
            <w:r w:rsidRPr="009A5EBC">
              <w:rPr>
                <w:rFonts w:asciiTheme="minorHAnsi" w:hAnsiTheme="minorHAnsi" w:cstheme="minorHAnsi"/>
                <w:sz w:val="22"/>
                <w:szCs w:val="22"/>
              </w:rPr>
              <w:t xml:space="preserve"> I</w:t>
            </w:r>
            <w:r w:rsidR="009A5EBC" w:rsidRPr="009A5EBC">
              <w:rPr>
                <w:rFonts w:asciiTheme="minorHAnsi" w:hAnsiTheme="minorHAnsi" w:cstheme="minorHAnsi"/>
                <w:sz w:val="22"/>
                <w:szCs w:val="22"/>
              </w:rPr>
              <w:t>p</w:t>
            </w:r>
            <w:r w:rsidRPr="009A5EBC">
              <w:rPr>
                <w:rFonts w:asciiTheme="minorHAnsi" w:hAnsiTheme="minorHAnsi" w:cstheme="minorHAnsi"/>
                <w:sz w:val="22"/>
                <w:szCs w:val="22"/>
              </w:rPr>
              <w:t>v6</w:t>
            </w:r>
          </w:p>
        </w:tc>
      </w:tr>
      <w:tr w:rsidR="009A5EBC" w:rsidRPr="009A5EBC" w14:paraId="00173F09" w14:textId="77777777" w:rsidTr="00E23357">
        <w:tc>
          <w:tcPr>
            <w:tcW w:w="4282" w:type="dxa"/>
            <w:vMerge w:val="restart"/>
            <w:shd w:val="clear" w:color="auto" w:fill="auto"/>
          </w:tcPr>
          <w:p w14:paraId="40B5B2DB" w14:textId="76DC5418"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Przepustowość</w:t>
            </w:r>
            <w:proofErr w:type="spellEnd"/>
            <w:r w:rsidRPr="009A5EBC">
              <w:rPr>
                <w:rFonts w:asciiTheme="minorHAnsi" w:hAnsiTheme="minorHAnsi" w:cstheme="minorHAnsi"/>
                <w:sz w:val="22"/>
                <w:szCs w:val="22"/>
              </w:rPr>
              <w:t xml:space="preserve"> firewall</w:t>
            </w:r>
          </w:p>
        </w:tc>
        <w:tc>
          <w:tcPr>
            <w:tcW w:w="5244" w:type="dxa"/>
            <w:shd w:val="clear" w:color="auto" w:fill="auto"/>
          </w:tcPr>
          <w:p w14:paraId="159B40F2" w14:textId="7875C6EF"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1518b: 2,5 Gbps</w:t>
            </w:r>
          </w:p>
        </w:tc>
      </w:tr>
      <w:tr w:rsidR="009A5EBC" w:rsidRPr="009A5EBC" w14:paraId="21BB72E5" w14:textId="77777777" w:rsidTr="00E23357">
        <w:tc>
          <w:tcPr>
            <w:tcW w:w="4282" w:type="dxa"/>
            <w:vMerge/>
            <w:shd w:val="clear" w:color="auto" w:fill="auto"/>
          </w:tcPr>
          <w:p w14:paraId="16D9FBD0" w14:textId="77777777"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439E0F3D" w14:textId="595DA8C6"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512b: 2,5 Gbps</w:t>
            </w:r>
          </w:p>
        </w:tc>
      </w:tr>
      <w:tr w:rsidR="009A5EBC" w:rsidRPr="009A5EBC" w14:paraId="69D3BF3F" w14:textId="77777777" w:rsidTr="00E23357">
        <w:tc>
          <w:tcPr>
            <w:tcW w:w="4282" w:type="dxa"/>
            <w:vMerge/>
            <w:shd w:val="clear" w:color="auto" w:fill="auto"/>
          </w:tcPr>
          <w:p w14:paraId="2F337364" w14:textId="77777777"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3DE7FA5" w14:textId="792087C5" w:rsidR="008739CF" w:rsidRPr="009A5EBC" w:rsidRDefault="008739CF" w:rsidP="008739C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64b: 2,5 Gbps</w:t>
            </w:r>
          </w:p>
        </w:tc>
      </w:tr>
      <w:tr w:rsidR="009A5EBC" w:rsidRPr="009A5EBC" w14:paraId="49A37492" w14:textId="77777777" w:rsidTr="00E23357">
        <w:tc>
          <w:tcPr>
            <w:tcW w:w="4282" w:type="dxa"/>
            <w:vMerge w:val="restart"/>
            <w:shd w:val="clear" w:color="auto" w:fill="auto"/>
          </w:tcPr>
          <w:p w14:paraId="7B5CB9B6" w14:textId="5924F770"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Funkcje</w:t>
            </w:r>
            <w:proofErr w:type="spellEnd"/>
          </w:p>
        </w:tc>
        <w:tc>
          <w:tcPr>
            <w:tcW w:w="5244" w:type="dxa"/>
            <w:shd w:val="clear" w:color="auto" w:fill="auto"/>
          </w:tcPr>
          <w:p w14:paraId="2F4D758D" w14:textId="06DC80D4"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Automatyczna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aktualizacja</w:t>
            </w:r>
            <w:proofErr w:type="spellEnd"/>
          </w:p>
        </w:tc>
      </w:tr>
      <w:tr w:rsidR="009A5EBC" w:rsidRPr="009A5EBC" w14:paraId="36ABD3A3" w14:textId="77777777" w:rsidTr="00E23357">
        <w:tc>
          <w:tcPr>
            <w:tcW w:w="4282" w:type="dxa"/>
            <w:vMerge/>
            <w:shd w:val="clear" w:color="auto" w:fill="auto"/>
          </w:tcPr>
          <w:p w14:paraId="1EBBD06B" w14:textId="77777777"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2637685F" w14:textId="5446ECA7"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Proxy-based Antivirus</w:t>
            </w:r>
          </w:p>
        </w:tc>
      </w:tr>
      <w:tr w:rsidR="009A5EBC" w:rsidRPr="009A5EBC" w14:paraId="7BEFB3BF" w14:textId="77777777" w:rsidTr="00E23357">
        <w:tc>
          <w:tcPr>
            <w:tcW w:w="4282" w:type="dxa"/>
            <w:vMerge/>
            <w:shd w:val="clear" w:color="auto" w:fill="auto"/>
          </w:tcPr>
          <w:p w14:paraId="2A08295B" w14:textId="77777777"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16274787" w14:textId="3FF19FE1"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Flow-based Antivirus</w:t>
            </w:r>
          </w:p>
        </w:tc>
      </w:tr>
      <w:tr w:rsidR="009A5EBC" w:rsidRPr="009A5EBC" w14:paraId="31798375" w14:textId="77777777" w:rsidTr="00E23357">
        <w:tc>
          <w:tcPr>
            <w:tcW w:w="4282" w:type="dxa"/>
            <w:vMerge/>
            <w:shd w:val="clear" w:color="auto" w:fill="auto"/>
          </w:tcPr>
          <w:p w14:paraId="35CF9EF3" w14:textId="77777777"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79118DCA" w14:textId="338F5314"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Kwarantanna</w:t>
            </w:r>
            <w:proofErr w:type="spellEnd"/>
          </w:p>
        </w:tc>
      </w:tr>
      <w:tr w:rsidR="009A5EBC" w:rsidRPr="009A5EBC" w14:paraId="6C7441B5" w14:textId="77777777" w:rsidTr="00E23357">
        <w:tc>
          <w:tcPr>
            <w:tcW w:w="4282" w:type="dxa"/>
            <w:vMerge/>
            <w:shd w:val="clear" w:color="auto" w:fill="auto"/>
          </w:tcPr>
          <w:p w14:paraId="1DB4E9C3" w14:textId="77777777"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4078918A" w14:textId="3410EB75" w:rsidR="00745D47" w:rsidRPr="009A5EBC" w:rsidRDefault="00745D47" w:rsidP="00745D4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Wsparcie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dla</w:t>
            </w:r>
            <w:proofErr w:type="spellEnd"/>
            <w:r w:rsidRPr="009A5EBC">
              <w:rPr>
                <w:rFonts w:asciiTheme="minorHAnsi" w:hAnsiTheme="minorHAnsi" w:cstheme="minorHAnsi"/>
                <w:sz w:val="22"/>
                <w:szCs w:val="22"/>
              </w:rPr>
              <w:t xml:space="preserve"> I</w:t>
            </w:r>
            <w:r w:rsidR="009A5EBC" w:rsidRPr="009A5EBC">
              <w:rPr>
                <w:rFonts w:asciiTheme="minorHAnsi" w:hAnsiTheme="minorHAnsi" w:cstheme="minorHAnsi"/>
                <w:sz w:val="22"/>
                <w:szCs w:val="22"/>
              </w:rPr>
              <w:t>p</w:t>
            </w:r>
            <w:r w:rsidRPr="009A5EBC">
              <w:rPr>
                <w:rFonts w:asciiTheme="minorHAnsi" w:hAnsiTheme="minorHAnsi" w:cstheme="minorHAnsi"/>
                <w:sz w:val="22"/>
                <w:szCs w:val="22"/>
              </w:rPr>
              <w:t>v6</w:t>
            </w:r>
          </w:p>
        </w:tc>
      </w:tr>
      <w:tr w:rsidR="009A5EBC" w:rsidRPr="009A5EBC" w14:paraId="43BD0EEF" w14:textId="77777777" w:rsidTr="00E23357">
        <w:tc>
          <w:tcPr>
            <w:tcW w:w="4282" w:type="dxa"/>
            <w:vMerge w:val="restart"/>
            <w:shd w:val="clear" w:color="auto" w:fill="auto"/>
          </w:tcPr>
          <w:p w14:paraId="4309B025" w14:textId="19720658" w:rsidR="00BE5CFA" w:rsidRPr="009A5EBC" w:rsidRDefault="00BE5CFA" w:rsidP="00BE5CFA">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Wydajność</w:t>
            </w:r>
            <w:proofErr w:type="spellEnd"/>
          </w:p>
        </w:tc>
        <w:tc>
          <w:tcPr>
            <w:tcW w:w="5244" w:type="dxa"/>
            <w:shd w:val="clear" w:color="auto" w:fill="auto"/>
          </w:tcPr>
          <w:p w14:paraId="65B74ACA" w14:textId="6E57541D" w:rsidR="00BE5CFA" w:rsidRPr="009A5EBC" w:rsidRDefault="00BE5CFA" w:rsidP="00BE5CFA">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Antivirus (Proxy Based): 35 Mbps</w:t>
            </w:r>
          </w:p>
        </w:tc>
      </w:tr>
      <w:tr w:rsidR="009A5EBC" w:rsidRPr="009A5EBC" w14:paraId="5B5B1ED1" w14:textId="77777777" w:rsidTr="00E23357">
        <w:tc>
          <w:tcPr>
            <w:tcW w:w="4282" w:type="dxa"/>
            <w:vMerge/>
            <w:shd w:val="clear" w:color="auto" w:fill="auto"/>
          </w:tcPr>
          <w:p w14:paraId="46F2C1B6" w14:textId="77777777" w:rsidR="00BE5CFA" w:rsidRPr="009A5EBC" w:rsidRDefault="00BE5CFA" w:rsidP="00BE5CFA">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9FE499E" w14:textId="2742C5F6" w:rsidR="00BE5CFA" w:rsidRPr="009A5EBC" w:rsidRDefault="00BE5CFA" w:rsidP="00BE5CFA">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Antivirus (Flow Based): 50 Mbps</w:t>
            </w:r>
          </w:p>
        </w:tc>
      </w:tr>
      <w:tr w:rsidR="009A5EBC" w:rsidRPr="009A5EBC" w14:paraId="64B8D313" w14:textId="77777777" w:rsidTr="00E23357">
        <w:tc>
          <w:tcPr>
            <w:tcW w:w="4282" w:type="dxa"/>
            <w:vMerge w:val="restart"/>
            <w:shd w:val="clear" w:color="auto" w:fill="auto"/>
          </w:tcPr>
          <w:p w14:paraId="51BA31C2" w14:textId="2071B10C"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Optymalizacja</w:t>
            </w:r>
            <w:proofErr w:type="spellEnd"/>
            <w:r w:rsidRPr="009A5EBC">
              <w:rPr>
                <w:rFonts w:asciiTheme="minorHAnsi" w:hAnsiTheme="minorHAnsi" w:cstheme="minorHAnsi"/>
                <w:sz w:val="22"/>
                <w:szCs w:val="22"/>
              </w:rPr>
              <w:t xml:space="preserve"> WAN</w:t>
            </w:r>
          </w:p>
        </w:tc>
        <w:tc>
          <w:tcPr>
            <w:tcW w:w="5244" w:type="dxa"/>
            <w:shd w:val="clear" w:color="auto" w:fill="auto"/>
          </w:tcPr>
          <w:p w14:paraId="6F13C6A6" w14:textId="3793F083"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Optymalizacja</w:t>
            </w:r>
            <w:proofErr w:type="spellEnd"/>
            <w:r w:rsidRPr="009A5EBC">
              <w:rPr>
                <w:rFonts w:asciiTheme="minorHAnsi" w:hAnsiTheme="minorHAnsi" w:cstheme="minorHAnsi"/>
                <w:sz w:val="22"/>
                <w:szCs w:val="22"/>
              </w:rPr>
              <w:t xml:space="preserve"> Gateway-to-Gateway</w:t>
            </w:r>
          </w:p>
        </w:tc>
      </w:tr>
      <w:tr w:rsidR="009A5EBC" w:rsidRPr="009A5EBC" w14:paraId="4573F082" w14:textId="77777777" w:rsidTr="00E23357">
        <w:tc>
          <w:tcPr>
            <w:tcW w:w="4282" w:type="dxa"/>
            <w:vMerge/>
            <w:shd w:val="clear" w:color="auto" w:fill="auto"/>
          </w:tcPr>
          <w:p w14:paraId="21867B03" w14:textId="77777777"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F29E646" w14:textId="417E9241"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Dwukierunkowa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optymalizacja</w:t>
            </w:r>
            <w:proofErr w:type="spellEnd"/>
            <w:r w:rsidRPr="009A5EBC">
              <w:rPr>
                <w:rFonts w:asciiTheme="minorHAnsi" w:hAnsiTheme="minorHAnsi" w:cstheme="minorHAnsi"/>
                <w:sz w:val="22"/>
                <w:szCs w:val="22"/>
              </w:rPr>
              <w:t xml:space="preserve"> Gateway-to-client</w:t>
            </w:r>
          </w:p>
        </w:tc>
      </w:tr>
      <w:tr w:rsidR="009A5EBC" w:rsidRPr="009A5EBC" w14:paraId="5F249C5C" w14:textId="77777777" w:rsidTr="00E23357">
        <w:tc>
          <w:tcPr>
            <w:tcW w:w="4282" w:type="dxa"/>
            <w:vMerge/>
            <w:shd w:val="clear" w:color="auto" w:fill="auto"/>
          </w:tcPr>
          <w:p w14:paraId="0BDE8658" w14:textId="77777777"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72D48CA5" w14:textId="2FBD9816"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Buforowanie</w:t>
            </w:r>
            <w:proofErr w:type="spellEnd"/>
            <w:r w:rsidRPr="009A5EBC">
              <w:rPr>
                <w:rFonts w:asciiTheme="minorHAnsi" w:hAnsiTheme="minorHAnsi" w:cstheme="minorHAnsi"/>
                <w:sz w:val="22"/>
                <w:szCs w:val="22"/>
              </w:rPr>
              <w:t xml:space="preserve"> Web</w:t>
            </w:r>
          </w:p>
        </w:tc>
      </w:tr>
      <w:tr w:rsidR="009A5EBC" w:rsidRPr="009A5EBC" w14:paraId="31FAE6EF" w14:textId="77777777" w:rsidTr="00E23357">
        <w:tc>
          <w:tcPr>
            <w:tcW w:w="4282" w:type="dxa"/>
            <w:vMerge/>
            <w:shd w:val="clear" w:color="auto" w:fill="auto"/>
          </w:tcPr>
          <w:p w14:paraId="1A8F7088" w14:textId="77777777"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0BDCD598" w14:textId="178060FB"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Bezpieczne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tunele</w:t>
            </w:r>
            <w:proofErr w:type="spellEnd"/>
          </w:p>
        </w:tc>
      </w:tr>
      <w:tr w:rsidR="009A5EBC" w:rsidRPr="009A5EBC" w14:paraId="2623947F" w14:textId="77777777" w:rsidTr="00E23357">
        <w:tc>
          <w:tcPr>
            <w:tcW w:w="4282" w:type="dxa"/>
            <w:vMerge/>
            <w:shd w:val="clear" w:color="auto" w:fill="auto"/>
          </w:tcPr>
          <w:p w14:paraId="017A39F1" w14:textId="77777777"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490D813B" w14:textId="3315409F" w:rsidR="00DE2693" w:rsidRPr="009A5EBC" w:rsidRDefault="00DE2693" w:rsidP="00DE269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Tryb</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transparentny</w:t>
            </w:r>
            <w:proofErr w:type="spellEnd"/>
          </w:p>
        </w:tc>
      </w:tr>
      <w:tr w:rsidR="009A5EBC" w:rsidRPr="009A5EBC" w14:paraId="618AFD11" w14:textId="77777777" w:rsidTr="00E23357">
        <w:tc>
          <w:tcPr>
            <w:tcW w:w="4282" w:type="dxa"/>
            <w:vMerge w:val="restart"/>
            <w:shd w:val="clear" w:color="auto" w:fill="auto"/>
          </w:tcPr>
          <w:p w14:paraId="3E0485D5" w14:textId="21CDEE46"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aplikacji</w:t>
            </w:r>
            <w:proofErr w:type="spellEnd"/>
          </w:p>
        </w:tc>
        <w:tc>
          <w:tcPr>
            <w:tcW w:w="5244" w:type="dxa"/>
            <w:shd w:val="clear" w:color="auto" w:fill="auto"/>
          </w:tcPr>
          <w:p w14:paraId="4E8F10F9" w14:textId="2B1B5E08"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Identyfikacja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ponad</w:t>
            </w:r>
            <w:proofErr w:type="spellEnd"/>
            <w:r w:rsidRPr="009A5EBC">
              <w:rPr>
                <w:rFonts w:asciiTheme="minorHAnsi" w:hAnsiTheme="minorHAnsi" w:cstheme="minorHAnsi"/>
                <w:sz w:val="22"/>
                <w:szCs w:val="22"/>
              </w:rPr>
              <w:t xml:space="preserve"> 1800 </w:t>
            </w:r>
            <w:proofErr w:type="spellStart"/>
            <w:r w:rsidRPr="009A5EBC">
              <w:rPr>
                <w:rFonts w:asciiTheme="minorHAnsi" w:hAnsiTheme="minorHAnsi" w:cstheme="minorHAnsi"/>
                <w:sz w:val="22"/>
                <w:szCs w:val="22"/>
              </w:rPr>
              <w:t>aplikacji</w:t>
            </w:r>
            <w:proofErr w:type="spellEnd"/>
          </w:p>
        </w:tc>
      </w:tr>
      <w:tr w:rsidR="009A5EBC" w:rsidRPr="009A5EBC" w14:paraId="51CC1683" w14:textId="77777777" w:rsidTr="00E23357">
        <w:tc>
          <w:tcPr>
            <w:tcW w:w="4282" w:type="dxa"/>
            <w:vMerge/>
            <w:shd w:val="clear" w:color="auto" w:fill="auto"/>
          </w:tcPr>
          <w:p w14:paraId="78E2E6DC" w14:textId="77777777"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3BF6D2D" w14:textId="53F3155F"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Kształtowanie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ruchu</w:t>
            </w:r>
            <w:proofErr w:type="spellEnd"/>
          </w:p>
        </w:tc>
      </w:tr>
      <w:tr w:rsidR="009A5EBC" w:rsidRPr="009A5EBC" w14:paraId="1D4528E8" w14:textId="77777777" w:rsidTr="00E23357">
        <w:tc>
          <w:tcPr>
            <w:tcW w:w="4282" w:type="dxa"/>
            <w:vMerge/>
            <w:shd w:val="clear" w:color="auto" w:fill="auto"/>
          </w:tcPr>
          <w:p w14:paraId="281B1697" w14:textId="77777777"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23E5B66" w14:textId="2F87CDC1"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aplikacji</w:t>
            </w:r>
            <w:proofErr w:type="spellEnd"/>
            <w:r w:rsidRPr="009A5EBC">
              <w:rPr>
                <w:rFonts w:asciiTheme="minorHAnsi" w:hAnsiTheme="minorHAnsi" w:cstheme="minorHAnsi"/>
                <w:sz w:val="22"/>
                <w:szCs w:val="22"/>
              </w:rPr>
              <w:t xml:space="preserve"> bez </w:t>
            </w:r>
            <w:proofErr w:type="spellStart"/>
            <w:r w:rsidRPr="009A5EBC">
              <w:rPr>
                <w:rFonts w:asciiTheme="minorHAnsi" w:hAnsiTheme="minorHAnsi" w:cstheme="minorHAnsi"/>
                <w:sz w:val="22"/>
                <w:szCs w:val="22"/>
              </w:rPr>
              <w:t>względu</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na</w:t>
            </w:r>
            <w:proofErr w:type="spellEnd"/>
            <w:r w:rsidRPr="009A5EBC">
              <w:rPr>
                <w:rFonts w:asciiTheme="minorHAnsi" w:hAnsiTheme="minorHAnsi" w:cstheme="minorHAnsi"/>
                <w:sz w:val="22"/>
                <w:szCs w:val="22"/>
              </w:rPr>
              <w:t xml:space="preserve"> port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protokół</w:t>
            </w:r>
            <w:proofErr w:type="spellEnd"/>
          </w:p>
        </w:tc>
      </w:tr>
      <w:tr w:rsidR="009A5EBC" w:rsidRPr="009A5EBC" w14:paraId="477B84BE" w14:textId="77777777" w:rsidTr="00E23357">
        <w:tc>
          <w:tcPr>
            <w:tcW w:w="4282" w:type="dxa"/>
            <w:vMerge/>
            <w:shd w:val="clear" w:color="auto" w:fill="auto"/>
          </w:tcPr>
          <w:p w14:paraId="013EFF63" w14:textId="77777777"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8D827CB" w14:textId="07ED42B4"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aplikacji</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takich</w:t>
            </w:r>
            <w:proofErr w:type="spellEnd"/>
            <w:r w:rsidRPr="009A5EBC">
              <w:rPr>
                <w:rFonts w:asciiTheme="minorHAnsi" w:hAnsiTheme="minorHAnsi" w:cstheme="minorHAnsi"/>
                <w:sz w:val="22"/>
                <w:szCs w:val="22"/>
              </w:rPr>
              <w:t xml:space="preserve"> jak: AOL-IM, Yahoo, MSN, </w:t>
            </w:r>
            <w:proofErr w:type="spellStart"/>
            <w:r w:rsidRPr="009A5EBC">
              <w:rPr>
                <w:rFonts w:asciiTheme="minorHAnsi" w:hAnsiTheme="minorHAnsi" w:cstheme="minorHAnsi"/>
                <w:sz w:val="22"/>
                <w:szCs w:val="22"/>
              </w:rPr>
              <w:t>KaZaa</w:t>
            </w:r>
            <w:proofErr w:type="spellEnd"/>
            <w:r w:rsidRPr="009A5EBC">
              <w:rPr>
                <w:rFonts w:asciiTheme="minorHAnsi" w:hAnsiTheme="minorHAnsi" w:cstheme="minorHAnsi"/>
                <w:sz w:val="22"/>
                <w:szCs w:val="22"/>
              </w:rPr>
              <w:t xml:space="preserve">, ICQ, Gnutella, BitTorrent, </w:t>
            </w:r>
            <w:proofErr w:type="spellStart"/>
            <w:r w:rsidRPr="009A5EBC">
              <w:rPr>
                <w:rFonts w:asciiTheme="minorHAnsi" w:hAnsiTheme="minorHAnsi" w:cstheme="minorHAnsi"/>
                <w:sz w:val="22"/>
                <w:szCs w:val="22"/>
              </w:rPr>
              <w:t>MySpace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WinNY</w:t>
            </w:r>
            <w:proofErr w:type="spellEnd"/>
            <w:r w:rsidRPr="009A5EBC">
              <w:rPr>
                <w:rFonts w:asciiTheme="minorHAnsi" w:hAnsiTheme="minorHAnsi" w:cstheme="minorHAnsi"/>
                <w:sz w:val="22"/>
                <w:szCs w:val="22"/>
              </w:rPr>
              <w:t xml:space="preserve">, Skype, </w:t>
            </w:r>
            <w:proofErr w:type="spellStart"/>
            <w:r w:rsidRPr="009A5EBC">
              <w:rPr>
                <w:rFonts w:asciiTheme="minorHAnsi" w:hAnsiTheme="minorHAnsi" w:cstheme="minorHAnsi"/>
                <w:sz w:val="22"/>
                <w:szCs w:val="22"/>
              </w:rPr>
              <w:t>eDonkey</w:t>
            </w:r>
            <w:proofErr w:type="spellEnd"/>
            <w:r w:rsidRPr="009A5EBC">
              <w:rPr>
                <w:rFonts w:asciiTheme="minorHAnsi" w:hAnsiTheme="minorHAnsi" w:cstheme="minorHAnsi"/>
                <w:sz w:val="22"/>
                <w:szCs w:val="22"/>
              </w:rPr>
              <w:t>, Facebook</w:t>
            </w:r>
          </w:p>
        </w:tc>
      </w:tr>
      <w:tr w:rsidR="009A5EBC" w:rsidRPr="009A5EBC" w14:paraId="5E732E58" w14:textId="77777777" w:rsidTr="00E23357">
        <w:tc>
          <w:tcPr>
            <w:tcW w:w="4282" w:type="dxa"/>
            <w:vMerge/>
            <w:shd w:val="clear" w:color="auto" w:fill="auto"/>
          </w:tcPr>
          <w:p w14:paraId="68A044D6" w14:textId="77777777"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77DC172" w14:textId="3424A1D9"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Identyfikacja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ponad</w:t>
            </w:r>
            <w:proofErr w:type="spellEnd"/>
            <w:r w:rsidRPr="009A5EBC">
              <w:rPr>
                <w:rFonts w:asciiTheme="minorHAnsi" w:hAnsiTheme="minorHAnsi" w:cstheme="minorHAnsi"/>
                <w:sz w:val="22"/>
                <w:szCs w:val="22"/>
              </w:rPr>
              <w:t xml:space="preserve"> 1800 </w:t>
            </w:r>
            <w:proofErr w:type="spellStart"/>
            <w:r w:rsidRPr="009A5EBC">
              <w:rPr>
                <w:rFonts w:asciiTheme="minorHAnsi" w:hAnsiTheme="minorHAnsi" w:cstheme="minorHAnsi"/>
                <w:sz w:val="22"/>
                <w:szCs w:val="22"/>
              </w:rPr>
              <w:t>aplikacji</w:t>
            </w:r>
            <w:proofErr w:type="spellEnd"/>
          </w:p>
        </w:tc>
      </w:tr>
      <w:tr w:rsidR="009A5EBC" w:rsidRPr="009A5EBC" w14:paraId="1234CD22" w14:textId="77777777" w:rsidTr="00E23357">
        <w:tc>
          <w:tcPr>
            <w:tcW w:w="4282" w:type="dxa"/>
            <w:vMerge/>
            <w:shd w:val="clear" w:color="auto" w:fill="auto"/>
          </w:tcPr>
          <w:p w14:paraId="03C5D072" w14:textId="77777777"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56DA5D29" w14:textId="7C61CCFB" w:rsidR="000836F0" w:rsidRPr="009A5EBC" w:rsidRDefault="000836F0" w:rsidP="000836F0">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Kształtowanie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ruchu</w:t>
            </w:r>
            <w:proofErr w:type="spellEnd"/>
          </w:p>
        </w:tc>
      </w:tr>
      <w:tr w:rsidR="009A5EBC" w:rsidRPr="009A5EBC" w14:paraId="4AAA90DF" w14:textId="77777777" w:rsidTr="000464C5">
        <w:tc>
          <w:tcPr>
            <w:tcW w:w="9526" w:type="dxa"/>
            <w:gridSpan w:val="2"/>
            <w:shd w:val="clear" w:color="auto" w:fill="E7E6E6" w:themeFill="background2"/>
          </w:tcPr>
          <w:p w14:paraId="4DCCF39C" w14:textId="1AAD1210" w:rsidR="00D45AA7" w:rsidRPr="009A5EBC" w:rsidRDefault="00D45AA7" w:rsidP="00A00004">
            <w:pPr>
              <w:pStyle w:val="Akapitzlist"/>
              <w:spacing w:after="0" w:line="240" w:lineRule="auto"/>
              <w:ind w:left="0"/>
              <w:jc w:val="center"/>
              <w:rPr>
                <w:rFonts w:asciiTheme="minorHAnsi" w:hAnsiTheme="minorHAnsi" w:cstheme="minorHAnsi"/>
                <w:b/>
                <w:bCs/>
                <w:sz w:val="22"/>
                <w:szCs w:val="22"/>
                <w:lang w:val="pl-PL" w:eastAsia="en-US"/>
              </w:rPr>
            </w:pPr>
            <w:r w:rsidRPr="009A5EBC">
              <w:rPr>
                <w:rFonts w:asciiTheme="minorHAnsi" w:hAnsiTheme="minorHAnsi" w:cstheme="minorHAnsi"/>
                <w:b/>
                <w:bCs/>
                <w:sz w:val="22"/>
                <w:szCs w:val="22"/>
                <w:lang w:val="pl-PL" w:eastAsia="en-US"/>
              </w:rPr>
              <w:t>IPS</w:t>
            </w:r>
          </w:p>
        </w:tc>
      </w:tr>
      <w:tr w:rsidR="009A5EBC" w:rsidRPr="009A5EBC" w14:paraId="07C554BB" w14:textId="77777777" w:rsidTr="00E23357">
        <w:tc>
          <w:tcPr>
            <w:tcW w:w="4282" w:type="dxa"/>
            <w:vMerge w:val="restart"/>
            <w:shd w:val="clear" w:color="auto" w:fill="auto"/>
          </w:tcPr>
          <w:p w14:paraId="0C8495C1" w14:textId="50E7ECE6"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Funkcje</w:t>
            </w:r>
            <w:proofErr w:type="spellEnd"/>
          </w:p>
        </w:tc>
        <w:tc>
          <w:tcPr>
            <w:tcW w:w="5244" w:type="dxa"/>
            <w:shd w:val="clear" w:color="auto" w:fill="auto"/>
          </w:tcPr>
          <w:p w14:paraId="5571BF50" w14:textId="5866F19F"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Automatyczna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aktualizacja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bazy</w:t>
            </w:r>
            <w:proofErr w:type="spellEnd"/>
          </w:p>
        </w:tc>
      </w:tr>
      <w:tr w:rsidR="009A5EBC" w:rsidRPr="009A5EBC" w14:paraId="3C60FDB4" w14:textId="77777777" w:rsidTr="00E23357">
        <w:tc>
          <w:tcPr>
            <w:tcW w:w="4282" w:type="dxa"/>
            <w:vMerge/>
            <w:shd w:val="clear" w:color="auto" w:fill="auto"/>
          </w:tcPr>
          <w:p w14:paraId="3850364B" w14:textId="7777777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783FA319" w14:textId="00504DDD"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Anomalia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protokołów</w:t>
            </w:r>
            <w:proofErr w:type="spellEnd"/>
          </w:p>
        </w:tc>
      </w:tr>
      <w:tr w:rsidR="009A5EBC" w:rsidRPr="009A5EBC" w14:paraId="51B5EB08" w14:textId="77777777" w:rsidTr="00E23357">
        <w:tc>
          <w:tcPr>
            <w:tcW w:w="4282" w:type="dxa"/>
            <w:vMerge/>
            <w:shd w:val="clear" w:color="auto" w:fill="auto"/>
          </w:tcPr>
          <w:p w14:paraId="6FF1B389" w14:textId="7777777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2681841C" w14:textId="23C7CD63"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Sensor IPS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DoS</w:t>
            </w:r>
          </w:p>
        </w:tc>
      </w:tr>
      <w:tr w:rsidR="009A5EBC" w:rsidRPr="009A5EBC" w14:paraId="4B7054A6" w14:textId="77777777" w:rsidTr="00E23357">
        <w:tc>
          <w:tcPr>
            <w:tcW w:w="4282" w:type="dxa"/>
            <w:vMerge/>
            <w:shd w:val="clear" w:color="auto" w:fill="auto"/>
          </w:tcPr>
          <w:p w14:paraId="1F91F1E4" w14:textId="7777777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CF98501" w14:textId="431F07FD"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Wsparcie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własnych</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sygnatur</w:t>
            </w:r>
            <w:proofErr w:type="spellEnd"/>
          </w:p>
        </w:tc>
      </w:tr>
      <w:tr w:rsidR="009A5EBC" w:rsidRPr="009A5EBC" w14:paraId="0461DAF2" w14:textId="77777777" w:rsidTr="00E23357">
        <w:tc>
          <w:tcPr>
            <w:tcW w:w="4282" w:type="dxa"/>
            <w:vMerge/>
            <w:shd w:val="clear" w:color="auto" w:fill="auto"/>
          </w:tcPr>
          <w:p w14:paraId="2F6C439D" w14:textId="7777777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76AB9AC" w14:textId="2C15378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Wsparcie</w:t>
            </w:r>
            <w:proofErr w:type="spellEnd"/>
            <w:r w:rsidRPr="009A5EBC">
              <w:rPr>
                <w:rFonts w:asciiTheme="minorHAnsi" w:hAnsiTheme="minorHAnsi" w:cstheme="minorHAnsi"/>
                <w:sz w:val="22"/>
                <w:szCs w:val="22"/>
              </w:rPr>
              <w:t xml:space="preserve"> I</w:t>
            </w:r>
            <w:r w:rsidR="009A5EBC" w:rsidRPr="009A5EBC">
              <w:rPr>
                <w:rFonts w:asciiTheme="minorHAnsi" w:hAnsiTheme="minorHAnsi" w:cstheme="minorHAnsi"/>
                <w:sz w:val="22"/>
                <w:szCs w:val="22"/>
              </w:rPr>
              <w:t>p</w:t>
            </w:r>
            <w:r w:rsidRPr="009A5EBC">
              <w:rPr>
                <w:rFonts w:asciiTheme="minorHAnsi" w:hAnsiTheme="minorHAnsi" w:cstheme="minorHAnsi"/>
                <w:sz w:val="22"/>
                <w:szCs w:val="22"/>
              </w:rPr>
              <w:t>v6</w:t>
            </w:r>
          </w:p>
        </w:tc>
      </w:tr>
      <w:tr w:rsidR="009A5EBC" w:rsidRPr="009A5EBC" w14:paraId="0983BD6F" w14:textId="77777777" w:rsidTr="00E23357">
        <w:tc>
          <w:tcPr>
            <w:tcW w:w="4282" w:type="dxa"/>
            <w:vMerge/>
            <w:shd w:val="clear" w:color="auto" w:fill="auto"/>
          </w:tcPr>
          <w:p w14:paraId="39193920" w14:textId="77777777"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17B157D8" w14:textId="57CC67AD" w:rsidR="0059020E" w:rsidRPr="009A5EBC" w:rsidRDefault="0059020E" w:rsidP="00D45AA7">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Automatyczna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aktualizacja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bazy</w:t>
            </w:r>
            <w:proofErr w:type="spellEnd"/>
          </w:p>
        </w:tc>
      </w:tr>
      <w:tr w:rsidR="009A5EBC" w:rsidRPr="009A5EBC" w14:paraId="29BEDAE3" w14:textId="77777777" w:rsidTr="00E23357">
        <w:tc>
          <w:tcPr>
            <w:tcW w:w="4282" w:type="dxa"/>
            <w:shd w:val="clear" w:color="auto" w:fill="auto"/>
          </w:tcPr>
          <w:p w14:paraId="4B0668F9" w14:textId="450F3EA2" w:rsidR="00A748A0" w:rsidRPr="009A5EBC" w:rsidRDefault="0059020E" w:rsidP="005A0E63">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Wydajność</w:t>
            </w:r>
            <w:proofErr w:type="spellEnd"/>
            <w:r w:rsidRPr="009A5EBC">
              <w:rPr>
                <w:rFonts w:asciiTheme="minorHAnsi" w:hAnsiTheme="minorHAnsi" w:cstheme="minorHAnsi"/>
                <w:sz w:val="22"/>
                <w:szCs w:val="22"/>
              </w:rPr>
              <w:t xml:space="preserve"> IPS</w:t>
            </w:r>
          </w:p>
        </w:tc>
        <w:tc>
          <w:tcPr>
            <w:tcW w:w="5244" w:type="dxa"/>
            <w:shd w:val="clear" w:color="auto" w:fill="auto"/>
          </w:tcPr>
          <w:p w14:paraId="4FF5F4D8" w14:textId="618EE54D" w:rsidR="00A748A0" w:rsidRPr="009A5EBC" w:rsidRDefault="006147EF" w:rsidP="005A0E6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IPS: 800 Mbps</w:t>
            </w:r>
          </w:p>
        </w:tc>
      </w:tr>
      <w:tr w:rsidR="009A5EBC" w:rsidRPr="009A5EBC" w14:paraId="4D784D4A" w14:textId="77777777" w:rsidTr="00E23357">
        <w:tc>
          <w:tcPr>
            <w:tcW w:w="4282" w:type="dxa"/>
            <w:vMerge w:val="restart"/>
            <w:shd w:val="clear" w:color="auto" w:fill="auto"/>
          </w:tcPr>
          <w:p w14:paraId="19DFF6D5" w14:textId="4BBE0014"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lang w:val="pl-PL" w:eastAsia="en-US"/>
              </w:rPr>
              <w:t>VPN</w:t>
            </w:r>
          </w:p>
        </w:tc>
        <w:tc>
          <w:tcPr>
            <w:tcW w:w="5244" w:type="dxa"/>
            <w:shd w:val="clear" w:color="auto" w:fill="auto"/>
          </w:tcPr>
          <w:p w14:paraId="400CFDFB" w14:textId="16B7D39E"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SSL VPN</w:t>
            </w:r>
          </w:p>
        </w:tc>
      </w:tr>
      <w:tr w:rsidR="009A5EBC" w:rsidRPr="009A5EBC" w14:paraId="18F77907" w14:textId="77777777" w:rsidTr="00E23357">
        <w:tc>
          <w:tcPr>
            <w:tcW w:w="4282" w:type="dxa"/>
            <w:vMerge/>
            <w:shd w:val="clear" w:color="auto" w:fill="auto"/>
          </w:tcPr>
          <w:p w14:paraId="1B39F830" w14:textId="77777777"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19F2F6EC" w14:textId="253E0062"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Autentykacja</w:t>
            </w:r>
            <w:proofErr w:type="spellEnd"/>
            <w:r w:rsidRPr="009A5EBC">
              <w:rPr>
                <w:rFonts w:asciiTheme="minorHAnsi" w:hAnsiTheme="minorHAnsi" w:cstheme="minorHAnsi"/>
                <w:sz w:val="22"/>
                <w:szCs w:val="22"/>
              </w:rPr>
              <w:t xml:space="preserve"> DES, 3DES, AES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SHA-1/MD5</w:t>
            </w:r>
          </w:p>
        </w:tc>
      </w:tr>
      <w:tr w:rsidR="009A5EBC" w:rsidRPr="009A5EBC" w14:paraId="0373A239" w14:textId="77777777" w:rsidTr="00E23357">
        <w:tc>
          <w:tcPr>
            <w:tcW w:w="4282" w:type="dxa"/>
            <w:vMerge/>
            <w:shd w:val="clear" w:color="auto" w:fill="auto"/>
          </w:tcPr>
          <w:p w14:paraId="68EACB58" w14:textId="77777777"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1287EBF4" w14:textId="56A17AFA"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PPTP, L2TP, VPN Client Pass Through</w:t>
            </w:r>
          </w:p>
        </w:tc>
      </w:tr>
      <w:tr w:rsidR="009A5EBC" w:rsidRPr="009A5EBC" w14:paraId="710518C0" w14:textId="77777777" w:rsidTr="00E23357">
        <w:tc>
          <w:tcPr>
            <w:tcW w:w="4282" w:type="dxa"/>
            <w:vMerge/>
            <w:shd w:val="clear" w:color="auto" w:fill="auto"/>
          </w:tcPr>
          <w:p w14:paraId="06230920" w14:textId="77777777"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0921CEBF" w14:textId="0BF7BEB0"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SSL Single Sign-On Bookmarks</w:t>
            </w:r>
          </w:p>
        </w:tc>
      </w:tr>
      <w:tr w:rsidR="009A5EBC" w:rsidRPr="009A5EBC" w14:paraId="58463444" w14:textId="77777777" w:rsidTr="00E23357">
        <w:tc>
          <w:tcPr>
            <w:tcW w:w="4282" w:type="dxa"/>
            <w:vMerge/>
            <w:shd w:val="clear" w:color="auto" w:fill="auto"/>
          </w:tcPr>
          <w:p w14:paraId="6B9373C2" w14:textId="77777777"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12CCDCFB" w14:textId="3A5B0EB3" w:rsidR="006147EF" w:rsidRPr="009A5EBC" w:rsidRDefault="006147EF" w:rsidP="006147E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Two-Factor Authentication</w:t>
            </w:r>
          </w:p>
        </w:tc>
      </w:tr>
      <w:tr w:rsidR="009A5EBC" w:rsidRPr="009A5EBC" w14:paraId="68D85C30" w14:textId="77777777" w:rsidTr="00E23357">
        <w:tc>
          <w:tcPr>
            <w:tcW w:w="4282" w:type="dxa"/>
            <w:vMerge w:val="restart"/>
            <w:shd w:val="clear" w:color="auto" w:fill="auto"/>
          </w:tcPr>
          <w:p w14:paraId="184FFF8E" w14:textId="0B25089C" w:rsidR="00983B85" w:rsidRPr="009A5EBC" w:rsidRDefault="00983B85" w:rsidP="00983B85">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lang w:val="pl-PL" w:eastAsia="en-US"/>
              </w:rPr>
              <w:t>VPN wydajność</w:t>
            </w:r>
          </w:p>
        </w:tc>
        <w:tc>
          <w:tcPr>
            <w:tcW w:w="5244" w:type="dxa"/>
            <w:shd w:val="clear" w:color="auto" w:fill="auto"/>
          </w:tcPr>
          <w:p w14:paraId="500B9ECF" w14:textId="2EE3FD79" w:rsidR="00983B85" w:rsidRPr="009A5EBC" w:rsidRDefault="00983B85" w:rsidP="00983B85">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VPN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200Mbps</w:t>
            </w:r>
          </w:p>
        </w:tc>
      </w:tr>
      <w:tr w:rsidR="009A5EBC" w:rsidRPr="009A5EBC" w14:paraId="32B13374" w14:textId="77777777" w:rsidTr="00E23357">
        <w:tc>
          <w:tcPr>
            <w:tcW w:w="4282" w:type="dxa"/>
            <w:vMerge/>
            <w:shd w:val="clear" w:color="auto" w:fill="auto"/>
          </w:tcPr>
          <w:p w14:paraId="4F559A58" w14:textId="77777777" w:rsidR="00983B85" w:rsidRPr="009A5EBC" w:rsidRDefault="00983B85" w:rsidP="00983B85">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220EF3F1" w14:textId="7214F353" w:rsidR="00983B85" w:rsidRPr="009A5EBC" w:rsidRDefault="00983B85" w:rsidP="00983B85">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SSL VPN </w:t>
            </w:r>
            <w:r w:rsidR="009A5EBC">
              <w:rPr>
                <w:rFonts w:asciiTheme="minorHAnsi" w:hAnsiTheme="minorHAnsi" w:cstheme="minorHAnsi"/>
                <w:sz w:val="22"/>
                <w:szCs w:val="22"/>
              </w:rPr>
              <w:t>–</w:t>
            </w:r>
            <w:r w:rsidRPr="009A5EBC">
              <w:rPr>
                <w:rFonts w:asciiTheme="minorHAnsi" w:hAnsiTheme="minorHAnsi" w:cstheme="minorHAnsi"/>
                <w:sz w:val="22"/>
                <w:szCs w:val="22"/>
              </w:rPr>
              <w:t xml:space="preserve"> 100 Mbps</w:t>
            </w:r>
          </w:p>
        </w:tc>
      </w:tr>
      <w:tr w:rsidR="009A5EBC" w:rsidRPr="009A5EBC" w14:paraId="0747D5F4" w14:textId="77777777" w:rsidTr="00E23357">
        <w:tc>
          <w:tcPr>
            <w:tcW w:w="4282" w:type="dxa"/>
            <w:vMerge/>
            <w:shd w:val="clear" w:color="auto" w:fill="auto"/>
          </w:tcPr>
          <w:p w14:paraId="530FA6E1" w14:textId="77777777" w:rsidR="00983B85" w:rsidRPr="009A5EBC" w:rsidRDefault="00983B85" w:rsidP="00983B85">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1A81F95B" w14:textId="01B7AC9E" w:rsidR="00983B85" w:rsidRPr="009A5EBC" w:rsidRDefault="00983B85" w:rsidP="00983B85">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 xml:space="preserve">Max </w:t>
            </w:r>
            <w:proofErr w:type="spellStart"/>
            <w:r w:rsidRPr="009A5EBC">
              <w:rPr>
                <w:rFonts w:asciiTheme="minorHAnsi" w:hAnsiTheme="minorHAnsi" w:cstheme="minorHAnsi"/>
                <w:sz w:val="22"/>
                <w:szCs w:val="22"/>
              </w:rPr>
              <w:t>użytkowników</w:t>
            </w:r>
            <w:proofErr w:type="spellEnd"/>
            <w:r w:rsidRPr="009A5EBC">
              <w:rPr>
                <w:rFonts w:asciiTheme="minorHAnsi" w:hAnsiTheme="minorHAnsi" w:cstheme="minorHAnsi"/>
                <w:sz w:val="22"/>
                <w:szCs w:val="22"/>
              </w:rPr>
              <w:t xml:space="preserve"> SSL-VPN: 80</w:t>
            </w:r>
          </w:p>
        </w:tc>
      </w:tr>
      <w:tr w:rsidR="009A5EBC" w:rsidRPr="009A5EBC" w14:paraId="09F1C977" w14:textId="77777777" w:rsidTr="00E23357">
        <w:tc>
          <w:tcPr>
            <w:tcW w:w="4282" w:type="dxa"/>
            <w:vMerge/>
            <w:shd w:val="clear" w:color="auto" w:fill="auto"/>
          </w:tcPr>
          <w:p w14:paraId="69E7A676" w14:textId="77777777" w:rsidR="00983B85" w:rsidRPr="009A5EBC" w:rsidRDefault="00983B85" w:rsidP="00983B85">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76E9FF3D" w14:textId="7E65C87D" w:rsidR="00983B85" w:rsidRPr="009A5EBC" w:rsidRDefault="00983B85" w:rsidP="00983B85">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Tuneli</w:t>
            </w:r>
            <w:proofErr w:type="spellEnd"/>
            <w:r w:rsidRPr="009A5EBC">
              <w:rPr>
                <w:rFonts w:asciiTheme="minorHAnsi" w:hAnsiTheme="minorHAnsi" w:cstheme="minorHAnsi"/>
                <w:sz w:val="22"/>
                <w:szCs w:val="22"/>
              </w:rPr>
              <w:t xml:space="preserve"> Client-to-Gateway </w:t>
            </w:r>
            <w:proofErr w:type="spellStart"/>
            <w:r w:rsidRPr="009A5EBC">
              <w:rPr>
                <w:rFonts w:asciiTheme="minorHAnsi" w:hAnsiTheme="minorHAnsi" w:cstheme="minorHAnsi"/>
                <w:sz w:val="22"/>
                <w:szCs w:val="22"/>
              </w:rPr>
              <w:t>IPSec</w:t>
            </w:r>
            <w:proofErr w:type="spellEnd"/>
            <w:r w:rsidRPr="009A5EBC">
              <w:rPr>
                <w:rFonts w:asciiTheme="minorHAnsi" w:hAnsiTheme="minorHAnsi" w:cstheme="minorHAnsi"/>
                <w:sz w:val="22"/>
                <w:szCs w:val="22"/>
              </w:rPr>
              <w:t xml:space="preserve"> VPN: 250</w:t>
            </w:r>
          </w:p>
        </w:tc>
      </w:tr>
      <w:tr w:rsidR="009A5EBC" w:rsidRPr="009A5EBC" w14:paraId="63ECF7FC" w14:textId="77777777" w:rsidTr="00E23357">
        <w:tc>
          <w:tcPr>
            <w:tcW w:w="4282" w:type="dxa"/>
            <w:vMerge w:val="restart"/>
            <w:shd w:val="clear" w:color="auto" w:fill="auto"/>
          </w:tcPr>
          <w:p w14:paraId="1BCA88EA" w14:textId="42879435"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Inspekcja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ruchu</w:t>
            </w:r>
            <w:proofErr w:type="spellEnd"/>
            <w:r w:rsidRPr="009A5EBC">
              <w:rPr>
                <w:rFonts w:asciiTheme="minorHAnsi" w:hAnsiTheme="minorHAnsi" w:cstheme="minorHAnsi"/>
                <w:sz w:val="22"/>
                <w:szCs w:val="22"/>
              </w:rPr>
              <w:t xml:space="preserve"> SSL</w:t>
            </w:r>
          </w:p>
        </w:tc>
        <w:tc>
          <w:tcPr>
            <w:tcW w:w="5244" w:type="dxa"/>
            <w:shd w:val="clear" w:color="auto" w:fill="auto"/>
          </w:tcPr>
          <w:p w14:paraId="43F332B4" w14:textId="278A7195"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Wspierane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protokoły</w:t>
            </w:r>
            <w:proofErr w:type="spellEnd"/>
            <w:r w:rsidRPr="009A5EBC">
              <w:rPr>
                <w:rFonts w:asciiTheme="minorHAnsi" w:hAnsiTheme="minorHAnsi" w:cstheme="minorHAnsi"/>
                <w:sz w:val="22"/>
                <w:szCs w:val="22"/>
              </w:rPr>
              <w:t>: HTTPS, SMTPS, POP3S, IMAPS</w:t>
            </w:r>
          </w:p>
        </w:tc>
      </w:tr>
      <w:tr w:rsidR="009A5EBC" w:rsidRPr="009A5EBC" w14:paraId="04675790" w14:textId="77777777" w:rsidTr="00E23357">
        <w:tc>
          <w:tcPr>
            <w:tcW w:w="4282" w:type="dxa"/>
            <w:vMerge/>
            <w:shd w:val="clear" w:color="auto" w:fill="auto"/>
          </w:tcPr>
          <w:p w14:paraId="14F25B29" w14:textId="77777777"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09FFADA" w14:textId="0534180E"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Inspekcja</w:t>
            </w:r>
            <w:proofErr w:type="spellEnd"/>
            <w:r w:rsidRPr="009A5EBC">
              <w:rPr>
                <w:rFonts w:asciiTheme="minorHAnsi" w:hAnsiTheme="minorHAnsi" w:cstheme="minorHAnsi"/>
                <w:sz w:val="22"/>
                <w:szCs w:val="22"/>
              </w:rPr>
              <w:t>: Antivirus, Web Filtering, Antispam, Data Loss Prevention,</w:t>
            </w:r>
          </w:p>
        </w:tc>
      </w:tr>
      <w:tr w:rsidR="009A5EBC" w:rsidRPr="009A5EBC" w14:paraId="67B22831" w14:textId="77777777" w:rsidTr="00E23357">
        <w:tc>
          <w:tcPr>
            <w:tcW w:w="4282" w:type="dxa"/>
            <w:vMerge/>
            <w:shd w:val="clear" w:color="auto" w:fill="auto"/>
          </w:tcPr>
          <w:p w14:paraId="0B96E50A" w14:textId="77777777"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6DD6D2D" w14:textId="3A8B8A08" w:rsidR="000164E2" w:rsidRPr="009A5EBC" w:rsidRDefault="000164E2" w:rsidP="000164E2">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SSL Offload</w:t>
            </w:r>
          </w:p>
        </w:tc>
      </w:tr>
      <w:tr w:rsidR="009A5EBC" w:rsidRPr="009A5EBC" w14:paraId="51E01934" w14:textId="77777777" w:rsidTr="00E23357">
        <w:tc>
          <w:tcPr>
            <w:tcW w:w="4282" w:type="dxa"/>
            <w:vMerge w:val="restart"/>
            <w:shd w:val="clear" w:color="auto" w:fill="auto"/>
          </w:tcPr>
          <w:p w14:paraId="38BCDFA1" w14:textId="0B543E5C"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Data Loss Prevention</w:t>
            </w:r>
          </w:p>
        </w:tc>
        <w:tc>
          <w:tcPr>
            <w:tcW w:w="5244" w:type="dxa"/>
            <w:shd w:val="clear" w:color="auto" w:fill="auto"/>
          </w:tcPr>
          <w:p w14:paraId="40DBF8AF" w14:textId="21EDA4E3"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Identyfikacja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oraz</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r w:rsidR="009A5EBC">
              <w:rPr>
                <w:rFonts w:asciiTheme="minorHAnsi" w:hAnsiTheme="minorHAnsi" w:cstheme="minorHAnsi"/>
                <w:sz w:val="22"/>
                <w:szCs w:val="22"/>
              </w:rPr>
              <w:t>“</w:t>
            </w:r>
            <w:proofErr w:type="spellStart"/>
            <w:r w:rsidRPr="009A5EBC">
              <w:rPr>
                <w:rFonts w:asciiTheme="minorHAnsi" w:hAnsiTheme="minorHAnsi" w:cstheme="minorHAnsi"/>
                <w:sz w:val="22"/>
                <w:szCs w:val="22"/>
              </w:rPr>
              <w:t>danych</w:t>
            </w:r>
            <w:proofErr w:type="spellEnd"/>
            <w:r w:rsidRPr="009A5EBC">
              <w:rPr>
                <w:rFonts w:asciiTheme="minorHAnsi" w:hAnsiTheme="minorHAnsi" w:cstheme="minorHAnsi"/>
                <w:sz w:val="22"/>
                <w:szCs w:val="22"/>
              </w:rPr>
              <w:t xml:space="preserve"> w </w:t>
            </w:r>
            <w:proofErr w:type="spellStart"/>
            <w:r w:rsidRPr="009A5EBC">
              <w:rPr>
                <w:rFonts w:asciiTheme="minorHAnsi" w:hAnsiTheme="minorHAnsi" w:cstheme="minorHAnsi"/>
                <w:sz w:val="22"/>
                <w:szCs w:val="22"/>
              </w:rPr>
              <w:t>ruchu</w:t>
            </w:r>
            <w:proofErr w:type="spellEnd"/>
            <w:r w:rsidR="009A5EBC">
              <w:rPr>
                <w:rFonts w:asciiTheme="minorHAnsi" w:hAnsiTheme="minorHAnsi" w:cstheme="minorHAnsi"/>
                <w:sz w:val="22"/>
                <w:szCs w:val="22"/>
              </w:rPr>
              <w:t>”</w:t>
            </w:r>
          </w:p>
        </w:tc>
      </w:tr>
      <w:tr w:rsidR="009A5EBC" w:rsidRPr="009A5EBC" w14:paraId="3066C366" w14:textId="77777777" w:rsidTr="00E23357">
        <w:tc>
          <w:tcPr>
            <w:tcW w:w="4282" w:type="dxa"/>
            <w:vMerge/>
            <w:shd w:val="clear" w:color="auto" w:fill="auto"/>
          </w:tcPr>
          <w:p w14:paraId="1D33D29C" w14:textId="7777777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82361AB" w14:textId="1C9E58EF"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Wbudowana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baza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wzorców</w:t>
            </w:r>
            <w:proofErr w:type="spellEnd"/>
          </w:p>
        </w:tc>
      </w:tr>
      <w:tr w:rsidR="009A5EBC" w:rsidRPr="009A5EBC" w14:paraId="1DB86691" w14:textId="77777777" w:rsidTr="00E23357">
        <w:tc>
          <w:tcPr>
            <w:tcW w:w="4282" w:type="dxa"/>
            <w:vMerge/>
            <w:shd w:val="clear" w:color="auto" w:fill="auto"/>
          </w:tcPr>
          <w:p w14:paraId="6BF87165" w14:textId="7777777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352313B9" w14:textId="01C6980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Silnik</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porównujący</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bazujący</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RegEx</w:t>
            </w:r>
            <w:proofErr w:type="spellEnd"/>
          </w:p>
        </w:tc>
      </w:tr>
      <w:tr w:rsidR="009A5EBC" w:rsidRPr="009A5EBC" w14:paraId="5883891D" w14:textId="77777777" w:rsidTr="00E23357">
        <w:tc>
          <w:tcPr>
            <w:tcW w:w="4282" w:type="dxa"/>
            <w:vMerge/>
            <w:shd w:val="clear" w:color="auto" w:fill="auto"/>
          </w:tcPr>
          <w:p w14:paraId="464391A8" w14:textId="7777777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2937B0BA" w14:textId="6007FFAA"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Kontrola</w:t>
            </w:r>
            <w:proofErr w:type="spellEnd"/>
            <w:r w:rsidRPr="009A5EBC">
              <w:rPr>
                <w:rFonts w:asciiTheme="minorHAnsi" w:hAnsiTheme="minorHAnsi" w:cstheme="minorHAnsi"/>
                <w:sz w:val="22"/>
                <w:szCs w:val="22"/>
              </w:rPr>
              <w:t xml:space="preserve"> </w:t>
            </w:r>
            <w:r w:rsidR="009A5EBC">
              <w:rPr>
                <w:rFonts w:asciiTheme="minorHAnsi" w:hAnsiTheme="minorHAnsi" w:cstheme="minorHAnsi"/>
                <w:sz w:val="22"/>
                <w:szCs w:val="22"/>
              </w:rPr>
              <w:pgNum/>
            </w:r>
            <w:proofErr w:type="spellStart"/>
            <w:r w:rsidR="009A5EBC">
              <w:rPr>
                <w:rFonts w:asciiTheme="minorHAnsi" w:hAnsiTheme="minorHAnsi" w:cstheme="minorHAnsi"/>
                <w:sz w:val="22"/>
                <w:szCs w:val="22"/>
              </w:rPr>
              <w:t>ormat</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plików</w:t>
            </w:r>
            <w:proofErr w:type="spellEnd"/>
          </w:p>
        </w:tc>
      </w:tr>
      <w:tr w:rsidR="009A5EBC" w:rsidRPr="009A5EBC" w14:paraId="69DC4289" w14:textId="77777777" w:rsidTr="00E23357">
        <w:tc>
          <w:tcPr>
            <w:tcW w:w="4282" w:type="dxa"/>
            <w:vMerge/>
            <w:shd w:val="clear" w:color="auto" w:fill="auto"/>
          </w:tcPr>
          <w:p w14:paraId="6D298B42" w14:textId="7777777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DD04462" w14:textId="64A909E0"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Wsparcie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dla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symboli</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międzynarodowych</w:t>
            </w:r>
            <w:proofErr w:type="spellEnd"/>
          </w:p>
        </w:tc>
      </w:tr>
      <w:tr w:rsidR="009A5EBC" w:rsidRPr="009A5EBC" w14:paraId="36296E7D" w14:textId="77777777" w:rsidTr="00E23357">
        <w:tc>
          <w:tcPr>
            <w:tcW w:w="4282" w:type="dxa"/>
            <w:vMerge/>
            <w:shd w:val="clear" w:color="auto" w:fill="auto"/>
          </w:tcPr>
          <w:p w14:paraId="41F16101" w14:textId="77777777"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p>
        </w:tc>
        <w:tc>
          <w:tcPr>
            <w:tcW w:w="5244" w:type="dxa"/>
            <w:shd w:val="clear" w:color="auto" w:fill="auto"/>
          </w:tcPr>
          <w:p w14:paraId="64233808" w14:textId="43ECD321" w:rsidR="00B962AF" w:rsidRPr="009A5EBC" w:rsidRDefault="00B962AF" w:rsidP="00B962AF">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rPr>
              <w:t>Flow-based DLP</w:t>
            </w:r>
          </w:p>
        </w:tc>
      </w:tr>
      <w:tr w:rsidR="009A5EBC" w:rsidRPr="009A5EBC" w14:paraId="65DF25C3" w14:textId="77777777" w:rsidTr="00E23357">
        <w:tc>
          <w:tcPr>
            <w:tcW w:w="4282" w:type="dxa"/>
            <w:vMerge w:val="restart"/>
            <w:shd w:val="clear" w:color="auto" w:fill="auto"/>
          </w:tcPr>
          <w:p w14:paraId="6E80743E" w14:textId="57C2071D"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Wirtualne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domeny</w:t>
            </w:r>
            <w:proofErr w:type="spellEnd"/>
          </w:p>
        </w:tc>
        <w:tc>
          <w:tcPr>
            <w:tcW w:w="5244" w:type="dxa"/>
            <w:shd w:val="clear" w:color="auto" w:fill="auto"/>
          </w:tcPr>
          <w:p w14:paraId="50F86FA0" w14:textId="13188297"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Wydzielony</w:t>
            </w:r>
            <w:proofErr w:type="spellEnd"/>
            <w:r w:rsidRPr="009A5EBC">
              <w:rPr>
                <w:rFonts w:asciiTheme="minorHAnsi" w:hAnsiTheme="minorHAnsi" w:cstheme="minorHAnsi"/>
                <w:sz w:val="22"/>
                <w:szCs w:val="22"/>
              </w:rPr>
              <w:t xml:space="preserve"> Firewall / </w:t>
            </w:r>
            <w:proofErr w:type="spellStart"/>
            <w:r w:rsidRPr="009A5EBC">
              <w:rPr>
                <w:rFonts w:asciiTheme="minorHAnsi" w:hAnsiTheme="minorHAnsi" w:cstheme="minorHAnsi"/>
                <w:sz w:val="22"/>
                <w:szCs w:val="22"/>
              </w:rPr>
              <w:t>Domeny</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routingu</w:t>
            </w:r>
            <w:proofErr w:type="spellEnd"/>
          </w:p>
        </w:tc>
      </w:tr>
      <w:tr w:rsidR="009A5EBC" w:rsidRPr="009A5EBC" w14:paraId="26C9F32F" w14:textId="77777777" w:rsidTr="00E23357">
        <w:tc>
          <w:tcPr>
            <w:tcW w:w="4282" w:type="dxa"/>
            <w:vMerge/>
            <w:shd w:val="clear" w:color="auto" w:fill="auto"/>
          </w:tcPr>
          <w:p w14:paraId="3CB8A579" w14:textId="77777777" w:rsidR="001B719E" w:rsidRPr="009A5EBC" w:rsidRDefault="001B719E" w:rsidP="001B719E">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12B0E18F" w14:textId="2E56A915"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Oddzielne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domeny</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administracyjne</w:t>
            </w:r>
            <w:proofErr w:type="spellEnd"/>
          </w:p>
        </w:tc>
      </w:tr>
      <w:tr w:rsidR="009A5EBC" w:rsidRPr="009A5EBC" w14:paraId="37535100" w14:textId="77777777" w:rsidTr="00E23357">
        <w:tc>
          <w:tcPr>
            <w:tcW w:w="4282" w:type="dxa"/>
            <w:vMerge/>
            <w:shd w:val="clear" w:color="auto" w:fill="auto"/>
          </w:tcPr>
          <w:p w14:paraId="4F4D83E5" w14:textId="77777777" w:rsidR="001B719E" w:rsidRPr="009A5EBC" w:rsidRDefault="001B719E" w:rsidP="001B719E">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6BC9C9E5" w14:textId="4DA15662"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Oddzielne</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interfejsy</w:t>
            </w:r>
            <w:proofErr w:type="spellEnd"/>
            <w:r w:rsidRPr="009A5EBC">
              <w:rPr>
                <w:rFonts w:asciiTheme="minorHAnsi" w:hAnsiTheme="minorHAnsi" w:cstheme="minorHAnsi"/>
                <w:sz w:val="22"/>
                <w:szCs w:val="22"/>
              </w:rPr>
              <w:t xml:space="preserve"> VLAN</w:t>
            </w:r>
          </w:p>
        </w:tc>
      </w:tr>
      <w:tr w:rsidR="009A5EBC" w:rsidRPr="009A5EBC" w14:paraId="785BAEDC" w14:textId="77777777" w:rsidTr="00E23357">
        <w:tc>
          <w:tcPr>
            <w:tcW w:w="4282" w:type="dxa"/>
            <w:vMerge/>
            <w:shd w:val="clear" w:color="auto" w:fill="auto"/>
          </w:tcPr>
          <w:p w14:paraId="12573BC1" w14:textId="77777777" w:rsidR="001B719E" w:rsidRPr="009A5EBC" w:rsidRDefault="001B719E" w:rsidP="001B719E">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379C0AEB" w14:textId="417BB994"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Maksymalna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VDOM: 5</w:t>
            </w:r>
          </w:p>
        </w:tc>
      </w:tr>
      <w:tr w:rsidR="009A5EBC" w:rsidRPr="009A5EBC" w14:paraId="5231BFF8" w14:textId="77777777" w:rsidTr="00E23357">
        <w:tc>
          <w:tcPr>
            <w:tcW w:w="4282" w:type="dxa"/>
            <w:vMerge/>
            <w:shd w:val="clear" w:color="auto" w:fill="auto"/>
          </w:tcPr>
          <w:p w14:paraId="705037CA" w14:textId="77777777" w:rsidR="001B719E" w:rsidRPr="009A5EBC" w:rsidRDefault="001B719E" w:rsidP="001B719E">
            <w:pPr>
              <w:pStyle w:val="Akapitzlist"/>
              <w:spacing w:after="0" w:line="240" w:lineRule="auto"/>
              <w:ind w:left="0"/>
              <w:jc w:val="both"/>
              <w:rPr>
                <w:rFonts w:asciiTheme="minorHAnsi" w:hAnsiTheme="minorHAnsi" w:cstheme="minorHAnsi"/>
                <w:b/>
                <w:bCs/>
                <w:sz w:val="22"/>
                <w:szCs w:val="22"/>
                <w:lang w:val="pl-PL" w:eastAsia="en-US"/>
              </w:rPr>
            </w:pPr>
          </w:p>
        </w:tc>
        <w:tc>
          <w:tcPr>
            <w:tcW w:w="5244" w:type="dxa"/>
            <w:shd w:val="clear" w:color="auto" w:fill="auto"/>
          </w:tcPr>
          <w:p w14:paraId="5079229D" w14:textId="428B43A6" w:rsidR="001B719E" w:rsidRPr="009A5EBC" w:rsidRDefault="001B719E" w:rsidP="001B719E">
            <w:pPr>
              <w:pStyle w:val="Akapitzlist"/>
              <w:spacing w:after="0" w:line="240" w:lineRule="auto"/>
              <w:ind w:left="0"/>
              <w:jc w:val="both"/>
              <w:rPr>
                <w:rFonts w:asciiTheme="minorHAnsi" w:hAnsiTheme="minorHAnsi" w:cstheme="minorHAnsi"/>
                <w:sz w:val="22"/>
                <w:szCs w:val="22"/>
                <w:lang w:val="pl-PL" w:eastAsia="en-US"/>
              </w:rPr>
            </w:pPr>
            <w:proofErr w:type="spellStart"/>
            <w:r w:rsidRPr="009A5EBC">
              <w:rPr>
                <w:rFonts w:asciiTheme="minorHAnsi" w:hAnsiTheme="minorHAnsi" w:cstheme="minorHAnsi"/>
                <w:sz w:val="22"/>
                <w:szCs w:val="22"/>
              </w:rPr>
              <w:t>Domyślna</w:t>
            </w:r>
            <w:proofErr w:type="spellEnd"/>
            <w:r w:rsidRPr="009A5EBC">
              <w:rPr>
                <w:rFonts w:asciiTheme="minorHAnsi" w:hAnsiTheme="minorHAnsi" w:cstheme="minorHAnsi"/>
                <w:sz w:val="22"/>
                <w:szCs w:val="22"/>
              </w:rPr>
              <w:t xml:space="preserve"> </w:t>
            </w:r>
            <w:proofErr w:type="spellStart"/>
            <w:r w:rsidRPr="009A5EBC">
              <w:rPr>
                <w:rFonts w:asciiTheme="minorHAnsi" w:hAnsiTheme="minorHAnsi" w:cstheme="minorHAnsi"/>
                <w:sz w:val="22"/>
                <w:szCs w:val="22"/>
              </w:rPr>
              <w:t>ilość</w:t>
            </w:r>
            <w:proofErr w:type="spellEnd"/>
            <w:r w:rsidRPr="009A5EBC">
              <w:rPr>
                <w:rFonts w:asciiTheme="minorHAnsi" w:hAnsiTheme="minorHAnsi" w:cstheme="minorHAnsi"/>
                <w:sz w:val="22"/>
                <w:szCs w:val="22"/>
              </w:rPr>
              <w:t xml:space="preserve"> VDOM: 5</w:t>
            </w:r>
          </w:p>
        </w:tc>
      </w:tr>
      <w:tr w:rsidR="009A5EBC" w:rsidRPr="009A5EBC" w14:paraId="320A2FC4" w14:textId="77777777" w:rsidTr="00E54114">
        <w:tc>
          <w:tcPr>
            <w:tcW w:w="4282" w:type="dxa"/>
            <w:shd w:val="clear" w:color="auto" w:fill="auto"/>
          </w:tcPr>
          <w:p w14:paraId="599E6C40" w14:textId="6E148BA5" w:rsidR="000164E2" w:rsidRPr="009A5EBC" w:rsidRDefault="001B719E" w:rsidP="005A0E63">
            <w:pPr>
              <w:pStyle w:val="Akapitzlist"/>
              <w:spacing w:after="0" w:line="240" w:lineRule="auto"/>
              <w:ind w:left="0"/>
              <w:jc w:val="both"/>
              <w:rPr>
                <w:rFonts w:asciiTheme="minorHAnsi" w:hAnsiTheme="minorHAnsi" w:cstheme="minorHAnsi"/>
                <w:b/>
                <w:bCs/>
                <w:sz w:val="22"/>
                <w:szCs w:val="22"/>
                <w:lang w:val="pl-PL" w:eastAsia="en-US"/>
              </w:rPr>
            </w:pPr>
            <w:r w:rsidRPr="009A5EBC">
              <w:rPr>
                <w:rFonts w:asciiTheme="minorHAnsi" w:hAnsiTheme="minorHAnsi" w:cstheme="minorHAnsi"/>
                <w:b/>
                <w:bCs/>
                <w:sz w:val="22"/>
                <w:szCs w:val="22"/>
                <w:lang w:val="pl-PL" w:eastAsia="en-US"/>
              </w:rPr>
              <w:t>Licencja i wsparcie</w:t>
            </w:r>
          </w:p>
        </w:tc>
        <w:tc>
          <w:tcPr>
            <w:tcW w:w="5244" w:type="dxa"/>
            <w:shd w:val="clear" w:color="auto" w:fill="auto"/>
          </w:tcPr>
          <w:p w14:paraId="2DABC751" w14:textId="28768F71" w:rsidR="000164E2" w:rsidRPr="009A5EBC" w:rsidRDefault="001B719E" w:rsidP="005A0E63">
            <w:pPr>
              <w:pStyle w:val="Akapitzlist"/>
              <w:spacing w:after="0" w:line="240" w:lineRule="auto"/>
              <w:ind w:left="0"/>
              <w:jc w:val="both"/>
              <w:rPr>
                <w:rFonts w:asciiTheme="minorHAnsi" w:hAnsiTheme="minorHAnsi" w:cstheme="minorHAnsi"/>
                <w:sz w:val="22"/>
                <w:szCs w:val="22"/>
                <w:lang w:val="pl-PL" w:eastAsia="en-US"/>
              </w:rPr>
            </w:pPr>
            <w:r w:rsidRPr="009A5EBC">
              <w:rPr>
                <w:rFonts w:asciiTheme="minorHAnsi" w:hAnsiTheme="minorHAnsi" w:cstheme="minorHAnsi"/>
                <w:sz w:val="22"/>
                <w:szCs w:val="22"/>
                <w:lang w:val="pl-PL" w:eastAsia="en-US"/>
              </w:rPr>
              <w:t xml:space="preserve">Licencja i wsparcie </w:t>
            </w:r>
            <w:r w:rsidR="00855ABA" w:rsidRPr="009A5EBC">
              <w:rPr>
                <w:rFonts w:asciiTheme="minorHAnsi" w:hAnsiTheme="minorHAnsi" w:cstheme="minorHAnsi"/>
                <w:sz w:val="22"/>
                <w:szCs w:val="22"/>
                <w:lang w:val="pl-PL" w:eastAsia="en-US"/>
              </w:rPr>
              <w:t xml:space="preserve">24x7 przez 5 lat </w:t>
            </w:r>
          </w:p>
        </w:tc>
      </w:tr>
    </w:tbl>
    <w:p w14:paraId="373D0509" w14:textId="27D42EEF" w:rsidR="00487454" w:rsidRPr="009A5EBC" w:rsidRDefault="00E93F6F" w:rsidP="009A5EBC">
      <w:pPr>
        <w:pStyle w:val="Nagwek1"/>
        <w:keepNext w:val="0"/>
        <w:numPr>
          <w:ilvl w:val="1"/>
          <w:numId w:val="80"/>
        </w:numPr>
        <w:spacing w:before="120" w:after="120" w:line="288" w:lineRule="auto"/>
        <w:rPr>
          <w:rFonts w:cs="Calibri"/>
          <w:caps w:val="0"/>
          <w:sz w:val="26"/>
          <w:lang w:val="pl-PL"/>
        </w:rPr>
      </w:pPr>
      <w:bookmarkStart w:id="1052" w:name="_Toc86238403"/>
      <w:bookmarkStart w:id="1053" w:name="_Toc482777598"/>
      <w:r w:rsidRPr="009A5EBC">
        <w:rPr>
          <w:rFonts w:cs="Calibri"/>
          <w:caps w:val="0"/>
          <w:sz w:val="26"/>
          <w:lang w:val="pl-PL"/>
        </w:rPr>
        <w:t>Wsparcie</w:t>
      </w:r>
      <w:bookmarkEnd w:id="1052"/>
    </w:p>
    <w:p w14:paraId="3AF6FB58" w14:textId="77777777" w:rsidR="00487454" w:rsidRPr="00F46F69" w:rsidRDefault="00487454" w:rsidP="005A0E63">
      <w:pPr>
        <w:pStyle w:val="Akapitzlist1"/>
        <w:spacing w:after="0"/>
        <w:ind w:left="0"/>
        <w:jc w:val="both"/>
        <w:rPr>
          <w:rFonts w:cs="Calibri"/>
          <w:b/>
          <w:i/>
        </w:rPr>
      </w:pPr>
      <w:r w:rsidRPr="00F46F69">
        <w:rPr>
          <w:rFonts w:cs="Calibri"/>
        </w:rPr>
        <w:t xml:space="preserve">Wraz z urządzeniami wymagane jest dostarczenie opieki technicznej ważnej przez okres </w:t>
      </w:r>
      <w:r w:rsidR="00C24D27" w:rsidRPr="00F46F69">
        <w:rPr>
          <w:rFonts w:cs="Calibri"/>
        </w:rPr>
        <w:t>gwarancji</w:t>
      </w:r>
      <w:r w:rsidR="00BE1E08" w:rsidRPr="00F46F69">
        <w:rPr>
          <w:rFonts w:cs="Calibri"/>
        </w:rPr>
        <w:t xml:space="preserve"> tj. 60 miesięcy od odbioru końcowego</w:t>
      </w:r>
      <w:r w:rsidRPr="00F46F69">
        <w:rPr>
          <w:rFonts w:cs="Calibri"/>
        </w:rPr>
        <w:t xml:space="preserve">. Opieka musi zawierać wsparcie techniczne świadczone telefonicznie oraz pocztą elektroniczną przez producenta lub autoryzowanego dystrybutora sprzętu, dostęp do wszystkich nowych wersji oprogramowania oferowanych przez producenta (bezpłatnie, co najmniej przez okres </w:t>
      </w:r>
      <w:r w:rsidR="00BE1E08" w:rsidRPr="00F46F69">
        <w:rPr>
          <w:rFonts w:cs="Calibri"/>
        </w:rPr>
        <w:t>gwarancji</w:t>
      </w:r>
      <w:r w:rsidRPr="00F46F69">
        <w:rPr>
          <w:rFonts w:cs="Calibri"/>
        </w:rPr>
        <w:t xml:space="preserve">), a także dostęp do baz wiedzy i przewodników konfiguracyjnych.  </w:t>
      </w:r>
    </w:p>
    <w:p w14:paraId="301526FA" w14:textId="77777777" w:rsidR="00487454" w:rsidRPr="00183A2D" w:rsidRDefault="00487454" w:rsidP="00176766">
      <w:pPr>
        <w:pStyle w:val="Nagwek1"/>
        <w:keepNext w:val="0"/>
        <w:numPr>
          <w:ilvl w:val="1"/>
          <w:numId w:val="80"/>
        </w:numPr>
        <w:spacing w:before="120" w:after="120" w:line="288" w:lineRule="auto"/>
        <w:rPr>
          <w:rFonts w:cs="Calibri"/>
          <w:caps w:val="0"/>
          <w:sz w:val="26"/>
          <w:lang w:val="pl-PL"/>
        </w:rPr>
      </w:pPr>
      <w:bookmarkStart w:id="1054" w:name="_Toc86238404"/>
      <w:r w:rsidRPr="00183A2D">
        <w:rPr>
          <w:rFonts w:cs="Calibri"/>
          <w:caps w:val="0"/>
          <w:sz w:val="26"/>
          <w:lang w:val="pl-PL"/>
        </w:rPr>
        <w:t>Wymagania dodatkowe</w:t>
      </w:r>
      <w:bookmarkEnd w:id="1054"/>
      <w:r w:rsidRPr="00183A2D">
        <w:rPr>
          <w:rFonts w:cs="Calibri"/>
          <w:caps w:val="0"/>
          <w:sz w:val="26"/>
          <w:lang w:val="pl-PL"/>
        </w:rPr>
        <w:t xml:space="preserve"> </w:t>
      </w:r>
    </w:p>
    <w:p w14:paraId="36850DA7" w14:textId="77777777" w:rsidR="00487454" w:rsidRPr="00183A2D" w:rsidRDefault="00F443AD" w:rsidP="00176766">
      <w:pPr>
        <w:pStyle w:val="Akapitzlist1"/>
        <w:numPr>
          <w:ilvl w:val="0"/>
          <w:numId w:val="162"/>
        </w:numPr>
        <w:spacing w:after="0"/>
        <w:ind w:left="284"/>
        <w:jc w:val="both"/>
        <w:rPr>
          <w:rFonts w:cs="Calibri"/>
        </w:rPr>
      </w:pPr>
      <w:r w:rsidRPr="00783E2E">
        <w:rPr>
          <w:rFonts w:cs="Calibri"/>
          <w:shd w:val="clear" w:color="auto" w:fill="FFFFFF"/>
        </w:rPr>
        <w:t>Zamawiający wymaga, by dostarczone urządzenia były nowe (tzn. wyprodukowane nie dawniej, niż na 6 miesięcy przed ich dostarczeniem) oraz by były nieużywane.</w:t>
      </w:r>
    </w:p>
    <w:p w14:paraId="2969886D" w14:textId="6D8788A4" w:rsidR="00487454" w:rsidRPr="00183A2D" w:rsidRDefault="00487454" w:rsidP="00176766">
      <w:pPr>
        <w:pStyle w:val="Akapitzlist1"/>
        <w:numPr>
          <w:ilvl w:val="0"/>
          <w:numId w:val="162"/>
        </w:numPr>
        <w:spacing w:after="0"/>
        <w:ind w:left="284"/>
        <w:jc w:val="both"/>
        <w:rPr>
          <w:rFonts w:cs="Calibri"/>
        </w:rPr>
      </w:pPr>
      <w:r w:rsidRPr="00183A2D">
        <w:rPr>
          <w:rFonts w:cs="Calibri"/>
        </w:rPr>
        <w:t>Całość dostarczonego sprzętu musi być objęta gwarancją w okresie wymaganym w SWZ i musi pochodzić z autoryzowanego w Polsce kanału dystryb</w:t>
      </w:r>
      <w:r w:rsidR="00A6065E">
        <w:rPr>
          <w:rFonts w:cs="Calibri"/>
        </w:rPr>
        <w:t>u</w:t>
      </w:r>
      <w:r w:rsidRPr="00183A2D">
        <w:rPr>
          <w:rFonts w:cs="Calibri"/>
        </w:rPr>
        <w:t xml:space="preserve">cji. </w:t>
      </w:r>
    </w:p>
    <w:p w14:paraId="50A37F62" w14:textId="77777777" w:rsidR="00487454" w:rsidRPr="00183A2D" w:rsidRDefault="00487454" w:rsidP="00176766">
      <w:pPr>
        <w:pStyle w:val="Akapitzlist1"/>
        <w:numPr>
          <w:ilvl w:val="0"/>
          <w:numId w:val="162"/>
        </w:numPr>
        <w:spacing w:after="0"/>
        <w:ind w:left="284"/>
        <w:jc w:val="both"/>
        <w:rPr>
          <w:rFonts w:cs="Calibri"/>
        </w:rPr>
      </w:pPr>
      <w:r w:rsidRPr="00183A2D">
        <w:rPr>
          <w:rFonts w:cs="Calibri"/>
        </w:rPr>
        <w:t xml:space="preserve">Wykonawca zapewnia i zobowiązuje się, że zgodnie z niniejszą umową korzystanie przez Zamawiającego z </w:t>
      </w:r>
      <w:r w:rsidR="008603C3" w:rsidRPr="00183A2D">
        <w:rPr>
          <w:rFonts w:cs="Calibri"/>
        </w:rPr>
        <w:t>przedmiotu zamówienia</w:t>
      </w:r>
      <w:r w:rsidRPr="00183A2D">
        <w:rPr>
          <w:rFonts w:cs="Calibri"/>
        </w:rPr>
        <w:t xml:space="preserve"> nie będzie stanowić naruszenia majątkowych praw autorskich osób trzecich.</w:t>
      </w:r>
    </w:p>
    <w:p w14:paraId="2B5ABEE0" w14:textId="77777777" w:rsidR="00487454" w:rsidRPr="00183A2D" w:rsidRDefault="00487454" w:rsidP="00176766">
      <w:pPr>
        <w:pStyle w:val="Akapitzlist1"/>
        <w:numPr>
          <w:ilvl w:val="0"/>
          <w:numId w:val="162"/>
        </w:numPr>
        <w:spacing w:after="0"/>
        <w:ind w:left="284"/>
        <w:jc w:val="both"/>
        <w:rPr>
          <w:rFonts w:cs="Calibri"/>
        </w:rPr>
      </w:pPr>
      <w:r w:rsidRPr="00183A2D">
        <w:rPr>
          <w:rFonts w:cs="Calibri"/>
        </w:rPr>
        <w:t>W wypadku powzięcia wątpliwości co do zgodności o</w:t>
      </w:r>
      <w:r w:rsidR="00EC2E15" w:rsidRPr="00183A2D">
        <w:rPr>
          <w:rFonts w:cs="Calibri"/>
        </w:rPr>
        <w:t>ferowanych produktów z umową, w </w:t>
      </w:r>
      <w:r w:rsidRPr="00183A2D">
        <w:rPr>
          <w:rFonts w:cs="Calibri"/>
        </w:rPr>
        <w:t>szczególności w zakresie legalności oprogramowania, Zamawiający jest uprawniony do:</w:t>
      </w:r>
    </w:p>
    <w:p w14:paraId="53595CE8" w14:textId="77777777" w:rsidR="00487454" w:rsidRPr="00183A2D" w:rsidRDefault="00487454" w:rsidP="00176766">
      <w:pPr>
        <w:numPr>
          <w:ilvl w:val="0"/>
          <w:numId w:val="146"/>
        </w:numPr>
        <w:spacing w:after="0" w:line="240" w:lineRule="auto"/>
        <w:jc w:val="both"/>
        <w:rPr>
          <w:rFonts w:cs="Calibri"/>
        </w:rPr>
      </w:pPr>
      <w:r w:rsidRPr="00183A2D">
        <w:rPr>
          <w:rFonts w:cs="Calibri"/>
        </w:rPr>
        <w:t xml:space="preserve">zwrócenia się do producenta oferowanych produktów </w:t>
      </w:r>
      <w:r w:rsidR="00EC2E15" w:rsidRPr="00183A2D">
        <w:rPr>
          <w:rFonts w:cs="Calibri"/>
        </w:rPr>
        <w:t>o potwierdzenie ich zgodności z </w:t>
      </w:r>
      <w:r w:rsidRPr="00183A2D">
        <w:rPr>
          <w:rFonts w:cs="Calibri"/>
        </w:rPr>
        <w:t>umową (w tym także do przekazania producentowi niezbędnych danych umożliwiających weryfikację), oraz</w:t>
      </w:r>
    </w:p>
    <w:p w14:paraId="264E1FB4" w14:textId="77777777" w:rsidR="00487454" w:rsidRPr="00183A2D" w:rsidRDefault="00487454" w:rsidP="00176766">
      <w:pPr>
        <w:numPr>
          <w:ilvl w:val="0"/>
          <w:numId w:val="146"/>
        </w:numPr>
        <w:spacing w:after="0" w:line="240" w:lineRule="auto"/>
        <w:jc w:val="both"/>
        <w:rPr>
          <w:rFonts w:cs="Calibri"/>
        </w:rPr>
      </w:pPr>
      <w:r w:rsidRPr="00183A2D">
        <w:rPr>
          <w:rFonts w:cs="Calibri"/>
        </w:rPr>
        <w:t>zlecenia producentowi oferowanych produktów, lub wskazanemu przez producenta podmiotowi, inspekcji produktów pod kątem ich zgodności z umową oraz ważności i zakresu uprawnień licencyjnych.</w:t>
      </w:r>
    </w:p>
    <w:p w14:paraId="1E22F3B1" w14:textId="77777777" w:rsidR="00487454" w:rsidRPr="00183A2D" w:rsidRDefault="00487454" w:rsidP="00176766">
      <w:pPr>
        <w:pStyle w:val="Akapitzlist1"/>
        <w:numPr>
          <w:ilvl w:val="0"/>
          <w:numId w:val="162"/>
        </w:numPr>
        <w:spacing w:after="0"/>
        <w:ind w:left="284"/>
        <w:jc w:val="both"/>
        <w:rPr>
          <w:rFonts w:cs="Calibri"/>
        </w:rPr>
      </w:pPr>
      <w:r w:rsidRPr="00183A2D">
        <w:rPr>
          <w:rFonts w:cs="Calibri"/>
        </w:rPr>
        <w:t>Zamawiający wymaga, by dostarczone oprogramowanie było oprogramowaniem w wersji aktualnej (tzn. opublikowanej przez producenta nie wcześniej niż 6 miesięcy) na dzień poprzedzający dzień składania ofert.</w:t>
      </w:r>
    </w:p>
    <w:p w14:paraId="3DEB82BA" w14:textId="77777777" w:rsidR="00487454" w:rsidRPr="00183A2D" w:rsidRDefault="00487454" w:rsidP="00176766">
      <w:pPr>
        <w:pStyle w:val="Akapitzlist1"/>
        <w:numPr>
          <w:ilvl w:val="0"/>
          <w:numId w:val="162"/>
        </w:numPr>
        <w:spacing w:after="0"/>
        <w:ind w:left="284"/>
        <w:jc w:val="both"/>
        <w:rPr>
          <w:rFonts w:cs="Calibri"/>
        </w:rPr>
      </w:pPr>
      <w:r w:rsidRPr="00183A2D">
        <w:rPr>
          <w:rFonts w:cs="Calibri"/>
        </w:rPr>
        <w:t>Oferowane urządzenia w dniu składania ofert nie mogą być przeznaczone przez producenta do wycofania z produkcji lub sprzedaży.</w:t>
      </w:r>
    </w:p>
    <w:p w14:paraId="0F02E09B" w14:textId="77777777" w:rsidR="00211E1D" w:rsidRPr="00183A2D" w:rsidRDefault="00211E1D" w:rsidP="002E453D">
      <w:pPr>
        <w:pStyle w:val="Nagwek1"/>
        <w:keepNext w:val="0"/>
        <w:numPr>
          <w:ilvl w:val="1"/>
          <w:numId w:val="80"/>
        </w:numPr>
        <w:spacing w:before="120" w:after="120" w:line="288" w:lineRule="auto"/>
        <w:ind w:left="788" w:hanging="431"/>
        <w:rPr>
          <w:rFonts w:cs="Calibri"/>
          <w:caps w:val="0"/>
          <w:sz w:val="26"/>
          <w:lang w:val="pl-PL"/>
        </w:rPr>
      </w:pPr>
      <w:bookmarkStart w:id="1055" w:name="_Toc86238405"/>
      <w:r w:rsidRPr="00183A2D">
        <w:rPr>
          <w:rFonts w:cs="Calibri"/>
          <w:caps w:val="0"/>
          <w:sz w:val="26"/>
          <w:lang w:val="pl-PL"/>
        </w:rPr>
        <w:t xml:space="preserve">Ochrona antywirusowa i </w:t>
      </w:r>
      <w:proofErr w:type="spellStart"/>
      <w:r w:rsidRPr="00183A2D">
        <w:rPr>
          <w:rFonts w:cs="Calibri"/>
          <w:caps w:val="0"/>
          <w:sz w:val="26"/>
          <w:lang w:val="pl-PL"/>
        </w:rPr>
        <w:t>antyspyware</w:t>
      </w:r>
      <w:bookmarkEnd w:id="1053"/>
      <w:bookmarkEnd w:id="1055"/>
      <w:proofErr w:type="spellEnd"/>
    </w:p>
    <w:p w14:paraId="7C6F5546" w14:textId="2FC1E8ED" w:rsidR="00211E1D" w:rsidRPr="00183A2D" w:rsidRDefault="006425A1" w:rsidP="005A0E63">
      <w:pPr>
        <w:spacing w:after="0" w:line="288" w:lineRule="auto"/>
        <w:ind w:left="357"/>
        <w:jc w:val="both"/>
        <w:rPr>
          <w:rFonts w:cs="Calibri"/>
          <w:bCs/>
          <w:lang w:eastAsia="pl-PL"/>
        </w:rPr>
      </w:pPr>
      <w:r w:rsidRPr="00183A2D">
        <w:rPr>
          <w:rFonts w:cs="Calibri"/>
          <w:bCs/>
          <w:lang w:eastAsia="pl-PL"/>
        </w:rPr>
        <w:t>Do każdego PC</w:t>
      </w:r>
      <w:r w:rsidR="00D51ABA" w:rsidRPr="00183A2D">
        <w:rPr>
          <w:rFonts w:cs="Calibri"/>
          <w:bCs/>
          <w:lang w:eastAsia="pl-PL"/>
        </w:rPr>
        <w:t xml:space="preserve"> należy dostarczyć program antywirusowy. Do serwerów należy dostarczyć 10 licencji serwerowych dla serwerów HA. </w:t>
      </w:r>
    </w:p>
    <w:p w14:paraId="070DBA93" w14:textId="6D765117" w:rsidR="0098799A" w:rsidRPr="00356EC7" w:rsidRDefault="0098799A" w:rsidP="00356EC7">
      <w:pPr>
        <w:spacing w:after="0" w:line="288" w:lineRule="auto"/>
        <w:jc w:val="both"/>
        <w:rPr>
          <w:rFonts w:cs="Calibri"/>
          <w:lang w:eastAsia="pl-PL"/>
        </w:rPr>
      </w:pPr>
    </w:p>
    <w:p w14:paraId="34BB4636" w14:textId="77777777" w:rsidR="0098799A" w:rsidRPr="00183A2D" w:rsidRDefault="0098799A" w:rsidP="00176766">
      <w:pPr>
        <w:pStyle w:val="Nagwek1"/>
        <w:keepNext w:val="0"/>
        <w:numPr>
          <w:ilvl w:val="1"/>
          <w:numId w:val="80"/>
        </w:numPr>
        <w:spacing w:before="120" w:after="120" w:line="288" w:lineRule="auto"/>
        <w:rPr>
          <w:rFonts w:cs="Calibri"/>
          <w:caps w:val="0"/>
          <w:sz w:val="26"/>
          <w:lang w:val="pl-PL"/>
        </w:rPr>
      </w:pPr>
      <w:bookmarkStart w:id="1056" w:name="_Toc482777605"/>
      <w:bookmarkStart w:id="1057" w:name="_Toc86238406"/>
      <w:r w:rsidRPr="00183A2D">
        <w:rPr>
          <w:rFonts w:cs="Calibri"/>
          <w:caps w:val="0"/>
          <w:sz w:val="26"/>
          <w:lang w:val="pl-PL"/>
        </w:rPr>
        <w:t>Komputery stacjonarne i monitory</w:t>
      </w:r>
      <w:bookmarkEnd w:id="1056"/>
      <w:bookmarkEnd w:id="1057"/>
      <w:r w:rsidRPr="00183A2D">
        <w:rPr>
          <w:rFonts w:cs="Calibri"/>
          <w:caps w:val="0"/>
          <w:sz w:val="26"/>
          <w:lang w:val="pl-PL"/>
        </w:rPr>
        <w:t xml:space="preserve"> </w:t>
      </w:r>
    </w:p>
    <w:p w14:paraId="0F8150EC" w14:textId="77777777" w:rsidR="0098799A" w:rsidRPr="00183A2D" w:rsidRDefault="0098799A" w:rsidP="005A0E63">
      <w:pPr>
        <w:spacing w:after="0" w:line="288" w:lineRule="auto"/>
        <w:jc w:val="both"/>
        <w:rPr>
          <w:rFonts w:cs="Calibri"/>
          <w:bCs/>
          <w:lang w:eastAsia="pl-PL"/>
        </w:rPr>
      </w:pPr>
      <w:r w:rsidRPr="00183A2D">
        <w:rPr>
          <w:rFonts w:cs="Calibri"/>
          <w:bCs/>
          <w:lang w:eastAsia="pl-PL"/>
        </w:rPr>
        <w:t>POK i Dy</w:t>
      </w:r>
      <w:r w:rsidR="00F1767A" w:rsidRPr="00183A2D">
        <w:rPr>
          <w:rFonts w:cs="Calibri"/>
          <w:bCs/>
          <w:lang w:eastAsia="pl-PL"/>
        </w:rPr>
        <w:t xml:space="preserve">spozytornia należy wyposażyć w </w:t>
      </w:r>
      <w:r w:rsidR="00D1080C" w:rsidRPr="00183A2D">
        <w:rPr>
          <w:rFonts w:cs="Calibri"/>
          <w:bCs/>
          <w:lang w:eastAsia="pl-PL"/>
        </w:rPr>
        <w:t>4</w:t>
      </w:r>
      <w:r w:rsidR="0075744A" w:rsidRPr="00183A2D">
        <w:rPr>
          <w:rFonts w:cs="Calibri"/>
          <w:bCs/>
          <w:lang w:eastAsia="pl-PL"/>
        </w:rPr>
        <w:t xml:space="preserve"> zestawów</w:t>
      </w:r>
      <w:r w:rsidRPr="00183A2D">
        <w:rPr>
          <w:rFonts w:cs="Calibri"/>
          <w:bCs/>
          <w:lang w:eastAsia="pl-PL"/>
        </w:rPr>
        <w:t xml:space="preserve"> komputerowe, o parametrach </w:t>
      </w:r>
      <w:r w:rsidR="00D21A3A" w:rsidRPr="00183A2D">
        <w:rPr>
          <w:rFonts w:cs="Calibri"/>
          <w:bCs/>
          <w:lang w:eastAsia="pl-PL"/>
        </w:rPr>
        <w:t xml:space="preserve">nie niższych </w:t>
      </w:r>
      <w:r w:rsidRPr="00183A2D">
        <w:rPr>
          <w:rFonts w:cs="Calibri"/>
          <w:bCs/>
          <w:lang w:eastAsia="pl-PL"/>
        </w:rPr>
        <w:t>niż:</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6852"/>
      </w:tblGrid>
      <w:tr w:rsidR="0073334C" w:rsidRPr="00183A2D" w14:paraId="75D0A1F2" w14:textId="77777777" w:rsidTr="007707A3">
        <w:tc>
          <w:tcPr>
            <w:tcW w:w="8505" w:type="dxa"/>
            <w:gridSpan w:val="2"/>
            <w:shd w:val="clear" w:color="auto" w:fill="auto"/>
          </w:tcPr>
          <w:p w14:paraId="6F0A3643" w14:textId="77777777" w:rsidR="0098799A" w:rsidRPr="00183A2D" w:rsidRDefault="0075744A" w:rsidP="005A0E63">
            <w:pPr>
              <w:spacing w:after="0" w:line="240" w:lineRule="auto"/>
              <w:rPr>
                <w:rFonts w:cs="Calibri"/>
                <w:b/>
              </w:rPr>
            </w:pPr>
            <w:r w:rsidRPr="00183A2D">
              <w:rPr>
                <w:rFonts w:cs="Calibri"/>
                <w:b/>
              </w:rPr>
              <w:t xml:space="preserve">PC </w:t>
            </w:r>
            <w:r w:rsidR="00F443AD">
              <w:rPr>
                <w:rFonts w:cs="Calibri"/>
                <w:b/>
              </w:rPr>
              <w:t>4</w:t>
            </w:r>
            <w:r w:rsidR="0098799A" w:rsidRPr="00183A2D">
              <w:rPr>
                <w:rFonts w:cs="Calibri"/>
                <w:b/>
              </w:rPr>
              <w:t xml:space="preserve"> sztuki</w:t>
            </w:r>
          </w:p>
        </w:tc>
      </w:tr>
      <w:tr w:rsidR="0073334C" w:rsidRPr="00183A2D" w14:paraId="618BD63B" w14:textId="77777777" w:rsidTr="007707A3">
        <w:tc>
          <w:tcPr>
            <w:tcW w:w="1653" w:type="dxa"/>
            <w:shd w:val="clear" w:color="auto" w:fill="auto"/>
          </w:tcPr>
          <w:p w14:paraId="5FE1B99F" w14:textId="77777777" w:rsidR="0098799A" w:rsidRPr="00183A2D" w:rsidRDefault="0098799A" w:rsidP="005A0E63">
            <w:pPr>
              <w:spacing w:after="0" w:line="240" w:lineRule="auto"/>
              <w:rPr>
                <w:rFonts w:cs="Calibri"/>
              </w:rPr>
            </w:pPr>
            <w:r w:rsidRPr="00183A2D">
              <w:rPr>
                <w:rFonts w:cs="Calibri"/>
              </w:rPr>
              <w:t>Obudowa</w:t>
            </w:r>
          </w:p>
        </w:tc>
        <w:tc>
          <w:tcPr>
            <w:tcW w:w="6852" w:type="dxa"/>
            <w:shd w:val="clear" w:color="auto" w:fill="auto"/>
          </w:tcPr>
          <w:p w14:paraId="719AFA93" w14:textId="77777777" w:rsidR="0098799A" w:rsidRPr="00183A2D" w:rsidRDefault="0098799A" w:rsidP="005A0E63">
            <w:pPr>
              <w:spacing w:after="0" w:line="240" w:lineRule="auto"/>
              <w:rPr>
                <w:rFonts w:cs="Calibri"/>
              </w:rPr>
            </w:pPr>
            <w:r w:rsidRPr="00183A2D">
              <w:rPr>
                <w:rFonts w:cs="Calibri"/>
              </w:rPr>
              <w:t>typu desktop/</w:t>
            </w:r>
            <w:proofErr w:type="spellStart"/>
            <w:r w:rsidRPr="00183A2D">
              <w:rPr>
                <w:rFonts w:cs="Calibri"/>
              </w:rPr>
              <w:t>tower</w:t>
            </w:r>
            <w:proofErr w:type="spellEnd"/>
          </w:p>
        </w:tc>
      </w:tr>
      <w:tr w:rsidR="0073334C" w:rsidRPr="00183A2D" w14:paraId="66CD4E48" w14:textId="77777777" w:rsidTr="007707A3">
        <w:tc>
          <w:tcPr>
            <w:tcW w:w="1653" w:type="dxa"/>
            <w:shd w:val="clear" w:color="auto" w:fill="auto"/>
          </w:tcPr>
          <w:p w14:paraId="4CA686F3" w14:textId="77777777" w:rsidR="0098799A" w:rsidRPr="00183A2D" w:rsidRDefault="0098799A" w:rsidP="005A0E63">
            <w:pPr>
              <w:spacing w:after="0" w:line="240" w:lineRule="auto"/>
              <w:rPr>
                <w:rFonts w:cs="Calibri"/>
              </w:rPr>
            </w:pPr>
            <w:r w:rsidRPr="00183A2D">
              <w:rPr>
                <w:rFonts w:cs="Calibri"/>
              </w:rPr>
              <w:t>Chipset</w:t>
            </w:r>
          </w:p>
        </w:tc>
        <w:tc>
          <w:tcPr>
            <w:tcW w:w="6852" w:type="dxa"/>
            <w:shd w:val="clear" w:color="auto" w:fill="auto"/>
          </w:tcPr>
          <w:p w14:paraId="2B93F93C" w14:textId="77777777" w:rsidR="0098799A" w:rsidRPr="00183A2D" w:rsidRDefault="0098799A" w:rsidP="005A0E63">
            <w:pPr>
              <w:spacing w:after="0" w:line="240" w:lineRule="auto"/>
              <w:rPr>
                <w:rFonts w:cs="Calibri"/>
              </w:rPr>
            </w:pPr>
            <w:r w:rsidRPr="00183A2D">
              <w:rPr>
                <w:rFonts w:cs="Calibri"/>
              </w:rPr>
              <w:t>płyta gł</w:t>
            </w:r>
            <w:r w:rsidR="00D64547" w:rsidRPr="00183A2D">
              <w:rPr>
                <w:rFonts w:cs="Calibri"/>
              </w:rPr>
              <w:t xml:space="preserve">ówna sygnowana logo producenta </w:t>
            </w:r>
            <w:r w:rsidRPr="00183A2D">
              <w:rPr>
                <w:rFonts w:cs="Calibri"/>
              </w:rPr>
              <w:t>komputera oparta na dedykowanym dla oferowanego procesora chipsecie.</w:t>
            </w:r>
          </w:p>
        </w:tc>
      </w:tr>
      <w:tr w:rsidR="0073334C" w:rsidRPr="00183A2D" w14:paraId="52F6F752" w14:textId="77777777" w:rsidTr="007707A3">
        <w:tc>
          <w:tcPr>
            <w:tcW w:w="1653" w:type="dxa"/>
            <w:shd w:val="clear" w:color="auto" w:fill="auto"/>
          </w:tcPr>
          <w:p w14:paraId="6D41180A" w14:textId="77777777" w:rsidR="0098799A" w:rsidRPr="00183A2D" w:rsidRDefault="0098799A" w:rsidP="005A0E63">
            <w:pPr>
              <w:spacing w:after="0" w:line="240" w:lineRule="auto"/>
              <w:rPr>
                <w:rFonts w:cs="Calibri"/>
              </w:rPr>
            </w:pPr>
            <w:r w:rsidRPr="00183A2D">
              <w:rPr>
                <w:rFonts w:cs="Calibri"/>
              </w:rPr>
              <w:t>Wydajność obliczeniowa</w:t>
            </w:r>
          </w:p>
        </w:tc>
        <w:tc>
          <w:tcPr>
            <w:tcW w:w="6852" w:type="dxa"/>
            <w:shd w:val="clear" w:color="auto" w:fill="auto"/>
          </w:tcPr>
          <w:p w14:paraId="75442972" w14:textId="77777777" w:rsidR="0098799A" w:rsidRPr="00183A2D" w:rsidRDefault="00F22342" w:rsidP="005A0E63">
            <w:pPr>
              <w:pStyle w:val="Akapitzlist"/>
              <w:spacing w:after="0"/>
              <w:ind w:left="-62"/>
              <w:jc w:val="both"/>
              <w:rPr>
                <w:rFonts w:cs="Calibri"/>
                <w:sz w:val="22"/>
                <w:szCs w:val="22"/>
                <w:lang w:val="pl-PL" w:eastAsia="en-US"/>
              </w:rPr>
            </w:pPr>
            <w:r w:rsidRPr="00183A2D">
              <w:rPr>
                <w:rFonts w:cs="Calibri"/>
                <w:sz w:val="22"/>
                <w:szCs w:val="22"/>
                <w:lang w:val="pl-PL" w:eastAsia="en-US"/>
              </w:rPr>
              <w:t xml:space="preserve">Procesor wielordzeniowy, zgodny z architekturą x86, możliwość uruchamiania aplikacji 64 bitowych uzyskujący w teście </w:t>
            </w:r>
            <w:proofErr w:type="spellStart"/>
            <w:r w:rsidRPr="00183A2D">
              <w:rPr>
                <w:rFonts w:cs="Calibri"/>
                <w:sz w:val="22"/>
                <w:szCs w:val="22"/>
                <w:lang w:val="pl-PL" w:eastAsia="en-US"/>
              </w:rPr>
              <w:t>PassMark</w:t>
            </w:r>
            <w:proofErr w:type="spellEnd"/>
            <w:r w:rsidRPr="00183A2D">
              <w:rPr>
                <w:rFonts w:cs="Calibri"/>
                <w:sz w:val="22"/>
                <w:szCs w:val="22"/>
                <w:lang w:val="pl-PL" w:eastAsia="en-US"/>
              </w:rPr>
              <w:t xml:space="preserve">-CPU </w:t>
            </w:r>
            <w:proofErr w:type="spellStart"/>
            <w:r w:rsidRPr="00183A2D">
              <w:rPr>
                <w:rFonts w:cs="Calibri"/>
                <w:sz w:val="22"/>
                <w:szCs w:val="22"/>
                <w:lang w:val="pl-PL" w:eastAsia="en-US"/>
              </w:rPr>
              <w:t>Benchmarks</w:t>
            </w:r>
            <w:proofErr w:type="spellEnd"/>
            <w:r w:rsidRPr="00183A2D">
              <w:rPr>
                <w:rFonts w:cs="Calibri"/>
                <w:sz w:val="22"/>
                <w:szCs w:val="22"/>
                <w:lang w:val="pl-PL" w:eastAsia="en-US"/>
              </w:rPr>
              <w:t xml:space="preserve"> min. 12 000 pkt. – wynik zaproponowanego procesora musi </w:t>
            </w:r>
            <w:r w:rsidRPr="00183A2D">
              <w:rPr>
                <w:rFonts w:cs="Calibri"/>
                <w:sz w:val="22"/>
                <w:szCs w:val="22"/>
                <w:lang w:val="pl-PL" w:eastAsia="en-US"/>
              </w:rPr>
              <w:lastRenderedPageBreak/>
              <w:t xml:space="preserve">znajdować się na stronie http://www.cpubenchmark.net. </w:t>
            </w:r>
            <w:r w:rsidR="0098799A" w:rsidRPr="00183A2D">
              <w:rPr>
                <w:rFonts w:cs="Calibri"/>
                <w:sz w:val="22"/>
                <w:szCs w:val="22"/>
                <w:lang w:val="pl-PL" w:eastAsia="en-US"/>
              </w:rPr>
              <w:t>Zamawiający zastrzega sobie, iż w celu sprawdzenia poprawności przeprowadzenia testu przez Oferent</w:t>
            </w:r>
            <w:r w:rsidRPr="00183A2D">
              <w:rPr>
                <w:rFonts w:cs="Calibri"/>
                <w:sz w:val="22"/>
                <w:szCs w:val="22"/>
                <w:lang w:val="pl-PL" w:eastAsia="en-US"/>
              </w:rPr>
              <w:t>a</w:t>
            </w:r>
            <w:r w:rsidR="0098799A" w:rsidRPr="00183A2D">
              <w:rPr>
                <w:rFonts w:cs="Calibri"/>
                <w:sz w:val="22"/>
                <w:szCs w:val="22"/>
                <w:lang w:val="pl-PL" w:eastAsia="en-US"/>
              </w:rPr>
              <w:t xml:space="preserve"> może zażądać dostarczenia oprogramowania testującego, komputera do testu oraz dokładny opis metodyki przeprowad</w:t>
            </w:r>
            <w:r w:rsidR="00EC2E15" w:rsidRPr="00183A2D">
              <w:rPr>
                <w:rFonts w:cs="Calibri"/>
                <w:sz w:val="22"/>
                <w:szCs w:val="22"/>
                <w:lang w:val="pl-PL" w:eastAsia="en-US"/>
              </w:rPr>
              <w:t>zonego testu wraz z wynikami w </w:t>
            </w:r>
            <w:r w:rsidR="0098799A" w:rsidRPr="00183A2D">
              <w:rPr>
                <w:rFonts w:cs="Calibri"/>
                <w:sz w:val="22"/>
                <w:szCs w:val="22"/>
                <w:lang w:val="pl-PL" w:eastAsia="en-US"/>
              </w:rPr>
              <w:t>celu ich sprawdzenia w terminie nie dłuższym niż 3 dni od otrzymania zawiadomienia od Zamawiającego.</w:t>
            </w:r>
          </w:p>
        </w:tc>
      </w:tr>
      <w:tr w:rsidR="0073334C" w:rsidRPr="00183A2D" w14:paraId="3E2E31A8" w14:textId="77777777" w:rsidTr="007707A3">
        <w:tc>
          <w:tcPr>
            <w:tcW w:w="1653" w:type="dxa"/>
            <w:shd w:val="clear" w:color="auto" w:fill="auto"/>
          </w:tcPr>
          <w:p w14:paraId="677AD6D5" w14:textId="77777777" w:rsidR="0098799A" w:rsidRPr="00183A2D" w:rsidRDefault="0098799A" w:rsidP="005A0E63">
            <w:pPr>
              <w:spacing w:after="0" w:line="240" w:lineRule="auto"/>
              <w:rPr>
                <w:rFonts w:cs="Calibri"/>
              </w:rPr>
            </w:pPr>
            <w:r w:rsidRPr="00183A2D">
              <w:rPr>
                <w:rFonts w:cs="Calibri"/>
              </w:rPr>
              <w:lastRenderedPageBreak/>
              <w:t>Pamięć operacyjna</w:t>
            </w:r>
          </w:p>
        </w:tc>
        <w:tc>
          <w:tcPr>
            <w:tcW w:w="6852" w:type="dxa"/>
            <w:shd w:val="clear" w:color="auto" w:fill="auto"/>
          </w:tcPr>
          <w:p w14:paraId="6E90A59C" w14:textId="77777777" w:rsidR="0098799A" w:rsidRPr="00183A2D" w:rsidRDefault="00F22342" w:rsidP="005A0E63">
            <w:pPr>
              <w:spacing w:after="0" w:line="240" w:lineRule="auto"/>
              <w:rPr>
                <w:rFonts w:cs="Calibri"/>
              </w:rPr>
            </w:pPr>
            <w:r w:rsidRPr="00183A2D">
              <w:rPr>
                <w:rFonts w:cs="Calibri"/>
              </w:rPr>
              <w:t>32 GB, DDR4, 2400</w:t>
            </w:r>
            <w:r w:rsidR="0098799A" w:rsidRPr="00183A2D">
              <w:rPr>
                <w:rFonts w:cs="Calibri"/>
              </w:rPr>
              <w:t xml:space="preserve"> MHz, możliwość rozbudowy do 64 GB</w:t>
            </w:r>
          </w:p>
        </w:tc>
      </w:tr>
      <w:tr w:rsidR="0073334C" w:rsidRPr="00183A2D" w14:paraId="1CC387AE" w14:textId="77777777" w:rsidTr="007707A3">
        <w:tc>
          <w:tcPr>
            <w:tcW w:w="1653" w:type="dxa"/>
            <w:shd w:val="clear" w:color="auto" w:fill="auto"/>
          </w:tcPr>
          <w:p w14:paraId="0D33C7BC" w14:textId="77777777" w:rsidR="0098799A" w:rsidRPr="00183A2D" w:rsidRDefault="0098799A" w:rsidP="005A0E63">
            <w:pPr>
              <w:spacing w:after="0" w:line="240" w:lineRule="auto"/>
              <w:rPr>
                <w:rFonts w:cs="Calibri"/>
              </w:rPr>
            </w:pPr>
            <w:r w:rsidRPr="00183A2D">
              <w:rPr>
                <w:rFonts w:cs="Calibri"/>
              </w:rPr>
              <w:t>Parametry pamięci masowej</w:t>
            </w:r>
          </w:p>
        </w:tc>
        <w:tc>
          <w:tcPr>
            <w:tcW w:w="6852" w:type="dxa"/>
            <w:shd w:val="clear" w:color="auto" w:fill="auto"/>
          </w:tcPr>
          <w:p w14:paraId="168238A3" w14:textId="77777777" w:rsidR="0098799A" w:rsidRPr="00183A2D" w:rsidRDefault="0098799A" w:rsidP="005A0E63">
            <w:pPr>
              <w:spacing w:after="0" w:line="240" w:lineRule="auto"/>
              <w:rPr>
                <w:rFonts w:cs="Calibri"/>
              </w:rPr>
            </w:pPr>
            <w:r w:rsidRPr="00183A2D">
              <w:rPr>
                <w:rFonts w:cs="Calibri"/>
              </w:rPr>
              <w:t xml:space="preserve">Min. </w:t>
            </w:r>
            <w:r w:rsidR="00304288" w:rsidRPr="00183A2D">
              <w:rPr>
                <w:rFonts w:cs="Calibri"/>
              </w:rPr>
              <w:t xml:space="preserve">Dyski twarde – systemowy 512GB 2.5” SSD SATA klasy 20, </w:t>
            </w:r>
            <w:r w:rsidR="00F7548C">
              <w:rPr>
                <w:rFonts w:cs="Calibri"/>
              </w:rPr>
              <w:t>d</w:t>
            </w:r>
            <w:r w:rsidR="00304288" w:rsidRPr="00183A2D">
              <w:rPr>
                <w:rFonts w:cs="Calibri"/>
              </w:rPr>
              <w:t xml:space="preserve">odatkowy 2TB 3.5” SATA (7.200 </w:t>
            </w:r>
            <w:proofErr w:type="spellStart"/>
            <w:r w:rsidR="00304288" w:rsidRPr="00183A2D">
              <w:rPr>
                <w:rFonts w:cs="Calibri"/>
              </w:rPr>
              <w:t>Rpm</w:t>
            </w:r>
            <w:proofErr w:type="spellEnd"/>
            <w:r w:rsidR="00304288" w:rsidRPr="00183A2D">
              <w:rPr>
                <w:rFonts w:cs="Calibri"/>
              </w:rPr>
              <w:t>). W przypadku awarii dysków twardych dysk pozostaje u Zamawiającego – wymagane jest dołączenie do oferty oświadczenia podmiotu realizującego serwis lub producenta sprzętu o spełnieniu tego warunku.</w:t>
            </w:r>
          </w:p>
        </w:tc>
      </w:tr>
      <w:tr w:rsidR="0073334C" w:rsidRPr="00183A2D" w14:paraId="517E4566" w14:textId="77777777" w:rsidTr="007707A3">
        <w:tc>
          <w:tcPr>
            <w:tcW w:w="1653" w:type="dxa"/>
            <w:shd w:val="clear" w:color="auto" w:fill="auto"/>
          </w:tcPr>
          <w:p w14:paraId="1438D61C" w14:textId="77777777" w:rsidR="0098799A" w:rsidRPr="00183A2D" w:rsidRDefault="0098799A" w:rsidP="005A0E63">
            <w:pPr>
              <w:spacing w:after="0" w:line="240" w:lineRule="auto"/>
              <w:rPr>
                <w:rFonts w:cs="Calibri"/>
              </w:rPr>
            </w:pPr>
            <w:r w:rsidRPr="00183A2D">
              <w:rPr>
                <w:rFonts w:cs="Calibri"/>
              </w:rPr>
              <w:t>System operacyjny</w:t>
            </w:r>
          </w:p>
        </w:tc>
        <w:tc>
          <w:tcPr>
            <w:tcW w:w="6852" w:type="dxa"/>
            <w:shd w:val="clear" w:color="auto" w:fill="auto"/>
          </w:tcPr>
          <w:p w14:paraId="637AB6FA" w14:textId="77777777" w:rsidR="0098799A" w:rsidRPr="00183A2D" w:rsidRDefault="0098799A" w:rsidP="005A0E63">
            <w:pPr>
              <w:spacing w:after="0" w:line="240" w:lineRule="auto"/>
              <w:rPr>
                <w:rFonts w:cs="Calibri"/>
              </w:rPr>
            </w:pPr>
            <w:r w:rsidRPr="00183A2D">
              <w:rPr>
                <w:rFonts w:cs="Calibri"/>
              </w:rPr>
              <w:t>W</w:t>
            </w:r>
            <w:r w:rsidR="00D21A3A" w:rsidRPr="00183A2D">
              <w:rPr>
                <w:rFonts w:cs="Calibri"/>
              </w:rPr>
              <w:t xml:space="preserve">indows 10 pro lub </w:t>
            </w:r>
            <w:r w:rsidR="00B37C83" w:rsidRPr="00183A2D">
              <w:rPr>
                <w:rFonts w:cs="Calibri"/>
              </w:rPr>
              <w:t xml:space="preserve"> równoważny. </w:t>
            </w:r>
            <w:r w:rsidRPr="00183A2D">
              <w:rPr>
                <w:rFonts w:cs="Calibri"/>
              </w:rPr>
              <w:t xml:space="preserve">Zainstalowany system operacyjny w wersji polskiej, niewymagający aktywacji za pomocą telefonu lub Internetu. Dopuszczalny jest system operacyjny dla komputerów PC, spełniający następujące wymagania poprzez wbudowane mechanizmy, bez użycia dodatkowych aplikacji: </w:t>
            </w:r>
          </w:p>
          <w:p w14:paraId="75CA879C" w14:textId="77777777" w:rsidR="0098799A" w:rsidRPr="00183A2D" w:rsidRDefault="0098799A" w:rsidP="005A0E63">
            <w:pPr>
              <w:spacing w:after="0" w:line="240" w:lineRule="auto"/>
              <w:rPr>
                <w:rFonts w:cs="Calibri"/>
              </w:rPr>
            </w:pPr>
            <w:r w:rsidRPr="00183A2D">
              <w:rPr>
                <w:rFonts w:cs="Calibri"/>
              </w:rPr>
              <w:t>Możliwość dokonywania aktualizacji i po</w:t>
            </w:r>
            <w:r w:rsidR="00EC2E15" w:rsidRPr="00183A2D">
              <w:rPr>
                <w:rFonts w:cs="Calibri"/>
              </w:rPr>
              <w:t>prawek systemu przez Internet z </w:t>
            </w:r>
            <w:r w:rsidRPr="00183A2D">
              <w:rPr>
                <w:rFonts w:cs="Calibri"/>
              </w:rPr>
              <w:t xml:space="preserve">możliwością wyboru instalowanych poprawek, </w:t>
            </w:r>
          </w:p>
          <w:p w14:paraId="75C14FFF" w14:textId="77777777" w:rsidR="0098799A" w:rsidRPr="00183A2D" w:rsidRDefault="0098799A" w:rsidP="005A0E63">
            <w:pPr>
              <w:spacing w:after="0" w:line="240" w:lineRule="auto"/>
              <w:rPr>
                <w:rFonts w:cs="Calibri"/>
              </w:rPr>
            </w:pPr>
            <w:r w:rsidRPr="00183A2D">
              <w:rPr>
                <w:rFonts w:cs="Calibri"/>
              </w:rPr>
              <w:t>Możliwość dokonywania uaktualnień sterowników urządzeń przez Internet – witrynę producenta systemu,</w:t>
            </w:r>
          </w:p>
          <w:p w14:paraId="1426F23C" w14:textId="77777777" w:rsidR="0098799A" w:rsidRPr="00183A2D" w:rsidRDefault="0098799A" w:rsidP="005A0E63">
            <w:pPr>
              <w:spacing w:after="0" w:line="240" w:lineRule="auto"/>
              <w:rPr>
                <w:rFonts w:cs="Calibri"/>
              </w:rPr>
            </w:pPr>
            <w:r w:rsidRPr="00183A2D">
              <w:rPr>
                <w:rFonts w:cs="Calibri"/>
              </w:rPr>
              <w:t>Darmowe aktualizacje w ramach wersji systemu</w:t>
            </w:r>
            <w:r w:rsidR="00CA4388" w:rsidRPr="00183A2D">
              <w:rPr>
                <w:rFonts w:cs="Calibri"/>
              </w:rPr>
              <w:t xml:space="preserve"> operacyjnego przez Internet </w:t>
            </w:r>
            <w:r w:rsidRPr="00183A2D">
              <w:rPr>
                <w:rFonts w:cs="Calibri"/>
              </w:rPr>
              <w:t>(niezbędne aktualizacje, poprawki, muszą być dostarczane bez dodatkowych</w:t>
            </w:r>
            <w:r w:rsidR="00CA4388" w:rsidRPr="00183A2D">
              <w:rPr>
                <w:rFonts w:cs="Calibri"/>
              </w:rPr>
              <w:t xml:space="preserve"> opłat) – </w:t>
            </w:r>
            <w:r w:rsidRPr="00183A2D">
              <w:rPr>
                <w:rFonts w:cs="Calibri"/>
              </w:rPr>
              <w:t xml:space="preserve">wymagane podanie nazwy strony serwera www, </w:t>
            </w:r>
          </w:p>
          <w:p w14:paraId="3527A05E" w14:textId="77777777" w:rsidR="0098799A" w:rsidRPr="00183A2D" w:rsidRDefault="0098799A" w:rsidP="005A0E63">
            <w:pPr>
              <w:spacing w:after="0" w:line="240" w:lineRule="auto"/>
              <w:rPr>
                <w:rFonts w:cs="Calibri"/>
              </w:rPr>
            </w:pPr>
            <w:r w:rsidRPr="00183A2D">
              <w:rPr>
                <w:rFonts w:cs="Calibri"/>
              </w:rPr>
              <w:t>Internetowa aktualizacja zapewniona w języku polskim,</w:t>
            </w:r>
          </w:p>
          <w:p w14:paraId="4C40154F" w14:textId="77777777" w:rsidR="0098799A" w:rsidRPr="00183A2D" w:rsidRDefault="0098799A" w:rsidP="005A0E63">
            <w:pPr>
              <w:spacing w:after="0" w:line="240" w:lineRule="auto"/>
              <w:rPr>
                <w:rFonts w:cs="Calibri"/>
              </w:rPr>
            </w:pPr>
            <w:r w:rsidRPr="00183A2D">
              <w:rPr>
                <w:rFonts w:cs="Calibri"/>
              </w:rPr>
              <w:t>system operacyjny ma pozwalać na włączenie komputera do domeny Active Directory (wykorzystywanej przez zamawiającego)</w:t>
            </w:r>
          </w:p>
        </w:tc>
      </w:tr>
      <w:tr w:rsidR="0073334C" w:rsidRPr="00183A2D" w14:paraId="33CBE286" w14:textId="77777777" w:rsidTr="007707A3">
        <w:tc>
          <w:tcPr>
            <w:tcW w:w="1653" w:type="dxa"/>
            <w:shd w:val="clear" w:color="auto" w:fill="auto"/>
          </w:tcPr>
          <w:p w14:paraId="743941C1" w14:textId="77777777" w:rsidR="0098799A" w:rsidRPr="00183A2D" w:rsidRDefault="0098799A" w:rsidP="005A0E63">
            <w:pPr>
              <w:spacing w:after="0" w:line="240" w:lineRule="auto"/>
              <w:rPr>
                <w:rFonts w:cs="Calibri"/>
              </w:rPr>
            </w:pPr>
            <w:r w:rsidRPr="00183A2D">
              <w:rPr>
                <w:rFonts w:cs="Calibri"/>
              </w:rPr>
              <w:t>Certyfikaty</w:t>
            </w:r>
          </w:p>
        </w:tc>
        <w:tc>
          <w:tcPr>
            <w:tcW w:w="6852" w:type="dxa"/>
            <w:shd w:val="clear" w:color="auto" w:fill="auto"/>
          </w:tcPr>
          <w:p w14:paraId="539C71F0" w14:textId="77777777" w:rsidR="0098799A" w:rsidRPr="00183A2D" w:rsidRDefault="0098799A" w:rsidP="005A0E63">
            <w:pPr>
              <w:spacing w:after="0" w:line="240" w:lineRule="auto"/>
              <w:rPr>
                <w:rFonts w:cs="Calibri"/>
              </w:rPr>
            </w:pPr>
            <w:r w:rsidRPr="00183A2D">
              <w:rPr>
                <w:rFonts w:cs="Calibri"/>
              </w:rPr>
              <w:t xml:space="preserve">Energy Star </w:t>
            </w:r>
            <w:proofErr w:type="spellStart"/>
            <w:r w:rsidRPr="00183A2D">
              <w:rPr>
                <w:rFonts w:cs="Calibri"/>
              </w:rPr>
              <w:t>Qualified</w:t>
            </w:r>
            <w:proofErr w:type="spellEnd"/>
            <w:r w:rsidRPr="00183A2D">
              <w:rPr>
                <w:rFonts w:cs="Calibri"/>
              </w:rPr>
              <w:t xml:space="preserve">, Znak bezpieczeństwa CE, </w:t>
            </w:r>
            <w:proofErr w:type="spellStart"/>
            <w:r w:rsidRPr="00183A2D">
              <w:rPr>
                <w:rFonts w:cs="Calibri"/>
              </w:rPr>
              <w:t>RoHS</w:t>
            </w:r>
            <w:proofErr w:type="spellEnd"/>
          </w:p>
        </w:tc>
      </w:tr>
      <w:tr w:rsidR="0073334C" w:rsidRPr="00183A2D" w14:paraId="3D5A145E" w14:textId="77777777" w:rsidTr="007707A3">
        <w:tc>
          <w:tcPr>
            <w:tcW w:w="1653" w:type="dxa"/>
            <w:shd w:val="clear" w:color="auto" w:fill="auto"/>
          </w:tcPr>
          <w:p w14:paraId="2FBDFC75" w14:textId="77777777" w:rsidR="0098799A" w:rsidRPr="00183A2D" w:rsidRDefault="0098799A" w:rsidP="005A0E63">
            <w:pPr>
              <w:spacing w:after="0" w:line="240" w:lineRule="auto"/>
              <w:rPr>
                <w:rFonts w:cs="Calibri"/>
              </w:rPr>
            </w:pPr>
            <w:r w:rsidRPr="00183A2D">
              <w:rPr>
                <w:rFonts w:cs="Calibri"/>
              </w:rPr>
              <w:t>Wbudowane porty minimalnie</w:t>
            </w:r>
          </w:p>
        </w:tc>
        <w:tc>
          <w:tcPr>
            <w:tcW w:w="6852" w:type="dxa"/>
            <w:shd w:val="clear" w:color="auto" w:fill="auto"/>
          </w:tcPr>
          <w:p w14:paraId="268ADCD0" w14:textId="77777777" w:rsidR="0098799A" w:rsidRPr="00183A2D" w:rsidRDefault="00304288" w:rsidP="00176766">
            <w:pPr>
              <w:pStyle w:val="Akapitzlist"/>
              <w:numPr>
                <w:ilvl w:val="0"/>
                <w:numId w:val="137"/>
              </w:numPr>
              <w:spacing w:after="0" w:line="240" w:lineRule="auto"/>
              <w:contextualSpacing/>
              <w:rPr>
                <w:rFonts w:cs="Calibri"/>
                <w:sz w:val="22"/>
                <w:szCs w:val="22"/>
                <w:lang w:val="pl-PL" w:eastAsia="en-US"/>
              </w:rPr>
            </w:pPr>
            <w:r w:rsidRPr="00183A2D">
              <w:rPr>
                <w:rFonts w:cs="Calibri"/>
                <w:sz w:val="22"/>
                <w:szCs w:val="22"/>
                <w:lang w:val="pl-PL" w:eastAsia="en-US"/>
              </w:rPr>
              <w:t>USB tył 4 porty 3.0</w:t>
            </w:r>
            <w:r w:rsidR="0098799A" w:rsidRPr="00183A2D">
              <w:rPr>
                <w:rFonts w:cs="Calibri"/>
                <w:sz w:val="22"/>
                <w:szCs w:val="22"/>
                <w:lang w:val="pl-PL" w:eastAsia="en-US"/>
              </w:rPr>
              <w:t>, USB przód lub bok 2 porty 3.0</w:t>
            </w:r>
          </w:p>
          <w:p w14:paraId="3845D5E7" w14:textId="77777777" w:rsidR="0098799A" w:rsidRPr="00183A2D" w:rsidRDefault="0098799A" w:rsidP="00176766">
            <w:pPr>
              <w:pStyle w:val="Akapitzlist"/>
              <w:numPr>
                <w:ilvl w:val="0"/>
                <w:numId w:val="137"/>
              </w:numPr>
              <w:spacing w:after="0" w:line="240" w:lineRule="auto"/>
              <w:contextualSpacing/>
              <w:rPr>
                <w:rFonts w:cs="Calibri"/>
                <w:sz w:val="22"/>
                <w:szCs w:val="22"/>
                <w:lang w:val="pl-PL" w:eastAsia="en-US"/>
              </w:rPr>
            </w:pPr>
            <w:r w:rsidRPr="00183A2D">
              <w:rPr>
                <w:rFonts w:cs="Calibri"/>
                <w:sz w:val="22"/>
                <w:szCs w:val="22"/>
                <w:lang w:val="pl-PL" w:eastAsia="en-US"/>
              </w:rPr>
              <w:t>COM (RS232)</w:t>
            </w:r>
          </w:p>
          <w:p w14:paraId="6A2BDD8D" w14:textId="77777777" w:rsidR="0098799A" w:rsidRPr="00183A2D" w:rsidRDefault="0098799A" w:rsidP="00176766">
            <w:pPr>
              <w:pStyle w:val="Akapitzlist"/>
              <w:numPr>
                <w:ilvl w:val="0"/>
                <w:numId w:val="137"/>
              </w:numPr>
              <w:spacing w:after="0" w:line="240" w:lineRule="auto"/>
              <w:contextualSpacing/>
              <w:rPr>
                <w:rFonts w:cs="Calibri"/>
                <w:sz w:val="22"/>
                <w:szCs w:val="22"/>
                <w:lang w:val="pl-PL" w:eastAsia="en-US"/>
              </w:rPr>
            </w:pPr>
            <w:r w:rsidRPr="00183A2D">
              <w:rPr>
                <w:rFonts w:cs="Calibri"/>
                <w:sz w:val="22"/>
                <w:szCs w:val="22"/>
                <w:lang w:val="pl-PL" w:eastAsia="en-US"/>
              </w:rPr>
              <w:t>DP (</w:t>
            </w:r>
            <w:proofErr w:type="spellStart"/>
            <w:r w:rsidRPr="00183A2D">
              <w:rPr>
                <w:rFonts w:cs="Calibri"/>
                <w:sz w:val="22"/>
                <w:szCs w:val="22"/>
                <w:lang w:val="pl-PL" w:eastAsia="en-US"/>
              </w:rPr>
              <w:t>DisplayPort</w:t>
            </w:r>
            <w:proofErr w:type="spellEnd"/>
            <w:r w:rsidRPr="00183A2D">
              <w:rPr>
                <w:rFonts w:cs="Calibri"/>
                <w:sz w:val="22"/>
                <w:szCs w:val="22"/>
                <w:lang w:val="pl-PL" w:eastAsia="en-US"/>
              </w:rPr>
              <w:t>)</w:t>
            </w:r>
          </w:p>
          <w:p w14:paraId="2FDF53DF" w14:textId="77777777" w:rsidR="0098799A" w:rsidRPr="00183A2D" w:rsidRDefault="0098799A" w:rsidP="00176766">
            <w:pPr>
              <w:pStyle w:val="Akapitzlist"/>
              <w:numPr>
                <w:ilvl w:val="0"/>
                <w:numId w:val="137"/>
              </w:numPr>
              <w:spacing w:after="0" w:line="240" w:lineRule="auto"/>
              <w:contextualSpacing/>
              <w:rPr>
                <w:rFonts w:cs="Calibri"/>
                <w:sz w:val="22"/>
                <w:szCs w:val="22"/>
                <w:lang w:val="pl-PL" w:eastAsia="en-US"/>
              </w:rPr>
            </w:pPr>
            <w:r w:rsidRPr="00183A2D">
              <w:rPr>
                <w:rFonts w:cs="Calibri"/>
                <w:sz w:val="22"/>
                <w:szCs w:val="22"/>
                <w:lang w:val="pl-PL" w:eastAsia="en-US"/>
              </w:rPr>
              <w:t>LAN</w:t>
            </w:r>
          </w:p>
          <w:p w14:paraId="25A17033" w14:textId="77777777" w:rsidR="0098799A" w:rsidRPr="00183A2D" w:rsidRDefault="007342BF" w:rsidP="00176766">
            <w:pPr>
              <w:pStyle w:val="Akapitzlist"/>
              <w:numPr>
                <w:ilvl w:val="0"/>
                <w:numId w:val="137"/>
              </w:numPr>
              <w:spacing w:after="0" w:line="240" w:lineRule="auto"/>
              <w:contextualSpacing/>
              <w:rPr>
                <w:rFonts w:cs="Calibri"/>
                <w:sz w:val="22"/>
                <w:szCs w:val="22"/>
                <w:lang w:val="pl-PL" w:eastAsia="en-US"/>
              </w:rPr>
            </w:pPr>
            <w:r w:rsidRPr="00183A2D">
              <w:rPr>
                <w:rFonts w:cs="Calibri"/>
                <w:sz w:val="22"/>
                <w:szCs w:val="22"/>
                <w:lang w:val="pl-PL" w:eastAsia="en-US"/>
              </w:rPr>
              <w:t>Audio ( przó</w:t>
            </w:r>
            <w:r w:rsidR="0098799A" w:rsidRPr="00183A2D">
              <w:rPr>
                <w:rFonts w:cs="Calibri"/>
                <w:sz w:val="22"/>
                <w:szCs w:val="22"/>
                <w:lang w:val="pl-PL" w:eastAsia="en-US"/>
              </w:rPr>
              <w:t>d/bok i tył )</w:t>
            </w:r>
          </w:p>
        </w:tc>
      </w:tr>
      <w:tr w:rsidR="0073334C" w:rsidRPr="00183A2D" w14:paraId="190379D5" w14:textId="77777777" w:rsidTr="007707A3">
        <w:tc>
          <w:tcPr>
            <w:tcW w:w="1653" w:type="dxa"/>
            <w:shd w:val="clear" w:color="auto" w:fill="auto"/>
          </w:tcPr>
          <w:p w14:paraId="43CC2AB2" w14:textId="77777777" w:rsidR="0098799A" w:rsidRPr="00183A2D" w:rsidRDefault="0098799A" w:rsidP="005A0E63">
            <w:pPr>
              <w:spacing w:after="0" w:line="240" w:lineRule="auto"/>
              <w:rPr>
                <w:rFonts w:cs="Calibri"/>
              </w:rPr>
            </w:pPr>
            <w:r w:rsidRPr="00183A2D">
              <w:rPr>
                <w:rFonts w:cs="Calibri"/>
              </w:rPr>
              <w:t>Pozostałe</w:t>
            </w:r>
          </w:p>
        </w:tc>
        <w:tc>
          <w:tcPr>
            <w:tcW w:w="6852" w:type="dxa"/>
            <w:shd w:val="clear" w:color="auto" w:fill="auto"/>
          </w:tcPr>
          <w:p w14:paraId="0A8ED29F" w14:textId="77777777" w:rsidR="0098799A" w:rsidRPr="00183A2D" w:rsidRDefault="0098799A" w:rsidP="00176766">
            <w:pPr>
              <w:pStyle w:val="Akapitzlist"/>
              <w:numPr>
                <w:ilvl w:val="0"/>
                <w:numId w:val="138"/>
              </w:numPr>
              <w:spacing w:after="0" w:line="240" w:lineRule="auto"/>
              <w:contextualSpacing/>
              <w:rPr>
                <w:rFonts w:cs="Calibri"/>
                <w:sz w:val="22"/>
                <w:szCs w:val="22"/>
                <w:lang w:val="pl-PL" w:eastAsia="en-US"/>
              </w:rPr>
            </w:pPr>
            <w:r w:rsidRPr="00183A2D">
              <w:rPr>
                <w:rFonts w:cs="Calibri"/>
                <w:sz w:val="22"/>
                <w:szCs w:val="22"/>
                <w:lang w:val="pl-PL" w:eastAsia="en-US"/>
              </w:rPr>
              <w:t>Karta sieciowa 10/100/1000 Ethernet RJ 45, zintegrowana z płytą główną</w:t>
            </w:r>
          </w:p>
          <w:p w14:paraId="2432DD14" w14:textId="77777777" w:rsidR="0098799A" w:rsidRPr="00183A2D" w:rsidRDefault="0098799A" w:rsidP="00176766">
            <w:pPr>
              <w:pStyle w:val="Akapitzlist"/>
              <w:numPr>
                <w:ilvl w:val="0"/>
                <w:numId w:val="138"/>
              </w:numPr>
              <w:spacing w:after="0" w:line="240" w:lineRule="auto"/>
              <w:contextualSpacing/>
              <w:rPr>
                <w:rFonts w:cs="Calibri"/>
                <w:sz w:val="22"/>
                <w:szCs w:val="22"/>
                <w:lang w:val="pl-PL" w:eastAsia="en-US"/>
              </w:rPr>
            </w:pPr>
            <w:r w:rsidRPr="00183A2D">
              <w:rPr>
                <w:rFonts w:cs="Calibri"/>
                <w:sz w:val="22"/>
                <w:szCs w:val="22"/>
                <w:lang w:val="pl-PL" w:eastAsia="en-US"/>
              </w:rPr>
              <w:t xml:space="preserve">Klawiatura USB </w:t>
            </w:r>
          </w:p>
          <w:p w14:paraId="4E580E66" w14:textId="77777777" w:rsidR="0098799A" w:rsidRPr="00183A2D" w:rsidRDefault="0098799A" w:rsidP="00176766">
            <w:pPr>
              <w:pStyle w:val="Akapitzlist"/>
              <w:numPr>
                <w:ilvl w:val="0"/>
                <w:numId w:val="138"/>
              </w:numPr>
              <w:spacing w:after="0" w:line="240" w:lineRule="auto"/>
              <w:contextualSpacing/>
              <w:rPr>
                <w:rFonts w:cs="Calibri"/>
                <w:sz w:val="22"/>
                <w:szCs w:val="22"/>
                <w:lang w:val="pl-PL" w:eastAsia="en-US"/>
              </w:rPr>
            </w:pPr>
            <w:r w:rsidRPr="00183A2D">
              <w:rPr>
                <w:rFonts w:cs="Calibri"/>
                <w:sz w:val="22"/>
                <w:szCs w:val="22"/>
                <w:lang w:val="pl-PL" w:eastAsia="en-US"/>
              </w:rPr>
              <w:t>Mysz USB</w:t>
            </w:r>
          </w:p>
          <w:p w14:paraId="232D397F" w14:textId="77777777" w:rsidR="0098799A" w:rsidRPr="00183A2D" w:rsidRDefault="0098799A" w:rsidP="00176766">
            <w:pPr>
              <w:pStyle w:val="Akapitzlist"/>
              <w:numPr>
                <w:ilvl w:val="0"/>
                <w:numId w:val="138"/>
              </w:numPr>
              <w:spacing w:after="0" w:line="240" w:lineRule="auto"/>
              <w:contextualSpacing/>
              <w:rPr>
                <w:rFonts w:cs="Calibri"/>
                <w:sz w:val="22"/>
                <w:szCs w:val="22"/>
                <w:lang w:val="pl-PL" w:eastAsia="en-US"/>
              </w:rPr>
            </w:pPr>
            <w:r w:rsidRPr="00183A2D">
              <w:rPr>
                <w:rFonts w:cs="Calibri"/>
                <w:sz w:val="22"/>
                <w:szCs w:val="22"/>
                <w:lang w:val="pl-PL" w:eastAsia="en-US"/>
              </w:rPr>
              <w:t>napęd optyczny DVD-RW</w:t>
            </w:r>
          </w:p>
        </w:tc>
      </w:tr>
      <w:tr w:rsidR="0073334C" w:rsidRPr="00183A2D" w14:paraId="464A9F9B" w14:textId="77777777" w:rsidTr="007707A3">
        <w:tc>
          <w:tcPr>
            <w:tcW w:w="1653" w:type="dxa"/>
            <w:shd w:val="clear" w:color="auto" w:fill="auto"/>
          </w:tcPr>
          <w:p w14:paraId="356598CD" w14:textId="77777777" w:rsidR="0098799A" w:rsidRPr="00183A2D" w:rsidRDefault="0098799A" w:rsidP="005A0E63">
            <w:pPr>
              <w:spacing w:after="0" w:line="240" w:lineRule="auto"/>
              <w:rPr>
                <w:rFonts w:cs="Calibri"/>
              </w:rPr>
            </w:pPr>
          </w:p>
        </w:tc>
        <w:tc>
          <w:tcPr>
            <w:tcW w:w="6852" w:type="dxa"/>
            <w:shd w:val="clear" w:color="auto" w:fill="auto"/>
          </w:tcPr>
          <w:p w14:paraId="15A3C1B3" w14:textId="77777777" w:rsidR="0098799A" w:rsidRPr="00183A2D" w:rsidRDefault="0098799A" w:rsidP="005A0E63">
            <w:pPr>
              <w:spacing w:after="0" w:line="240" w:lineRule="auto"/>
              <w:rPr>
                <w:rFonts w:cs="Calibri"/>
              </w:rPr>
            </w:pPr>
          </w:p>
        </w:tc>
      </w:tr>
      <w:tr w:rsidR="0073334C" w:rsidRPr="00183A2D" w14:paraId="3D16A7D8" w14:textId="77777777" w:rsidTr="007707A3">
        <w:tc>
          <w:tcPr>
            <w:tcW w:w="8505" w:type="dxa"/>
            <w:gridSpan w:val="2"/>
            <w:shd w:val="clear" w:color="auto" w:fill="auto"/>
          </w:tcPr>
          <w:p w14:paraId="37D9E443" w14:textId="77777777" w:rsidR="0098799A" w:rsidRPr="00183A2D" w:rsidRDefault="0075744A" w:rsidP="005A0E63">
            <w:pPr>
              <w:spacing w:after="0" w:line="240" w:lineRule="auto"/>
              <w:rPr>
                <w:rFonts w:cs="Calibri"/>
                <w:b/>
              </w:rPr>
            </w:pPr>
            <w:r w:rsidRPr="00183A2D">
              <w:rPr>
                <w:rFonts w:cs="Calibri"/>
                <w:b/>
              </w:rPr>
              <w:t xml:space="preserve">Monitor </w:t>
            </w:r>
            <w:r w:rsidR="00D1080C" w:rsidRPr="00183A2D">
              <w:rPr>
                <w:rFonts w:cs="Calibri"/>
                <w:b/>
              </w:rPr>
              <w:t>4</w:t>
            </w:r>
            <w:r w:rsidR="0098799A" w:rsidRPr="00183A2D">
              <w:rPr>
                <w:rFonts w:cs="Calibri"/>
                <w:b/>
              </w:rPr>
              <w:t xml:space="preserve"> sztuki</w:t>
            </w:r>
          </w:p>
        </w:tc>
      </w:tr>
      <w:tr w:rsidR="0073334C" w:rsidRPr="00183A2D" w14:paraId="6E70784B" w14:textId="77777777" w:rsidTr="007707A3">
        <w:tc>
          <w:tcPr>
            <w:tcW w:w="1653" w:type="dxa"/>
            <w:shd w:val="clear" w:color="auto" w:fill="auto"/>
          </w:tcPr>
          <w:p w14:paraId="2931EA94" w14:textId="77777777" w:rsidR="0098799A" w:rsidRPr="00183A2D" w:rsidRDefault="0098799A" w:rsidP="005A0E63">
            <w:pPr>
              <w:spacing w:after="0" w:line="240" w:lineRule="auto"/>
              <w:rPr>
                <w:rFonts w:cs="Calibri"/>
              </w:rPr>
            </w:pPr>
            <w:r w:rsidRPr="00183A2D">
              <w:rPr>
                <w:rFonts w:cs="Calibri"/>
              </w:rPr>
              <w:t xml:space="preserve">Przekątna </w:t>
            </w:r>
          </w:p>
        </w:tc>
        <w:tc>
          <w:tcPr>
            <w:tcW w:w="6852" w:type="dxa"/>
            <w:shd w:val="clear" w:color="auto" w:fill="auto"/>
          </w:tcPr>
          <w:p w14:paraId="7B00F2D3" w14:textId="77777777" w:rsidR="0098799A" w:rsidRPr="00183A2D" w:rsidRDefault="00F95326" w:rsidP="005A0E63">
            <w:pPr>
              <w:spacing w:after="0" w:line="240" w:lineRule="auto"/>
              <w:rPr>
                <w:rFonts w:cs="Calibri"/>
              </w:rPr>
            </w:pPr>
            <w:r w:rsidRPr="00183A2D">
              <w:rPr>
                <w:rFonts w:cs="Calibri"/>
              </w:rPr>
              <w:t>2</w:t>
            </w:r>
            <w:r w:rsidR="00D1080C" w:rsidRPr="00183A2D">
              <w:rPr>
                <w:rFonts w:cs="Calibri"/>
              </w:rPr>
              <w:t>7</w:t>
            </w:r>
            <w:r w:rsidR="0098799A" w:rsidRPr="00183A2D">
              <w:rPr>
                <w:rFonts w:cs="Calibri"/>
              </w:rPr>
              <w:t>"</w:t>
            </w:r>
          </w:p>
        </w:tc>
      </w:tr>
      <w:tr w:rsidR="0073334C" w:rsidRPr="00183A2D" w14:paraId="7D7A76CA" w14:textId="77777777" w:rsidTr="007707A3">
        <w:tc>
          <w:tcPr>
            <w:tcW w:w="1653" w:type="dxa"/>
            <w:shd w:val="clear" w:color="auto" w:fill="auto"/>
          </w:tcPr>
          <w:p w14:paraId="6BC3C7F5" w14:textId="77777777" w:rsidR="0098799A" w:rsidRPr="00183A2D" w:rsidRDefault="0098799A" w:rsidP="005A0E63">
            <w:pPr>
              <w:spacing w:after="0" w:line="240" w:lineRule="auto"/>
              <w:rPr>
                <w:rFonts w:cs="Calibri"/>
              </w:rPr>
            </w:pPr>
            <w:r w:rsidRPr="00183A2D">
              <w:rPr>
                <w:rFonts w:cs="Calibri"/>
              </w:rPr>
              <w:t>Rozdzielczość</w:t>
            </w:r>
          </w:p>
        </w:tc>
        <w:tc>
          <w:tcPr>
            <w:tcW w:w="6852" w:type="dxa"/>
            <w:shd w:val="clear" w:color="auto" w:fill="auto"/>
          </w:tcPr>
          <w:p w14:paraId="50DB05CD" w14:textId="77777777" w:rsidR="0098799A" w:rsidRPr="00183A2D" w:rsidRDefault="00DD30C3" w:rsidP="005A0E63">
            <w:pPr>
              <w:spacing w:after="0" w:line="240" w:lineRule="auto"/>
              <w:rPr>
                <w:rFonts w:cs="Calibri"/>
              </w:rPr>
            </w:pPr>
            <w:r w:rsidRPr="00183A2D">
              <w:rPr>
                <w:rFonts w:cs="Calibri"/>
              </w:rPr>
              <w:t xml:space="preserve">Rozdzielczość </w:t>
            </w:r>
            <w:r w:rsidR="000F04AE" w:rsidRPr="00183A2D">
              <w:rPr>
                <w:rFonts w:cs="Calibri"/>
              </w:rPr>
              <w:t>3840 × 2160 (</w:t>
            </w:r>
            <w:r w:rsidRPr="00183A2D">
              <w:rPr>
                <w:rFonts w:cs="Calibri"/>
              </w:rPr>
              <w:t>4K</w:t>
            </w:r>
            <w:r w:rsidR="000F04AE" w:rsidRPr="00183A2D">
              <w:rPr>
                <w:rFonts w:cs="Calibri"/>
              </w:rPr>
              <w:t>)</w:t>
            </w:r>
          </w:p>
        </w:tc>
      </w:tr>
      <w:tr w:rsidR="0073334C" w:rsidRPr="00183A2D" w14:paraId="5B9EE09F" w14:textId="77777777" w:rsidTr="007707A3">
        <w:tc>
          <w:tcPr>
            <w:tcW w:w="1653" w:type="dxa"/>
            <w:shd w:val="clear" w:color="auto" w:fill="auto"/>
          </w:tcPr>
          <w:p w14:paraId="5E2C241C" w14:textId="77777777" w:rsidR="0098799A" w:rsidRPr="00183A2D" w:rsidRDefault="0098799A" w:rsidP="005A0E63">
            <w:pPr>
              <w:spacing w:after="0" w:line="240" w:lineRule="auto"/>
              <w:rPr>
                <w:rFonts w:cs="Calibri"/>
              </w:rPr>
            </w:pPr>
            <w:r w:rsidRPr="00183A2D">
              <w:rPr>
                <w:rFonts w:cs="Calibri"/>
              </w:rPr>
              <w:t>Proporcje obrazu</w:t>
            </w:r>
          </w:p>
        </w:tc>
        <w:tc>
          <w:tcPr>
            <w:tcW w:w="6852" w:type="dxa"/>
            <w:shd w:val="clear" w:color="auto" w:fill="auto"/>
          </w:tcPr>
          <w:p w14:paraId="5E722268" w14:textId="77777777" w:rsidR="0098799A" w:rsidRPr="00183A2D" w:rsidRDefault="0098799A" w:rsidP="005A0E63">
            <w:pPr>
              <w:spacing w:after="0" w:line="240" w:lineRule="auto"/>
              <w:rPr>
                <w:rFonts w:cs="Calibri"/>
              </w:rPr>
            </w:pPr>
            <w:r w:rsidRPr="00183A2D">
              <w:rPr>
                <w:rFonts w:cs="Calibri"/>
              </w:rPr>
              <w:t>16:9</w:t>
            </w:r>
          </w:p>
        </w:tc>
      </w:tr>
      <w:tr w:rsidR="0073334C" w:rsidRPr="00183A2D" w14:paraId="445C91F4" w14:textId="77777777" w:rsidTr="007707A3">
        <w:tc>
          <w:tcPr>
            <w:tcW w:w="1653" w:type="dxa"/>
            <w:shd w:val="clear" w:color="auto" w:fill="auto"/>
          </w:tcPr>
          <w:p w14:paraId="791C22BA" w14:textId="77777777" w:rsidR="0098799A" w:rsidRPr="00183A2D" w:rsidRDefault="0098799A" w:rsidP="005A0E63">
            <w:pPr>
              <w:spacing w:after="0" w:line="240" w:lineRule="auto"/>
              <w:rPr>
                <w:rFonts w:cs="Calibri"/>
              </w:rPr>
            </w:pPr>
            <w:r w:rsidRPr="00183A2D">
              <w:rPr>
                <w:rFonts w:cs="Calibri"/>
              </w:rPr>
              <w:t>Matryca</w:t>
            </w:r>
          </w:p>
        </w:tc>
        <w:tc>
          <w:tcPr>
            <w:tcW w:w="6852" w:type="dxa"/>
            <w:shd w:val="clear" w:color="auto" w:fill="auto"/>
          </w:tcPr>
          <w:p w14:paraId="476D3A26" w14:textId="77777777" w:rsidR="0098799A" w:rsidRPr="00183A2D" w:rsidRDefault="0098799A" w:rsidP="005A0E63">
            <w:pPr>
              <w:spacing w:after="0" w:line="240" w:lineRule="auto"/>
              <w:rPr>
                <w:rFonts w:cs="Calibri"/>
              </w:rPr>
            </w:pPr>
            <w:r w:rsidRPr="00183A2D">
              <w:rPr>
                <w:rFonts w:cs="Calibri"/>
              </w:rPr>
              <w:t>Matowa IPS z podświetleniem LED</w:t>
            </w:r>
          </w:p>
        </w:tc>
      </w:tr>
      <w:tr w:rsidR="0073334C" w:rsidRPr="00183A2D" w14:paraId="2FA35831" w14:textId="77777777" w:rsidTr="007707A3">
        <w:tc>
          <w:tcPr>
            <w:tcW w:w="1653" w:type="dxa"/>
            <w:shd w:val="clear" w:color="auto" w:fill="auto"/>
          </w:tcPr>
          <w:p w14:paraId="2E5828CA" w14:textId="77777777" w:rsidR="0098799A" w:rsidRPr="00183A2D" w:rsidRDefault="0098799A" w:rsidP="005A0E63">
            <w:pPr>
              <w:spacing w:after="0" w:line="240" w:lineRule="auto"/>
              <w:rPr>
                <w:rFonts w:cs="Calibri"/>
              </w:rPr>
            </w:pPr>
            <w:r w:rsidRPr="00183A2D">
              <w:rPr>
                <w:rFonts w:cs="Calibri"/>
              </w:rPr>
              <w:t>Plamka</w:t>
            </w:r>
          </w:p>
        </w:tc>
        <w:tc>
          <w:tcPr>
            <w:tcW w:w="6852" w:type="dxa"/>
            <w:shd w:val="clear" w:color="auto" w:fill="auto"/>
          </w:tcPr>
          <w:p w14:paraId="07219D7C" w14:textId="77777777" w:rsidR="0098799A" w:rsidRPr="00183A2D" w:rsidRDefault="0098799A" w:rsidP="005A0E63">
            <w:pPr>
              <w:spacing w:after="0" w:line="240" w:lineRule="auto"/>
              <w:rPr>
                <w:rFonts w:cs="Calibri"/>
              </w:rPr>
            </w:pPr>
            <w:r w:rsidRPr="00183A2D">
              <w:rPr>
                <w:rFonts w:cs="Calibri"/>
              </w:rPr>
              <w:t>0,265</w:t>
            </w:r>
          </w:p>
        </w:tc>
      </w:tr>
      <w:tr w:rsidR="0073334C" w:rsidRPr="00183A2D" w14:paraId="7B086543" w14:textId="77777777" w:rsidTr="007707A3">
        <w:tc>
          <w:tcPr>
            <w:tcW w:w="1653" w:type="dxa"/>
            <w:shd w:val="clear" w:color="auto" w:fill="auto"/>
          </w:tcPr>
          <w:p w14:paraId="287B27D8" w14:textId="77777777" w:rsidR="0098799A" w:rsidRPr="00183A2D" w:rsidRDefault="0098799A" w:rsidP="005A0E63">
            <w:pPr>
              <w:spacing w:after="0" w:line="240" w:lineRule="auto"/>
              <w:rPr>
                <w:rFonts w:cs="Calibri"/>
              </w:rPr>
            </w:pPr>
            <w:r w:rsidRPr="00183A2D">
              <w:rPr>
                <w:rFonts w:cs="Calibri"/>
              </w:rPr>
              <w:t>Jasność [cd/m2]</w:t>
            </w:r>
          </w:p>
        </w:tc>
        <w:tc>
          <w:tcPr>
            <w:tcW w:w="6852" w:type="dxa"/>
            <w:shd w:val="clear" w:color="auto" w:fill="auto"/>
          </w:tcPr>
          <w:p w14:paraId="17B44D5B" w14:textId="77777777" w:rsidR="0098799A" w:rsidRPr="00183A2D" w:rsidRDefault="0098799A" w:rsidP="005A0E63">
            <w:pPr>
              <w:spacing w:after="0" w:line="240" w:lineRule="auto"/>
              <w:rPr>
                <w:rFonts w:cs="Calibri"/>
              </w:rPr>
            </w:pPr>
            <w:r w:rsidRPr="00183A2D">
              <w:rPr>
                <w:rFonts w:cs="Calibri"/>
              </w:rPr>
              <w:t>250</w:t>
            </w:r>
          </w:p>
        </w:tc>
      </w:tr>
      <w:tr w:rsidR="0073334C" w:rsidRPr="00183A2D" w14:paraId="71D7AC13" w14:textId="77777777" w:rsidTr="007707A3">
        <w:tc>
          <w:tcPr>
            <w:tcW w:w="1653" w:type="dxa"/>
            <w:shd w:val="clear" w:color="auto" w:fill="auto"/>
          </w:tcPr>
          <w:p w14:paraId="0C21A6F1" w14:textId="77777777" w:rsidR="0098799A" w:rsidRPr="00183A2D" w:rsidRDefault="0098799A" w:rsidP="005A0E63">
            <w:pPr>
              <w:spacing w:after="0" w:line="240" w:lineRule="auto"/>
              <w:rPr>
                <w:rFonts w:cs="Calibri"/>
              </w:rPr>
            </w:pPr>
            <w:r w:rsidRPr="00183A2D">
              <w:rPr>
                <w:rFonts w:cs="Calibri"/>
              </w:rPr>
              <w:t>Kontrast</w:t>
            </w:r>
          </w:p>
        </w:tc>
        <w:tc>
          <w:tcPr>
            <w:tcW w:w="6852" w:type="dxa"/>
            <w:shd w:val="clear" w:color="auto" w:fill="auto"/>
          </w:tcPr>
          <w:p w14:paraId="020E18BD" w14:textId="77777777" w:rsidR="0098799A" w:rsidRPr="00183A2D" w:rsidRDefault="0098799A" w:rsidP="005A0E63">
            <w:pPr>
              <w:spacing w:after="0" w:line="240" w:lineRule="auto"/>
              <w:rPr>
                <w:rFonts w:cs="Calibri"/>
              </w:rPr>
            </w:pPr>
            <w:r w:rsidRPr="00183A2D">
              <w:rPr>
                <w:rFonts w:cs="Calibri"/>
              </w:rPr>
              <w:t>1000:1</w:t>
            </w:r>
          </w:p>
        </w:tc>
      </w:tr>
      <w:tr w:rsidR="0073334C" w:rsidRPr="00183A2D" w14:paraId="5F6341CA" w14:textId="77777777" w:rsidTr="007707A3">
        <w:tc>
          <w:tcPr>
            <w:tcW w:w="1653" w:type="dxa"/>
            <w:shd w:val="clear" w:color="auto" w:fill="auto"/>
          </w:tcPr>
          <w:p w14:paraId="79F1558E" w14:textId="77777777" w:rsidR="0098799A" w:rsidRPr="00183A2D" w:rsidRDefault="0098799A" w:rsidP="005A0E63">
            <w:pPr>
              <w:spacing w:after="0" w:line="240" w:lineRule="auto"/>
              <w:rPr>
                <w:rFonts w:cs="Calibri"/>
              </w:rPr>
            </w:pPr>
            <w:r w:rsidRPr="00183A2D">
              <w:rPr>
                <w:rFonts w:cs="Calibri"/>
              </w:rPr>
              <w:t>Czas reakcji</w:t>
            </w:r>
          </w:p>
        </w:tc>
        <w:tc>
          <w:tcPr>
            <w:tcW w:w="6852" w:type="dxa"/>
            <w:shd w:val="clear" w:color="auto" w:fill="auto"/>
          </w:tcPr>
          <w:p w14:paraId="3A6C14B5" w14:textId="77777777" w:rsidR="0098799A" w:rsidRPr="00183A2D" w:rsidRDefault="0098799A" w:rsidP="005A0E63">
            <w:pPr>
              <w:spacing w:after="0" w:line="240" w:lineRule="auto"/>
              <w:rPr>
                <w:rFonts w:cs="Calibri"/>
              </w:rPr>
            </w:pPr>
            <w:r w:rsidRPr="00183A2D">
              <w:rPr>
                <w:rFonts w:cs="Calibri"/>
              </w:rPr>
              <w:t>7</w:t>
            </w:r>
            <w:r w:rsidR="00BD17D6" w:rsidRPr="00183A2D">
              <w:rPr>
                <w:rFonts w:cs="Calibri"/>
              </w:rPr>
              <w:t xml:space="preserve"> ms</w:t>
            </w:r>
          </w:p>
        </w:tc>
      </w:tr>
      <w:tr w:rsidR="0073334C" w:rsidRPr="00183A2D" w14:paraId="5835BAFF" w14:textId="77777777" w:rsidTr="007707A3">
        <w:tc>
          <w:tcPr>
            <w:tcW w:w="1653" w:type="dxa"/>
            <w:shd w:val="clear" w:color="auto" w:fill="auto"/>
          </w:tcPr>
          <w:p w14:paraId="7DDFBAA5" w14:textId="023A416E" w:rsidR="0098799A" w:rsidRPr="00183A2D" w:rsidRDefault="0098799A" w:rsidP="005A0E63">
            <w:pPr>
              <w:spacing w:after="0" w:line="240" w:lineRule="auto"/>
              <w:rPr>
                <w:rFonts w:cs="Calibri"/>
              </w:rPr>
            </w:pPr>
            <w:r w:rsidRPr="00183A2D">
              <w:rPr>
                <w:rFonts w:cs="Calibri"/>
              </w:rPr>
              <w:lastRenderedPageBreak/>
              <w:t>k</w:t>
            </w:r>
            <w:r w:rsidR="00EB51C3">
              <w:rPr>
                <w:rFonts w:cs="Calibri"/>
              </w:rPr>
              <w:t>ą</w:t>
            </w:r>
            <w:r w:rsidRPr="00183A2D">
              <w:rPr>
                <w:rFonts w:cs="Calibri"/>
              </w:rPr>
              <w:t>t widzenia poziomy i pionowy w stopniach</w:t>
            </w:r>
          </w:p>
        </w:tc>
        <w:tc>
          <w:tcPr>
            <w:tcW w:w="6852" w:type="dxa"/>
            <w:shd w:val="clear" w:color="auto" w:fill="auto"/>
          </w:tcPr>
          <w:p w14:paraId="0B084B19" w14:textId="77777777" w:rsidR="0098799A" w:rsidRPr="00183A2D" w:rsidRDefault="0098799A" w:rsidP="005A0E63">
            <w:pPr>
              <w:spacing w:after="0" w:line="240" w:lineRule="auto"/>
              <w:rPr>
                <w:rFonts w:cs="Calibri"/>
              </w:rPr>
            </w:pPr>
            <w:r w:rsidRPr="00183A2D">
              <w:rPr>
                <w:rFonts w:cs="Calibri"/>
              </w:rPr>
              <w:t>178</w:t>
            </w:r>
          </w:p>
        </w:tc>
      </w:tr>
      <w:tr w:rsidR="0073334C" w:rsidRPr="00183A2D" w14:paraId="15FD489B" w14:textId="77777777" w:rsidTr="007707A3">
        <w:tc>
          <w:tcPr>
            <w:tcW w:w="1653" w:type="dxa"/>
            <w:shd w:val="clear" w:color="auto" w:fill="auto"/>
          </w:tcPr>
          <w:p w14:paraId="2053BC54" w14:textId="77777777" w:rsidR="0098799A" w:rsidRPr="00183A2D" w:rsidRDefault="0098799A" w:rsidP="005A0E63">
            <w:pPr>
              <w:spacing w:after="0" w:line="240" w:lineRule="auto"/>
              <w:rPr>
                <w:rFonts w:cs="Calibri"/>
              </w:rPr>
            </w:pPr>
            <w:r w:rsidRPr="00183A2D">
              <w:rPr>
                <w:rFonts w:cs="Calibri"/>
              </w:rPr>
              <w:t>Wbudowane porty minimalnie</w:t>
            </w:r>
          </w:p>
        </w:tc>
        <w:tc>
          <w:tcPr>
            <w:tcW w:w="6852" w:type="dxa"/>
            <w:shd w:val="clear" w:color="auto" w:fill="auto"/>
          </w:tcPr>
          <w:p w14:paraId="476CA760" w14:textId="77777777" w:rsidR="0098799A" w:rsidRPr="00183A2D" w:rsidRDefault="0098799A" w:rsidP="00176766">
            <w:pPr>
              <w:pStyle w:val="Akapitzlist"/>
              <w:numPr>
                <w:ilvl w:val="0"/>
                <w:numId w:val="139"/>
              </w:numPr>
              <w:spacing w:after="0" w:line="240" w:lineRule="auto"/>
              <w:contextualSpacing/>
              <w:rPr>
                <w:rFonts w:cs="Calibri"/>
                <w:sz w:val="22"/>
                <w:szCs w:val="22"/>
                <w:lang w:val="pl-PL" w:eastAsia="en-US"/>
              </w:rPr>
            </w:pPr>
            <w:r w:rsidRPr="00183A2D">
              <w:rPr>
                <w:rFonts w:cs="Calibri"/>
                <w:sz w:val="22"/>
                <w:szCs w:val="22"/>
                <w:lang w:val="pl-PL" w:eastAsia="en-US"/>
              </w:rPr>
              <w:t>DP (</w:t>
            </w:r>
            <w:proofErr w:type="spellStart"/>
            <w:r w:rsidRPr="00183A2D">
              <w:rPr>
                <w:rFonts w:cs="Calibri"/>
                <w:sz w:val="22"/>
                <w:szCs w:val="22"/>
                <w:lang w:val="pl-PL" w:eastAsia="en-US"/>
              </w:rPr>
              <w:t>DisplayPort</w:t>
            </w:r>
            <w:proofErr w:type="spellEnd"/>
            <w:r w:rsidRPr="00183A2D">
              <w:rPr>
                <w:rFonts w:cs="Calibri"/>
                <w:sz w:val="22"/>
                <w:szCs w:val="22"/>
                <w:lang w:val="pl-PL" w:eastAsia="en-US"/>
              </w:rPr>
              <w:t>)</w:t>
            </w:r>
          </w:p>
          <w:p w14:paraId="2E5DE4F1" w14:textId="77777777" w:rsidR="0098799A" w:rsidRPr="00183A2D" w:rsidRDefault="0098799A" w:rsidP="00176766">
            <w:pPr>
              <w:pStyle w:val="Akapitzlist"/>
              <w:numPr>
                <w:ilvl w:val="0"/>
                <w:numId w:val="139"/>
              </w:numPr>
              <w:spacing w:after="0" w:line="240" w:lineRule="auto"/>
              <w:contextualSpacing/>
              <w:rPr>
                <w:rFonts w:cs="Calibri"/>
                <w:sz w:val="22"/>
                <w:szCs w:val="22"/>
                <w:lang w:val="pl-PL" w:eastAsia="en-US"/>
              </w:rPr>
            </w:pPr>
            <w:r w:rsidRPr="00183A2D">
              <w:rPr>
                <w:rFonts w:cs="Calibri"/>
                <w:sz w:val="22"/>
                <w:szCs w:val="22"/>
                <w:lang w:val="pl-PL" w:eastAsia="en-US"/>
              </w:rPr>
              <w:t>USB HUB - 5 portów 3.0</w:t>
            </w:r>
          </w:p>
          <w:p w14:paraId="6324CDEF" w14:textId="77777777" w:rsidR="0098799A" w:rsidRPr="00183A2D" w:rsidRDefault="0098799A" w:rsidP="00176766">
            <w:pPr>
              <w:pStyle w:val="Akapitzlist"/>
              <w:numPr>
                <w:ilvl w:val="0"/>
                <w:numId w:val="139"/>
              </w:numPr>
              <w:spacing w:after="0" w:line="240" w:lineRule="auto"/>
              <w:contextualSpacing/>
              <w:rPr>
                <w:rFonts w:cs="Calibri"/>
                <w:sz w:val="22"/>
                <w:szCs w:val="22"/>
                <w:lang w:val="pl-PL" w:eastAsia="en-US"/>
              </w:rPr>
            </w:pPr>
            <w:r w:rsidRPr="00183A2D">
              <w:rPr>
                <w:rFonts w:cs="Calibri"/>
                <w:sz w:val="22"/>
                <w:szCs w:val="22"/>
                <w:lang w:val="pl-PL" w:eastAsia="en-US"/>
              </w:rPr>
              <w:t>wejście audio</w:t>
            </w:r>
          </w:p>
        </w:tc>
      </w:tr>
      <w:tr w:rsidR="0073334C" w:rsidRPr="00183A2D" w14:paraId="3F1031E2" w14:textId="77777777" w:rsidTr="007707A3">
        <w:tc>
          <w:tcPr>
            <w:tcW w:w="1653" w:type="dxa"/>
            <w:shd w:val="clear" w:color="auto" w:fill="auto"/>
          </w:tcPr>
          <w:p w14:paraId="30D722AC" w14:textId="77777777" w:rsidR="0098799A" w:rsidRPr="00183A2D" w:rsidRDefault="0098799A" w:rsidP="005A0E63">
            <w:pPr>
              <w:spacing w:after="0" w:line="240" w:lineRule="auto"/>
              <w:rPr>
                <w:rFonts w:cs="Calibri"/>
              </w:rPr>
            </w:pPr>
            <w:r w:rsidRPr="00183A2D">
              <w:rPr>
                <w:rFonts w:cs="Calibri"/>
              </w:rPr>
              <w:t>Głośniki</w:t>
            </w:r>
          </w:p>
        </w:tc>
        <w:tc>
          <w:tcPr>
            <w:tcW w:w="6852" w:type="dxa"/>
            <w:shd w:val="clear" w:color="auto" w:fill="auto"/>
          </w:tcPr>
          <w:p w14:paraId="4859FB72" w14:textId="77777777" w:rsidR="0098799A" w:rsidRPr="00183A2D" w:rsidRDefault="0098799A" w:rsidP="005A0E63">
            <w:pPr>
              <w:spacing w:after="0" w:line="240" w:lineRule="auto"/>
              <w:rPr>
                <w:rFonts w:cs="Calibri"/>
              </w:rPr>
            </w:pPr>
            <w:r w:rsidRPr="00183A2D">
              <w:rPr>
                <w:rFonts w:cs="Calibri"/>
              </w:rPr>
              <w:t>w przypadku braku wbudowanych należy dostarczyć i zamontować, dedykowane przez producenta do montażu w monitorze.</w:t>
            </w:r>
          </w:p>
        </w:tc>
      </w:tr>
      <w:tr w:rsidR="0073334C" w:rsidRPr="00183A2D" w14:paraId="598F2F27" w14:textId="77777777" w:rsidTr="007707A3">
        <w:tc>
          <w:tcPr>
            <w:tcW w:w="1653" w:type="dxa"/>
            <w:shd w:val="clear" w:color="auto" w:fill="auto"/>
          </w:tcPr>
          <w:p w14:paraId="6B569366" w14:textId="77777777" w:rsidR="0098799A" w:rsidRPr="00183A2D" w:rsidRDefault="0098799A" w:rsidP="005A0E63">
            <w:pPr>
              <w:spacing w:after="0" w:line="240" w:lineRule="auto"/>
              <w:rPr>
                <w:rFonts w:cs="Calibri"/>
              </w:rPr>
            </w:pPr>
            <w:r w:rsidRPr="00183A2D">
              <w:rPr>
                <w:rFonts w:cs="Calibri"/>
              </w:rPr>
              <w:t>Certyfikaty</w:t>
            </w:r>
          </w:p>
        </w:tc>
        <w:tc>
          <w:tcPr>
            <w:tcW w:w="6852" w:type="dxa"/>
            <w:shd w:val="clear" w:color="auto" w:fill="auto"/>
          </w:tcPr>
          <w:p w14:paraId="7361AA43" w14:textId="77777777" w:rsidR="0098799A" w:rsidRPr="00183A2D" w:rsidRDefault="0098799A" w:rsidP="00176766">
            <w:pPr>
              <w:pStyle w:val="Akapitzlist"/>
              <w:numPr>
                <w:ilvl w:val="0"/>
                <w:numId w:val="140"/>
              </w:numPr>
              <w:spacing w:after="0" w:line="240" w:lineRule="auto"/>
              <w:contextualSpacing/>
              <w:rPr>
                <w:rFonts w:cs="Calibri"/>
                <w:sz w:val="22"/>
                <w:szCs w:val="22"/>
                <w:lang w:val="pl-PL" w:eastAsia="en-US"/>
              </w:rPr>
            </w:pPr>
            <w:r w:rsidRPr="00183A2D">
              <w:rPr>
                <w:rFonts w:cs="Calibri"/>
                <w:sz w:val="22"/>
                <w:szCs w:val="22"/>
                <w:lang w:val="pl-PL" w:eastAsia="en-US"/>
              </w:rPr>
              <w:t>Certyfikat TCO</w:t>
            </w:r>
          </w:p>
          <w:p w14:paraId="04CDB013" w14:textId="77777777" w:rsidR="0098799A" w:rsidRPr="00183A2D" w:rsidRDefault="0098799A" w:rsidP="00176766">
            <w:pPr>
              <w:pStyle w:val="Akapitzlist"/>
              <w:numPr>
                <w:ilvl w:val="0"/>
                <w:numId w:val="140"/>
              </w:numPr>
              <w:spacing w:after="0" w:line="240" w:lineRule="auto"/>
              <w:contextualSpacing/>
              <w:rPr>
                <w:rFonts w:cs="Calibri"/>
                <w:sz w:val="22"/>
                <w:szCs w:val="22"/>
                <w:lang w:val="pl-PL" w:eastAsia="en-US"/>
              </w:rPr>
            </w:pPr>
            <w:r w:rsidRPr="00183A2D">
              <w:rPr>
                <w:rFonts w:cs="Calibri"/>
                <w:sz w:val="22"/>
                <w:szCs w:val="22"/>
                <w:lang w:val="pl-PL" w:eastAsia="en-US"/>
              </w:rPr>
              <w:t xml:space="preserve">EPEAT </w:t>
            </w:r>
            <w:proofErr w:type="spellStart"/>
            <w:r w:rsidRPr="00183A2D">
              <w:rPr>
                <w:rFonts w:cs="Calibri"/>
                <w:sz w:val="22"/>
                <w:szCs w:val="22"/>
                <w:lang w:val="pl-PL" w:eastAsia="en-US"/>
              </w:rPr>
              <w:t>Compliant</w:t>
            </w:r>
            <w:proofErr w:type="spellEnd"/>
          </w:p>
          <w:p w14:paraId="61E87363" w14:textId="77777777" w:rsidR="0098799A" w:rsidRPr="00183A2D" w:rsidRDefault="0098799A" w:rsidP="00176766">
            <w:pPr>
              <w:pStyle w:val="Akapitzlist"/>
              <w:numPr>
                <w:ilvl w:val="0"/>
                <w:numId w:val="140"/>
              </w:numPr>
              <w:spacing w:after="0" w:line="240" w:lineRule="auto"/>
              <w:contextualSpacing/>
              <w:rPr>
                <w:rFonts w:cs="Calibri"/>
                <w:sz w:val="22"/>
                <w:szCs w:val="22"/>
                <w:lang w:val="pl-PL" w:eastAsia="en-US"/>
              </w:rPr>
            </w:pPr>
            <w:r w:rsidRPr="00183A2D">
              <w:rPr>
                <w:rFonts w:cs="Calibri"/>
                <w:sz w:val="22"/>
                <w:szCs w:val="22"/>
                <w:lang w:val="pl-PL" w:eastAsia="en-US"/>
              </w:rPr>
              <w:t xml:space="preserve">EPEAT Level </w:t>
            </w:r>
            <w:proofErr w:type="spellStart"/>
            <w:r w:rsidRPr="00183A2D">
              <w:rPr>
                <w:rFonts w:cs="Calibri"/>
                <w:sz w:val="22"/>
                <w:szCs w:val="22"/>
                <w:lang w:val="pl-PL" w:eastAsia="en-US"/>
              </w:rPr>
              <w:t>gold</w:t>
            </w:r>
            <w:proofErr w:type="spellEnd"/>
          </w:p>
          <w:p w14:paraId="2D9F766E" w14:textId="77777777" w:rsidR="0098799A" w:rsidRPr="00183A2D" w:rsidRDefault="0098799A" w:rsidP="00176766">
            <w:pPr>
              <w:pStyle w:val="Akapitzlist"/>
              <w:numPr>
                <w:ilvl w:val="0"/>
                <w:numId w:val="140"/>
              </w:numPr>
              <w:spacing w:after="0" w:line="240" w:lineRule="auto"/>
              <w:contextualSpacing/>
              <w:rPr>
                <w:rFonts w:cs="Calibri"/>
                <w:sz w:val="22"/>
                <w:szCs w:val="22"/>
                <w:lang w:val="pl-PL" w:eastAsia="en-US"/>
              </w:rPr>
            </w:pPr>
            <w:proofErr w:type="spellStart"/>
            <w:r w:rsidRPr="00183A2D">
              <w:rPr>
                <w:rFonts w:cs="Calibri"/>
                <w:sz w:val="22"/>
                <w:szCs w:val="22"/>
                <w:lang w:val="pl-PL" w:eastAsia="en-US"/>
              </w:rPr>
              <w:t>RoHS</w:t>
            </w:r>
            <w:proofErr w:type="spellEnd"/>
          </w:p>
        </w:tc>
      </w:tr>
      <w:tr w:rsidR="0073334C" w:rsidRPr="00183A2D" w14:paraId="5267EC9C" w14:textId="77777777" w:rsidTr="007707A3">
        <w:tc>
          <w:tcPr>
            <w:tcW w:w="8505" w:type="dxa"/>
            <w:gridSpan w:val="2"/>
            <w:shd w:val="clear" w:color="auto" w:fill="auto"/>
          </w:tcPr>
          <w:p w14:paraId="6510D929" w14:textId="77777777" w:rsidR="0098799A" w:rsidRPr="00183A2D" w:rsidRDefault="00F1767A" w:rsidP="005A0E63">
            <w:pPr>
              <w:spacing w:after="0" w:line="240" w:lineRule="auto"/>
              <w:rPr>
                <w:rFonts w:cs="Calibri"/>
                <w:b/>
              </w:rPr>
            </w:pPr>
            <w:r w:rsidRPr="00183A2D">
              <w:rPr>
                <w:rFonts w:cs="Calibri"/>
                <w:b/>
              </w:rPr>
              <w:t>Pakiet biurowy 4</w:t>
            </w:r>
            <w:r w:rsidR="0098799A" w:rsidRPr="00183A2D">
              <w:rPr>
                <w:rFonts w:cs="Calibri"/>
                <w:b/>
              </w:rPr>
              <w:t xml:space="preserve"> sztuki</w:t>
            </w:r>
          </w:p>
        </w:tc>
      </w:tr>
      <w:tr w:rsidR="0073334C" w:rsidRPr="00183A2D" w14:paraId="4B1FD48B" w14:textId="77777777" w:rsidTr="007707A3">
        <w:tc>
          <w:tcPr>
            <w:tcW w:w="1653" w:type="dxa"/>
            <w:shd w:val="clear" w:color="auto" w:fill="auto"/>
          </w:tcPr>
          <w:p w14:paraId="77ECFA08" w14:textId="77777777" w:rsidR="0098799A" w:rsidRPr="00183A2D" w:rsidRDefault="0098799A" w:rsidP="005A0E63">
            <w:pPr>
              <w:spacing w:after="0" w:line="240" w:lineRule="auto"/>
              <w:rPr>
                <w:rFonts w:cs="Calibri"/>
              </w:rPr>
            </w:pPr>
          </w:p>
        </w:tc>
        <w:tc>
          <w:tcPr>
            <w:tcW w:w="6852" w:type="dxa"/>
            <w:shd w:val="clear" w:color="auto" w:fill="auto"/>
          </w:tcPr>
          <w:p w14:paraId="5940EB2F" w14:textId="77777777" w:rsidR="0098799A" w:rsidRPr="00183A2D" w:rsidRDefault="0098799A" w:rsidP="005A0E63">
            <w:pPr>
              <w:spacing w:after="0" w:line="240" w:lineRule="auto"/>
              <w:rPr>
                <w:rFonts w:cs="Calibri"/>
              </w:rPr>
            </w:pPr>
            <w:r w:rsidRPr="00183A2D">
              <w:rPr>
                <w:rFonts w:cs="Calibri"/>
              </w:rPr>
              <w:t xml:space="preserve">Oprogramowanie biurowe powinno być zgodne z oprogramowaniem </w:t>
            </w:r>
            <w:r w:rsidR="00630FEE" w:rsidRPr="00183A2D">
              <w:rPr>
                <w:rFonts w:cs="Calibri"/>
              </w:rPr>
              <w:t>MS Office Home and Business 2021</w:t>
            </w:r>
            <w:r w:rsidRPr="00183A2D">
              <w:rPr>
                <w:rFonts w:cs="Calibri"/>
              </w:rPr>
              <w:t xml:space="preserve"> Win </w:t>
            </w:r>
            <w:proofErr w:type="spellStart"/>
            <w:r w:rsidRPr="00183A2D">
              <w:rPr>
                <w:rFonts w:cs="Calibri"/>
              </w:rPr>
              <w:t>Polish</w:t>
            </w:r>
            <w:proofErr w:type="spellEnd"/>
            <w:r w:rsidRPr="00183A2D">
              <w:rPr>
                <w:rFonts w:cs="Calibri"/>
              </w:rPr>
              <w:t xml:space="preserve"> </w:t>
            </w:r>
            <w:proofErr w:type="spellStart"/>
            <w:r w:rsidRPr="00183A2D">
              <w:rPr>
                <w:rFonts w:cs="Calibri"/>
              </w:rPr>
              <w:t>EuroZone</w:t>
            </w:r>
            <w:proofErr w:type="spellEnd"/>
            <w:r w:rsidRPr="00183A2D">
              <w:rPr>
                <w:rFonts w:cs="Calibri"/>
              </w:rPr>
              <w:t xml:space="preserve"> </w:t>
            </w:r>
            <w:proofErr w:type="spellStart"/>
            <w:r w:rsidRPr="00183A2D">
              <w:rPr>
                <w:rFonts w:cs="Calibri"/>
              </w:rPr>
              <w:t>Medialess</w:t>
            </w:r>
            <w:proofErr w:type="spellEnd"/>
            <w:r w:rsidRPr="00183A2D">
              <w:rPr>
                <w:rFonts w:cs="Calibri"/>
              </w:rPr>
              <w:t xml:space="preserve"> (celem zapewnienia pełnej zgodności z inn</w:t>
            </w:r>
            <w:r w:rsidR="00EC2E15" w:rsidRPr="00183A2D">
              <w:rPr>
                <w:rFonts w:cs="Calibri"/>
              </w:rPr>
              <w:t>ymi sprzętami funkcjonującymi w </w:t>
            </w:r>
            <w:r w:rsidRPr="00183A2D">
              <w:rPr>
                <w:rFonts w:cs="Calibri"/>
              </w:rPr>
              <w:t xml:space="preserve">firmie ) generujące pliki w formacie </w:t>
            </w:r>
            <w:proofErr w:type="spellStart"/>
            <w:r w:rsidR="00EC2E15" w:rsidRPr="00183A2D">
              <w:rPr>
                <w:rFonts w:cs="Calibri"/>
              </w:rPr>
              <w:t>docx</w:t>
            </w:r>
            <w:proofErr w:type="spellEnd"/>
            <w:r w:rsidR="00EC2E15" w:rsidRPr="00183A2D">
              <w:rPr>
                <w:rFonts w:cs="Calibri"/>
              </w:rPr>
              <w:t xml:space="preserve">, </w:t>
            </w:r>
            <w:proofErr w:type="spellStart"/>
            <w:r w:rsidR="00EC2E15" w:rsidRPr="00183A2D">
              <w:rPr>
                <w:rFonts w:cs="Calibri"/>
              </w:rPr>
              <w:t>odt</w:t>
            </w:r>
            <w:proofErr w:type="spellEnd"/>
            <w:r w:rsidR="00EC2E15" w:rsidRPr="00183A2D">
              <w:rPr>
                <w:rFonts w:cs="Calibri"/>
              </w:rPr>
              <w:t xml:space="preserve">, </w:t>
            </w:r>
            <w:proofErr w:type="spellStart"/>
            <w:r w:rsidR="00EC2E15" w:rsidRPr="00183A2D">
              <w:rPr>
                <w:rFonts w:cs="Calibri"/>
              </w:rPr>
              <w:t>doc</w:t>
            </w:r>
            <w:proofErr w:type="spellEnd"/>
            <w:r w:rsidR="00EC2E15" w:rsidRPr="00183A2D">
              <w:rPr>
                <w:rFonts w:cs="Calibri"/>
              </w:rPr>
              <w:t xml:space="preserve"> lub równoważny w </w:t>
            </w:r>
            <w:r w:rsidRPr="00183A2D">
              <w:rPr>
                <w:rFonts w:cs="Calibri"/>
              </w:rPr>
              <w:t>Polskiej wersji językowej, zawierający min: Word, Excel, Power Point, Outlook (lub równoważne). Przy czym, równoważności będzie rozstrzygana w zakresie posiadania</w:t>
            </w:r>
            <w:r w:rsidR="00D64547" w:rsidRPr="00183A2D">
              <w:rPr>
                <w:rFonts w:cs="Calibri"/>
              </w:rPr>
              <w:t xml:space="preserve"> przez </w:t>
            </w:r>
            <w:r w:rsidRPr="00183A2D">
              <w:rPr>
                <w:rFonts w:cs="Calibri"/>
              </w:rPr>
              <w:t xml:space="preserve">zaproponowane oprogramowanie, oprócz istotnych zbliżonych cech i parametrów do produktu referencyjnego, również następujących szczegółowych funkcjonalności: </w:t>
            </w:r>
          </w:p>
          <w:p w14:paraId="2A8B41AB" w14:textId="77777777" w:rsidR="0098799A" w:rsidRPr="00183A2D" w:rsidRDefault="0098799A" w:rsidP="00176766">
            <w:pPr>
              <w:pStyle w:val="Akapitzlist"/>
              <w:numPr>
                <w:ilvl w:val="0"/>
                <w:numId w:val="141"/>
              </w:numPr>
              <w:spacing w:after="0" w:line="240" w:lineRule="auto"/>
              <w:contextualSpacing/>
              <w:rPr>
                <w:rFonts w:cs="Calibri"/>
                <w:sz w:val="22"/>
                <w:szCs w:val="22"/>
                <w:lang w:val="pl-PL" w:eastAsia="en-US"/>
              </w:rPr>
            </w:pPr>
            <w:r w:rsidRPr="00183A2D">
              <w:rPr>
                <w:rFonts w:cs="Calibri"/>
                <w:sz w:val="22"/>
                <w:szCs w:val="22"/>
                <w:lang w:val="pl-PL" w:eastAsia="en-US"/>
              </w:rPr>
              <w:t>dla edytora te</w:t>
            </w:r>
            <w:r w:rsidR="00EC2E15" w:rsidRPr="00183A2D">
              <w:rPr>
                <w:rFonts w:cs="Calibri"/>
                <w:sz w:val="22"/>
                <w:szCs w:val="22"/>
                <w:lang w:val="pl-PL" w:eastAsia="en-US"/>
              </w:rPr>
              <w:t>kstu MS Word 201</w:t>
            </w:r>
            <w:r w:rsidR="00D1080C" w:rsidRPr="00183A2D">
              <w:rPr>
                <w:rFonts w:cs="Calibri"/>
                <w:sz w:val="22"/>
                <w:szCs w:val="22"/>
                <w:lang w:val="pl-PL" w:eastAsia="en-US"/>
              </w:rPr>
              <w:t>9</w:t>
            </w:r>
          </w:p>
          <w:p w14:paraId="3B62FD8F" w14:textId="77777777" w:rsidR="0098799A" w:rsidRPr="00183A2D" w:rsidRDefault="0098799A" w:rsidP="00176766">
            <w:pPr>
              <w:pStyle w:val="Akapitzlist"/>
              <w:numPr>
                <w:ilvl w:val="0"/>
                <w:numId w:val="141"/>
              </w:numPr>
              <w:spacing w:after="0" w:line="240" w:lineRule="auto"/>
              <w:contextualSpacing/>
              <w:rPr>
                <w:rFonts w:cs="Calibri"/>
                <w:sz w:val="22"/>
                <w:szCs w:val="22"/>
                <w:lang w:val="pl-PL" w:eastAsia="en-US"/>
              </w:rPr>
            </w:pPr>
            <w:r w:rsidRPr="00183A2D">
              <w:rPr>
                <w:rFonts w:cs="Calibri"/>
                <w:sz w:val="22"/>
                <w:szCs w:val="22"/>
                <w:lang w:val="pl-PL" w:eastAsia="en-US"/>
              </w:rPr>
              <w:t xml:space="preserve">wstawianie </w:t>
            </w:r>
            <w:proofErr w:type="spellStart"/>
            <w:r w:rsidRPr="00183A2D">
              <w:rPr>
                <w:rFonts w:cs="Calibri"/>
                <w:sz w:val="22"/>
                <w:szCs w:val="22"/>
                <w:lang w:val="pl-PL" w:eastAsia="en-US"/>
              </w:rPr>
              <w:t>clipartów</w:t>
            </w:r>
            <w:proofErr w:type="spellEnd"/>
            <w:r w:rsidRPr="00183A2D">
              <w:rPr>
                <w:rFonts w:cs="Calibri"/>
                <w:sz w:val="22"/>
                <w:szCs w:val="22"/>
                <w:lang w:val="pl-PL" w:eastAsia="en-US"/>
              </w:rPr>
              <w:t xml:space="preserve"> z bazy Pakietu </w:t>
            </w:r>
          </w:p>
          <w:p w14:paraId="5FA638E1" w14:textId="77777777" w:rsidR="0098799A" w:rsidRPr="00183A2D" w:rsidRDefault="0098799A" w:rsidP="00176766">
            <w:pPr>
              <w:pStyle w:val="Akapitzlist"/>
              <w:numPr>
                <w:ilvl w:val="0"/>
                <w:numId w:val="141"/>
              </w:numPr>
              <w:spacing w:after="0" w:line="240" w:lineRule="auto"/>
              <w:contextualSpacing/>
              <w:rPr>
                <w:rFonts w:cs="Calibri"/>
                <w:sz w:val="22"/>
                <w:szCs w:val="22"/>
                <w:lang w:val="pl-PL" w:eastAsia="en-US"/>
              </w:rPr>
            </w:pPr>
            <w:r w:rsidRPr="00183A2D">
              <w:rPr>
                <w:rFonts w:cs="Calibri"/>
                <w:sz w:val="22"/>
                <w:szCs w:val="22"/>
                <w:lang w:val="pl-PL" w:eastAsia="en-US"/>
              </w:rPr>
              <w:t>podział okna</w:t>
            </w:r>
            <w:r w:rsidR="00EC2E15" w:rsidRPr="00183A2D">
              <w:rPr>
                <w:rFonts w:cs="Calibri"/>
                <w:sz w:val="22"/>
                <w:szCs w:val="22"/>
                <w:lang w:val="pl-PL" w:eastAsia="en-US"/>
              </w:rPr>
              <w:t xml:space="preserve"> roboczego na kilka dokumentów </w:t>
            </w:r>
          </w:p>
          <w:p w14:paraId="06E0F917" w14:textId="77777777" w:rsidR="0098799A" w:rsidRPr="00183A2D" w:rsidRDefault="00EC2E15" w:rsidP="00176766">
            <w:pPr>
              <w:pStyle w:val="Akapitzlist"/>
              <w:numPr>
                <w:ilvl w:val="0"/>
                <w:numId w:val="141"/>
              </w:numPr>
              <w:spacing w:after="0" w:line="240" w:lineRule="auto"/>
              <w:contextualSpacing/>
              <w:rPr>
                <w:rFonts w:cs="Calibri"/>
                <w:sz w:val="22"/>
                <w:szCs w:val="22"/>
                <w:lang w:val="pl-PL" w:eastAsia="en-US"/>
              </w:rPr>
            </w:pPr>
            <w:r w:rsidRPr="00183A2D">
              <w:rPr>
                <w:rFonts w:cs="Calibri"/>
                <w:sz w:val="22"/>
                <w:szCs w:val="22"/>
                <w:lang w:val="pl-PL" w:eastAsia="en-US"/>
              </w:rPr>
              <w:t>edytor rysunków</w:t>
            </w:r>
          </w:p>
          <w:p w14:paraId="7FC0A9AA" w14:textId="77777777" w:rsidR="0098799A" w:rsidRPr="00183A2D" w:rsidRDefault="00EC2E15" w:rsidP="00176766">
            <w:pPr>
              <w:pStyle w:val="Akapitzlist"/>
              <w:numPr>
                <w:ilvl w:val="0"/>
                <w:numId w:val="141"/>
              </w:numPr>
              <w:spacing w:after="0" w:line="240" w:lineRule="auto"/>
              <w:contextualSpacing/>
              <w:rPr>
                <w:rFonts w:cs="Calibri"/>
                <w:sz w:val="22"/>
                <w:szCs w:val="22"/>
                <w:lang w:val="pl-PL" w:eastAsia="en-US"/>
              </w:rPr>
            </w:pPr>
            <w:r w:rsidRPr="00183A2D">
              <w:rPr>
                <w:rFonts w:cs="Calibri"/>
                <w:sz w:val="22"/>
                <w:szCs w:val="22"/>
                <w:lang w:val="pl-PL" w:eastAsia="en-US"/>
              </w:rPr>
              <w:t>korespondencja seryjna</w:t>
            </w:r>
          </w:p>
          <w:p w14:paraId="1D39D572" w14:textId="77777777" w:rsidR="0098799A" w:rsidRPr="00183A2D" w:rsidRDefault="0098799A" w:rsidP="005A0E63">
            <w:pPr>
              <w:spacing w:after="0" w:line="240" w:lineRule="auto"/>
              <w:rPr>
                <w:rFonts w:cs="Calibri"/>
              </w:rPr>
            </w:pPr>
            <w:r w:rsidRPr="00183A2D">
              <w:rPr>
                <w:rFonts w:cs="Calibri"/>
              </w:rPr>
              <w:t>dla arkusza</w:t>
            </w:r>
            <w:r w:rsidR="00EC2E15" w:rsidRPr="00183A2D">
              <w:rPr>
                <w:rFonts w:cs="Calibri"/>
              </w:rPr>
              <w:t xml:space="preserve"> kalkulacyjnego MS Excel 2016:</w:t>
            </w:r>
          </w:p>
          <w:p w14:paraId="4EBE4576" w14:textId="77777777" w:rsidR="0098799A" w:rsidRPr="00183A2D" w:rsidRDefault="0098799A" w:rsidP="00176766">
            <w:pPr>
              <w:pStyle w:val="Akapitzlist"/>
              <w:numPr>
                <w:ilvl w:val="0"/>
                <w:numId w:val="142"/>
              </w:numPr>
              <w:spacing w:after="0" w:line="240" w:lineRule="auto"/>
              <w:contextualSpacing/>
              <w:rPr>
                <w:rFonts w:cs="Calibri"/>
                <w:sz w:val="22"/>
                <w:szCs w:val="22"/>
                <w:lang w:val="pl-PL" w:eastAsia="en-US"/>
              </w:rPr>
            </w:pPr>
            <w:r w:rsidRPr="00183A2D">
              <w:rPr>
                <w:rFonts w:cs="Calibri"/>
                <w:sz w:val="22"/>
                <w:szCs w:val="22"/>
                <w:lang w:val="pl-PL" w:eastAsia="en-US"/>
              </w:rPr>
              <w:t xml:space="preserve">ustawianie obszaru wydruku  </w:t>
            </w:r>
          </w:p>
          <w:p w14:paraId="747BB1E8" w14:textId="77777777" w:rsidR="0098799A" w:rsidRPr="00183A2D" w:rsidRDefault="00EC2E15" w:rsidP="00176766">
            <w:pPr>
              <w:pStyle w:val="Akapitzlist"/>
              <w:numPr>
                <w:ilvl w:val="0"/>
                <w:numId w:val="142"/>
              </w:numPr>
              <w:spacing w:after="0" w:line="240" w:lineRule="auto"/>
              <w:contextualSpacing/>
              <w:rPr>
                <w:rFonts w:cs="Calibri"/>
                <w:sz w:val="22"/>
                <w:szCs w:val="22"/>
                <w:lang w:val="pl-PL" w:eastAsia="en-US"/>
              </w:rPr>
            </w:pPr>
            <w:r w:rsidRPr="00183A2D">
              <w:rPr>
                <w:rFonts w:cs="Calibri"/>
                <w:sz w:val="22"/>
                <w:szCs w:val="22"/>
                <w:lang w:val="pl-PL" w:eastAsia="en-US"/>
              </w:rPr>
              <w:t>ręczne rysowanie obramowania</w:t>
            </w:r>
          </w:p>
          <w:p w14:paraId="4864FCA7" w14:textId="77777777" w:rsidR="0098799A" w:rsidRPr="00183A2D" w:rsidRDefault="0098799A" w:rsidP="00176766">
            <w:pPr>
              <w:pStyle w:val="Akapitzlist"/>
              <w:numPr>
                <w:ilvl w:val="0"/>
                <w:numId w:val="142"/>
              </w:numPr>
              <w:spacing w:after="0" w:line="240" w:lineRule="auto"/>
              <w:contextualSpacing/>
              <w:rPr>
                <w:rFonts w:cs="Calibri"/>
                <w:sz w:val="22"/>
                <w:szCs w:val="22"/>
                <w:lang w:val="pl-PL" w:eastAsia="en-US"/>
              </w:rPr>
            </w:pPr>
            <w:r w:rsidRPr="00183A2D">
              <w:rPr>
                <w:rFonts w:cs="Calibri"/>
                <w:sz w:val="22"/>
                <w:szCs w:val="22"/>
                <w:lang w:val="pl-PL" w:eastAsia="en-US"/>
              </w:rPr>
              <w:t>automatyczne dopasowanie w</w:t>
            </w:r>
            <w:r w:rsidR="00EC2E15" w:rsidRPr="00183A2D">
              <w:rPr>
                <w:rFonts w:cs="Calibri"/>
                <w:sz w:val="22"/>
                <w:szCs w:val="22"/>
                <w:lang w:val="pl-PL" w:eastAsia="en-US"/>
              </w:rPr>
              <w:t xml:space="preserve">ielkości komórek do zawartości </w:t>
            </w:r>
          </w:p>
          <w:p w14:paraId="653D77BF" w14:textId="77777777" w:rsidR="0098799A" w:rsidRPr="00183A2D" w:rsidRDefault="00EC2E15" w:rsidP="00176766">
            <w:pPr>
              <w:pStyle w:val="Akapitzlist"/>
              <w:numPr>
                <w:ilvl w:val="0"/>
                <w:numId w:val="142"/>
              </w:numPr>
              <w:spacing w:after="0" w:line="240" w:lineRule="auto"/>
              <w:contextualSpacing/>
              <w:rPr>
                <w:rFonts w:cs="Calibri"/>
                <w:sz w:val="22"/>
                <w:szCs w:val="22"/>
                <w:lang w:val="pl-PL" w:eastAsia="en-US"/>
              </w:rPr>
            </w:pPr>
            <w:r w:rsidRPr="00183A2D">
              <w:rPr>
                <w:rFonts w:cs="Calibri"/>
                <w:sz w:val="22"/>
                <w:szCs w:val="22"/>
                <w:lang w:val="pl-PL" w:eastAsia="en-US"/>
              </w:rPr>
              <w:t>obsługa makr</w:t>
            </w:r>
          </w:p>
          <w:p w14:paraId="0227B581" w14:textId="77777777" w:rsidR="0098799A" w:rsidRPr="00183A2D" w:rsidRDefault="0098799A" w:rsidP="00176766">
            <w:pPr>
              <w:pStyle w:val="Akapitzlist"/>
              <w:numPr>
                <w:ilvl w:val="0"/>
                <w:numId w:val="142"/>
              </w:numPr>
              <w:spacing w:after="0" w:line="240" w:lineRule="auto"/>
              <w:contextualSpacing/>
              <w:rPr>
                <w:rFonts w:cs="Calibri"/>
                <w:sz w:val="22"/>
                <w:szCs w:val="22"/>
                <w:lang w:val="pl-PL" w:eastAsia="en-US"/>
              </w:rPr>
            </w:pPr>
            <w:r w:rsidRPr="00183A2D">
              <w:rPr>
                <w:rFonts w:cs="Calibri"/>
                <w:sz w:val="22"/>
                <w:szCs w:val="22"/>
                <w:lang w:val="pl-PL" w:eastAsia="en-US"/>
              </w:rPr>
              <w:t xml:space="preserve">obsługa co najmniej 2 tys. kolumn </w:t>
            </w:r>
          </w:p>
          <w:p w14:paraId="486AC48B" w14:textId="77777777" w:rsidR="0098799A" w:rsidRPr="00183A2D" w:rsidRDefault="0098799A" w:rsidP="005A0E63">
            <w:pPr>
              <w:spacing w:after="0" w:line="240" w:lineRule="auto"/>
              <w:rPr>
                <w:rFonts w:cs="Calibri"/>
              </w:rPr>
            </w:pPr>
            <w:r w:rsidRPr="00183A2D">
              <w:rPr>
                <w:rFonts w:cs="Calibri"/>
              </w:rPr>
              <w:t>dla programu do pr</w:t>
            </w:r>
            <w:r w:rsidR="00EC2E15" w:rsidRPr="00183A2D">
              <w:rPr>
                <w:rFonts w:cs="Calibri"/>
              </w:rPr>
              <w:t>ezentacji MS Power Point 2016:</w:t>
            </w:r>
          </w:p>
          <w:p w14:paraId="4302E88F" w14:textId="77777777" w:rsidR="0098799A" w:rsidRPr="00183A2D" w:rsidRDefault="0098799A" w:rsidP="00176766">
            <w:pPr>
              <w:pStyle w:val="Akapitzlist"/>
              <w:numPr>
                <w:ilvl w:val="0"/>
                <w:numId w:val="143"/>
              </w:numPr>
              <w:spacing w:after="0" w:line="240" w:lineRule="auto"/>
              <w:contextualSpacing/>
              <w:rPr>
                <w:rFonts w:cs="Calibri"/>
                <w:sz w:val="22"/>
                <w:szCs w:val="22"/>
                <w:lang w:val="pl-PL" w:eastAsia="en-US"/>
              </w:rPr>
            </w:pPr>
            <w:r w:rsidRPr="00183A2D">
              <w:rPr>
                <w:rFonts w:cs="Calibri"/>
                <w:sz w:val="22"/>
                <w:szCs w:val="22"/>
                <w:lang w:val="pl-PL" w:eastAsia="en-US"/>
              </w:rPr>
              <w:t>wstaw</w:t>
            </w:r>
            <w:r w:rsidR="00EC2E15" w:rsidRPr="00183A2D">
              <w:rPr>
                <w:rFonts w:cs="Calibri"/>
                <w:sz w:val="22"/>
                <w:szCs w:val="22"/>
                <w:lang w:val="pl-PL" w:eastAsia="en-US"/>
              </w:rPr>
              <w:t xml:space="preserve">ianie </w:t>
            </w:r>
            <w:proofErr w:type="spellStart"/>
            <w:r w:rsidR="00EC2E15" w:rsidRPr="00183A2D">
              <w:rPr>
                <w:rFonts w:cs="Calibri"/>
                <w:sz w:val="22"/>
                <w:szCs w:val="22"/>
                <w:lang w:val="pl-PL" w:eastAsia="en-US"/>
              </w:rPr>
              <w:t>clipartów</w:t>
            </w:r>
            <w:proofErr w:type="spellEnd"/>
            <w:r w:rsidR="00EC2E15" w:rsidRPr="00183A2D">
              <w:rPr>
                <w:rFonts w:cs="Calibri"/>
                <w:sz w:val="22"/>
                <w:szCs w:val="22"/>
                <w:lang w:val="pl-PL" w:eastAsia="en-US"/>
              </w:rPr>
              <w:t xml:space="preserve"> z bazy Pakietu</w:t>
            </w:r>
          </w:p>
          <w:p w14:paraId="61A07B2E" w14:textId="77777777" w:rsidR="0098799A" w:rsidRPr="00183A2D" w:rsidRDefault="0098799A" w:rsidP="00176766">
            <w:pPr>
              <w:pStyle w:val="Akapitzlist"/>
              <w:numPr>
                <w:ilvl w:val="0"/>
                <w:numId w:val="143"/>
              </w:numPr>
              <w:spacing w:after="0" w:line="240" w:lineRule="auto"/>
              <w:contextualSpacing/>
              <w:rPr>
                <w:rFonts w:cs="Calibri"/>
                <w:sz w:val="22"/>
                <w:szCs w:val="22"/>
                <w:lang w:val="pl-PL" w:eastAsia="en-US"/>
              </w:rPr>
            </w:pPr>
            <w:r w:rsidRPr="00183A2D">
              <w:rPr>
                <w:rFonts w:cs="Calibri"/>
                <w:sz w:val="22"/>
                <w:szCs w:val="22"/>
                <w:lang w:val="pl-PL" w:eastAsia="en-US"/>
              </w:rPr>
              <w:t>ustawia</w:t>
            </w:r>
            <w:r w:rsidR="00EC2E15" w:rsidRPr="00183A2D">
              <w:rPr>
                <w:rFonts w:cs="Calibri"/>
                <w:sz w:val="22"/>
                <w:szCs w:val="22"/>
                <w:lang w:val="pl-PL" w:eastAsia="en-US"/>
              </w:rPr>
              <w:t>nie rozdzielczości prezentacji</w:t>
            </w:r>
          </w:p>
          <w:p w14:paraId="64A28D9E" w14:textId="77777777" w:rsidR="0098799A" w:rsidRPr="00183A2D" w:rsidRDefault="0098799A" w:rsidP="005A0E63">
            <w:pPr>
              <w:spacing w:after="0" w:line="240" w:lineRule="auto"/>
              <w:rPr>
                <w:rFonts w:cs="Calibri"/>
              </w:rPr>
            </w:pPr>
            <w:r w:rsidRPr="00183A2D">
              <w:rPr>
                <w:rFonts w:cs="Calibri"/>
              </w:rPr>
              <w:t>Pakiet musi być kompatybilny z systemem operacyjnym dostarczonym do w/w 3 PC w tej specyfikacji. Pakiet powinien mieć wbudowaną możliwość udostępniania dokumentów w sieci i</w:t>
            </w:r>
            <w:r w:rsidR="00EC2E15" w:rsidRPr="00183A2D">
              <w:rPr>
                <w:rFonts w:cs="Calibri"/>
              </w:rPr>
              <w:t>nternetowej do pracy grupowej w </w:t>
            </w:r>
            <w:r w:rsidRPr="00183A2D">
              <w:rPr>
                <w:rFonts w:cs="Calibri"/>
              </w:rPr>
              <w:t>ramach firmy. Dostarczona licencja powinna być nieotwarta, oryginalnie zapakowana przez producenta</w:t>
            </w:r>
            <w:r w:rsidR="00147FB2" w:rsidRPr="00183A2D">
              <w:rPr>
                <w:rFonts w:cs="Calibri"/>
              </w:rPr>
              <w:t>. Licencja w formie pudełka z </w:t>
            </w:r>
            <w:r w:rsidRPr="00183A2D">
              <w:rPr>
                <w:rFonts w:cs="Calibri"/>
              </w:rPr>
              <w:t>załączoną kartą z numerem podawaną przy aktywacji produktu.</w:t>
            </w:r>
          </w:p>
        </w:tc>
      </w:tr>
      <w:tr w:rsidR="0073334C" w:rsidRPr="00183A2D" w14:paraId="680B8BBD" w14:textId="77777777" w:rsidTr="007707A3">
        <w:tc>
          <w:tcPr>
            <w:tcW w:w="1653" w:type="dxa"/>
            <w:shd w:val="clear" w:color="auto" w:fill="auto"/>
          </w:tcPr>
          <w:p w14:paraId="1F29B2C9" w14:textId="77777777" w:rsidR="0098799A" w:rsidRPr="00183A2D" w:rsidRDefault="0098799A" w:rsidP="005A0E63">
            <w:pPr>
              <w:spacing w:after="0" w:line="240" w:lineRule="auto"/>
              <w:rPr>
                <w:rFonts w:cs="Calibri"/>
              </w:rPr>
            </w:pPr>
            <w:r w:rsidRPr="00183A2D">
              <w:rPr>
                <w:rFonts w:cs="Calibri"/>
              </w:rPr>
              <w:t>Licencja</w:t>
            </w:r>
          </w:p>
        </w:tc>
        <w:tc>
          <w:tcPr>
            <w:tcW w:w="6852" w:type="dxa"/>
            <w:shd w:val="clear" w:color="auto" w:fill="auto"/>
          </w:tcPr>
          <w:p w14:paraId="1DBC9E24" w14:textId="77777777" w:rsidR="0098799A" w:rsidRPr="00183A2D" w:rsidRDefault="0098799A" w:rsidP="005A0E63">
            <w:pPr>
              <w:spacing w:after="0" w:line="240" w:lineRule="auto"/>
              <w:rPr>
                <w:rFonts w:cs="Calibri"/>
              </w:rPr>
            </w:pPr>
            <w:r w:rsidRPr="00183A2D">
              <w:rPr>
                <w:rFonts w:cs="Calibri"/>
              </w:rPr>
              <w:t>Wieczysta</w:t>
            </w:r>
          </w:p>
        </w:tc>
      </w:tr>
    </w:tbl>
    <w:p w14:paraId="1DFCC880" w14:textId="77777777" w:rsidR="00BE1E08" w:rsidRPr="00183A2D" w:rsidRDefault="00BE1E08" w:rsidP="00176766">
      <w:pPr>
        <w:pStyle w:val="Nagwek1"/>
        <w:keepNext w:val="0"/>
        <w:numPr>
          <w:ilvl w:val="2"/>
          <w:numId w:val="80"/>
        </w:numPr>
        <w:spacing w:before="120" w:after="120" w:line="288" w:lineRule="auto"/>
        <w:rPr>
          <w:rFonts w:cs="Calibri"/>
          <w:caps w:val="0"/>
          <w:sz w:val="26"/>
          <w:lang w:val="pl-PL"/>
        </w:rPr>
      </w:pPr>
      <w:bookmarkStart w:id="1058" w:name="_Toc86238407"/>
      <w:bookmarkStart w:id="1059" w:name="_Toc262719228"/>
      <w:bookmarkStart w:id="1060" w:name="_Toc479653008"/>
      <w:bookmarkStart w:id="1061" w:name="_Toc482777607"/>
      <w:r w:rsidRPr="00183A2D">
        <w:rPr>
          <w:rFonts w:cs="Calibri"/>
          <w:caps w:val="0"/>
          <w:sz w:val="26"/>
          <w:lang w:val="pl-PL"/>
        </w:rPr>
        <w:t>UPS stanowisk dyspozytorskich</w:t>
      </w:r>
      <w:bookmarkEnd w:id="1058"/>
    </w:p>
    <w:p w14:paraId="05A48D20" w14:textId="2E493CCB" w:rsidR="00BE1E08" w:rsidRPr="00183A2D" w:rsidRDefault="00BE1E08" w:rsidP="00BE1E08">
      <w:pPr>
        <w:rPr>
          <w:lang w:eastAsia="pl-PL"/>
        </w:rPr>
      </w:pPr>
      <w:r w:rsidRPr="00183A2D">
        <w:rPr>
          <w:lang w:eastAsia="pl-PL"/>
        </w:rPr>
        <w:t xml:space="preserve">Stanowiska dyspozytorskie należy wyposażyć w UPS umożliwiając  podtrzymanie stacji roboczej wraz z monitorem na czas nie krótszy niż </w:t>
      </w:r>
      <w:r w:rsidR="00894FDD">
        <w:rPr>
          <w:lang w:eastAsia="pl-PL"/>
        </w:rPr>
        <w:t>10</w:t>
      </w:r>
      <w:r w:rsidRPr="00183A2D">
        <w:rPr>
          <w:lang w:eastAsia="pl-PL"/>
        </w:rPr>
        <w:t xml:space="preserve"> min.</w:t>
      </w:r>
    </w:p>
    <w:p w14:paraId="14C6C810" w14:textId="77777777" w:rsidR="00C84A55" w:rsidRPr="00F46F69" w:rsidRDefault="00C84A55" w:rsidP="00176766">
      <w:pPr>
        <w:pStyle w:val="Nagwek1"/>
        <w:keepNext w:val="0"/>
        <w:numPr>
          <w:ilvl w:val="2"/>
          <w:numId w:val="80"/>
        </w:numPr>
        <w:spacing w:before="120" w:after="120" w:line="288" w:lineRule="auto"/>
        <w:rPr>
          <w:rFonts w:cs="Calibri"/>
          <w:caps w:val="0"/>
          <w:sz w:val="26"/>
          <w:lang w:val="pl-PL"/>
        </w:rPr>
      </w:pPr>
      <w:bookmarkStart w:id="1062" w:name="_Toc86238408"/>
      <w:r w:rsidRPr="00F46F69">
        <w:rPr>
          <w:rFonts w:cs="Calibri"/>
          <w:caps w:val="0"/>
          <w:sz w:val="26"/>
          <w:lang w:val="pl-PL"/>
        </w:rPr>
        <w:t>Drukarki</w:t>
      </w:r>
      <w:bookmarkEnd w:id="1059"/>
      <w:bookmarkEnd w:id="1060"/>
      <w:bookmarkEnd w:id="1061"/>
      <w:bookmarkEnd w:id="1062"/>
      <w:r w:rsidRPr="00F46F69">
        <w:rPr>
          <w:rFonts w:cs="Calibri"/>
          <w:caps w:val="0"/>
          <w:sz w:val="26"/>
          <w:lang w:val="pl-PL"/>
        </w:rPr>
        <w:t xml:space="preserve"> </w:t>
      </w:r>
    </w:p>
    <w:p w14:paraId="28F5D393" w14:textId="77777777" w:rsidR="00C84A55" w:rsidRPr="00F46F69" w:rsidRDefault="00C84A55" w:rsidP="005A0E63">
      <w:pPr>
        <w:spacing w:after="0" w:line="288" w:lineRule="auto"/>
        <w:jc w:val="both"/>
        <w:rPr>
          <w:rFonts w:cs="Calibri"/>
          <w:lang w:eastAsia="pl-PL"/>
        </w:rPr>
      </w:pPr>
      <w:r w:rsidRPr="00F46F69">
        <w:rPr>
          <w:rFonts w:cs="Calibri"/>
          <w:lang w:eastAsia="pl-PL"/>
        </w:rPr>
        <w:lastRenderedPageBreak/>
        <w:t>Poniżej zostały przedst</w:t>
      </w:r>
      <w:r w:rsidR="00B1299A" w:rsidRPr="00F46F69">
        <w:rPr>
          <w:rFonts w:cs="Calibri"/>
          <w:lang w:eastAsia="pl-PL"/>
        </w:rPr>
        <w:t>awione minimalne wymagania dla 2</w:t>
      </w:r>
      <w:r w:rsidRPr="00F46F69">
        <w:rPr>
          <w:rFonts w:cs="Calibri"/>
          <w:lang w:eastAsia="pl-PL"/>
        </w:rPr>
        <w:t xml:space="preserve"> sztuk urz</w:t>
      </w:r>
      <w:r w:rsidR="00EC2E15" w:rsidRPr="00F46F69">
        <w:rPr>
          <w:rFonts w:cs="Calibri"/>
          <w:lang w:eastAsia="pl-PL"/>
        </w:rPr>
        <w:t>ądzeń typu kopiarko – drukarka</w:t>
      </w:r>
      <w:r w:rsidRPr="00F46F69">
        <w:rPr>
          <w:rFonts w:cs="Calibri"/>
          <w:lang w:eastAsia="pl-PL"/>
        </w:rPr>
        <w:t>, niżej wymienione urządzenia mają współpracować z systemami operacyjnymi dostarczonymi w zamówieniu i z systemem dostarczonym i stworzonym dla potrzeb Zamawiającego:</w:t>
      </w:r>
    </w:p>
    <w:p w14:paraId="79C265FF"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urząd</w:t>
      </w:r>
      <w:r w:rsidR="00B1299A" w:rsidRPr="00F46F69">
        <w:rPr>
          <w:rFonts w:cs="Calibri"/>
          <w:sz w:val="22"/>
          <w:lang w:val="pl-PL" w:eastAsia="pl-PL"/>
        </w:rPr>
        <w:t>zenia wielofunkcyjne kolorowe A4</w:t>
      </w:r>
      <w:r w:rsidRPr="00F46F69">
        <w:rPr>
          <w:rFonts w:cs="Calibri"/>
          <w:sz w:val="22"/>
          <w:lang w:val="pl-PL" w:eastAsia="pl-PL"/>
        </w:rPr>
        <w:t xml:space="preserve"> w technologii laserowej </w:t>
      </w:r>
    </w:p>
    <w:p w14:paraId="31CFDF4C"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Funkcja skanowania w kolorze do: serwera</w:t>
      </w:r>
      <w:r w:rsidR="00EC2E15" w:rsidRPr="00F46F69">
        <w:rPr>
          <w:rFonts w:cs="Calibri"/>
          <w:sz w:val="22"/>
          <w:lang w:val="pl-PL" w:eastAsia="pl-PL"/>
        </w:rPr>
        <w:t xml:space="preserve"> ftp, skanowanie do komputera w </w:t>
      </w:r>
      <w:r w:rsidRPr="00F46F69">
        <w:rPr>
          <w:rFonts w:cs="Calibri"/>
          <w:sz w:val="22"/>
          <w:lang w:val="pl-PL" w:eastAsia="pl-PL"/>
        </w:rPr>
        <w:t>sieci, skanowanie z automatycznym wysyłaniem maila, skanowanie do pdf, bitmapa,</w:t>
      </w:r>
    </w:p>
    <w:p w14:paraId="0EB64399"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Funkcja kopiowania w kolorze,</w:t>
      </w:r>
    </w:p>
    <w:p w14:paraId="014C0806"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Wydruk kolorowy,</w:t>
      </w:r>
    </w:p>
    <w:p w14:paraId="5CDC6D93"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Rozdzielczość druku min 600dpi,</w:t>
      </w:r>
    </w:p>
    <w:p w14:paraId="0F647E5E" w14:textId="77777777" w:rsidR="00C84A55" w:rsidRPr="00F46F69" w:rsidRDefault="00C84A55" w:rsidP="00176766">
      <w:pPr>
        <w:pStyle w:val="Akapitzlist"/>
        <w:numPr>
          <w:ilvl w:val="0"/>
          <w:numId w:val="136"/>
        </w:numPr>
        <w:spacing w:after="0" w:line="288" w:lineRule="auto"/>
        <w:jc w:val="both"/>
        <w:rPr>
          <w:rFonts w:cs="Calibri"/>
          <w:sz w:val="22"/>
          <w:lang w:val="pl-PL" w:eastAsia="pl-PL"/>
        </w:rPr>
      </w:pPr>
      <w:r w:rsidRPr="00F46F69">
        <w:rPr>
          <w:rFonts w:cs="Calibri"/>
          <w:sz w:val="22"/>
          <w:lang w:val="pl-PL" w:eastAsia="pl-PL"/>
        </w:rPr>
        <w:t>Port LAN,</w:t>
      </w:r>
    </w:p>
    <w:p w14:paraId="1D50928C" w14:textId="77777777" w:rsidR="00B1299A" w:rsidRPr="00183A2D" w:rsidRDefault="00B1299A" w:rsidP="00176766">
      <w:pPr>
        <w:pStyle w:val="Nagwek1"/>
        <w:keepNext w:val="0"/>
        <w:numPr>
          <w:ilvl w:val="2"/>
          <w:numId w:val="80"/>
        </w:numPr>
        <w:spacing w:before="120" w:after="120" w:line="288" w:lineRule="auto"/>
        <w:rPr>
          <w:rFonts w:cs="Calibri"/>
          <w:caps w:val="0"/>
          <w:sz w:val="26"/>
          <w:lang w:val="pl-PL"/>
        </w:rPr>
      </w:pPr>
      <w:bookmarkStart w:id="1063" w:name="_Toc86238409"/>
      <w:r w:rsidRPr="00183A2D">
        <w:rPr>
          <w:rFonts w:cs="Calibri"/>
          <w:caps w:val="0"/>
          <w:sz w:val="26"/>
          <w:lang w:val="pl-PL"/>
        </w:rPr>
        <w:t>Aparat fotograficzny</w:t>
      </w:r>
      <w:bookmarkEnd w:id="1063"/>
    </w:p>
    <w:p w14:paraId="3712D9C1" w14:textId="77777777" w:rsidR="00B1299A" w:rsidRPr="00183A2D" w:rsidRDefault="00F67426" w:rsidP="005A0E63">
      <w:pPr>
        <w:spacing w:after="0"/>
        <w:rPr>
          <w:lang w:eastAsia="pl-PL"/>
        </w:rPr>
      </w:pPr>
      <w:r w:rsidRPr="00183A2D">
        <w:rPr>
          <w:lang w:eastAsia="pl-PL"/>
        </w:rPr>
        <w:t xml:space="preserve">W ramach wyposażenia punktów personalizacji kart należy dostarczyć cyfrowy aparat fotograficzny o rozdzielczości min. 16 </w:t>
      </w:r>
      <w:proofErr w:type="spellStart"/>
      <w:r w:rsidRPr="00183A2D">
        <w:rPr>
          <w:lang w:eastAsia="pl-PL"/>
        </w:rPr>
        <w:t>Mpx</w:t>
      </w:r>
      <w:proofErr w:type="spellEnd"/>
      <w:r w:rsidRPr="00183A2D">
        <w:rPr>
          <w:lang w:eastAsia="pl-PL"/>
        </w:rPr>
        <w:t>.</w:t>
      </w:r>
    </w:p>
    <w:p w14:paraId="74DC9AF4" w14:textId="7895BF68" w:rsidR="00A37D73" w:rsidRPr="008337D8" w:rsidRDefault="00C47AE8" w:rsidP="00A37D73">
      <w:pPr>
        <w:pStyle w:val="Nagwek1"/>
        <w:keepNext w:val="0"/>
        <w:numPr>
          <w:ilvl w:val="1"/>
          <w:numId w:val="80"/>
        </w:numPr>
        <w:spacing w:before="120" w:after="120" w:line="288" w:lineRule="auto"/>
        <w:rPr>
          <w:rFonts w:cs="Calibri"/>
          <w:caps w:val="0"/>
          <w:sz w:val="26"/>
          <w:lang w:val="pl-PL"/>
        </w:rPr>
      </w:pPr>
      <w:bookmarkStart w:id="1064" w:name="_Toc308995869"/>
      <w:bookmarkStart w:id="1065" w:name="_Toc308996129"/>
      <w:bookmarkStart w:id="1066" w:name="_Toc308995875"/>
      <w:bookmarkStart w:id="1067" w:name="_Toc308996135"/>
      <w:bookmarkStart w:id="1068" w:name="_Toc308995888"/>
      <w:bookmarkStart w:id="1069" w:name="_Toc308996148"/>
      <w:bookmarkStart w:id="1070" w:name="_Toc308995897"/>
      <w:bookmarkStart w:id="1071" w:name="_Toc308996157"/>
      <w:bookmarkStart w:id="1072" w:name="_Toc308995898"/>
      <w:bookmarkStart w:id="1073" w:name="_Toc308996158"/>
      <w:bookmarkStart w:id="1074" w:name="_Toc308995907"/>
      <w:bookmarkStart w:id="1075" w:name="_Toc308996167"/>
      <w:bookmarkStart w:id="1076" w:name="_Toc308995913"/>
      <w:bookmarkStart w:id="1077" w:name="_Toc308996173"/>
      <w:bookmarkStart w:id="1078" w:name="_Toc308995914"/>
      <w:bookmarkStart w:id="1079" w:name="_Toc308996174"/>
      <w:bookmarkStart w:id="1080" w:name="_Toc308995915"/>
      <w:bookmarkStart w:id="1081" w:name="_Toc308996175"/>
      <w:bookmarkStart w:id="1082" w:name="_Toc308995917"/>
      <w:bookmarkStart w:id="1083" w:name="_Toc308996177"/>
      <w:bookmarkStart w:id="1084" w:name="_Toc308995934"/>
      <w:bookmarkStart w:id="1085" w:name="_Toc308996194"/>
      <w:bookmarkStart w:id="1086" w:name="_Toc86238410"/>
      <w:bookmarkStart w:id="1087" w:name="_Toc272155184"/>
      <w:bookmarkStart w:id="1088" w:name="_Toc278899711"/>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r w:rsidRPr="00F46F69">
        <w:rPr>
          <w:rFonts w:cs="Calibri"/>
          <w:caps w:val="0"/>
          <w:sz w:val="26"/>
          <w:lang w:val="pl-PL"/>
        </w:rPr>
        <w:t>Monitor</w:t>
      </w:r>
      <w:r w:rsidR="00DB6D8B" w:rsidRPr="00F46F69">
        <w:rPr>
          <w:rFonts w:cs="Calibri"/>
          <w:caps w:val="0"/>
          <w:sz w:val="26"/>
          <w:lang w:val="pl-PL"/>
        </w:rPr>
        <w:t>y</w:t>
      </w:r>
      <w:r w:rsidRPr="00F46F69">
        <w:rPr>
          <w:rFonts w:cs="Calibri"/>
          <w:caps w:val="0"/>
          <w:sz w:val="26"/>
          <w:lang w:val="pl-PL"/>
        </w:rPr>
        <w:t xml:space="preserve"> wielkoformatow</w:t>
      </w:r>
      <w:r w:rsidR="00DB6D8B" w:rsidRPr="00F46F69">
        <w:rPr>
          <w:rFonts w:cs="Calibri"/>
          <w:caps w:val="0"/>
          <w:sz w:val="26"/>
          <w:lang w:val="pl-PL"/>
        </w:rPr>
        <w:t>e</w:t>
      </w:r>
      <w:r w:rsidR="00A37D73" w:rsidRPr="00F46F69">
        <w:rPr>
          <w:rFonts w:cs="Calibri"/>
          <w:caps w:val="0"/>
          <w:sz w:val="26"/>
          <w:lang w:val="pl-PL"/>
        </w:rPr>
        <w:t xml:space="preserve"> </w:t>
      </w:r>
      <w:r w:rsidR="00575326" w:rsidRPr="00F46F69">
        <w:rPr>
          <w:rFonts w:cs="Calibri"/>
          <w:caps w:val="0"/>
          <w:sz w:val="26"/>
          <w:lang w:val="pl-PL"/>
        </w:rPr>
        <w:t>– 2 sztuk</w:t>
      </w:r>
      <w:r w:rsidR="008337D8" w:rsidRPr="00F46F69">
        <w:rPr>
          <w:rFonts w:cs="Calibri"/>
          <w:caps w:val="0"/>
          <w:sz w:val="26"/>
          <w:lang w:val="pl-PL"/>
        </w:rPr>
        <w:t>i</w:t>
      </w:r>
      <w:bookmarkEnd w:id="1086"/>
    </w:p>
    <w:p w14:paraId="39CAF8DA" w14:textId="77777777" w:rsidR="0028660D" w:rsidRPr="00F46F69" w:rsidRDefault="00304288" w:rsidP="00176766">
      <w:pPr>
        <w:pStyle w:val="Akapitzlist"/>
        <w:numPr>
          <w:ilvl w:val="5"/>
          <w:numId w:val="99"/>
        </w:numPr>
        <w:spacing w:after="0"/>
        <w:ind w:left="1134"/>
        <w:jc w:val="both"/>
        <w:rPr>
          <w:rFonts w:cs="Calibri"/>
          <w:sz w:val="22"/>
          <w:szCs w:val="22"/>
          <w:lang w:val="pl-PL" w:eastAsia="pl-PL"/>
        </w:rPr>
      </w:pPr>
      <w:bookmarkStart w:id="1089" w:name="_Toc283760222"/>
      <w:bookmarkStart w:id="1090" w:name="_Toc284281880"/>
      <w:bookmarkStart w:id="1091" w:name="_Toc479653012"/>
      <w:bookmarkStart w:id="1092" w:name="_Toc482777609"/>
      <w:bookmarkEnd w:id="1087"/>
      <w:bookmarkEnd w:id="1088"/>
      <w:r w:rsidRPr="00F46F69">
        <w:rPr>
          <w:rFonts w:cs="Calibri"/>
          <w:sz w:val="22"/>
          <w:lang w:val="pl-PL" w:eastAsia="pl-PL"/>
        </w:rPr>
        <w:t xml:space="preserve">W </w:t>
      </w:r>
      <w:r w:rsidRPr="00F46F69">
        <w:rPr>
          <w:rFonts w:cs="Calibri"/>
          <w:sz w:val="22"/>
          <w:szCs w:val="22"/>
          <w:lang w:val="pl-PL" w:eastAsia="pl-PL"/>
        </w:rPr>
        <w:t xml:space="preserve">sali operatorskiej (dyspozytorni) należy zainstalować </w:t>
      </w:r>
      <w:r w:rsidR="00575326" w:rsidRPr="00F46F69">
        <w:rPr>
          <w:rFonts w:cs="Calibri"/>
          <w:sz w:val="22"/>
          <w:szCs w:val="22"/>
          <w:lang w:val="pl-PL" w:eastAsia="pl-PL"/>
        </w:rPr>
        <w:t>2 ekrany</w:t>
      </w:r>
      <w:r w:rsidR="008E0F14" w:rsidRPr="00F46F69">
        <w:rPr>
          <w:rFonts w:cs="Calibri"/>
          <w:sz w:val="22"/>
          <w:szCs w:val="22"/>
          <w:lang w:val="pl-PL" w:eastAsia="pl-PL"/>
        </w:rPr>
        <w:t xml:space="preserve"> LED</w:t>
      </w:r>
      <w:r w:rsidRPr="00F46F69">
        <w:rPr>
          <w:rFonts w:cs="Calibri"/>
          <w:sz w:val="22"/>
          <w:szCs w:val="22"/>
          <w:lang w:val="pl-PL" w:eastAsia="pl-PL"/>
        </w:rPr>
        <w:t xml:space="preserve"> z wyniesioną elektroniką o następującej charakterystyce: </w:t>
      </w:r>
    </w:p>
    <w:p w14:paraId="3F63BFB7" w14:textId="77777777" w:rsidR="00304288" w:rsidRPr="00F46F69" w:rsidRDefault="00304288" w:rsidP="00176766">
      <w:pPr>
        <w:pStyle w:val="Akapitzlist"/>
        <w:numPr>
          <w:ilvl w:val="5"/>
          <w:numId w:val="99"/>
        </w:numPr>
        <w:spacing w:after="0"/>
        <w:ind w:left="1134"/>
        <w:jc w:val="both"/>
        <w:rPr>
          <w:rFonts w:cs="Calibri"/>
          <w:sz w:val="22"/>
          <w:szCs w:val="22"/>
          <w:lang w:val="pl-PL" w:eastAsia="pl-PL"/>
        </w:rPr>
      </w:pPr>
      <w:r w:rsidRPr="00F46F69">
        <w:rPr>
          <w:rFonts w:cs="Calibri"/>
          <w:sz w:val="22"/>
          <w:szCs w:val="22"/>
          <w:lang w:val="pl-PL" w:eastAsia="pl-PL"/>
        </w:rPr>
        <w:t>System montażu</w:t>
      </w:r>
    </w:p>
    <w:p w14:paraId="70BE9D7A" w14:textId="77777777" w:rsidR="00304288" w:rsidRPr="00F46F69" w:rsidRDefault="00304288" w:rsidP="00176766">
      <w:pPr>
        <w:pStyle w:val="Akapitzlist"/>
        <w:numPr>
          <w:ilvl w:val="2"/>
          <w:numId w:val="27"/>
        </w:numPr>
        <w:spacing w:after="0"/>
        <w:ind w:left="1418" w:hanging="322"/>
        <w:jc w:val="both"/>
        <w:rPr>
          <w:rFonts w:cs="Calibri"/>
          <w:sz w:val="22"/>
          <w:szCs w:val="22"/>
          <w:lang w:val="pl-PL" w:eastAsia="pl-PL"/>
        </w:rPr>
      </w:pPr>
      <w:r w:rsidRPr="00F46F69">
        <w:rPr>
          <w:rFonts w:cs="Calibri"/>
          <w:sz w:val="22"/>
          <w:szCs w:val="22"/>
          <w:lang w:val="pl-PL" w:eastAsia="pl-PL"/>
        </w:rPr>
        <w:t>ścienny, dedykowane zawieszenie z 6 osiowym systemem kontroli położenia, głębokość konstrukcji zawieszenia wraz z monitorami poniżej 115 mm,</w:t>
      </w:r>
    </w:p>
    <w:p w14:paraId="5BAC54E5" w14:textId="77777777" w:rsidR="00304288" w:rsidRPr="00F46F69" w:rsidRDefault="00304288" w:rsidP="00176766">
      <w:pPr>
        <w:pStyle w:val="Akapitzlist"/>
        <w:numPr>
          <w:ilvl w:val="2"/>
          <w:numId w:val="27"/>
        </w:numPr>
        <w:spacing w:after="0"/>
        <w:ind w:left="1418" w:hanging="322"/>
        <w:jc w:val="both"/>
        <w:rPr>
          <w:rFonts w:cs="Calibri"/>
          <w:sz w:val="22"/>
          <w:szCs w:val="22"/>
          <w:lang w:val="pl-PL" w:eastAsia="pl-PL"/>
        </w:rPr>
      </w:pPr>
      <w:r w:rsidRPr="00F46F69">
        <w:rPr>
          <w:rFonts w:cs="Calibri"/>
          <w:sz w:val="22"/>
          <w:szCs w:val="22"/>
          <w:lang w:val="pl-PL" w:eastAsia="pl-PL"/>
        </w:rPr>
        <w:t>w pozycji serwisowej musi zapewniać dostęp do wszystkich komponentów i kabli przyłączeniowych,</w:t>
      </w:r>
    </w:p>
    <w:p w14:paraId="7D41AD87" w14:textId="77777777" w:rsidR="00304288" w:rsidRPr="00F46F69" w:rsidRDefault="00304288" w:rsidP="00176766">
      <w:pPr>
        <w:pStyle w:val="Akapitzlist"/>
        <w:numPr>
          <w:ilvl w:val="2"/>
          <w:numId w:val="27"/>
        </w:numPr>
        <w:spacing w:after="0"/>
        <w:ind w:left="1418" w:hanging="322"/>
        <w:jc w:val="both"/>
        <w:rPr>
          <w:rFonts w:cs="Calibri"/>
          <w:sz w:val="22"/>
          <w:szCs w:val="22"/>
          <w:lang w:val="pl-PL" w:eastAsia="pl-PL"/>
        </w:rPr>
      </w:pPr>
      <w:r w:rsidRPr="00F46F69">
        <w:rPr>
          <w:rFonts w:cs="Calibri"/>
          <w:sz w:val="22"/>
          <w:szCs w:val="22"/>
          <w:lang w:val="pl-PL" w:eastAsia="pl-PL"/>
        </w:rPr>
        <w:t>musi zapewniać możliwość zdemontowania pojedynczego monitora bez konieczności demontowania sąsiadujących monitorów.</w:t>
      </w:r>
    </w:p>
    <w:p w14:paraId="5BAB1A2A" w14:textId="6B266C43" w:rsidR="00304288" w:rsidRPr="00F46F69" w:rsidRDefault="00304288" w:rsidP="00176766">
      <w:pPr>
        <w:pStyle w:val="Akapitzlist"/>
        <w:numPr>
          <w:ilvl w:val="5"/>
          <w:numId w:val="99"/>
        </w:numPr>
        <w:spacing w:after="0"/>
        <w:ind w:left="1134"/>
        <w:jc w:val="both"/>
        <w:rPr>
          <w:rFonts w:cs="Calibri"/>
          <w:sz w:val="22"/>
          <w:szCs w:val="22"/>
          <w:lang w:val="pl-PL" w:eastAsia="pl-PL"/>
        </w:rPr>
      </w:pPr>
      <w:r w:rsidRPr="00F46F69">
        <w:rPr>
          <w:rFonts w:cs="Calibri"/>
          <w:sz w:val="22"/>
          <w:szCs w:val="22"/>
          <w:lang w:val="pl-PL" w:eastAsia="pl-PL"/>
        </w:rPr>
        <w:t xml:space="preserve">Specyfikacja </w:t>
      </w:r>
      <w:r w:rsidR="00894FDD">
        <w:rPr>
          <w:rFonts w:cs="Calibri"/>
          <w:sz w:val="22"/>
          <w:szCs w:val="22"/>
          <w:lang w:val="pl-PL" w:eastAsia="pl-PL"/>
        </w:rPr>
        <w:t xml:space="preserve">minimalnych wymagań </w:t>
      </w:r>
      <w:r w:rsidRPr="00F46F69">
        <w:rPr>
          <w:rFonts w:cs="Calibri"/>
          <w:sz w:val="22"/>
          <w:szCs w:val="22"/>
          <w:lang w:val="pl-PL" w:eastAsia="pl-PL"/>
        </w:rPr>
        <w:t>monitora L</w:t>
      </w:r>
      <w:r w:rsidR="00F46F69" w:rsidRPr="00F46F69">
        <w:rPr>
          <w:rFonts w:cs="Calibri"/>
          <w:sz w:val="22"/>
          <w:szCs w:val="22"/>
          <w:lang w:val="pl-PL" w:eastAsia="pl-PL"/>
        </w:rPr>
        <w:t>E</w:t>
      </w:r>
      <w:r w:rsidRPr="00F46F69">
        <w:rPr>
          <w:rFonts w:cs="Calibri"/>
          <w:sz w:val="22"/>
          <w:szCs w:val="22"/>
          <w:lang w:val="pl-PL" w:eastAsia="pl-PL"/>
        </w:rPr>
        <w:t>D:</w:t>
      </w:r>
    </w:p>
    <w:tbl>
      <w:tblPr>
        <w:tblStyle w:val="Tabela-Siatka"/>
        <w:tblW w:w="0" w:type="auto"/>
        <w:tblLook w:val="04A0" w:firstRow="1" w:lastRow="0" w:firstColumn="1" w:lastColumn="0" w:noHBand="0" w:noVBand="1"/>
      </w:tblPr>
      <w:tblGrid>
        <w:gridCol w:w="4524"/>
        <w:gridCol w:w="4525"/>
      </w:tblGrid>
      <w:tr w:rsidR="00113DF1" w14:paraId="5399B414" w14:textId="77777777" w:rsidTr="007C5E74">
        <w:tc>
          <w:tcPr>
            <w:tcW w:w="4524" w:type="dxa"/>
          </w:tcPr>
          <w:p w14:paraId="290C06F1" w14:textId="59D504B8" w:rsidR="007C5E74" w:rsidRPr="00F46F69" w:rsidRDefault="008629AC" w:rsidP="00F71390">
            <w:pPr>
              <w:spacing w:after="0"/>
              <w:rPr>
                <w:rFonts w:asciiTheme="minorHAnsi" w:hAnsiTheme="minorHAnsi" w:cstheme="minorHAnsi"/>
                <w:lang w:eastAsia="pl-PL"/>
              </w:rPr>
            </w:pPr>
            <w:r w:rsidRPr="00F46F69">
              <w:rPr>
                <w:rFonts w:asciiTheme="minorHAnsi" w:hAnsiTheme="minorHAnsi" w:cstheme="minorHAnsi"/>
              </w:rPr>
              <w:t>Przekątna</w:t>
            </w:r>
          </w:p>
        </w:tc>
        <w:tc>
          <w:tcPr>
            <w:tcW w:w="4525" w:type="dxa"/>
          </w:tcPr>
          <w:p w14:paraId="4D73192D" w14:textId="2388E6F8" w:rsidR="007C5E74" w:rsidRPr="00F46F69" w:rsidRDefault="009A4AF2" w:rsidP="007C5E74">
            <w:pPr>
              <w:spacing w:after="0"/>
              <w:jc w:val="both"/>
              <w:rPr>
                <w:rFonts w:asciiTheme="minorHAnsi" w:hAnsiTheme="minorHAnsi" w:cstheme="minorHAnsi"/>
                <w:lang w:eastAsia="pl-PL"/>
              </w:rPr>
            </w:pPr>
            <w:r w:rsidRPr="00F46F69">
              <w:rPr>
                <w:rFonts w:asciiTheme="minorHAnsi" w:hAnsiTheme="minorHAnsi" w:cstheme="minorHAnsi"/>
                <w:lang w:eastAsia="pl-PL"/>
              </w:rPr>
              <w:t xml:space="preserve">Min. </w:t>
            </w:r>
            <w:r w:rsidRPr="00F46F69">
              <w:rPr>
                <w:rFonts w:asciiTheme="minorHAnsi" w:hAnsiTheme="minorHAnsi" w:cstheme="minorHAnsi"/>
              </w:rPr>
              <w:t>64,5"</w:t>
            </w:r>
          </w:p>
        </w:tc>
      </w:tr>
      <w:tr w:rsidR="00113DF1" w14:paraId="3577F031" w14:textId="77777777" w:rsidTr="007C5E74">
        <w:tc>
          <w:tcPr>
            <w:tcW w:w="4524" w:type="dxa"/>
          </w:tcPr>
          <w:p w14:paraId="4A9E5036" w14:textId="6F075919" w:rsidR="007C5E74" w:rsidRPr="00F46F69" w:rsidRDefault="008629AC" w:rsidP="00F71390">
            <w:pPr>
              <w:spacing w:after="0"/>
              <w:rPr>
                <w:rFonts w:asciiTheme="minorHAnsi" w:hAnsiTheme="minorHAnsi" w:cstheme="minorHAnsi"/>
                <w:lang w:eastAsia="pl-PL"/>
              </w:rPr>
            </w:pPr>
            <w:r w:rsidRPr="00F46F69">
              <w:rPr>
                <w:rFonts w:asciiTheme="minorHAnsi" w:hAnsiTheme="minorHAnsi" w:cstheme="minorHAnsi"/>
              </w:rPr>
              <w:t>Panel</w:t>
            </w:r>
          </w:p>
        </w:tc>
        <w:tc>
          <w:tcPr>
            <w:tcW w:w="4525" w:type="dxa"/>
          </w:tcPr>
          <w:p w14:paraId="36780581" w14:textId="5C3512BA" w:rsidR="007C5E74" w:rsidRPr="00F46F69" w:rsidRDefault="009A4AF2" w:rsidP="007C5E74">
            <w:pPr>
              <w:spacing w:after="0"/>
              <w:jc w:val="both"/>
              <w:rPr>
                <w:rFonts w:asciiTheme="minorHAnsi" w:hAnsiTheme="minorHAnsi" w:cstheme="minorHAnsi"/>
                <w:lang w:eastAsia="pl-PL"/>
              </w:rPr>
            </w:pPr>
            <w:r w:rsidRPr="00F46F69">
              <w:rPr>
                <w:rFonts w:asciiTheme="minorHAnsi" w:hAnsiTheme="minorHAnsi" w:cstheme="minorHAnsi"/>
              </w:rPr>
              <w:t>IPS LED</w:t>
            </w:r>
          </w:p>
        </w:tc>
      </w:tr>
      <w:tr w:rsidR="00113DF1" w14:paraId="27F10025" w14:textId="77777777" w:rsidTr="007C5E74">
        <w:tc>
          <w:tcPr>
            <w:tcW w:w="4524" w:type="dxa"/>
          </w:tcPr>
          <w:p w14:paraId="554668D5" w14:textId="04589549" w:rsidR="007C5E74" w:rsidRPr="00F46F69" w:rsidRDefault="008629AC" w:rsidP="00F71390">
            <w:pPr>
              <w:spacing w:after="0"/>
              <w:rPr>
                <w:rFonts w:asciiTheme="minorHAnsi" w:hAnsiTheme="minorHAnsi" w:cstheme="minorHAnsi"/>
                <w:lang w:eastAsia="pl-PL"/>
              </w:rPr>
            </w:pPr>
            <w:r w:rsidRPr="00F46F69">
              <w:rPr>
                <w:rFonts w:asciiTheme="minorHAnsi" w:hAnsiTheme="minorHAnsi" w:cstheme="minorHAnsi"/>
              </w:rPr>
              <w:t>Rozdzielczość fizyczna</w:t>
            </w:r>
          </w:p>
        </w:tc>
        <w:tc>
          <w:tcPr>
            <w:tcW w:w="4525" w:type="dxa"/>
          </w:tcPr>
          <w:p w14:paraId="093095D7" w14:textId="7D4A8EE8" w:rsidR="007C5E74" w:rsidRPr="00F46F69" w:rsidRDefault="009A4AF2" w:rsidP="007C5E74">
            <w:pPr>
              <w:spacing w:after="0"/>
              <w:jc w:val="both"/>
              <w:rPr>
                <w:rFonts w:asciiTheme="minorHAnsi" w:hAnsiTheme="minorHAnsi" w:cstheme="minorHAnsi"/>
                <w:lang w:eastAsia="pl-PL"/>
              </w:rPr>
            </w:pPr>
            <w:r w:rsidRPr="00F46F69">
              <w:rPr>
                <w:rFonts w:asciiTheme="minorHAnsi" w:hAnsiTheme="minorHAnsi" w:cstheme="minorHAnsi"/>
              </w:rPr>
              <w:t>3840x2160 (4K)</w:t>
            </w:r>
          </w:p>
        </w:tc>
      </w:tr>
      <w:tr w:rsidR="00113DF1" w14:paraId="2709E0DA" w14:textId="77777777" w:rsidTr="007C5E74">
        <w:tc>
          <w:tcPr>
            <w:tcW w:w="4524" w:type="dxa"/>
          </w:tcPr>
          <w:p w14:paraId="639F5744" w14:textId="63970EC1" w:rsidR="007C5E74" w:rsidRPr="00F46F69" w:rsidRDefault="008629AC" w:rsidP="00F71390">
            <w:pPr>
              <w:spacing w:after="0"/>
              <w:rPr>
                <w:rFonts w:asciiTheme="minorHAnsi" w:hAnsiTheme="minorHAnsi" w:cstheme="minorHAnsi"/>
                <w:lang w:eastAsia="pl-PL"/>
              </w:rPr>
            </w:pPr>
            <w:r w:rsidRPr="00F46F69">
              <w:rPr>
                <w:rFonts w:asciiTheme="minorHAnsi" w:hAnsiTheme="minorHAnsi" w:cstheme="minorHAnsi"/>
              </w:rPr>
              <w:t>Format obrazu</w:t>
            </w:r>
          </w:p>
        </w:tc>
        <w:tc>
          <w:tcPr>
            <w:tcW w:w="4525" w:type="dxa"/>
          </w:tcPr>
          <w:p w14:paraId="72E3C502" w14:textId="3AC1FF72" w:rsidR="007C5E74" w:rsidRPr="00F46F69" w:rsidRDefault="007C6D3A" w:rsidP="007C5E74">
            <w:pPr>
              <w:spacing w:after="0"/>
              <w:jc w:val="both"/>
              <w:rPr>
                <w:rFonts w:asciiTheme="minorHAnsi" w:hAnsiTheme="minorHAnsi" w:cstheme="minorHAnsi"/>
                <w:lang w:eastAsia="pl-PL"/>
              </w:rPr>
            </w:pPr>
            <w:r w:rsidRPr="00F46F69">
              <w:rPr>
                <w:rFonts w:asciiTheme="minorHAnsi" w:hAnsiTheme="minorHAnsi" w:cstheme="minorHAnsi"/>
              </w:rPr>
              <w:t>16:9</w:t>
            </w:r>
          </w:p>
        </w:tc>
      </w:tr>
      <w:tr w:rsidR="00113DF1" w14:paraId="3F178CF0" w14:textId="77777777" w:rsidTr="007C5E74">
        <w:tc>
          <w:tcPr>
            <w:tcW w:w="4524" w:type="dxa"/>
          </w:tcPr>
          <w:p w14:paraId="4103E03D" w14:textId="40F7F73F" w:rsidR="007C5E74" w:rsidRPr="00F46F69" w:rsidRDefault="008E28AD" w:rsidP="00F71390">
            <w:pPr>
              <w:spacing w:after="0"/>
              <w:rPr>
                <w:rFonts w:asciiTheme="minorHAnsi" w:hAnsiTheme="minorHAnsi" w:cstheme="minorHAnsi"/>
                <w:lang w:eastAsia="pl-PL"/>
              </w:rPr>
            </w:pPr>
            <w:r w:rsidRPr="00F46F69">
              <w:rPr>
                <w:rFonts w:asciiTheme="minorHAnsi" w:hAnsiTheme="minorHAnsi" w:cstheme="minorHAnsi"/>
              </w:rPr>
              <w:t>Jasność</w:t>
            </w:r>
          </w:p>
        </w:tc>
        <w:tc>
          <w:tcPr>
            <w:tcW w:w="4525" w:type="dxa"/>
          </w:tcPr>
          <w:p w14:paraId="4CBE6438" w14:textId="41F2DA16" w:rsidR="007C5E74" w:rsidRPr="00F46F69" w:rsidRDefault="007C6D3A" w:rsidP="007C5E74">
            <w:pPr>
              <w:spacing w:after="0"/>
              <w:jc w:val="both"/>
              <w:rPr>
                <w:rFonts w:asciiTheme="minorHAnsi" w:hAnsiTheme="minorHAnsi" w:cstheme="minorHAnsi"/>
                <w:lang w:eastAsia="pl-PL"/>
              </w:rPr>
            </w:pPr>
            <w:r w:rsidRPr="00F46F69">
              <w:rPr>
                <w:rFonts w:asciiTheme="minorHAnsi" w:hAnsiTheme="minorHAnsi" w:cstheme="minorHAnsi"/>
              </w:rPr>
              <w:t>500 cd/m²</w:t>
            </w:r>
          </w:p>
        </w:tc>
      </w:tr>
      <w:tr w:rsidR="00113DF1" w14:paraId="45B6E053" w14:textId="77777777" w:rsidTr="007C5E74">
        <w:tc>
          <w:tcPr>
            <w:tcW w:w="4524" w:type="dxa"/>
          </w:tcPr>
          <w:p w14:paraId="0586AFCE" w14:textId="2D1A0966" w:rsidR="007C5E74" w:rsidRPr="00F46F69" w:rsidRDefault="008E28AD" w:rsidP="00F71390">
            <w:pPr>
              <w:spacing w:after="0"/>
              <w:rPr>
                <w:rFonts w:asciiTheme="minorHAnsi" w:hAnsiTheme="minorHAnsi" w:cstheme="minorHAnsi"/>
                <w:lang w:eastAsia="pl-PL"/>
              </w:rPr>
            </w:pPr>
            <w:r w:rsidRPr="00F46F69">
              <w:rPr>
                <w:rFonts w:asciiTheme="minorHAnsi" w:hAnsiTheme="minorHAnsi" w:cstheme="minorHAnsi"/>
              </w:rPr>
              <w:t>Kontrast statyczny</w:t>
            </w:r>
          </w:p>
        </w:tc>
        <w:tc>
          <w:tcPr>
            <w:tcW w:w="4525" w:type="dxa"/>
          </w:tcPr>
          <w:p w14:paraId="1B13126F" w14:textId="40CFD2AA" w:rsidR="007C5E74" w:rsidRPr="00F46F69" w:rsidRDefault="007C6D3A" w:rsidP="007C5E74">
            <w:pPr>
              <w:spacing w:after="0"/>
              <w:jc w:val="both"/>
              <w:rPr>
                <w:rFonts w:asciiTheme="minorHAnsi" w:hAnsiTheme="minorHAnsi" w:cstheme="minorHAnsi"/>
                <w:lang w:eastAsia="pl-PL"/>
              </w:rPr>
            </w:pPr>
            <w:r w:rsidRPr="00F46F69">
              <w:rPr>
                <w:rFonts w:asciiTheme="minorHAnsi" w:hAnsiTheme="minorHAnsi" w:cstheme="minorHAnsi"/>
              </w:rPr>
              <w:t>1300:1</w:t>
            </w:r>
          </w:p>
        </w:tc>
      </w:tr>
      <w:tr w:rsidR="00113DF1" w14:paraId="3AA4F406" w14:textId="77777777" w:rsidTr="007C5E74">
        <w:tc>
          <w:tcPr>
            <w:tcW w:w="4524" w:type="dxa"/>
          </w:tcPr>
          <w:p w14:paraId="13C8AC3E" w14:textId="6FA2DCD1" w:rsidR="007C5E74" w:rsidRPr="00F46F69" w:rsidRDefault="008E28AD" w:rsidP="00F71390">
            <w:pPr>
              <w:spacing w:after="0"/>
              <w:rPr>
                <w:rFonts w:asciiTheme="minorHAnsi" w:hAnsiTheme="minorHAnsi" w:cstheme="minorHAnsi"/>
                <w:lang w:eastAsia="pl-PL"/>
              </w:rPr>
            </w:pPr>
            <w:r w:rsidRPr="00F46F69">
              <w:rPr>
                <w:rFonts w:asciiTheme="minorHAnsi" w:hAnsiTheme="minorHAnsi" w:cstheme="minorHAnsi"/>
              </w:rPr>
              <w:t>Czas reakcji</w:t>
            </w:r>
          </w:p>
        </w:tc>
        <w:tc>
          <w:tcPr>
            <w:tcW w:w="4525" w:type="dxa"/>
          </w:tcPr>
          <w:p w14:paraId="14848312" w14:textId="66F23CA4" w:rsidR="007C5E74" w:rsidRPr="00F46F69" w:rsidRDefault="007C6D3A" w:rsidP="007C5E74">
            <w:pPr>
              <w:spacing w:after="0"/>
              <w:jc w:val="both"/>
              <w:rPr>
                <w:rFonts w:asciiTheme="minorHAnsi" w:hAnsiTheme="minorHAnsi" w:cstheme="minorHAnsi"/>
                <w:lang w:eastAsia="pl-PL"/>
              </w:rPr>
            </w:pPr>
            <w:r w:rsidRPr="00F46F69">
              <w:rPr>
                <w:rFonts w:asciiTheme="minorHAnsi" w:hAnsiTheme="minorHAnsi" w:cstheme="minorHAnsi"/>
              </w:rPr>
              <w:t>9ms</w:t>
            </w:r>
          </w:p>
        </w:tc>
      </w:tr>
      <w:tr w:rsidR="00113DF1" w14:paraId="0F97B459" w14:textId="77777777" w:rsidTr="007C5E74">
        <w:tc>
          <w:tcPr>
            <w:tcW w:w="4524" w:type="dxa"/>
          </w:tcPr>
          <w:p w14:paraId="653263A4" w14:textId="2F50238B" w:rsidR="007C5E74" w:rsidRPr="00F46F69" w:rsidRDefault="008E28AD" w:rsidP="00F71390">
            <w:pPr>
              <w:spacing w:after="0"/>
              <w:rPr>
                <w:rFonts w:asciiTheme="minorHAnsi" w:hAnsiTheme="minorHAnsi" w:cstheme="minorHAnsi"/>
                <w:lang w:eastAsia="pl-PL"/>
              </w:rPr>
            </w:pPr>
            <w:r w:rsidRPr="00F46F69">
              <w:rPr>
                <w:rFonts w:asciiTheme="minorHAnsi" w:hAnsiTheme="minorHAnsi" w:cstheme="minorHAnsi"/>
              </w:rPr>
              <w:t>Kąty widzenia</w:t>
            </w:r>
          </w:p>
        </w:tc>
        <w:tc>
          <w:tcPr>
            <w:tcW w:w="4525" w:type="dxa"/>
          </w:tcPr>
          <w:p w14:paraId="59258622" w14:textId="28FBA422" w:rsidR="007C5E74" w:rsidRPr="00F46F69" w:rsidRDefault="007C6D3A" w:rsidP="007C5E74">
            <w:pPr>
              <w:spacing w:after="0"/>
              <w:jc w:val="both"/>
              <w:rPr>
                <w:rFonts w:asciiTheme="minorHAnsi" w:hAnsiTheme="minorHAnsi" w:cstheme="minorHAnsi"/>
                <w:lang w:eastAsia="pl-PL"/>
              </w:rPr>
            </w:pPr>
            <w:r w:rsidRPr="00F46F69">
              <w:rPr>
                <w:rFonts w:ascii="Cambria Math" w:hAnsi="Cambria Math" w:cs="Cambria Math"/>
              </w:rPr>
              <w:t>▷</w:t>
            </w:r>
            <w:r w:rsidRPr="00F46F69">
              <w:rPr>
                <w:rFonts w:asciiTheme="minorHAnsi" w:hAnsiTheme="minorHAnsi" w:cstheme="minorHAnsi"/>
              </w:rPr>
              <w:t xml:space="preserve"> 178</w:t>
            </w:r>
            <w:r w:rsidRPr="00F46F69">
              <w:rPr>
                <w:rFonts w:cs="Calibri"/>
              </w:rPr>
              <w:t>°</w:t>
            </w:r>
            <w:r w:rsidRPr="00F46F69">
              <w:rPr>
                <w:rFonts w:asciiTheme="minorHAnsi" w:hAnsiTheme="minorHAnsi" w:cstheme="minorHAnsi"/>
              </w:rPr>
              <w:t xml:space="preserve"> </w:t>
            </w:r>
            <w:r w:rsidRPr="00F46F69">
              <w:rPr>
                <w:rFonts w:ascii="Cambria Math" w:hAnsi="Cambria Math" w:cs="Cambria Math"/>
              </w:rPr>
              <w:t>△</w:t>
            </w:r>
            <w:r w:rsidRPr="00F46F69">
              <w:rPr>
                <w:rFonts w:asciiTheme="minorHAnsi" w:hAnsiTheme="minorHAnsi" w:cstheme="minorHAnsi"/>
              </w:rPr>
              <w:t xml:space="preserve"> 178</w:t>
            </w:r>
            <w:r w:rsidRPr="00F46F69">
              <w:rPr>
                <w:rFonts w:cs="Calibri"/>
              </w:rPr>
              <w:t>°</w:t>
            </w:r>
          </w:p>
        </w:tc>
      </w:tr>
      <w:tr w:rsidR="00113DF1" w14:paraId="7BAD45DA" w14:textId="77777777" w:rsidTr="007C5E74">
        <w:tc>
          <w:tcPr>
            <w:tcW w:w="4524" w:type="dxa"/>
          </w:tcPr>
          <w:p w14:paraId="5103318B" w14:textId="0126C92C" w:rsidR="008629AC" w:rsidRPr="00F46F69" w:rsidRDefault="008E28AD" w:rsidP="00F71390">
            <w:pPr>
              <w:spacing w:after="0"/>
              <w:rPr>
                <w:rFonts w:asciiTheme="minorHAnsi" w:hAnsiTheme="minorHAnsi" w:cstheme="minorHAnsi"/>
                <w:lang w:eastAsia="pl-PL"/>
              </w:rPr>
            </w:pPr>
            <w:r w:rsidRPr="00F46F69">
              <w:rPr>
                <w:rFonts w:asciiTheme="minorHAnsi" w:hAnsiTheme="minorHAnsi" w:cstheme="minorHAnsi"/>
              </w:rPr>
              <w:t>Synchronizacja pozioma</w:t>
            </w:r>
          </w:p>
        </w:tc>
        <w:tc>
          <w:tcPr>
            <w:tcW w:w="4525" w:type="dxa"/>
          </w:tcPr>
          <w:p w14:paraId="02907A37" w14:textId="04ADA21D" w:rsidR="008629AC" w:rsidRPr="00F46F69" w:rsidRDefault="000A0903" w:rsidP="007C5E74">
            <w:pPr>
              <w:spacing w:after="0"/>
              <w:jc w:val="both"/>
              <w:rPr>
                <w:rFonts w:asciiTheme="minorHAnsi" w:hAnsiTheme="minorHAnsi" w:cstheme="minorHAnsi"/>
                <w:lang w:eastAsia="pl-PL"/>
              </w:rPr>
            </w:pPr>
            <w:r w:rsidRPr="00F46F69">
              <w:rPr>
                <w:rFonts w:asciiTheme="minorHAnsi" w:hAnsiTheme="minorHAnsi" w:cstheme="minorHAnsi"/>
              </w:rPr>
              <w:t>30 - 80KHz</w:t>
            </w:r>
          </w:p>
        </w:tc>
      </w:tr>
      <w:tr w:rsidR="00113DF1" w14:paraId="1FB1538B" w14:textId="77777777" w:rsidTr="007C5E74">
        <w:tc>
          <w:tcPr>
            <w:tcW w:w="4524" w:type="dxa"/>
          </w:tcPr>
          <w:p w14:paraId="415DAD0A" w14:textId="3E1049F0" w:rsidR="008629AC" w:rsidRPr="00F46F69" w:rsidRDefault="000C08CF" w:rsidP="00F71390">
            <w:pPr>
              <w:spacing w:after="0"/>
              <w:rPr>
                <w:rFonts w:asciiTheme="minorHAnsi" w:hAnsiTheme="minorHAnsi" w:cstheme="minorHAnsi"/>
                <w:lang w:eastAsia="pl-PL"/>
              </w:rPr>
            </w:pPr>
            <w:r w:rsidRPr="00F46F69">
              <w:rPr>
                <w:rFonts w:asciiTheme="minorHAnsi" w:hAnsiTheme="minorHAnsi" w:cstheme="minorHAnsi"/>
              </w:rPr>
              <w:t>Odświeżanie</w:t>
            </w:r>
          </w:p>
        </w:tc>
        <w:tc>
          <w:tcPr>
            <w:tcW w:w="4525" w:type="dxa"/>
          </w:tcPr>
          <w:p w14:paraId="41C43851" w14:textId="707A4EA2" w:rsidR="008629AC" w:rsidRPr="00F46F69" w:rsidRDefault="000A0903" w:rsidP="007C5E74">
            <w:pPr>
              <w:spacing w:after="0"/>
              <w:jc w:val="both"/>
              <w:rPr>
                <w:rFonts w:asciiTheme="minorHAnsi" w:hAnsiTheme="minorHAnsi" w:cstheme="minorHAnsi"/>
                <w:lang w:eastAsia="pl-PL"/>
              </w:rPr>
            </w:pPr>
            <w:r w:rsidRPr="00F46F69">
              <w:rPr>
                <w:rFonts w:asciiTheme="minorHAnsi" w:hAnsiTheme="minorHAnsi" w:cstheme="minorHAnsi"/>
              </w:rPr>
              <w:t>60Hz</w:t>
            </w:r>
          </w:p>
        </w:tc>
      </w:tr>
      <w:tr w:rsidR="00113DF1" w14:paraId="2A71D16B" w14:textId="77777777" w:rsidTr="007C5E74">
        <w:tc>
          <w:tcPr>
            <w:tcW w:w="4524" w:type="dxa"/>
          </w:tcPr>
          <w:p w14:paraId="70DEC659" w14:textId="32D4E358" w:rsidR="008629AC" w:rsidRPr="00F46F69" w:rsidRDefault="00BD7A08" w:rsidP="00F71390">
            <w:pPr>
              <w:spacing w:after="0"/>
              <w:rPr>
                <w:rFonts w:asciiTheme="minorHAnsi" w:hAnsiTheme="minorHAnsi" w:cstheme="minorHAnsi"/>
                <w:lang w:eastAsia="pl-PL"/>
              </w:rPr>
            </w:pPr>
            <w:r w:rsidRPr="00F46F69">
              <w:rPr>
                <w:rFonts w:asciiTheme="minorHAnsi" w:hAnsiTheme="minorHAnsi" w:cstheme="minorHAnsi"/>
              </w:rPr>
              <w:t>Kolory</w:t>
            </w:r>
          </w:p>
        </w:tc>
        <w:tc>
          <w:tcPr>
            <w:tcW w:w="4525" w:type="dxa"/>
          </w:tcPr>
          <w:p w14:paraId="2D6C2FC8" w14:textId="753FA8D5" w:rsidR="008629AC" w:rsidRPr="00F46F69" w:rsidRDefault="000A0903" w:rsidP="007C5E74">
            <w:pPr>
              <w:spacing w:after="0"/>
              <w:jc w:val="both"/>
              <w:rPr>
                <w:rFonts w:asciiTheme="minorHAnsi" w:hAnsiTheme="minorHAnsi" w:cstheme="minorHAnsi"/>
                <w:lang w:eastAsia="pl-PL"/>
              </w:rPr>
            </w:pPr>
            <w:r w:rsidRPr="00F46F69">
              <w:rPr>
                <w:rFonts w:asciiTheme="minorHAnsi" w:hAnsiTheme="minorHAnsi" w:cstheme="minorHAnsi"/>
              </w:rPr>
              <w:t xml:space="preserve">1.07G (8 </w:t>
            </w:r>
            <w:proofErr w:type="spellStart"/>
            <w:r w:rsidRPr="00F46F69">
              <w:rPr>
                <w:rFonts w:asciiTheme="minorHAnsi" w:hAnsiTheme="minorHAnsi" w:cstheme="minorHAnsi"/>
              </w:rPr>
              <w:t>Bits+FRC</w:t>
            </w:r>
            <w:proofErr w:type="spellEnd"/>
            <w:r w:rsidRPr="00F46F69">
              <w:rPr>
                <w:rFonts w:asciiTheme="minorHAnsi" w:hAnsiTheme="minorHAnsi" w:cstheme="minorHAnsi"/>
              </w:rPr>
              <w:t>)</w:t>
            </w:r>
          </w:p>
        </w:tc>
      </w:tr>
      <w:tr w:rsidR="00113DF1" w14:paraId="4D7AF8D0" w14:textId="77777777" w:rsidTr="007C5E74">
        <w:tc>
          <w:tcPr>
            <w:tcW w:w="4524" w:type="dxa"/>
          </w:tcPr>
          <w:p w14:paraId="6B7BAD77" w14:textId="371819BE" w:rsidR="008629AC" w:rsidRPr="00F46F69" w:rsidRDefault="00AC228E" w:rsidP="00F71390">
            <w:pPr>
              <w:spacing w:after="0"/>
              <w:rPr>
                <w:rFonts w:asciiTheme="minorHAnsi" w:hAnsiTheme="minorHAnsi" w:cstheme="minorHAnsi"/>
                <w:lang w:eastAsia="pl-PL"/>
              </w:rPr>
            </w:pPr>
            <w:r w:rsidRPr="00F46F69">
              <w:rPr>
                <w:rFonts w:asciiTheme="minorHAnsi" w:hAnsiTheme="minorHAnsi" w:cstheme="minorHAnsi"/>
              </w:rPr>
              <w:t>Plamka</w:t>
            </w:r>
          </w:p>
        </w:tc>
        <w:tc>
          <w:tcPr>
            <w:tcW w:w="4525" w:type="dxa"/>
          </w:tcPr>
          <w:p w14:paraId="02BAA5E5" w14:textId="37023DED" w:rsidR="008629AC" w:rsidRPr="00F46F69" w:rsidRDefault="000A0903" w:rsidP="007C5E74">
            <w:pPr>
              <w:spacing w:after="0"/>
              <w:jc w:val="both"/>
              <w:rPr>
                <w:rFonts w:asciiTheme="minorHAnsi" w:hAnsiTheme="minorHAnsi" w:cstheme="minorHAnsi"/>
                <w:lang w:eastAsia="pl-PL"/>
              </w:rPr>
            </w:pPr>
            <w:r w:rsidRPr="00F46F69">
              <w:rPr>
                <w:rFonts w:asciiTheme="minorHAnsi" w:hAnsiTheme="minorHAnsi" w:cstheme="minorHAnsi"/>
              </w:rPr>
              <w:t>0.372mm</w:t>
            </w:r>
          </w:p>
        </w:tc>
      </w:tr>
      <w:tr w:rsidR="00113DF1" w14:paraId="67027A9F" w14:textId="77777777" w:rsidTr="007C5E74">
        <w:tc>
          <w:tcPr>
            <w:tcW w:w="4524" w:type="dxa"/>
          </w:tcPr>
          <w:p w14:paraId="7EE406B6" w14:textId="240817C5" w:rsidR="000C08CF" w:rsidRPr="00F46F69" w:rsidRDefault="00AC228E" w:rsidP="00F71390">
            <w:pPr>
              <w:spacing w:after="0"/>
              <w:rPr>
                <w:rFonts w:asciiTheme="minorHAnsi" w:hAnsiTheme="minorHAnsi" w:cstheme="minorHAnsi"/>
                <w:lang w:eastAsia="pl-PL"/>
              </w:rPr>
            </w:pPr>
            <w:r w:rsidRPr="00F46F69">
              <w:rPr>
                <w:rFonts w:asciiTheme="minorHAnsi" w:hAnsiTheme="minorHAnsi" w:cstheme="minorHAnsi"/>
              </w:rPr>
              <w:t>Zapobieganie wypaleniu obrazu</w:t>
            </w:r>
          </w:p>
        </w:tc>
        <w:tc>
          <w:tcPr>
            <w:tcW w:w="4525" w:type="dxa"/>
          </w:tcPr>
          <w:p w14:paraId="0CE2772C" w14:textId="5ACEA67D" w:rsidR="000C08CF" w:rsidRPr="00F46F69" w:rsidRDefault="000A0903" w:rsidP="007C5E74">
            <w:pPr>
              <w:spacing w:after="0"/>
              <w:jc w:val="both"/>
              <w:rPr>
                <w:rFonts w:asciiTheme="minorHAnsi" w:hAnsiTheme="minorHAnsi" w:cstheme="minorHAnsi"/>
                <w:lang w:eastAsia="pl-PL"/>
              </w:rPr>
            </w:pPr>
            <w:r w:rsidRPr="00F46F69">
              <w:rPr>
                <w:rFonts w:asciiTheme="minorHAnsi" w:hAnsiTheme="minorHAnsi" w:cstheme="minorHAnsi"/>
              </w:rPr>
              <w:t>tak</w:t>
            </w:r>
          </w:p>
        </w:tc>
      </w:tr>
      <w:tr w:rsidR="00113DF1" w14:paraId="246E8BDF" w14:textId="77777777" w:rsidTr="007C5E74">
        <w:tc>
          <w:tcPr>
            <w:tcW w:w="4524" w:type="dxa"/>
          </w:tcPr>
          <w:p w14:paraId="652702F8" w14:textId="2A54E614" w:rsidR="000C08CF" w:rsidRPr="00F46F69" w:rsidRDefault="00AC228E" w:rsidP="00F71390">
            <w:pPr>
              <w:spacing w:after="0"/>
              <w:rPr>
                <w:rFonts w:asciiTheme="minorHAnsi" w:hAnsiTheme="minorHAnsi" w:cstheme="minorHAnsi"/>
                <w:lang w:eastAsia="pl-PL"/>
              </w:rPr>
            </w:pPr>
            <w:r w:rsidRPr="00F46F69">
              <w:rPr>
                <w:rFonts w:asciiTheme="minorHAnsi" w:hAnsiTheme="minorHAnsi" w:cstheme="minorHAnsi"/>
              </w:rPr>
              <w:t>Orientacja</w:t>
            </w:r>
          </w:p>
        </w:tc>
        <w:tc>
          <w:tcPr>
            <w:tcW w:w="4525" w:type="dxa"/>
          </w:tcPr>
          <w:p w14:paraId="24A9E2CD" w14:textId="7542382D" w:rsidR="000C08CF" w:rsidRPr="00F46F69" w:rsidRDefault="000A0903" w:rsidP="000A0903">
            <w:pPr>
              <w:spacing w:after="0" w:line="240" w:lineRule="auto"/>
              <w:rPr>
                <w:rFonts w:asciiTheme="minorHAnsi" w:hAnsiTheme="minorHAnsi" w:cstheme="minorHAnsi"/>
                <w:lang w:eastAsia="pl-PL"/>
              </w:rPr>
            </w:pPr>
            <w:r w:rsidRPr="000A0903">
              <w:rPr>
                <w:rFonts w:asciiTheme="minorHAnsi" w:hAnsiTheme="minorHAnsi" w:cstheme="minorHAnsi"/>
                <w:lang w:eastAsia="pl-PL"/>
              </w:rPr>
              <w:t>pozioma, pionowa</w:t>
            </w:r>
          </w:p>
        </w:tc>
      </w:tr>
      <w:tr w:rsidR="00113DF1" w14:paraId="3480616A" w14:textId="77777777" w:rsidTr="00F71390">
        <w:tc>
          <w:tcPr>
            <w:tcW w:w="9049" w:type="dxa"/>
            <w:gridSpan w:val="2"/>
            <w:shd w:val="clear" w:color="auto" w:fill="D9D9D9" w:themeFill="background1" w:themeFillShade="D9"/>
          </w:tcPr>
          <w:p w14:paraId="7C53C383" w14:textId="005E85C9" w:rsidR="008B5F7E" w:rsidRPr="00F46F69" w:rsidRDefault="00087073" w:rsidP="00F71390">
            <w:pPr>
              <w:pStyle w:val="Nagwek4"/>
              <w:jc w:val="left"/>
              <w:rPr>
                <w:rFonts w:asciiTheme="minorHAnsi" w:hAnsiTheme="minorHAnsi" w:cstheme="minorHAnsi"/>
                <w:sz w:val="22"/>
                <w:szCs w:val="22"/>
              </w:rPr>
            </w:pPr>
            <w:proofErr w:type="spellStart"/>
            <w:r w:rsidRPr="00F46F69">
              <w:rPr>
                <w:rFonts w:asciiTheme="minorHAnsi" w:hAnsiTheme="minorHAnsi" w:cstheme="minorHAnsi"/>
                <w:sz w:val="22"/>
                <w:szCs w:val="22"/>
              </w:rPr>
              <w:t>Interfejsy</w:t>
            </w:r>
            <w:proofErr w:type="spellEnd"/>
            <w:r w:rsidRPr="00F46F69">
              <w:rPr>
                <w:rFonts w:asciiTheme="minorHAnsi" w:hAnsiTheme="minorHAnsi" w:cstheme="minorHAnsi"/>
                <w:sz w:val="22"/>
                <w:szCs w:val="22"/>
              </w:rPr>
              <w:t xml:space="preserve">, </w:t>
            </w:r>
            <w:proofErr w:type="spellStart"/>
            <w:r w:rsidRPr="00F46F69">
              <w:rPr>
                <w:rFonts w:asciiTheme="minorHAnsi" w:hAnsiTheme="minorHAnsi" w:cstheme="minorHAnsi"/>
                <w:sz w:val="22"/>
                <w:szCs w:val="22"/>
              </w:rPr>
              <w:t>złącza</w:t>
            </w:r>
            <w:proofErr w:type="spellEnd"/>
            <w:r w:rsidRPr="00F46F69">
              <w:rPr>
                <w:rFonts w:asciiTheme="minorHAnsi" w:hAnsiTheme="minorHAnsi" w:cstheme="minorHAnsi"/>
                <w:sz w:val="22"/>
                <w:szCs w:val="22"/>
              </w:rPr>
              <w:t xml:space="preserve"> i </w:t>
            </w:r>
            <w:proofErr w:type="spellStart"/>
            <w:r w:rsidRPr="00F46F69">
              <w:rPr>
                <w:rFonts w:asciiTheme="minorHAnsi" w:hAnsiTheme="minorHAnsi" w:cstheme="minorHAnsi"/>
                <w:sz w:val="22"/>
                <w:szCs w:val="22"/>
              </w:rPr>
              <w:t>sterowanie</w:t>
            </w:r>
            <w:proofErr w:type="spellEnd"/>
          </w:p>
        </w:tc>
      </w:tr>
      <w:tr w:rsidR="008B5F7E" w14:paraId="6359F6DA" w14:textId="77777777" w:rsidTr="007C5E74">
        <w:tc>
          <w:tcPr>
            <w:tcW w:w="4524" w:type="dxa"/>
          </w:tcPr>
          <w:p w14:paraId="0AC0B93B" w14:textId="7E41BBA4" w:rsidR="008B5F7E" w:rsidRPr="00F46F69" w:rsidRDefault="00BA2B01" w:rsidP="00F71390">
            <w:pPr>
              <w:spacing w:after="0"/>
              <w:rPr>
                <w:rFonts w:asciiTheme="minorHAnsi" w:hAnsiTheme="minorHAnsi" w:cstheme="minorHAnsi"/>
              </w:rPr>
            </w:pPr>
            <w:r w:rsidRPr="00F46F69">
              <w:rPr>
                <w:rFonts w:asciiTheme="minorHAnsi" w:hAnsiTheme="minorHAnsi" w:cstheme="minorHAnsi"/>
              </w:rPr>
              <w:t>Porty USB</w:t>
            </w:r>
          </w:p>
        </w:tc>
        <w:tc>
          <w:tcPr>
            <w:tcW w:w="4525" w:type="dxa"/>
          </w:tcPr>
          <w:p w14:paraId="1E8EB246" w14:textId="451E37B5" w:rsidR="008B5F7E" w:rsidRPr="00F46F69" w:rsidRDefault="009A08DF" w:rsidP="007C5E74">
            <w:pPr>
              <w:spacing w:after="0"/>
              <w:jc w:val="both"/>
              <w:rPr>
                <w:rFonts w:asciiTheme="minorHAnsi" w:hAnsiTheme="minorHAnsi" w:cstheme="minorHAnsi"/>
                <w:lang w:eastAsia="pl-PL"/>
              </w:rPr>
            </w:pPr>
            <w:r w:rsidRPr="00F46F69">
              <w:rPr>
                <w:rFonts w:asciiTheme="minorHAnsi" w:hAnsiTheme="minorHAnsi" w:cstheme="minorHAnsi"/>
              </w:rPr>
              <w:t>2x 2.0</w:t>
            </w:r>
          </w:p>
        </w:tc>
      </w:tr>
      <w:tr w:rsidR="008B5F7E" w14:paraId="02FD79E4" w14:textId="77777777" w:rsidTr="007C5E74">
        <w:tc>
          <w:tcPr>
            <w:tcW w:w="4524" w:type="dxa"/>
          </w:tcPr>
          <w:p w14:paraId="155C9DC4" w14:textId="59087ABE" w:rsidR="008B5F7E" w:rsidRPr="00F46F69" w:rsidRDefault="009E6997" w:rsidP="00F71390">
            <w:pPr>
              <w:spacing w:after="0"/>
              <w:rPr>
                <w:rFonts w:asciiTheme="minorHAnsi" w:hAnsiTheme="minorHAnsi" w:cstheme="minorHAnsi"/>
              </w:rPr>
            </w:pPr>
            <w:r w:rsidRPr="00F46F69">
              <w:rPr>
                <w:rFonts w:asciiTheme="minorHAnsi" w:hAnsiTheme="minorHAnsi" w:cstheme="minorHAnsi"/>
              </w:rPr>
              <w:t>HDCP</w:t>
            </w:r>
          </w:p>
        </w:tc>
        <w:tc>
          <w:tcPr>
            <w:tcW w:w="4525" w:type="dxa"/>
          </w:tcPr>
          <w:p w14:paraId="1D1D2ABE" w14:textId="136B1106" w:rsidR="008B5F7E" w:rsidRPr="00F46F69" w:rsidRDefault="009A08DF" w:rsidP="007C5E74">
            <w:pPr>
              <w:spacing w:after="0"/>
              <w:jc w:val="both"/>
              <w:rPr>
                <w:rFonts w:asciiTheme="minorHAnsi" w:hAnsiTheme="minorHAnsi" w:cstheme="minorHAnsi"/>
                <w:lang w:eastAsia="pl-PL"/>
              </w:rPr>
            </w:pPr>
            <w:r w:rsidRPr="00F46F69">
              <w:rPr>
                <w:rFonts w:asciiTheme="minorHAnsi" w:hAnsiTheme="minorHAnsi" w:cstheme="minorHAnsi"/>
              </w:rPr>
              <w:t>tak</w:t>
            </w:r>
          </w:p>
        </w:tc>
      </w:tr>
      <w:tr w:rsidR="008B5F7E" w14:paraId="6C4419EC" w14:textId="77777777" w:rsidTr="007C5E74">
        <w:tc>
          <w:tcPr>
            <w:tcW w:w="4524" w:type="dxa"/>
          </w:tcPr>
          <w:p w14:paraId="5139E283" w14:textId="2A012BC4" w:rsidR="008B5F7E" w:rsidRPr="00F46F69" w:rsidRDefault="009E6997" w:rsidP="00F71390">
            <w:pPr>
              <w:spacing w:after="0"/>
              <w:rPr>
                <w:rFonts w:asciiTheme="minorHAnsi" w:hAnsiTheme="minorHAnsi" w:cstheme="minorHAnsi"/>
              </w:rPr>
            </w:pPr>
            <w:r w:rsidRPr="00F46F69">
              <w:rPr>
                <w:rFonts w:asciiTheme="minorHAnsi" w:hAnsiTheme="minorHAnsi" w:cstheme="minorHAnsi"/>
              </w:rPr>
              <w:t>Analogowe wejścia sygnału</w:t>
            </w:r>
          </w:p>
        </w:tc>
        <w:tc>
          <w:tcPr>
            <w:tcW w:w="4525" w:type="dxa"/>
          </w:tcPr>
          <w:p w14:paraId="34B3AEC2" w14:textId="10F0A270" w:rsidR="008B5F7E" w:rsidRPr="00F46F69" w:rsidRDefault="009A08DF" w:rsidP="007C5E74">
            <w:pPr>
              <w:spacing w:after="0"/>
              <w:jc w:val="both"/>
              <w:rPr>
                <w:rFonts w:asciiTheme="minorHAnsi" w:hAnsiTheme="minorHAnsi" w:cstheme="minorHAnsi"/>
                <w:lang w:eastAsia="pl-PL"/>
              </w:rPr>
            </w:pPr>
            <w:r w:rsidRPr="00F46F69">
              <w:rPr>
                <w:rFonts w:asciiTheme="minorHAnsi" w:hAnsiTheme="minorHAnsi" w:cstheme="minorHAnsi"/>
              </w:rPr>
              <w:t>VGA x1 (DVI-I: VGA+DVI)</w:t>
            </w:r>
          </w:p>
        </w:tc>
      </w:tr>
      <w:tr w:rsidR="00113DF1" w14:paraId="5F8C90E0" w14:textId="77777777" w:rsidTr="007C5E74">
        <w:tc>
          <w:tcPr>
            <w:tcW w:w="4524" w:type="dxa"/>
          </w:tcPr>
          <w:p w14:paraId="51B6D837" w14:textId="4CC830D7" w:rsidR="008B5F7E" w:rsidRPr="00F46F69" w:rsidRDefault="009E6997" w:rsidP="00F71390">
            <w:pPr>
              <w:spacing w:after="0"/>
              <w:rPr>
                <w:rFonts w:asciiTheme="minorHAnsi" w:hAnsiTheme="minorHAnsi" w:cstheme="minorHAnsi"/>
              </w:rPr>
            </w:pPr>
            <w:r w:rsidRPr="00F46F69">
              <w:rPr>
                <w:rFonts w:asciiTheme="minorHAnsi" w:hAnsiTheme="minorHAnsi" w:cstheme="minorHAnsi"/>
              </w:rPr>
              <w:lastRenderedPageBreak/>
              <w:t>Cyfrowe wejścia sygnału</w:t>
            </w:r>
          </w:p>
        </w:tc>
        <w:tc>
          <w:tcPr>
            <w:tcW w:w="4525" w:type="dxa"/>
          </w:tcPr>
          <w:p w14:paraId="6E918447" w14:textId="37B50BA4" w:rsidR="008B5F7E" w:rsidRPr="00F46F69" w:rsidRDefault="009A08DF" w:rsidP="005F2ED6">
            <w:pPr>
              <w:spacing w:after="0"/>
              <w:rPr>
                <w:rFonts w:asciiTheme="minorHAnsi" w:hAnsiTheme="minorHAnsi" w:cstheme="minorHAnsi"/>
                <w:lang w:eastAsia="pl-PL"/>
              </w:rPr>
            </w:pPr>
            <w:r w:rsidRPr="00F46F69">
              <w:rPr>
                <w:rFonts w:asciiTheme="minorHAnsi" w:hAnsiTheme="minorHAnsi" w:cstheme="minorHAnsi"/>
              </w:rPr>
              <w:t>HDMI</w:t>
            </w:r>
            <w:r w:rsidR="005F2ED6" w:rsidRPr="00F46F69">
              <w:rPr>
                <w:rFonts w:asciiTheme="minorHAnsi" w:hAnsiTheme="minorHAnsi" w:cstheme="minorHAnsi"/>
              </w:rPr>
              <w:t xml:space="preserve"> </w:t>
            </w:r>
            <w:r w:rsidRPr="00F46F69">
              <w:rPr>
                <w:rFonts w:asciiTheme="minorHAnsi" w:hAnsiTheme="minorHAnsi" w:cstheme="minorHAnsi"/>
              </w:rPr>
              <w:t>x3</w:t>
            </w:r>
            <w:r w:rsidRPr="00F46F69">
              <w:rPr>
                <w:rFonts w:asciiTheme="minorHAnsi" w:hAnsiTheme="minorHAnsi" w:cstheme="minorHAnsi"/>
              </w:rPr>
              <w:br/>
            </w:r>
            <w:proofErr w:type="spellStart"/>
            <w:r w:rsidRPr="00F46F69">
              <w:rPr>
                <w:rFonts w:asciiTheme="minorHAnsi" w:hAnsiTheme="minorHAnsi" w:cstheme="minorHAnsi"/>
              </w:rPr>
              <w:t>DisplayPort</w:t>
            </w:r>
            <w:proofErr w:type="spellEnd"/>
            <w:r w:rsidRPr="00F46F69">
              <w:rPr>
                <w:rFonts w:asciiTheme="minorHAnsi" w:hAnsiTheme="minorHAnsi" w:cstheme="minorHAnsi"/>
              </w:rPr>
              <w:t xml:space="preserve"> x1</w:t>
            </w:r>
            <w:r w:rsidRPr="00F46F69">
              <w:rPr>
                <w:rFonts w:asciiTheme="minorHAnsi" w:hAnsiTheme="minorHAnsi" w:cstheme="minorHAnsi"/>
              </w:rPr>
              <w:br/>
              <w:t>DVI x1</w:t>
            </w:r>
          </w:p>
        </w:tc>
      </w:tr>
      <w:tr w:rsidR="008B5F7E" w14:paraId="0C86A852" w14:textId="77777777" w:rsidTr="007C5E74">
        <w:tc>
          <w:tcPr>
            <w:tcW w:w="4524" w:type="dxa"/>
          </w:tcPr>
          <w:p w14:paraId="2E9ECF99" w14:textId="0E9B3668" w:rsidR="008B5F7E" w:rsidRPr="00F46F69" w:rsidRDefault="009E6997" w:rsidP="00F71390">
            <w:pPr>
              <w:spacing w:after="0"/>
              <w:rPr>
                <w:rFonts w:asciiTheme="minorHAnsi" w:hAnsiTheme="minorHAnsi" w:cstheme="minorHAnsi"/>
              </w:rPr>
            </w:pPr>
            <w:r w:rsidRPr="00F46F69">
              <w:rPr>
                <w:rFonts w:asciiTheme="minorHAnsi" w:hAnsiTheme="minorHAnsi" w:cstheme="minorHAnsi"/>
              </w:rPr>
              <w:t>Wyjścia audio</w:t>
            </w:r>
          </w:p>
        </w:tc>
        <w:tc>
          <w:tcPr>
            <w:tcW w:w="4525" w:type="dxa"/>
          </w:tcPr>
          <w:p w14:paraId="1D8EDB7A" w14:textId="23A8155F" w:rsidR="008B5F7E" w:rsidRPr="00F46F69" w:rsidRDefault="00B64CDF" w:rsidP="007C5E74">
            <w:pPr>
              <w:spacing w:after="0"/>
              <w:jc w:val="both"/>
              <w:rPr>
                <w:rFonts w:asciiTheme="minorHAnsi" w:hAnsiTheme="minorHAnsi" w:cstheme="minorHAnsi"/>
                <w:lang w:eastAsia="pl-PL"/>
              </w:rPr>
            </w:pPr>
            <w:r w:rsidRPr="00F46F69">
              <w:rPr>
                <w:rFonts w:asciiTheme="minorHAnsi" w:hAnsiTheme="minorHAnsi" w:cstheme="minorHAnsi"/>
              </w:rPr>
              <w:t>RCA (L/R) x1Głośniki wbudowane</w:t>
            </w:r>
          </w:p>
        </w:tc>
      </w:tr>
      <w:tr w:rsidR="008B5F7E" w14:paraId="3AD4C17A" w14:textId="77777777" w:rsidTr="007C5E74">
        <w:tc>
          <w:tcPr>
            <w:tcW w:w="4524" w:type="dxa"/>
          </w:tcPr>
          <w:p w14:paraId="24F412D4" w14:textId="55737B7F" w:rsidR="008B5F7E" w:rsidRPr="00F46F69" w:rsidRDefault="007003F1" w:rsidP="00F71390">
            <w:pPr>
              <w:spacing w:after="0"/>
              <w:rPr>
                <w:rFonts w:asciiTheme="minorHAnsi" w:hAnsiTheme="minorHAnsi" w:cstheme="minorHAnsi"/>
              </w:rPr>
            </w:pPr>
            <w:r w:rsidRPr="00F46F69">
              <w:rPr>
                <w:rFonts w:asciiTheme="minorHAnsi" w:hAnsiTheme="minorHAnsi" w:cstheme="minorHAnsi"/>
              </w:rPr>
              <w:t>Cyfrowe wyjścia sygnału</w:t>
            </w:r>
          </w:p>
        </w:tc>
        <w:tc>
          <w:tcPr>
            <w:tcW w:w="4525" w:type="dxa"/>
          </w:tcPr>
          <w:p w14:paraId="42831BF8" w14:textId="62B024B3" w:rsidR="008B5F7E" w:rsidRPr="00F46F69" w:rsidRDefault="00B64CDF" w:rsidP="007C5E74">
            <w:pPr>
              <w:spacing w:after="0"/>
              <w:jc w:val="both"/>
              <w:rPr>
                <w:rFonts w:asciiTheme="minorHAnsi" w:hAnsiTheme="minorHAnsi" w:cstheme="minorHAnsi"/>
                <w:lang w:eastAsia="pl-PL"/>
              </w:rPr>
            </w:pPr>
            <w:proofErr w:type="spellStart"/>
            <w:r w:rsidRPr="00F46F69">
              <w:rPr>
                <w:rFonts w:asciiTheme="minorHAnsi" w:hAnsiTheme="minorHAnsi" w:cstheme="minorHAnsi"/>
              </w:rPr>
              <w:t>DisplayPort</w:t>
            </w:r>
            <w:proofErr w:type="spellEnd"/>
            <w:r w:rsidRPr="00F46F69">
              <w:rPr>
                <w:rFonts w:asciiTheme="minorHAnsi" w:hAnsiTheme="minorHAnsi" w:cstheme="minorHAnsi"/>
              </w:rPr>
              <w:t xml:space="preserve"> x1 (max. 3840x2160 @60Hz, MST-out </w:t>
            </w:r>
            <w:proofErr w:type="spellStart"/>
            <w:r w:rsidRPr="00F46F69">
              <w:rPr>
                <w:rFonts w:asciiTheme="minorHAnsi" w:hAnsiTheme="minorHAnsi" w:cstheme="minorHAnsi"/>
              </w:rPr>
              <w:t>Daisy</w:t>
            </w:r>
            <w:proofErr w:type="spellEnd"/>
            <w:r w:rsidRPr="00F46F69">
              <w:rPr>
                <w:rFonts w:asciiTheme="minorHAnsi" w:hAnsiTheme="minorHAnsi" w:cstheme="minorHAnsi"/>
              </w:rPr>
              <w:t xml:space="preserve"> Chain)</w:t>
            </w:r>
          </w:p>
        </w:tc>
      </w:tr>
      <w:tr w:rsidR="008B5F7E" w14:paraId="4FA81306" w14:textId="77777777" w:rsidTr="007C5E74">
        <w:tc>
          <w:tcPr>
            <w:tcW w:w="4524" w:type="dxa"/>
          </w:tcPr>
          <w:p w14:paraId="0F0F2AA2" w14:textId="189F7AB2" w:rsidR="008B5F7E" w:rsidRPr="00F46F69" w:rsidRDefault="007003F1" w:rsidP="00F71390">
            <w:pPr>
              <w:tabs>
                <w:tab w:val="left" w:pos="2905"/>
              </w:tabs>
              <w:spacing w:after="0"/>
              <w:rPr>
                <w:rFonts w:asciiTheme="minorHAnsi" w:hAnsiTheme="minorHAnsi" w:cstheme="minorHAnsi"/>
              </w:rPr>
            </w:pPr>
            <w:r w:rsidRPr="00F46F69">
              <w:rPr>
                <w:rFonts w:asciiTheme="minorHAnsi" w:hAnsiTheme="minorHAnsi" w:cstheme="minorHAnsi"/>
              </w:rPr>
              <w:t>Sterowanie</w:t>
            </w:r>
          </w:p>
        </w:tc>
        <w:tc>
          <w:tcPr>
            <w:tcW w:w="4525" w:type="dxa"/>
          </w:tcPr>
          <w:p w14:paraId="53E33D00" w14:textId="3BED8F88" w:rsidR="008B5F7E" w:rsidRPr="00F46F69" w:rsidRDefault="00B64CDF" w:rsidP="007C5E74">
            <w:pPr>
              <w:spacing w:after="0"/>
              <w:jc w:val="both"/>
              <w:rPr>
                <w:rFonts w:asciiTheme="minorHAnsi" w:hAnsiTheme="minorHAnsi" w:cstheme="minorHAnsi"/>
                <w:lang w:eastAsia="pl-PL"/>
              </w:rPr>
            </w:pPr>
            <w:r w:rsidRPr="00F46F69">
              <w:rPr>
                <w:rFonts w:asciiTheme="minorHAnsi" w:hAnsiTheme="minorHAnsi" w:cstheme="minorHAnsi"/>
              </w:rPr>
              <w:t>RJ45 (LAN) x1</w:t>
            </w:r>
            <w:r w:rsidR="005F2ED6" w:rsidRPr="00F46F69">
              <w:rPr>
                <w:rFonts w:asciiTheme="minorHAnsi" w:hAnsiTheme="minorHAnsi" w:cstheme="minorHAnsi"/>
              </w:rPr>
              <w:t xml:space="preserve"> </w:t>
            </w:r>
            <w:r w:rsidRPr="00F46F69">
              <w:rPr>
                <w:rFonts w:asciiTheme="minorHAnsi" w:hAnsiTheme="minorHAnsi" w:cstheme="minorHAnsi"/>
              </w:rPr>
              <w:t xml:space="preserve">RS-232c x1 (2.5mm </w:t>
            </w:r>
            <w:proofErr w:type="spellStart"/>
            <w:r w:rsidRPr="00F46F69">
              <w:rPr>
                <w:rFonts w:asciiTheme="minorHAnsi" w:hAnsiTheme="minorHAnsi" w:cstheme="minorHAnsi"/>
              </w:rPr>
              <w:t>sub</w:t>
            </w:r>
            <w:proofErr w:type="spellEnd"/>
            <w:r w:rsidRPr="00F46F69">
              <w:rPr>
                <w:rFonts w:asciiTheme="minorHAnsi" w:hAnsiTheme="minorHAnsi" w:cstheme="minorHAnsi"/>
              </w:rPr>
              <w:t xml:space="preserve">-mini </w:t>
            </w:r>
            <w:proofErr w:type="spellStart"/>
            <w:r w:rsidRPr="00F46F69">
              <w:rPr>
                <w:rFonts w:asciiTheme="minorHAnsi" w:hAnsiTheme="minorHAnsi" w:cstheme="minorHAnsi"/>
              </w:rPr>
              <w:t>jack</w:t>
            </w:r>
            <w:proofErr w:type="spellEnd"/>
            <w:r w:rsidRPr="00F46F69">
              <w:rPr>
                <w:rFonts w:asciiTheme="minorHAnsi" w:hAnsiTheme="minorHAnsi" w:cstheme="minorHAnsi"/>
              </w:rPr>
              <w:t>)</w:t>
            </w:r>
            <w:r w:rsidRPr="00F46F69">
              <w:rPr>
                <w:rFonts w:asciiTheme="minorHAnsi" w:hAnsiTheme="minorHAnsi" w:cstheme="minorHAnsi"/>
              </w:rPr>
              <w:br/>
              <w:t>IR x1 (3.5mm stereo mini)</w:t>
            </w:r>
          </w:p>
        </w:tc>
      </w:tr>
      <w:tr w:rsidR="00113DF1" w14:paraId="4DD97E87" w14:textId="77777777" w:rsidTr="007C5E74">
        <w:tc>
          <w:tcPr>
            <w:tcW w:w="4524" w:type="dxa"/>
          </w:tcPr>
          <w:p w14:paraId="73BD4605" w14:textId="4437EEF8" w:rsidR="007003F1" w:rsidRPr="00F46F69" w:rsidRDefault="00EA7BA5" w:rsidP="00F71390">
            <w:pPr>
              <w:spacing w:after="0"/>
              <w:rPr>
                <w:rFonts w:asciiTheme="minorHAnsi" w:hAnsiTheme="minorHAnsi" w:cstheme="minorHAnsi"/>
              </w:rPr>
            </w:pPr>
            <w:r w:rsidRPr="00F46F69">
              <w:rPr>
                <w:rFonts w:asciiTheme="minorHAnsi" w:hAnsiTheme="minorHAnsi" w:cstheme="minorHAnsi"/>
              </w:rPr>
              <w:t>Wejścia audio</w:t>
            </w:r>
          </w:p>
        </w:tc>
        <w:tc>
          <w:tcPr>
            <w:tcW w:w="4525" w:type="dxa"/>
          </w:tcPr>
          <w:p w14:paraId="3F3420C2" w14:textId="581C220A" w:rsidR="007003F1" w:rsidRPr="00F46F69" w:rsidRDefault="00B64CDF" w:rsidP="005F2ED6">
            <w:pPr>
              <w:spacing w:after="0"/>
              <w:rPr>
                <w:rFonts w:asciiTheme="minorHAnsi" w:hAnsiTheme="minorHAnsi" w:cstheme="minorHAnsi"/>
                <w:lang w:eastAsia="pl-PL"/>
              </w:rPr>
            </w:pPr>
            <w:r w:rsidRPr="00F46F69">
              <w:rPr>
                <w:rFonts w:asciiTheme="minorHAnsi" w:hAnsiTheme="minorHAnsi" w:cstheme="minorHAnsi"/>
              </w:rPr>
              <w:t xml:space="preserve">Mini </w:t>
            </w:r>
            <w:proofErr w:type="spellStart"/>
            <w:r w:rsidRPr="00F46F69">
              <w:rPr>
                <w:rFonts w:asciiTheme="minorHAnsi" w:hAnsiTheme="minorHAnsi" w:cstheme="minorHAnsi"/>
              </w:rPr>
              <w:t>jack</w:t>
            </w:r>
            <w:proofErr w:type="spellEnd"/>
            <w:r w:rsidRPr="00F46F69">
              <w:rPr>
                <w:rFonts w:asciiTheme="minorHAnsi" w:hAnsiTheme="minorHAnsi" w:cstheme="minorHAnsi"/>
              </w:rPr>
              <w:t xml:space="preserve"> x1</w:t>
            </w:r>
          </w:p>
        </w:tc>
      </w:tr>
      <w:tr w:rsidR="00113DF1" w14:paraId="195C4136" w14:textId="77777777" w:rsidTr="007C5E74">
        <w:tc>
          <w:tcPr>
            <w:tcW w:w="4524" w:type="dxa"/>
          </w:tcPr>
          <w:p w14:paraId="64F59BDF" w14:textId="7E9A0160" w:rsidR="007003F1" w:rsidRPr="00F46F69" w:rsidRDefault="00EA7BA5" w:rsidP="00F71390">
            <w:pPr>
              <w:spacing w:after="0"/>
              <w:rPr>
                <w:rFonts w:asciiTheme="minorHAnsi" w:hAnsiTheme="minorHAnsi" w:cstheme="minorHAnsi"/>
              </w:rPr>
            </w:pPr>
            <w:r w:rsidRPr="00F46F69">
              <w:rPr>
                <w:rFonts w:asciiTheme="minorHAnsi" w:hAnsiTheme="minorHAnsi" w:cstheme="minorHAnsi"/>
              </w:rPr>
              <w:t xml:space="preserve">Monitor </w:t>
            </w:r>
            <w:proofErr w:type="spellStart"/>
            <w:r w:rsidRPr="00F46F69">
              <w:rPr>
                <w:rFonts w:asciiTheme="minorHAnsi" w:hAnsiTheme="minorHAnsi" w:cstheme="minorHAnsi"/>
              </w:rPr>
              <w:t>control</w:t>
            </w:r>
            <w:proofErr w:type="spellEnd"/>
            <w:r w:rsidRPr="00F46F69">
              <w:rPr>
                <w:rFonts w:asciiTheme="minorHAnsi" w:hAnsiTheme="minorHAnsi" w:cstheme="minorHAnsi"/>
              </w:rPr>
              <w:t xml:space="preserve"> </w:t>
            </w:r>
            <w:proofErr w:type="spellStart"/>
            <w:r w:rsidRPr="00F46F69">
              <w:rPr>
                <w:rFonts w:asciiTheme="minorHAnsi" w:hAnsiTheme="minorHAnsi" w:cstheme="minorHAnsi"/>
              </w:rPr>
              <w:t>output</w:t>
            </w:r>
            <w:proofErr w:type="spellEnd"/>
          </w:p>
        </w:tc>
        <w:tc>
          <w:tcPr>
            <w:tcW w:w="4525" w:type="dxa"/>
          </w:tcPr>
          <w:p w14:paraId="3D69A7EF" w14:textId="1E0631A1" w:rsidR="007003F1" w:rsidRPr="00F46F69" w:rsidRDefault="002E64A1" w:rsidP="005F2ED6">
            <w:pPr>
              <w:spacing w:after="0"/>
              <w:rPr>
                <w:rFonts w:asciiTheme="minorHAnsi" w:hAnsiTheme="minorHAnsi" w:cstheme="minorHAnsi"/>
                <w:lang w:eastAsia="pl-PL"/>
              </w:rPr>
            </w:pPr>
            <w:r w:rsidRPr="00F46F69">
              <w:rPr>
                <w:rFonts w:asciiTheme="minorHAnsi" w:hAnsiTheme="minorHAnsi" w:cstheme="minorHAnsi"/>
              </w:rPr>
              <w:t>RS-232c</w:t>
            </w:r>
            <w:r w:rsidR="005F2ED6" w:rsidRPr="00F46F69">
              <w:rPr>
                <w:rFonts w:asciiTheme="minorHAnsi" w:hAnsiTheme="minorHAnsi" w:cstheme="minorHAnsi"/>
              </w:rPr>
              <w:t xml:space="preserve"> </w:t>
            </w:r>
            <w:r w:rsidRPr="00F46F69">
              <w:rPr>
                <w:rFonts w:asciiTheme="minorHAnsi" w:hAnsiTheme="minorHAnsi" w:cstheme="minorHAnsi"/>
              </w:rPr>
              <w:t>x1</w:t>
            </w:r>
            <w:r w:rsidRPr="00F46F69">
              <w:rPr>
                <w:rFonts w:asciiTheme="minorHAnsi" w:hAnsiTheme="minorHAnsi" w:cstheme="minorHAnsi"/>
              </w:rPr>
              <w:br/>
              <w:t xml:space="preserve">IR </w:t>
            </w:r>
            <w:proofErr w:type="spellStart"/>
            <w:r w:rsidRPr="00F46F69">
              <w:rPr>
                <w:rFonts w:asciiTheme="minorHAnsi" w:hAnsiTheme="minorHAnsi" w:cstheme="minorHAnsi"/>
              </w:rPr>
              <w:t>loop</w:t>
            </w:r>
            <w:proofErr w:type="spellEnd"/>
            <w:r w:rsidRPr="00F46F69">
              <w:rPr>
                <w:rFonts w:asciiTheme="minorHAnsi" w:hAnsiTheme="minorHAnsi" w:cstheme="minorHAnsi"/>
              </w:rPr>
              <w:t xml:space="preserve"> </w:t>
            </w:r>
            <w:proofErr w:type="spellStart"/>
            <w:r w:rsidRPr="00F46F69">
              <w:rPr>
                <w:rFonts w:asciiTheme="minorHAnsi" w:hAnsiTheme="minorHAnsi" w:cstheme="minorHAnsi"/>
              </w:rPr>
              <w:t>through</w:t>
            </w:r>
            <w:proofErr w:type="spellEnd"/>
            <w:r w:rsidRPr="00F46F69">
              <w:rPr>
                <w:rFonts w:asciiTheme="minorHAnsi" w:hAnsiTheme="minorHAnsi" w:cstheme="minorHAnsi"/>
              </w:rPr>
              <w:t xml:space="preserve"> x1 (3.5mm stereo mini)</w:t>
            </w:r>
          </w:p>
        </w:tc>
      </w:tr>
      <w:tr w:rsidR="007003F1" w14:paraId="06A43092" w14:textId="77777777" w:rsidTr="007C5E74">
        <w:tc>
          <w:tcPr>
            <w:tcW w:w="4524" w:type="dxa"/>
          </w:tcPr>
          <w:p w14:paraId="033E6FBD" w14:textId="2B8A9155" w:rsidR="007003F1" w:rsidRPr="00F46F69" w:rsidRDefault="00EA7BA5" w:rsidP="00F71390">
            <w:pPr>
              <w:spacing w:after="0"/>
              <w:rPr>
                <w:rFonts w:asciiTheme="minorHAnsi" w:hAnsiTheme="minorHAnsi" w:cstheme="minorHAnsi"/>
              </w:rPr>
            </w:pPr>
            <w:proofErr w:type="spellStart"/>
            <w:r w:rsidRPr="00F46F69">
              <w:rPr>
                <w:rFonts w:asciiTheme="minorHAnsi" w:hAnsiTheme="minorHAnsi" w:cstheme="minorHAnsi"/>
              </w:rPr>
              <w:t>WiFi</w:t>
            </w:r>
            <w:proofErr w:type="spellEnd"/>
          </w:p>
        </w:tc>
        <w:tc>
          <w:tcPr>
            <w:tcW w:w="4525" w:type="dxa"/>
          </w:tcPr>
          <w:p w14:paraId="0D516534" w14:textId="75D27117" w:rsidR="007003F1" w:rsidRPr="00F46F69" w:rsidRDefault="00D373EC" w:rsidP="007C5E74">
            <w:pPr>
              <w:spacing w:after="0"/>
              <w:jc w:val="both"/>
              <w:rPr>
                <w:rFonts w:asciiTheme="minorHAnsi" w:hAnsiTheme="minorHAnsi" w:cstheme="minorHAnsi"/>
                <w:lang w:eastAsia="pl-PL"/>
              </w:rPr>
            </w:pPr>
            <w:r w:rsidRPr="00F46F69">
              <w:rPr>
                <w:rFonts w:asciiTheme="minorHAnsi" w:hAnsiTheme="minorHAnsi" w:cstheme="minorHAnsi"/>
                <w:lang w:eastAsia="pl-PL"/>
              </w:rPr>
              <w:t>TAK</w:t>
            </w:r>
          </w:p>
        </w:tc>
      </w:tr>
      <w:tr w:rsidR="007003F1" w14:paraId="1B622304" w14:textId="77777777" w:rsidTr="007C5E74">
        <w:tc>
          <w:tcPr>
            <w:tcW w:w="4524" w:type="dxa"/>
          </w:tcPr>
          <w:p w14:paraId="268BF36A" w14:textId="3DCB3925" w:rsidR="007003F1" w:rsidRPr="00F46F69" w:rsidRDefault="00D2568C" w:rsidP="00F71390">
            <w:pPr>
              <w:spacing w:after="0"/>
              <w:rPr>
                <w:rFonts w:asciiTheme="minorHAnsi" w:hAnsiTheme="minorHAnsi" w:cstheme="minorHAnsi"/>
              </w:rPr>
            </w:pPr>
            <w:r w:rsidRPr="00F46F69">
              <w:rPr>
                <w:rFonts w:asciiTheme="minorHAnsi" w:hAnsiTheme="minorHAnsi" w:cstheme="minorHAnsi"/>
              </w:rPr>
              <w:t>Parametry regulowane</w:t>
            </w:r>
          </w:p>
        </w:tc>
        <w:tc>
          <w:tcPr>
            <w:tcW w:w="4525" w:type="dxa"/>
          </w:tcPr>
          <w:p w14:paraId="62060106" w14:textId="593E9CAF" w:rsidR="007003F1" w:rsidRPr="00F46F69" w:rsidRDefault="00FF7504" w:rsidP="004C7EEC">
            <w:pPr>
              <w:spacing w:after="0"/>
              <w:rPr>
                <w:rFonts w:asciiTheme="minorHAnsi" w:hAnsiTheme="minorHAnsi" w:cstheme="minorHAnsi"/>
                <w:lang w:eastAsia="pl-PL"/>
              </w:rPr>
            </w:pPr>
            <w:r w:rsidRPr="00F46F69">
              <w:rPr>
                <w:rFonts w:asciiTheme="minorHAnsi" w:hAnsiTheme="minorHAnsi" w:cstheme="minorHAnsi"/>
              </w:rPr>
              <w:t xml:space="preserve">obraz (jasność, kontrast, ostrość, poziom czerni, odcień, kolor, redukcja szumów, gamma, temperatura kolorów, ustawienia kolorów, smart </w:t>
            </w:r>
            <w:proofErr w:type="spellStart"/>
            <w:r w:rsidRPr="00F46F69">
              <w:rPr>
                <w:rFonts w:asciiTheme="minorHAnsi" w:hAnsiTheme="minorHAnsi" w:cstheme="minorHAnsi"/>
              </w:rPr>
              <w:t>power</w:t>
            </w:r>
            <w:proofErr w:type="spellEnd"/>
            <w:r w:rsidRPr="00F46F69">
              <w:rPr>
                <w:rFonts w:asciiTheme="minorHAnsi" w:hAnsiTheme="minorHAnsi" w:cstheme="minorHAnsi"/>
              </w:rPr>
              <w:t xml:space="preserve">, powiększ, reset), ekran (pozycja pozioma, pozycja pionowa, taktowanie, faza, tryb zoom, zoom użytkownika, </w:t>
            </w:r>
            <w:proofErr w:type="spellStart"/>
            <w:r w:rsidRPr="00F46F69">
              <w:rPr>
                <w:rFonts w:asciiTheme="minorHAnsi" w:hAnsiTheme="minorHAnsi" w:cstheme="minorHAnsi"/>
              </w:rPr>
              <w:t>autokonfiguracja</w:t>
            </w:r>
            <w:proofErr w:type="spellEnd"/>
            <w:r w:rsidRPr="00F46F69">
              <w:rPr>
                <w:rFonts w:asciiTheme="minorHAnsi" w:hAnsiTheme="minorHAnsi" w:cstheme="minorHAnsi"/>
              </w:rPr>
              <w:t xml:space="preserve">, reset), audio (balans, soprany, basy, </w:t>
            </w:r>
            <w:proofErr w:type="spellStart"/>
            <w:r w:rsidRPr="00F46F69">
              <w:rPr>
                <w:rFonts w:asciiTheme="minorHAnsi" w:hAnsiTheme="minorHAnsi" w:cstheme="minorHAnsi"/>
              </w:rPr>
              <w:t>głosność</w:t>
            </w:r>
            <w:proofErr w:type="spellEnd"/>
            <w:r w:rsidRPr="00F46F69">
              <w:rPr>
                <w:rFonts w:asciiTheme="minorHAnsi" w:hAnsiTheme="minorHAnsi" w:cstheme="minorHAnsi"/>
              </w:rPr>
              <w:t xml:space="preserve">, wyjście audio, maksymalna głośność, minimalna głośność, wycisz, źródło audio, reset, synchronizacja wyjścia audio), konfiguracja 1 (stan po włączeniu, tryb oszczędzania, RS232-routing, źródło po </w:t>
            </w:r>
            <w:proofErr w:type="spellStart"/>
            <w:r w:rsidRPr="00F46F69">
              <w:rPr>
                <w:rFonts w:asciiTheme="minorHAnsi" w:hAnsiTheme="minorHAnsi" w:cstheme="minorHAnsi"/>
              </w:rPr>
              <w:t>ur</w:t>
            </w:r>
            <w:proofErr w:type="spellEnd"/>
          </w:p>
        </w:tc>
      </w:tr>
      <w:tr w:rsidR="00113DF1" w14:paraId="34BBC4EC" w14:textId="77777777" w:rsidTr="00F71390">
        <w:tc>
          <w:tcPr>
            <w:tcW w:w="9049" w:type="dxa"/>
            <w:gridSpan w:val="2"/>
            <w:shd w:val="clear" w:color="auto" w:fill="D9D9D9" w:themeFill="background1" w:themeFillShade="D9"/>
          </w:tcPr>
          <w:p w14:paraId="7B061E0D" w14:textId="662A8748" w:rsidR="00D2568C" w:rsidRPr="00F46F69" w:rsidRDefault="00C87350" w:rsidP="00113DF1">
            <w:pPr>
              <w:pStyle w:val="Nagwek4"/>
              <w:jc w:val="left"/>
              <w:rPr>
                <w:rFonts w:asciiTheme="minorHAnsi" w:hAnsiTheme="minorHAnsi" w:cstheme="minorHAnsi"/>
                <w:sz w:val="22"/>
                <w:szCs w:val="22"/>
              </w:rPr>
            </w:pPr>
            <w:proofErr w:type="spellStart"/>
            <w:r w:rsidRPr="00F46F69">
              <w:rPr>
                <w:rFonts w:asciiTheme="minorHAnsi" w:hAnsiTheme="minorHAnsi" w:cstheme="minorHAnsi"/>
                <w:sz w:val="22"/>
                <w:szCs w:val="22"/>
              </w:rPr>
              <w:t>Pozostałe</w:t>
            </w:r>
            <w:proofErr w:type="spellEnd"/>
            <w:r w:rsidRPr="00F46F69">
              <w:rPr>
                <w:rFonts w:asciiTheme="minorHAnsi" w:hAnsiTheme="minorHAnsi" w:cstheme="minorHAnsi"/>
                <w:sz w:val="22"/>
                <w:szCs w:val="22"/>
              </w:rPr>
              <w:t xml:space="preserve"> </w:t>
            </w:r>
            <w:proofErr w:type="spellStart"/>
            <w:r w:rsidRPr="00F46F69">
              <w:rPr>
                <w:rFonts w:asciiTheme="minorHAnsi" w:hAnsiTheme="minorHAnsi" w:cstheme="minorHAnsi"/>
                <w:sz w:val="22"/>
                <w:szCs w:val="22"/>
              </w:rPr>
              <w:t>parametry</w:t>
            </w:r>
            <w:proofErr w:type="spellEnd"/>
          </w:p>
        </w:tc>
      </w:tr>
      <w:tr w:rsidR="007003F1" w14:paraId="1610FA18" w14:textId="77777777" w:rsidTr="007C5E74">
        <w:tc>
          <w:tcPr>
            <w:tcW w:w="4524" w:type="dxa"/>
          </w:tcPr>
          <w:p w14:paraId="227E504D" w14:textId="5FF58D37" w:rsidR="007003F1" w:rsidRPr="00F46F69" w:rsidRDefault="00CB6BE8" w:rsidP="00F71390">
            <w:pPr>
              <w:spacing w:after="0"/>
              <w:rPr>
                <w:rFonts w:asciiTheme="minorHAnsi" w:hAnsiTheme="minorHAnsi" w:cstheme="minorHAnsi"/>
              </w:rPr>
            </w:pPr>
            <w:r w:rsidRPr="00F46F69">
              <w:rPr>
                <w:rFonts w:asciiTheme="minorHAnsi" w:hAnsiTheme="minorHAnsi" w:cstheme="minorHAnsi"/>
              </w:rPr>
              <w:t>MTBF</w:t>
            </w:r>
          </w:p>
        </w:tc>
        <w:tc>
          <w:tcPr>
            <w:tcW w:w="4525" w:type="dxa"/>
          </w:tcPr>
          <w:p w14:paraId="62DB6726" w14:textId="5912AD6A" w:rsidR="007003F1" w:rsidRPr="00F46F69" w:rsidRDefault="00FF7504" w:rsidP="007C5E74">
            <w:pPr>
              <w:spacing w:after="0"/>
              <w:jc w:val="both"/>
              <w:rPr>
                <w:rFonts w:asciiTheme="minorHAnsi" w:hAnsiTheme="minorHAnsi" w:cstheme="minorHAnsi"/>
                <w:lang w:eastAsia="pl-PL"/>
              </w:rPr>
            </w:pPr>
            <w:r w:rsidRPr="00F46F69">
              <w:rPr>
                <w:rFonts w:asciiTheme="minorHAnsi" w:hAnsiTheme="minorHAnsi" w:cstheme="minorHAnsi"/>
              </w:rPr>
              <w:t>50.000 godzin (wyłączając podświetlenie)</w:t>
            </w:r>
          </w:p>
        </w:tc>
      </w:tr>
      <w:tr w:rsidR="007003F1" w14:paraId="22E85E27" w14:textId="77777777" w:rsidTr="007C5E74">
        <w:tc>
          <w:tcPr>
            <w:tcW w:w="4524" w:type="dxa"/>
          </w:tcPr>
          <w:p w14:paraId="245723AB" w14:textId="5A55CCB9" w:rsidR="007003F1" w:rsidRPr="00F46F69" w:rsidRDefault="00CB6BE8" w:rsidP="00F71390">
            <w:pPr>
              <w:spacing w:after="0"/>
              <w:rPr>
                <w:rFonts w:asciiTheme="minorHAnsi" w:hAnsiTheme="minorHAnsi" w:cstheme="minorHAnsi"/>
              </w:rPr>
            </w:pPr>
            <w:r w:rsidRPr="00F46F69">
              <w:rPr>
                <w:rFonts w:asciiTheme="minorHAnsi" w:hAnsiTheme="minorHAnsi" w:cstheme="minorHAnsi"/>
              </w:rPr>
              <w:t>Warunki pracy - temperatura</w:t>
            </w:r>
          </w:p>
        </w:tc>
        <w:tc>
          <w:tcPr>
            <w:tcW w:w="4525" w:type="dxa"/>
          </w:tcPr>
          <w:p w14:paraId="3E000C65" w14:textId="39C04557" w:rsidR="007003F1" w:rsidRPr="00F46F69" w:rsidRDefault="00FF7504" w:rsidP="007C5E74">
            <w:pPr>
              <w:spacing w:after="0"/>
              <w:jc w:val="both"/>
              <w:rPr>
                <w:rFonts w:asciiTheme="minorHAnsi" w:hAnsiTheme="minorHAnsi" w:cstheme="minorHAnsi"/>
                <w:lang w:eastAsia="pl-PL"/>
              </w:rPr>
            </w:pPr>
            <w:r w:rsidRPr="00F46F69">
              <w:rPr>
                <w:rFonts w:asciiTheme="minorHAnsi" w:hAnsiTheme="minorHAnsi" w:cstheme="minorHAnsi"/>
              </w:rPr>
              <w:t>0°C - 40°C</w:t>
            </w:r>
          </w:p>
        </w:tc>
      </w:tr>
      <w:tr w:rsidR="00CB6BE8" w14:paraId="2F6C349E" w14:textId="77777777" w:rsidTr="007C5E74">
        <w:tc>
          <w:tcPr>
            <w:tcW w:w="4524" w:type="dxa"/>
          </w:tcPr>
          <w:p w14:paraId="2C1D4E97" w14:textId="3BDB3CAC" w:rsidR="00CB6BE8" w:rsidRPr="00F46F69" w:rsidRDefault="00CB6BE8" w:rsidP="00F71390">
            <w:pPr>
              <w:spacing w:after="0"/>
              <w:rPr>
                <w:rFonts w:asciiTheme="minorHAnsi" w:hAnsiTheme="minorHAnsi" w:cstheme="minorHAnsi"/>
              </w:rPr>
            </w:pPr>
            <w:r w:rsidRPr="00F46F69">
              <w:rPr>
                <w:rFonts w:asciiTheme="minorHAnsi" w:hAnsiTheme="minorHAnsi" w:cstheme="minorHAnsi"/>
              </w:rPr>
              <w:t>Warunki składowania - temperatura</w:t>
            </w:r>
          </w:p>
        </w:tc>
        <w:tc>
          <w:tcPr>
            <w:tcW w:w="4525" w:type="dxa"/>
          </w:tcPr>
          <w:p w14:paraId="7B5CBA83" w14:textId="2EAF137D" w:rsidR="00CB6BE8" w:rsidRPr="00F46F69" w:rsidRDefault="00F817FD" w:rsidP="007C5E74">
            <w:pPr>
              <w:spacing w:after="0"/>
              <w:jc w:val="both"/>
              <w:rPr>
                <w:rFonts w:asciiTheme="minorHAnsi" w:hAnsiTheme="minorHAnsi" w:cstheme="minorHAnsi"/>
                <w:lang w:eastAsia="pl-PL"/>
              </w:rPr>
            </w:pPr>
            <w:r w:rsidRPr="00F46F69">
              <w:rPr>
                <w:rFonts w:asciiTheme="minorHAnsi" w:hAnsiTheme="minorHAnsi" w:cstheme="minorHAnsi"/>
              </w:rPr>
              <w:t>- 20°C - 60°C</w:t>
            </w:r>
          </w:p>
        </w:tc>
      </w:tr>
    </w:tbl>
    <w:p w14:paraId="01631823" w14:textId="77777777" w:rsidR="007C5E74" w:rsidRPr="007C5E74" w:rsidRDefault="007C5E74" w:rsidP="007C5E74">
      <w:pPr>
        <w:spacing w:after="0"/>
        <w:jc w:val="both"/>
        <w:rPr>
          <w:rFonts w:cs="Calibri"/>
          <w:lang w:eastAsia="pl-PL"/>
        </w:rPr>
      </w:pPr>
    </w:p>
    <w:p w14:paraId="6D7C5921" w14:textId="77777777" w:rsidR="00C02DF1" w:rsidRPr="00783E2E" w:rsidRDefault="00C02DF1" w:rsidP="00C02DF1">
      <w:pPr>
        <w:pStyle w:val="Akapitzlist"/>
        <w:spacing w:after="0"/>
        <w:ind w:left="1134"/>
        <w:jc w:val="both"/>
        <w:rPr>
          <w:rFonts w:cs="Calibri"/>
          <w:sz w:val="22"/>
          <w:szCs w:val="22"/>
          <w:lang w:val="pl-PL" w:eastAsia="pl-PL"/>
        </w:rPr>
      </w:pPr>
    </w:p>
    <w:p w14:paraId="5EC4421D" w14:textId="77777777" w:rsidR="00C84A55" w:rsidRPr="00183A2D" w:rsidRDefault="00C84A55" w:rsidP="00176766">
      <w:pPr>
        <w:pStyle w:val="Nagwek1"/>
        <w:keepNext w:val="0"/>
        <w:numPr>
          <w:ilvl w:val="1"/>
          <w:numId w:val="80"/>
        </w:numPr>
        <w:spacing w:before="120" w:after="120" w:line="288" w:lineRule="auto"/>
        <w:rPr>
          <w:rFonts w:cs="Calibri"/>
          <w:caps w:val="0"/>
          <w:sz w:val="26"/>
          <w:lang w:val="pl-PL"/>
        </w:rPr>
      </w:pPr>
      <w:bookmarkStart w:id="1093" w:name="_Toc86238411"/>
      <w:r w:rsidRPr="00183A2D">
        <w:rPr>
          <w:rFonts w:cs="Calibri"/>
          <w:caps w:val="0"/>
          <w:sz w:val="26"/>
          <w:lang w:val="pl-PL"/>
        </w:rPr>
        <w:t>Punkt Obsługi Klienta - Punkt Personalizacji</w:t>
      </w:r>
      <w:bookmarkEnd w:id="1089"/>
      <w:bookmarkEnd w:id="1090"/>
      <w:bookmarkEnd w:id="1091"/>
      <w:bookmarkEnd w:id="1092"/>
      <w:bookmarkEnd w:id="1093"/>
    </w:p>
    <w:p w14:paraId="2A293B83" w14:textId="77777777" w:rsidR="00C84A55" w:rsidRPr="00183A2D" w:rsidRDefault="00C84A55" w:rsidP="005A0E63">
      <w:pPr>
        <w:spacing w:after="0" w:line="288" w:lineRule="auto"/>
        <w:ind w:right="57"/>
        <w:jc w:val="both"/>
        <w:rPr>
          <w:rFonts w:cs="Calibri"/>
        </w:rPr>
      </w:pPr>
      <w:r w:rsidRPr="00183A2D">
        <w:rPr>
          <w:rFonts w:cs="Calibri"/>
          <w:b/>
        </w:rPr>
        <w:t>Punkt Personalizacji</w:t>
      </w:r>
      <w:r w:rsidRPr="00183A2D">
        <w:rPr>
          <w:rFonts w:cs="Calibri"/>
        </w:rPr>
        <w:t xml:space="preserve"> jest to </w:t>
      </w:r>
      <w:r w:rsidR="00B1299A" w:rsidRPr="00183A2D">
        <w:rPr>
          <w:rFonts w:cs="Calibri"/>
        </w:rPr>
        <w:t xml:space="preserve">stanowisko wyposażone w </w:t>
      </w:r>
      <w:r w:rsidRPr="00183A2D">
        <w:rPr>
          <w:rFonts w:cs="Calibri"/>
        </w:rPr>
        <w:t xml:space="preserve">komputer połączony </w:t>
      </w:r>
      <w:r w:rsidR="00F62D82" w:rsidRPr="00183A2D">
        <w:rPr>
          <w:rFonts w:cs="Calibri"/>
        </w:rPr>
        <w:t>z</w:t>
      </w:r>
      <w:r w:rsidRPr="00183A2D">
        <w:rPr>
          <w:rFonts w:cs="Calibri"/>
        </w:rPr>
        <w:t xml:space="preserve"> serwer</w:t>
      </w:r>
      <w:r w:rsidR="00F62D82" w:rsidRPr="00183A2D">
        <w:rPr>
          <w:rFonts w:cs="Calibri"/>
        </w:rPr>
        <w:t xml:space="preserve">em systemu, </w:t>
      </w:r>
      <w:r w:rsidRPr="00183A2D">
        <w:rPr>
          <w:rFonts w:cs="Calibri"/>
        </w:rPr>
        <w:t>współpracujący z drukarką do nadruków na kartach, czytnikiem/programatorem kart bezkontaktowych, urządzenie</w:t>
      </w:r>
      <w:r w:rsidR="00591269" w:rsidRPr="00183A2D">
        <w:rPr>
          <w:rFonts w:cs="Calibri"/>
        </w:rPr>
        <w:t>m</w:t>
      </w:r>
      <w:r w:rsidRPr="00183A2D">
        <w:rPr>
          <w:rFonts w:cs="Calibri"/>
        </w:rPr>
        <w:t xml:space="preserve"> cyfrowym sieciowym </w:t>
      </w:r>
      <w:r w:rsidR="00F62D82" w:rsidRPr="00183A2D">
        <w:rPr>
          <w:rFonts w:cs="Calibri"/>
        </w:rPr>
        <w:t>umożliwiającym zeskanowanie</w:t>
      </w:r>
      <w:r w:rsidRPr="00183A2D">
        <w:rPr>
          <w:rFonts w:cs="Calibri"/>
        </w:rPr>
        <w:t xml:space="preserve"> zdjęcia</w:t>
      </w:r>
      <w:r w:rsidR="009E138C" w:rsidRPr="00183A2D">
        <w:rPr>
          <w:rFonts w:cs="Calibri"/>
        </w:rPr>
        <w:t>.</w:t>
      </w:r>
      <w:r w:rsidRPr="00183A2D">
        <w:rPr>
          <w:rFonts w:cs="Calibri"/>
        </w:rPr>
        <w:t xml:space="preserve"> </w:t>
      </w:r>
      <w:r w:rsidR="00F62D82" w:rsidRPr="00183A2D">
        <w:rPr>
          <w:rFonts w:cs="Calibri"/>
        </w:rPr>
        <w:t>Stanowisko personalizacji kary (biletu elektronicznego) musi umożliwić</w:t>
      </w:r>
      <w:r w:rsidRPr="00183A2D">
        <w:rPr>
          <w:rFonts w:cs="Calibri"/>
        </w:rPr>
        <w:t xml:space="preserve"> personalizację kart</w:t>
      </w:r>
      <w:r w:rsidR="00F62D82" w:rsidRPr="00183A2D">
        <w:rPr>
          <w:rFonts w:cs="Calibri"/>
        </w:rPr>
        <w:t xml:space="preserve">y elektronicznej </w:t>
      </w:r>
      <w:r w:rsidRPr="00183A2D">
        <w:rPr>
          <w:rFonts w:cs="Calibri"/>
        </w:rPr>
        <w:t xml:space="preserve">(wykonanie zdjęcia klienta, </w:t>
      </w:r>
      <w:r w:rsidR="00EC2E15" w:rsidRPr="00183A2D">
        <w:rPr>
          <w:rFonts w:cs="Calibri"/>
        </w:rPr>
        <w:t xml:space="preserve">wprowadzenie go do bazy systemu wraz z </w:t>
      </w:r>
      <w:r w:rsidRPr="00183A2D">
        <w:rPr>
          <w:rFonts w:cs="Calibri"/>
        </w:rPr>
        <w:t xml:space="preserve">danymi ewidencyjnymi, nadruk pożądanych informacji na karcie) z wykorzystaniem oprogramowania Modułu Personalizacji na każdym stanowisku przeznaczonym do personalizacji. </w:t>
      </w:r>
      <w:r w:rsidR="00B1299A" w:rsidRPr="00183A2D">
        <w:rPr>
          <w:rFonts w:cs="Calibri"/>
        </w:rPr>
        <w:t xml:space="preserve">W ramach Punktu Personalizacji należy dostarczyć stację roboczą zgodnie z opisem „Komputery stacjonarne i monitory”, urządzenie wielofunkcyjne A4 laserowe (drukarka, ksero, skaner kolor), </w:t>
      </w:r>
      <w:r w:rsidR="009E138C" w:rsidRPr="00183A2D">
        <w:rPr>
          <w:rFonts w:cs="Calibri"/>
        </w:rPr>
        <w:t xml:space="preserve">cyfrowy </w:t>
      </w:r>
      <w:r w:rsidR="00B1299A" w:rsidRPr="00183A2D">
        <w:rPr>
          <w:rFonts w:cs="Calibri"/>
        </w:rPr>
        <w:t xml:space="preserve">aparat fotograficzny </w:t>
      </w:r>
      <w:r w:rsidR="009E138C" w:rsidRPr="00183A2D">
        <w:rPr>
          <w:rFonts w:cs="Calibri"/>
        </w:rPr>
        <w:t xml:space="preserve">o rozdzielczości min. 16 </w:t>
      </w:r>
      <w:proofErr w:type="spellStart"/>
      <w:r w:rsidR="009E138C" w:rsidRPr="00183A2D">
        <w:rPr>
          <w:rFonts w:cs="Calibri"/>
        </w:rPr>
        <w:t>Mpx</w:t>
      </w:r>
      <w:proofErr w:type="spellEnd"/>
      <w:r w:rsidR="009E138C" w:rsidRPr="00183A2D">
        <w:rPr>
          <w:rFonts w:cs="Calibri"/>
        </w:rPr>
        <w:t xml:space="preserve"> </w:t>
      </w:r>
      <w:r w:rsidR="00B1299A" w:rsidRPr="00183A2D">
        <w:rPr>
          <w:rFonts w:cs="Calibri"/>
        </w:rPr>
        <w:t>oraz niszczarkę klasy minimum DIN 3.</w:t>
      </w:r>
    </w:p>
    <w:p w14:paraId="0ADCD66D" w14:textId="77777777" w:rsidR="00F62D82" w:rsidRPr="00183A2D" w:rsidRDefault="00F62D82" w:rsidP="005A0E63">
      <w:pPr>
        <w:spacing w:after="0" w:line="288" w:lineRule="auto"/>
        <w:ind w:right="57"/>
        <w:jc w:val="both"/>
        <w:rPr>
          <w:rFonts w:cs="Calibri"/>
        </w:rPr>
      </w:pPr>
      <w:r w:rsidRPr="00183A2D">
        <w:rPr>
          <w:rFonts w:cs="Calibri"/>
        </w:rPr>
        <w:t>Punkt</w:t>
      </w:r>
      <w:r w:rsidR="00C84A55" w:rsidRPr="00183A2D">
        <w:rPr>
          <w:rFonts w:cs="Calibri"/>
        </w:rPr>
        <w:t xml:space="preserve"> Personalizacji musi </w:t>
      </w:r>
      <w:r w:rsidRPr="00183A2D">
        <w:rPr>
          <w:rFonts w:cs="Calibri"/>
        </w:rPr>
        <w:t>umożliwić:</w:t>
      </w:r>
    </w:p>
    <w:p w14:paraId="551AD229" w14:textId="77777777" w:rsidR="009E138C" w:rsidRPr="00183A2D" w:rsidRDefault="009E138C" w:rsidP="00176766">
      <w:pPr>
        <w:numPr>
          <w:ilvl w:val="3"/>
          <w:numId w:val="27"/>
        </w:numPr>
        <w:spacing w:after="0" w:line="288" w:lineRule="auto"/>
        <w:ind w:left="426" w:right="57"/>
        <w:jc w:val="both"/>
        <w:rPr>
          <w:rFonts w:cs="Calibri"/>
        </w:rPr>
      </w:pPr>
      <w:r w:rsidRPr="00183A2D">
        <w:rPr>
          <w:rFonts w:cs="Calibri"/>
        </w:rPr>
        <w:lastRenderedPageBreak/>
        <w:t xml:space="preserve">Operator pracujący w Punkcie Personalizacji powinien mieć możliwość wykorzystania funkcji modułu personalizacji kart elektronicznych. </w:t>
      </w:r>
    </w:p>
    <w:p w14:paraId="00FD6270" w14:textId="77777777" w:rsidR="00F62D82" w:rsidRPr="00183A2D" w:rsidRDefault="009E138C" w:rsidP="00176766">
      <w:pPr>
        <w:numPr>
          <w:ilvl w:val="3"/>
          <w:numId w:val="27"/>
        </w:numPr>
        <w:spacing w:after="0" w:line="288" w:lineRule="auto"/>
        <w:ind w:left="426" w:right="57"/>
        <w:jc w:val="both"/>
        <w:rPr>
          <w:rFonts w:cs="Calibri"/>
        </w:rPr>
      </w:pPr>
      <w:r w:rsidRPr="00183A2D">
        <w:rPr>
          <w:rFonts w:cs="Calibri"/>
        </w:rPr>
        <w:t>W</w:t>
      </w:r>
      <w:r w:rsidR="00F62D82" w:rsidRPr="00183A2D">
        <w:rPr>
          <w:rFonts w:cs="Calibri"/>
        </w:rPr>
        <w:t>ykonanie lub zeskanowanie</w:t>
      </w:r>
      <w:r w:rsidRPr="00183A2D">
        <w:rPr>
          <w:rFonts w:cs="Calibri"/>
        </w:rPr>
        <w:t xml:space="preserve"> zdjęcia.</w:t>
      </w:r>
    </w:p>
    <w:p w14:paraId="13B6199D" w14:textId="77777777" w:rsidR="00F62D82" w:rsidRPr="00183A2D" w:rsidRDefault="009E138C" w:rsidP="00176766">
      <w:pPr>
        <w:numPr>
          <w:ilvl w:val="3"/>
          <w:numId w:val="27"/>
        </w:numPr>
        <w:spacing w:after="0" w:line="288" w:lineRule="auto"/>
        <w:ind w:left="426" w:right="57"/>
        <w:jc w:val="both"/>
        <w:rPr>
          <w:rFonts w:cs="Calibri"/>
        </w:rPr>
      </w:pPr>
      <w:r w:rsidRPr="00183A2D">
        <w:rPr>
          <w:rFonts w:cs="Calibri"/>
        </w:rPr>
        <w:t>O</w:t>
      </w:r>
      <w:r w:rsidR="00C84A55" w:rsidRPr="00183A2D">
        <w:rPr>
          <w:rFonts w:cs="Calibri"/>
        </w:rPr>
        <w:t xml:space="preserve">programowanie modułu powinno umożliwiać umieszczenie oraz przeskalowanie automatycznie (lub też wycięcia fragmentu zdjęcia z twarzą) wskazanej przez operatora fotografii do szablonu nadruku, który ma być naniesiony na e-kartę przy użyciu drukarki. Po personalizacji karty </w:t>
      </w:r>
      <w:r w:rsidR="00F62D82" w:rsidRPr="00183A2D">
        <w:rPr>
          <w:rFonts w:cs="Calibri"/>
        </w:rPr>
        <w:t xml:space="preserve">zapisane </w:t>
      </w:r>
      <w:r w:rsidR="00C84A55" w:rsidRPr="00183A2D">
        <w:rPr>
          <w:rFonts w:cs="Calibri"/>
        </w:rPr>
        <w:t xml:space="preserve">zdjęcie </w:t>
      </w:r>
      <w:r w:rsidR="00F62D82" w:rsidRPr="00183A2D">
        <w:rPr>
          <w:rFonts w:cs="Calibri"/>
        </w:rPr>
        <w:t xml:space="preserve">musi być </w:t>
      </w:r>
      <w:r w:rsidR="00C84A55" w:rsidRPr="00183A2D">
        <w:rPr>
          <w:rFonts w:cs="Calibri"/>
        </w:rPr>
        <w:t xml:space="preserve">usuwane automatycznie. </w:t>
      </w:r>
    </w:p>
    <w:p w14:paraId="4C0154FB" w14:textId="77777777" w:rsidR="00F62D82" w:rsidRPr="00183A2D" w:rsidRDefault="00C84A55" w:rsidP="00176766">
      <w:pPr>
        <w:numPr>
          <w:ilvl w:val="3"/>
          <w:numId w:val="27"/>
        </w:numPr>
        <w:spacing w:after="0" w:line="288" w:lineRule="auto"/>
        <w:ind w:left="426" w:right="57"/>
        <w:jc w:val="both"/>
        <w:rPr>
          <w:rFonts w:cs="Calibri"/>
        </w:rPr>
      </w:pPr>
      <w:r w:rsidRPr="00183A2D">
        <w:rPr>
          <w:rFonts w:cs="Calibri"/>
        </w:rPr>
        <w:t>Punkt Personalizacji musi</w:t>
      </w:r>
      <w:r w:rsidR="00EC2E15" w:rsidRPr="00183A2D">
        <w:rPr>
          <w:rFonts w:cs="Calibri"/>
        </w:rPr>
        <w:t xml:space="preserve"> być wyposażony w </w:t>
      </w:r>
      <w:r w:rsidRPr="00183A2D">
        <w:rPr>
          <w:rFonts w:cs="Calibri"/>
        </w:rPr>
        <w:t xml:space="preserve">drukarkę sieciową umożliwiającą naniesienie nadruku na kartę oraz spersonalizowanie jej podczas realizowania nadruku z każdego stanowiska. </w:t>
      </w:r>
    </w:p>
    <w:p w14:paraId="6A260852" w14:textId="77777777" w:rsidR="00F62D82" w:rsidRPr="00183A2D" w:rsidRDefault="00C84A55" w:rsidP="00176766">
      <w:pPr>
        <w:numPr>
          <w:ilvl w:val="3"/>
          <w:numId w:val="27"/>
        </w:numPr>
        <w:spacing w:after="0" w:line="288" w:lineRule="auto"/>
        <w:ind w:left="426" w:right="57"/>
        <w:jc w:val="both"/>
        <w:rPr>
          <w:rFonts w:cs="Calibri"/>
        </w:rPr>
      </w:pPr>
      <w:r w:rsidRPr="00183A2D">
        <w:rPr>
          <w:rFonts w:cs="Calibri"/>
        </w:rPr>
        <w:t xml:space="preserve">Nadruk powinien być realizowany poprzez wybranie odpowiedniego szablonu dedykowanego dla kart imiennych lub na okaziciela. </w:t>
      </w:r>
    </w:p>
    <w:p w14:paraId="501A1FEF" w14:textId="77777777" w:rsidR="00C84A55" w:rsidRPr="00183A2D" w:rsidRDefault="00C84A55" w:rsidP="00176766">
      <w:pPr>
        <w:numPr>
          <w:ilvl w:val="3"/>
          <w:numId w:val="27"/>
        </w:numPr>
        <w:spacing w:after="0" w:line="288" w:lineRule="auto"/>
        <w:ind w:left="426" w:right="57"/>
        <w:jc w:val="both"/>
        <w:rPr>
          <w:rFonts w:cs="Calibri"/>
        </w:rPr>
      </w:pPr>
      <w:r w:rsidRPr="00183A2D">
        <w:rPr>
          <w:rFonts w:cs="Calibri"/>
        </w:rPr>
        <w:t>Do każdego typu karty należy przewidzieć wła</w:t>
      </w:r>
      <w:r w:rsidR="00EC2E15" w:rsidRPr="00183A2D">
        <w:rPr>
          <w:rFonts w:cs="Calibri"/>
        </w:rPr>
        <w:t xml:space="preserve">ściwy szablon, którego wygląd i </w:t>
      </w:r>
      <w:r w:rsidRPr="00183A2D">
        <w:rPr>
          <w:rFonts w:cs="Calibri"/>
        </w:rPr>
        <w:t>zawartość merytoryczną należy ustalić z Za</w:t>
      </w:r>
      <w:r w:rsidR="00591269" w:rsidRPr="00183A2D">
        <w:rPr>
          <w:rFonts w:cs="Calibri"/>
        </w:rPr>
        <w:t>mawiającym na etapie wdrożenia s</w:t>
      </w:r>
      <w:r w:rsidRPr="00183A2D">
        <w:rPr>
          <w:rFonts w:cs="Calibri"/>
        </w:rPr>
        <w:t xml:space="preserve">ystemu. </w:t>
      </w:r>
    </w:p>
    <w:p w14:paraId="1547EE1E" w14:textId="77777777" w:rsidR="00C84A55" w:rsidRPr="00183A2D" w:rsidRDefault="00C84A55" w:rsidP="00176766">
      <w:pPr>
        <w:numPr>
          <w:ilvl w:val="3"/>
          <w:numId w:val="27"/>
        </w:numPr>
        <w:spacing w:after="0" w:line="288" w:lineRule="auto"/>
        <w:ind w:left="426" w:right="57"/>
        <w:jc w:val="both"/>
        <w:rPr>
          <w:rFonts w:cs="Calibri"/>
        </w:rPr>
      </w:pPr>
      <w:r w:rsidRPr="00183A2D">
        <w:rPr>
          <w:rFonts w:cs="Calibri"/>
        </w:rPr>
        <w:t xml:space="preserve">Punktem Personalizacji </w:t>
      </w:r>
      <w:r w:rsidR="009E138C" w:rsidRPr="00183A2D">
        <w:rPr>
          <w:rFonts w:cs="Calibri"/>
        </w:rPr>
        <w:t xml:space="preserve">musi być wyposażony w </w:t>
      </w:r>
      <w:r w:rsidRPr="00183A2D">
        <w:rPr>
          <w:rFonts w:cs="Calibri"/>
        </w:rPr>
        <w:t>koder karty, który służy do przeprowadzania transakcji odczytu i zapisu n</w:t>
      </w:r>
      <w:r w:rsidR="00EC2E15" w:rsidRPr="00183A2D">
        <w:rPr>
          <w:rFonts w:cs="Calibri"/>
        </w:rPr>
        <w:t xml:space="preserve">a kartach. </w:t>
      </w:r>
    </w:p>
    <w:p w14:paraId="0386A3A8" w14:textId="77777777" w:rsidR="00C84A55" w:rsidRPr="00183A2D" w:rsidRDefault="00C84A55" w:rsidP="00176766">
      <w:pPr>
        <w:numPr>
          <w:ilvl w:val="3"/>
          <w:numId w:val="27"/>
        </w:numPr>
        <w:spacing w:after="0" w:line="288" w:lineRule="auto"/>
        <w:ind w:left="426" w:right="57"/>
        <w:jc w:val="both"/>
        <w:rPr>
          <w:rFonts w:cs="Calibri"/>
        </w:rPr>
      </w:pPr>
      <w:r w:rsidRPr="00183A2D">
        <w:rPr>
          <w:rFonts w:cs="Calibri"/>
        </w:rPr>
        <w:t xml:space="preserve">Punkt Personalizacji będzie punktem obsługi klienta i będzie prowadził również </w:t>
      </w:r>
      <w:r w:rsidR="002C0119" w:rsidRPr="00183A2D">
        <w:rPr>
          <w:rFonts w:cs="Calibri"/>
        </w:rPr>
        <w:t xml:space="preserve">obsługę doładowania </w:t>
      </w:r>
      <w:r w:rsidR="009E138C" w:rsidRPr="00183A2D">
        <w:rPr>
          <w:rFonts w:cs="Calibri"/>
        </w:rPr>
        <w:t>kart, zatem wszystkie funkcje związane z operacją doładowania karty opisane dla stanowiska doładowań kart muszą być również na tym stanowisku realizowane.</w:t>
      </w:r>
    </w:p>
    <w:p w14:paraId="5F4124B1" w14:textId="77777777" w:rsidR="00591269" w:rsidRPr="00183A2D" w:rsidRDefault="00591269" w:rsidP="00176766">
      <w:pPr>
        <w:pStyle w:val="Nagwek1"/>
        <w:keepNext w:val="0"/>
        <w:numPr>
          <w:ilvl w:val="1"/>
          <w:numId w:val="80"/>
        </w:numPr>
        <w:spacing w:before="120" w:after="120" w:line="288" w:lineRule="auto"/>
        <w:rPr>
          <w:rFonts w:cs="Calibri"/>
          <w:caps w:val="0"/>
          <w:sz w:val="26"/>
          <w:lang w:val="pl-PL"/>
        </w:rPr>
      </w:pPr>
      <w:bookmarkStart w:id="1094" w:name="_Toc283760221"/>
      <w:bookmarkStart w:id="1095" w:name="_Toc284281879"/>
      <w:bookmarkStart w:id="1096" w:name="_Toc479653011"/>
      <w:bookmarkStart w:id="1097" w:name="_Toc482777610"/>
      <w:bookmarkStart w:id="1098" w:name="_Toc86238412"/>
      <w:r w:rsidRPr="00183A2D">
        <w:rPr>
          <w:rFonts w:cs="Calibri"/>
          <w:caps w:val="0"/>
          <w:sz w:val="26"/>
          <w:lang w:val="pl-PL"/>
        </w:rPr>
        <w:t>Stanowiska doładowań kart</w:t>
      </w:r>
      <w:bookmarkEnd w:id="1094"/>
      <w:bookmarkEnd w:id="1095"/>
      <w:bookmarkEnd w:id="1096"/>
      <w:bookmarkEnd w:id="1097"/>
      <w:bookmarkEnd w:id="1098"/>
    </w:p>
    <w:p w14:paraId="61299123" w14:textId="77777777" w:rsidR="002C0119" w:rsidRPr="00183A2D" w:rsidRDefault="002C0119" w:rsidP="005A0E63">
      <w:pPr>
        <w:spacing w:after="0" w:line="288" w:lineRule="auto"/>
        <w:ind w:right="57"/>
        <w:jc w:val="both"/>
        <w:rPr>
          <w:rFonts w:cs="Calibri"/>
        </w:rPr>
      </w:pPr>
      <w:r w:rsidRPr="00183A2D">
        <w:rPr>
          <w:rFonts w:cs="Calibri"/>
        </w:rPr>
        <w:t xml:space="preserve">Dla punktów doładowania biletu elektronicznego należy dostarczyć urządzenia do odczytu i doładowania kart. Dwa punkt doładowania muszą być utworzone w ramach punktów personalizacji kart w Punkcie Obsługi Klienta. Pozostałe punkty doładowania będą utworzone w wybranych placówkach handlowych na terenie Ostrowca Świętokrzyskiego. Punkty doładowań kart </w:t>
      </w:r>
      <w:r w:rsidR="00591269" w:rsidRPr="00183A2D">
        <w:rPr>
          <w:rFonts w:cs="Calibri"/>
        </w:rPr>
        <w:t>mus</w:t>
      </w:r>
      <w:r w:rsidRPr="00183A2D">
        <w:rPr>
          <w:rFonts w:cs="Calibri"/>
        </w:rPr>
        <w:t>zą</w:t>
      </w:r>
      <w:r w:rsidR="00C84A55" w:rsidRPr="00183A2D">
        <w:rPr>
          <w:rFonts w:cs="Calibri"/>
        </w:rPr>
        <w:t xml:space="preserve"> być wyposażone standardowo </w:t>
      </w:r>
      <w:r w:rsidRPr="00183A2D">
        <w:rPr>
          <w:rFonts w:cs="Calibri"/>
        </w:rPr>
        <w:t>w urządzenia</w:t>
      </w:r>
      <w:r w:rsidR="00C84A55" w:rsidRPr="00183A2D">
        <w:rPr>
          <w:rFonts w:cs="Calibri"/>
        </w:rPr>
        <w:t xml:space="preserve"> służący do przeprowadzania transakcji odczytu i zapisu na e-karcie oraz drukarkę drukującą faktury lub paragony.</w:t>
      </w:r>
      <w:r w:rsidRPr="00183A2D">
        <w:t xml:space="preserve"> </w:t>
      </w:r>
      <w:r w:rsidRPr="00183A2D">
        <w:rPr>
          <w:rFonts w:cs="Calibri"/>
        </w:rPr>
        <w:t>W przypadku doładowania realizowanego poprzez Internet, musi być zapewniona możliwość przeniesienia informacji o doładowaniu na bilet elektroniczny.</w:t>
      </w:r>
    </w:p>
    <w:p w14:paraId="12B1C8B4" w14:textId="77777777" w:rsidR="002A4A73" w:rsidRPr="00183A2D" w:rsidRDefault="002A4A73" w:rsidP="00176766">
      <w:pPr>
        <w:pStyle w:val="Nagwek1"/>
        <w:keepNext w:val="0"/>
        <w:numPr>
          <w:ilvl w:val="1"/>
          <w:numId w:val="80"/>
        </w:numPr>
        <w:spacing w:before="120" w:after="120" w:line="288" w:lineRule="auto"/>
        <w:rPr>
          <w:rFonts w:cs="Calibri"/>
          <w:caps w:val="0"/>
          <w:sz w:val="26"/>
          <w:lang w:val="pl-PL"/>
        </w:rPr>
      </w:pPr>
      <w:bookmarkStart w:id="1099" w:name="_Toc482777611"/>
      <w:bookmarkStart w:id="1100" w:name="_Toc86238413"/>
      <w:bookmarkEnd w:id="1039"/>
      <w:bookmarkEnd w:id="1040"/>
      <w:bookmarkEnd w:id="1041"/>
      <w:r w:rsidRPr="00183A2D">
        <w:rPr>
          <w:rFonts w:cs="Calibri"/>
          <w:caps w:val="0"/>
          <w:sz w:val="26"/>
          <w:lang w:val="pl-PL"/>
        </w:rPr>
        <w:t>Adaptacja pomieszcze</w:t>
      </w:r>
      <w:bookmarkEnd w:id="1099"/>
      <w:r w:rsidR="002C0119" w:rsidRPr="00183A2D">
        <w:rPr>
          <w:rFonts w:cs="Calibri"/>
          <w:caps w:val="0"/>
          <w:sz w:val="26"/>
          <w:lang w:val="pl-PL"/>
        </w:rPr>
        <w:t>nia serwerowni</w:t>
      </w:r>
      <w:bookmarkEnd w:id="1100"/>
    </w:p>
    <w:p w14:paraId="6BE03999" w14:textId="77777777" w:rsidR="00E00A3E" w:rsidRPr="00183A2D" w:rsidRDefault="00E00A3E" w:rsidP="00176766">
      <w:pPr>
        <w:pStyle w:val="Nagwek1"/>
        <w:keepNext w:val="0"/>
        <w:numPr>
          <w:ilvl w:val="0"/>
          <w:numId w:val="80"/>
        </w:numPr>
        <w:spacing w:before="120" w:after="120" w:line="288" w:lineRule="auto"/>
        <w:ind w:left="357" w:hanging="357"/>
        <w:rPr>
          <w:rFonts w:cs="Calibri"/>
          <w:caps w:val="0"/>
          <w:lang w:val="pl-PL"/>
        </w:rPr>
      </w:pPr>
      <w:bookmarkStart w:id="1101" w:name="_Toc479653030"/>
      <w:bookmarkStart w:id="1102" w:name="_Toc482777631"/>
      <w:bookmarkStart w:id="1103" w:name="_Toc86238414"/>
      <w:r w:rsidRPr="00183A2D">
        <w:rPr>
          <w:rFonts w:cs="Calibri"/>
          <w:caps w:val="0"/>
          <w:lang w:val="pl-PL"/>
        </w:rPr>
        <w:t>Szkolenia.</w:t>
      </w:r>
      <w:bookmarkEnd w:id="1101"/>
      <w:bookmarkEnd w:id="1102"/>
      <w:bookmarkEnd w:id="1103"/>
      <w:r w:rsidRPr="00183A2D">
        <w:rPr>
          <w:rFonts w:cs="Calibri"/>
          <w:caps w:val="0"/>
          <w:lang w:val="pl-PL"/>
        </w:rPr>
        <w:t xml:space="preserve"> </w:t>
      </w:r>
    </w:p>
    <w:p w14:paraId="140E92E7" w14:textId="77777777" w:rsidR="00E00A3E" w:rsidRPr="00183A2D" w:rsidRDefault="00173405" w:rsidP="005A0E63">
      <w:pPr>
        <w:autoSpaceDE w:val="0"/>
        <w:autoSpaceDN w:val="0"/>
        <w:adjustRightInd w:val="0"/>
        <w:spacing w:after="0" w:line="288" w:lineRule="auto"/>
        <w:contextualSpacing/>
        <w:jc w:val="both"/>
        <w:rPr>
          <w:rFonts w:cs="Calibri"/>
        </w:rPr>
      </w:pPr>
      <w:r w:rsidRPr="00183A2D">
        <w:rPr>
          <w:rFonts w:cs="Calibri"/>
        </w:rPr>
        <w:t>Wykonawca musi z</w:t>
      </w:r>
      <w:r w:rsidR="00E00A3E" w:rsidRPr="00183A2D">
        <w:rPr>
          <w:rFonts w:cs="Calibri"/>
        </w:rPr>
        <w:t>apewnić szkolenia wskazanych przez zamawiającego osób do o</w:t>
      </w:r>
      <w:r w:rsidR="00FE0A53" w:rsidRPr="00183A2D">
        <w:rPr>
          <w:rFonts w:cs="Calibri"/>
        </w:rPr>
        <w:t>bsługi dostarczonych urządzeń i </w:t>
      </w:r>
      <w:r w:rsidR="00E00A3E" w:rsidRPr="00183A2D">
        <w:rPr>
          <w:rFonts w:cs="Calibri"/>
        </w:rPr>
        <w:t>oprogramowania. Uzgodnić harmonogram szkoleń z Zamawiając</w:t>
      </w:r>
      <w:r w:rsidR="00FE0A53" w:rsidRPr="00183A2D">
        <w:rPr>
          <w:rFonts w:cs="Calibri"/>
        </w:rPr>
        <w:t>ym wraz z ilością godzin oraz z </w:t>
      </w:r>
      <w:r w:rsidR="00E00A3E" w:rsidRPr="00183A2D">
        <w:rPr>
          <w:rFonts w:cs="Calibri"/>
        </w:rPr>
        <w:t xml:space="preserve">materiałami szkoleniowymi, które mają być dostarczone w </w:t>
      </w:r>
      <w:r w:rsidR="00F5346F" w:rsidRPr="00183A2D">
        <w:rPr>
          <w:rFonts w:cs="Calibri"/>
        </w:rPr>
        <w:t>liczbie</w:t>
      </w:r>
      <w:r w:rsidR="00E00A3E" w:rsidRPr="00183A2D">
        <w:rPr>
          <w:rFonts w:cs="Calibri"/>
        </w:rPr>
        <w:t xml:space="preserve"> </w:t>
      </w:r>
      <w:r w:rsidR="00F5346F" w:rsidRPr="00183A2D">
        <w:rPr>
          <w:rFonts w:cs="Calibri"/>
        </w:rPr>
        <w:t>odpowiadającej liczbie szkolonych osób</w:t>
      </w:r>
      <w:r w:rsidR="00E00A3E" w:rsidRPr="00183A2D">
        <w:rPr>
          <w:rFonts w:cs="Calibri"/>
        </w:rPr>
        <w:t xml:space="preserve">. Szkolenia muszą być przeprowadzone </w:t>
      </w:r>
      <w:r w:rsidR="00F5346F" w:rsidRPr="00183A2D">
        <w:rPr>
          <w:rFonts w:cs="Calibri"/>
        </w:rPr>
        <w:t>na dostarczonym sprzęcie lub oprogramowaniu, bezpośrednio po</w:t>
      </w:r>
      <w:r w:rsidR="00E00A3E" w:rsidRPr="00183A2D">
        <w:rPr>
          <w:rFonts w:cs="Calibri"/>
        </w:rPr>
        <w:t xml:space="preserve"> wykonani</w:t>
      </w:r>
      <w:r w:rsidR="00F5346F" w:rsidRPr="00183A2D">
        <w:rPr>
          <w:rFonts w:cs="Calibri"/>
        </w:rPr>
        <w:t>u</w:t>
      </w:r>
      <w:r w:rsidR="00E00A3E" w:rsidRPr="00183A2D">
        <w:rPr>
          <w:rFonts w:cs="Calibri"/>
        </w:rPr>
        <w:t xml:space="preserve"> dostaw i muszą być autoryzowane przez producenta dostarczanego sprzętu lub oprogramowania</w:t>
      </w:r>
      <w:r w:rsidR="00F5346F" w:rsidRPr="00183A2D">
        <w:rPr>
          <w:rFonts w:cs="Calibri"/>
        </w:rPr>
        <w:t xml:space="preserve"> </w:t>
      </w:r>
      <w:r w:rsidR="00E00A3E" w:rsidRPr="00183A2D">
        <w:rPr>
          <w:rFonts w:cs="Calibri"/>
        </w:rPr>
        <w:t>oraz zakończyć się wystawieniem stosownego dokumentu/certyfikatu potwierdzając</w:t>
      </w:r>
      <w:r w:rsidR="00A828A7" w:rsidRPr="00183A2D">
        <w:rPr>
          <w:rFonts w:cs="Calibri"/>
        </w:rPr>
        <w:t>ego odbycie szkoleń. P</w:t>
      </w:r>
      <w:r w:rsidR="00E00A3E" w:rsidRPr="00183A2D">
        <w:rPr>
          <w:rFonts w:cs="Calibri"/>
        </w:rPr>
        <w:t>rzeprowadzenie szkolenia w zakresie:</w:t>
      </w:r>
    </w:p>
    <w:p w14:paraId="0E266630"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t>Szkolenie z zakresu sposobu zgłaszania usterek, procedur z nimi związanych.</w:t>
      </w:r>
    </w:p>
    <w:p w14:paraId="722AF0BD"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t>Obsługa oprogramowania: analizy finansowe, zmiana i edycja interfe</w:t>
      </w:r>
      <w:r w:rsidR="00F5346F" w:rsidRPr="00183A2D">
        <w:rPr>
          <w:rFonts w:cs="Calibri"/>
          <w:sz w:val="22"/>
          <w:lang w:val="pl-PL"/>
        </w:rPr>
        <w:t>j</w:t>
      </w:r>
      <w:r w:rsidR="00FE0A53" w:rsidRPr="00183A2D">
        <w:rPr>
          <w:rFonts w:cs="Calibri"/>
          <w:sz w:val="22"/>
          <w:lang w:val="pl-PL"/>
        </w:rPr>
        <w:t xml:space="preserve">su, </w:t>
      </w:r>
      <w:r w:rsidRPr="00183A2D">
        <w:rPr>
          <w:rFonts w:cs="Calibri"/>
          <w:sz w:val="22"/>
          <w:lang w:val="pl-PL"/>
        </w:rPr>
        <w:t>programowanie taryf, informacji pasażerskiej, obsługi informacji wyświetlanej na tablicach itp. wgrywanie nowego oprogramowania, przeprowadzanie testów i inne.</w:t>
      </w:r>
    </w:p>
    <w:p w14:paraId="7462706D"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t>Serwis techniczny obejmujący wymianę elementów lub modułów.</w:t>
      </w:r>
    </w:p>
    <w:p w14:paraId="7F8009D8"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t>Szkolenie z zakresu obsługi monitoringu.</w:t>
      </w:r>
    </w:p>
    <w:p w14:paraId="6E06943C"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lastRenderedPageBreak/>
        <w:t xml:space="preserve">Szkolenie z obsługi dla operatorów system dynamicznej informacji pasażerskiej, systemu </w:t>
      </w:r>
      <w:r w:rsidR="00A40102" w:rsidRPr="00183A2D">
        <w:rPr>
          <w:rFonts w:cs="Calibri"/>
          <w:sz w:val="22"/>
          <w:lang w:val="pl-PL"/>
        </w:rPr>
        <w:t xml:space="preserve">biletu </w:t>
      </w:r>
      <w:r w:rsidRPr="00183A2D">
        <w:rPr>
          <w:rFonts w:cs="Calibri"/>
          <w:sz w:val="22"/>
          <w:lang w:val="pl-PL"/>
        </w:rPr>
        <w:t>elektronicznego, dyspozytorów, administratora systemu, szkolenia dla sprzedawców oraz o</w:t>
      </w:r>
      <w:r w:rsidR="00FE0A53" w:rsidRPr="00183A2D">
        <w:rPr>
          <w:rFonts w:cs="Calibri"/>
          <w:sz w:val="22"/>
          <w:lang w:val="pl-PL"/>
        </w:rPr>
        <w:t>sób obsługujących stanowiska do</w:t>
      </w:r>
      <w:r w:rsidRPr="00183A2D">
        <w:rPr>
          <w:rFonts w:cs="Calibri"/>
          <w:sz w:val="22"/>
          <w:lang w:val="pl-PL"/>
        </w:rPr>
        <w:t xml:space="preserve"> personalizacji kart.</w:t>
      </w:r>
    </w:p>
    <w:p w14:paraId="0D71A9E0" w14:textId="77777777" w:rsidR="00E00A3E" w:rsidRPr="00183A2D" w:rsidRDefault="00E00A3E" w:rsidP="00176766">
      <w:pPr>
        <w:pStyle w:val="Akapitzlist"/>
        <w:numPr>
          <w:ilvl w:val="0"/>
          <w:numId w:val="93"/>
        </w:numPr>
        <w:autoSpaceDE w:val="0"/>
        <w:autoSpaceDN w:val="0"/>
        <w:adjustRightInd w:val="0"/>
        <w:spacing w:after="0" w:line="288" w:lineRule="auto"/>
        <w:contextualSpacing/>
        <w:jc w:val="both"/>
        <w:rPr>
          <w:rFonts w:cs="Calibri"/>
          <w:sz w:val="22"/>
          <w:lang w:val="pl-PL"/>
        </w:rPr>
      </w:pPr>
      <w:r w:rsidRPr="00183A2D">
        <w:rPr>
          <w:rFonts w:cs="Calibri"/>
          <w:sz w:val="22"/>
          <w:lang w:val="pl-PL"/>
        </w:rPr>
        <w:t>Wykonanie cyklu szkoleń dla kadry w celu przygotowania procedur, systemu szkoleń dla pracowników. Przygotowanie szkoleń dla kierowców wraz z materiałami do prowadzenia szkoleń.</w:t>
      </w:r>
    </w:p>
    <w:p w14:paraId="5C8EB563"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04" w:name="_Toc480372229"/>
      <w:bookmarkStart w:id="1105" w:name="_Toc482777632"/>
      <w:bookmarkStart w:id="1106" w:name="_Toc86238415"/>
      <w:r w:rsidRPr="00183A2D">
        <w:rPr>
          <w:rFonts w:cs="Calibri"/>
          <w:caps w:val="0"/>
          <w:sz w:val="26"/>
          <w:lang w:val="pl-PL"/>
        </w:rPr>
        <w:t>Plan szkoleń.</w:t>
      </w:r>
      <w:bookmarkEnd w:id="1104"/>
      <w:bookmarkEnd w:id="1105"/>
      <w:bookmarkEnd w:id="1106"/>
      <w:r w:rsidRPr="00183A2D">
        <w:rPr>
          <w:rFonts w:cs="Calibri"/>
          <w:caps w:val="0"/>
          <w:sz w:val="26"/>
          <w:lang w:val="pl-PL"/>
        </w:rPr>
        <w:t xml:space="preserve"> </w:t>
      </w:r>
    </w:p>
    <w:p w14:paraId="69D18DF3"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Wykonawca  </w:t>
      </w:r>
      <w:r w:rsidR="00173405" w:rsidRPr="00183A2D">
        <w:rPr>
          <w:rFonts w:cs="Calibri"/>
        </w:rPr>
        <w:t xml:space="preserve">na 1 miesiąc przed planowanym zakończeniem zadania </w:t>
      </w:r>
      <w:r w:rsidRPr="00183A2D">
        <w:rPr>
          <w:rFonts w:cs="Calibri"/>
        </w:rPr>
        <w:t>jest zobowiązany do zaproponowania terminarza szkoleń. Szkolenia powinny być prowadzone w blokach tematycznych, obejmujących swoim zakresem całość zagadnień związanych z zarządzaniem i utrzymaniem systemu. Szkolenia muszą się zakończyć przed odbiorami poszczególnych systemów/części systemów.</w:t>
      </w:r>
    </w:p>
    <w:p w14:paraId="273F8E34" w14:textId="77777777" w:rsidR="004547DF" w:rsidRPr="00183A2D" w:rsidRDefault="004547DF" w:rsidP="00176766">
      <w:pPr>
        <w:pStyle w:val="Nagwek1"/>
        <w:keepNext w:val="0"/>
        <w:numPr>
          <w:ilvl w:val="0"/>
          <w:numId w:val="80"/>
        </w:numPr>
        <w:spacing w:before="120" w:after="120" w:line="288" w:lineRule="auto"/>
        <w:ind w:left="357" w:hanging="357"/>
        <w:rPr>
          <w:rFonts w:cs="Calibri"/>
          <w:caps w:val="0"/>
          <w:lang w:val="pl-PL"/>
        </w:rPr>
      </w:pPr>
      <w:bookmarkStart w:id="1107" w:name="_Toc468785430"/>
      <w:bookmarkStart w:id="1108" w:name="_Toc479653032"/>
      <w:bookmarkStart w:id="1109" w:name="_Toc480372232"/>
      <w:bookmarkStart w:id="1110" w:name="_Toc482777634"/>
      <w:bookmarkStart w:id="1111" w:name="_Toc86238416"/>
      <w:r w:rsidRPr="00183A2D">
        <w:rPr>
          <w:rFonts w:cs="Calibri"/>
          <w:caps w:val="0"/>
          <w:lang w:val="pl-PL"/>
        </w:rPr>
        <w:t>Zadania związane z budową przyłączy elektrycznych</w:t>
      </w:r>
      <w:r w:rsidR="000150C6" w:rsidRPr="00183A2D">
        <w:rPr>
          <w:rFonts w:cs="Calibri"/>
          <w:caps w:val="0"/>
          <w:lang w:val="pl-PL"/>
        </w:rPr>
        <w:t xml:space="preserve"> tablic SIP</w:t>
      </w:r>
      <w:r w:rsidRPr="00183A2D">
        <w:rPr>
          <w:rFonts w:cs="Calibri"/>
          <w:caps w:val="0"/>
          <w:lang w:val="pl-PL"/>
        </w:rPr>
        <w:t>.</w:t>
      </w:r>
      <w:bookmarkEnd w:id="1107"/>
      <w:bookmarkEnd w:id="1108"/>
      <w:bookmarkEnd w:id="1109"/>
      <w:bookmarkEnd w:id="1110"/>
      <w:bookmarkEnd w:id="1111"/>
    </w:p>
    <w:p w14:paraId="4C3F1C15"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Zakłada się że zasilanie elementów systemu odbywać się </w:t>
      </w:r>
      <w:r w:rsidR="00F449E0" w:rsidRPr="00183A2D">
        <w:rPr>
          <w:rFonts w:cs="Calibri"/>
        </w:rPr>
        <w:t>będzie</w:t>
      </w:r>
      <w:r w:rsidR="008E3BC8" w:rsidRPr="00183A2D">
        <w:rPr>
          <w:rFonts w:cs="Calibri"/>
        </w:rPr>
        <w:t xml:space="preserve"> </w:t>
      </w:r>
      <w:r w:rsidRPr="00183A2D">
        <w:rPr>
          <w:rFonts w:cs="Calibri"/>
        </w:rPr>
        <w:t>z sieci elektroenergetycznej dystrybutora Wykonawca wykona odpowiednie przepusty i ułoży kabel zasilający od najbliższego wyznaczonego przez dystrybutora energii elektrycznej punktu przyłączenia, doprowadzi go do szafy teletechnicznej (SZ) oraz wykona jej uziemienie. Nie dopuszcza się stosowania zasileń z infrastruktury podmiotów obcych.</w:t>
      </w:r>
    </w:p>
    <w:p w14:paraId="2C253E80" w14:textId="77777777" w:rsidR="000150C6" w:rsidRPr="00183A2D" w:rsidRDefault="000150C6" w:rsidP="00176766">
      <w:pPr>
        <w:pStyle w:val="Nagwek1"/>
        <w:keepNext w:val="0"/>
        <w:numPr>
          <w:ilvl w:val="0"/>
          <w:numId w:val="80"/>
        </w:numPr>
        <w:spacing w:before="120" w:after="120" w:line="288" w:lineRule="auto"/>
        <w:ind w:left="357" w:hanging="357"/>
        <w:rPr>
          <w:rFonts w:cs="Calibri"/>
          <w:caps w:val="0"/>
          <w:lang w:val="pl-PL"/>
        </w:rPr>
      </w:pPr>
      <w:bookmarkStart w:id="1112" w:name="_Toc86238417"/>
      <w:bookmarkStart w:id="1113" w:name="_Toc459791789"/>
      <w:bookmarkStart w:id="1114" w:name="_Toc468785432"/>
      <w:bookmarkStart w:id="1115" w:name="_Toc479653034"/>
      <w:bookmarkStart w:id="1116" w:name="_Toc480372233"/>
      <w:bookmarkStart w:id="1117" w:name="_Toc482777635"/>
      <w:bookmarkStart w:id="1118" w:name="_Toc343588324"/>
      <w:r w:rsidRPr="00183A2D">
        <w:rPr>
          <w:rFonts w:cs="Calibri"/>
          <w:caps w:val="0"/>
          <w:lang w:val="pl-PL"/>
        </w:rPr>
        <w:t xml:space="preserve">Część informacyjna Programu </w:t>
      </w:r>
      <w:proofErr w:type="spellStart"/>
      <w:r w:rsidRPr="00183A2D">
        <w:rPr>
          <w:rFonts w:cs="Calibri"/>
          <w:caps w:val="0"/>
          <w:lang w:val="pl-PL"/>
        </w:rPr>
        <w:t>Funkcjonalno</w:t>
      </w:r>
      <w:proofErr w:type="spellEnd"/>
      <w:r w:rsidRPr="00183A2D">
        <w:rPr>
          <w:rFonts w:cs="Calibri"/>
          <w:caps w:val="0"/>
          <w:lang w:val="pl-PL"/>
        </w:rPr>
        <w:t xml:space="preserve"> – Użytkowego</w:t>
      </w:r>
      <w:bookmarkEnd w:id="1112"/>
    </w:p>
    <w:p w14:paraId="2BDB8B6B" w14:textId="77777777" w:rsidR="000150C6" w:rsidRPr="00183A2D" w:rsidRDefault="000150C6" w:rsidP="00176766">
      <w:pPr>
        <w:pStyle w:val="Nagwek1"/>
        <w:keepNext w:val="0"/>
        <w:numPr>
          <w:ilvl w:val="1"/>
          <w:numId w:val="80"/>
        </w:numPr>
        <w:spacing w:before="120" w:after="120" w:line="288" w:lineRule="auto"/>
        <w:rPr>
          <w:rFonts w:cs="Calibri"/>
          <w:caps w:val="0"/>
          <w:sz w:val="26"/>
          <w:lang w:val="pl-PL"/>
        </w:rPr>
      </w:pPr>
      <w:bookmarkStart w:id="1119" w:name="_Toc8736083"/>
      <w:bookmarkStart w:id="1120" w:name="_Toc86238418"/>
      <w:r w:rsidRPr="00183A2D">
        <w:rPr>
          <w:rFonts w:cs="Calibri"/>
          <w:caps w:val="0"/>
          <w:sz w:val="26"/>
          <w:lang w:val="pl-PL"/>
        </w:rPr>
        <w:t>Dokumenty potwierdzające zgodność zamierzenia budowlanego z wymaganiami  wynikającymi z odrębnych przepisów</w:t>
      </w:r>
      <w:bookmarkEnd w:id="1119"/>
      <w:bookmarkEnd w:id="1120"/>
      <w:r w:rsidRPr="00183A2D">
        <w:rPr>
          <w:rFonts w:cs="Calibri"/>
          <w:caps w:val="0"/>
          <w:sz w:val="26"/>
          <w:lang w:val="pl-PL"/>
        </w:rPr>
        <w:t xml:space="preserve"> </w:t>
      </w:r>
    </w:p>
    <w:p w14:paraId="20805653" w14:textId="77777777" w:rsidR="000150C6" w:rsidRPr="00183A2D" w:rsidRDefault="000150C6" w:rsidP="005A0E63">
      <w:pPr>
        <w:pStyle w:val="Body"/>
        <w:spacing w:line="360" w:lineRule="auto"/>
        <w:ind w:left="110" w:right="140"/>
        <w:jc w:val="both"/>
        <w:rPr>
          <w:rFonts w:ascii="Calibri" w:hAnsi="Calibri" w:cs="Calibri"/>
          <w:color w:val="auto"/>
          <w:sz w:val="22"/>
          <w:szCs w:val="22"/>
          <w:lang w:val="pl-PL"/>
        </w:rPr>
      </w:pPr>
      <w:r w:rsidRPr="00183A2D">
        <w:rPr>
          <w:rFonts w:ascii="Calibri" w:hAnsi="Calibri" w:cs="Calibri"/>
          <w:color w:val="auto"/>
          <w:spacing w:val="-11"/>
          <w:sz w:val="22"/>
          <w:szCs w:val="22"/>
          <w:lang w:val="pl-PL"/>
        </w:rPr>
        <w:t>W</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ko</w:t>
      </w:r>
      <w:r w:rsidRPr="00183A2D">
        <w:rPr>
          <w:rFonts w:ascii="Calibri" w:hAnsi="Calibri" w:cs="Calibri"/>
          <w:color w:val="auto"/>
          <w:spacing w:val="2"/>
          <w:sz w:val="22"/>
          <w:szCs w:val="22"/>
          <w:lang w:val="pl-PL"/>
        </w:rPr>
        <w:t>n</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25"/>
          <w:sz w:val="22"/>
          <w:szCs w:val="22"/>
          <w:lang w:val="pl-PL"/>
        </w:rPr>
        <w:t xml:space="preserve"> </w:t>
      </w:r>
      <w:r w:rsidRPr="00183A2D">
        <w:rPr>
          <w:rFonts w:ascii="Calibri" w:hAnsi="Calibri" w:cs="Calibri"/>
          <w:color w:val="auto"/>
          <w:sz w:val="22"/>
          <w:szCs w:val="22"/>
          <w:lang w:val="pl-PL"/>
        </w:rPr>
        <w:t>musi</w:t>
      </w:r>
      <w:r w:rsidRPr="00183A2D">
        <w:rPr>
          <w:rFonts w:ascii="Calibri" w:hAnsi="Calibri" w:cs="Calibri"/>
          <w:color w:val="auto"/>
          <w:spacing w:val="27"/>
          <w:sz w:val="22"/>
          <w:szCs w:val="22"/>
          <w:lang w:val="pl-PL"/>
        </w:rPr>
        <w:t xml:space="preserve"> </w:t>
      </w:r>
      <w:r w:rsidRPr="00183A2D">
        <w:rPr>
          <w:rFonts w:ascii="Calibri" w:hAnsi="Calibri" w:cs="Calibri"/>
          <w:color w:val="auto"/>
          <w:sz w:val="22"/>
          <w:szCs w:val="22"/>
          <w:lang w:val="pl-PL"/>
        </w:rPr>
        <w:t>u</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s</w:t>
      </w:r>
      <w:r w:rsidRPr="00183A2D">
        <w:rPr>
          <w:rFonts w:ascii="Calibri" w:hAnsi="Calibri" w:cs="Calibri"/>
          <w:color w:val="auto"/>
          <w:spacing w:val="2"/>
          <w:sz w:val="22"/>
          <w:szCs w:val="22"/>
          <w:lang w:val="pl-PL"/>
        </w:rPr>
        <w:t>k</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ć</w:t>
      </w:r>
      <w:r w:rsidRPr="00183A2D">
        <w:rPr>
          <w:rFonts w:ascii="Calibri" w:hAnsi="Calibri" w:cs="Calibri"/>
          <w:color w:val="auto"/>
          <w:spacing w:val="25"/>
          <w:sz w:val="22"/>
          <w:szCs w:val="22"/>
          <w:lang w:val="pl-PL"/>
        </w:rPr>
        <w:t xml:space="preserve"> </w:t>
      </w:r>
      <w:r w:rsidRPr="00183A2D">
        <w:rPr>
          <w:rFonts w:ascii="Calibri" w:hAnsi="Calibri" w:cs="Calibri"/>
          <w:color w:val="auto"/>
          <w:sz w:val="22"/>
          <w:szCs w:val="22"/>
          <w:lang w:val="pl-PL"/>
        </w:rPr>
        <w:t>dokumen</w:t>
      </w:r>
      <w:r w:rsidRPr="00183A2D">
        <w:rPr>
          <w:rFonts w:ascii="Calibri" w:hAnsi="Calibri" w:cs="Calibri"/>
          <w:color w:val="auto"/>
          <w:spacing w:val="5"/>
          <w:sz w:val="22"/>
          <w:szCs w:val="22"/>
          <w:lang w:val="pl-PL"/>
        </w:rPr>
        <w:t>t</w:t>
      </w:r>
      <w:r w:rsidRPr="00183A2D">
        <w:rPr>
          <w:rFonts w:ascii="Calibri" w:hAnsi="Calibri" w:cs="Calibri"/>
          <w:color w:val="auto"/>
          <w:sz w:val="22"/>
          <w:szCs w:val="22"/>
          <w:lang w:val="pl-PL"/>
        </w:rPr>
        <w:t>y</w:t>
      </w:r>
      <w:r w:rsidRPr="00183A2D">
        <w:rPr>
          <w:rFonts w:ascii="Calibri" w:hAnsi="Calibri" w:cs="Calibri"/>
          <w:color w:val="auto"/>
          <w:spacing w:val="21"/>
          <w:sz w:val="22"/>
          <w:szCs w:val="22"/>
          <w:lang w:val="pl-PL"/>
        </w:rPr>
        <w:t xml:space="preserve"> </w:t>
      </w:r>
      <w:r w:rsidRPr="00183A2D">
        <w:rPr>
          <w:rFonts w:ascii="Calibri" w:hAnsi="Calibri" w:cs="Calibri"/>
          <w:color w:val="auto"/>
          <w:sz w:val="22"/>
          <w:szCs w:val="22"/>
          <w:lang w:val="pl-PL"/>
        </w:rPr>
        <w:t>potw</w:t>
      </w:r>
      <w:r w:rsidRPr="00183A2D">
        <w:rPr>
          <w:rFonts w:ascii="Calibri" w:hAnsi="Calibri" w:cs="Calibri"/>
          <w:color w:val="auto"/>
          <w:spacing w:val="3"/>
          <w:sz w:val="22"/>
          <w:szCs w:val="22"/>
          <w:lang w:val="pl-PL"/>
        </w:rPr>
        <w:t>i</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rdz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ją</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e</w:t>
      </w:r>
      <w:r w:rsidRPr="00183A2D">
        <w:rPr>
          <w:rFonts w:ascii="Calibri" w:hAnsi="Calibri" w:cs="Calibri"/>
          <w:color w:val="auto"/>
          <w:spacing w:val="27"/>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odność</w:t>
      </w:r>
      <w:r w:rsidRPr="00183A2D">
        <w:rPr>
          <w:rFonts w:ascii="Calibri" w:hAnsi="Calibri" w:cs="Calibri"/>
          <w:color w:val="auto"/>
          <w:spacing w:val="28"/>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m</w:t>
      </w:r>
      <w:r w:rsidRPr="00183A2D">
        <w:rPr>
          <w:rFonts w:ascii="Calibri" w:hAnsi="Calibri" w:cs="Calibri"/>
          <w:color w:val="auto"/>
          <w:spacing w:val="1"/>
          <w:sz w:val="22"/>
          <w:szCs w:val="22"/>
          <w:lang w:val="pl-PL"/>
        </w:rPr>
        <w:t>i</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nia</w:t>
      </w:r>
      <w:r w:rsidRPr="00183A2D">
        <w:rPr>
          <w:rFonts w:ascii="Calibri" w:hAnsi="Calibri" w:cs="Calibri"/>
          <w:color w:val="auto"/>
          <w:spacing w:val="26"/>
          <w:sz w:val="22"/>
          <w:szCs w:val="22"/>
          <w:lang w:val="pl-PL"/>
        </w:rPr>
        <w:t xml:space="preserve"> </w:t>
      </w:r>
      <w:r w:rsidRPr="00183A2D">
        <w:rPr>
          <w:rFonts w:ascii="Calibri" w:hAnsi="Calibri" w:cs="Calibri"/>
          <w:color w:val="auto"/>
          <w:sz w:val="22"/>
          <w:szCs w:val="22"/>
          <w:lang w:val="pl-PL"/>
        </w:rPr>
        <w:t>budowl</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 xml:space="preserve">o z obowiązującymi przepisami. </w:t>
      </w:r>
      <w:r w:rsidRPr="00183A2D">
        <w:rPr>
          <w:rFonts w:ascii="Calibri" w:hAnsi="Calibri" w:cs="Calibri"/>
          <w:color w:val="auto"/>
          <w:spacing w:val="1"/>
          <w:sz w:val="22"/>
          <w:szCs w:val="22"/>
          <w:lang w:val="pl-PL"/>
        </w:rPr>
        <w:t>W</w:t>
      </w:r>
      <w:r w:rsidRPr="00183A2D">
        <w:rPr>
          <w:rFonts w:ascii="Calibri" w:hAnsi="Calibri" w:cs="Calibri"/>
          <w:color w:val="auto"/>
          <w:sz w:val="22"/>
          <w:szCs w:val="22"/>
          <w:lang w:val="pl-PL"/>
        </w:rPr>
        <w:t>s</w:t>
      </w:r>
      <w:r w:rsidRPr="00183A2D">
        <w:rPr>
          <w:rFonts w:ascii="Calibri" w:hAnsi="Calibri" w:cs="Calibri"/>
          <w:color w:val="auto"/>
          <w:spacing w:val="4"/>
          <w:sz w:val="22"/>
          <w:szCs w:val="22"/>
          <w:lang w:val="pl-PL"/>
        </w:rPr>
        <w:t>z</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stk</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e</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po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ostałe</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2"/>
          <w:sz w:val="22"/>
          <w:szCs w:val="22"/>
          <w:lang w:val="pl-PL"/>
        </w:rPr>
        <w:t>w</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m</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g</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ne</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d</w:t>
      </w:r>
      <w:r w:rsidRPr="00183A2D">
        <w:rPr>
          <w:rFonts w:ascii="Calibri" w:hAnsi="Calibri" w:cs="Calibri"/>
          <w:color w:val="auto"/>
          <w:spacing w:val="2"/>
          <w:sz w:val="22"/>
          <w:szCs w:val="22"/>
          <w:lang w:val="pl-PL"/>
        </w:rPr>
        <w:t>o</w:t>
      </w:r>
      <w:r w:rsidRPr="00183A2D">
        <w:rPr>
          <w:rFonts w:ascii="Calibri" w:hAnsi="Calibri" w:cs="Calibri"/>
          <w:color w:val="auto"/>
          <w:sz w:val="22"/>
          <w:szCs w:val="22"/>
          <w:lang w:val="pl-PL"/>
        </w:rPr>
        <w:t>kumen</w:t>
      </w:r>
      <w:r w:rsidRPr="00183A2D">
        <w:rPr>
          <w:rFonts w:ascii="Calibri" w:hAnsi="Calibri" w:cs="Calibri"/>
          <w:color w:val="auto"/>
          <w:spacing w:val="2"/>
          <w:sz w:val="22"/>
          <w:szCs w:val="22"/>
          <w:lang w:val="pl-PL"/>
        </w:rPr>
        <w:t>t</w:t>
      </w:r>
      <w:r w:rsidRPr="00183A2D">
        <w:rPr>
          <w:rFonts w:ascii="Calibri" w:hAnsi="Calibri" w:cs="Calibri"/>
          <w:color w:val="auto"/>
          <w:sz w:val="22"/>
          <w:szCs w:val="22"/>
          <w:lang w:val="pl-PL"/>
        </w:rPr>
        <w:t>y (j</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śli</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ę</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ie</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t</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ka</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konie</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ność)</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u</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 xml:space="preserve">ska </w:t>
      </w:r>
      <w:r w:rsidRPr="00183A2D">
        <w:rPr>
          <w:rFonts w:ascii="Calibri" w:hAnsi="Calibri" w:cs="Calibri"/>
          <w:color w:val="auto"/>
          <w:spacing w:val="-11"/>
          <w:sz w:val="22"/>
          <w:szCs w:val="22"/>
          <w:lang w:val="pl-PL"/>
        </w:rPr>
        <w:t>W</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ko</w:t>
      </w:r>
      <w:r w:rsidRPr="00183A2D">
        <w:rPr>
          <w:rFonts w:ascii="Calibri" w:hAnsi="Calibri" w:cs="Calibri"/>
          <w:color w:val="auto"/>
          <w:spacing w:val="2"/>
          <w:sz w:val="22"/>
          <w:szCs w:val="22"/>
          <w:lang w:val="pl-PL"/>
        </w:rPr>
        <w:t>n</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ojektu</w:t>
      </w:r>
      <w:r w:rsidR="005C59BB" w:rsidRPr="00183A2D">
        <w:rPr>
          <w:rFonts w:ascii="Calibri" w:hAnsi="Calibri" w:cs="Calibri"/>
          <w:color w:val="auto"/>
          <w:sz w:val="22"/>
          <w:szCs w:val="22"/>
          <w:lang w:val="pl-PL"/>
        </w:rPr>
        <w:t xml:space="preserve"> w imieniu Zamawiającego</w:t>
      </w:r>
      <w:r w:rsidRPr="00183A2D">
        <w:rPr>
          <w:rFonts w:ascii="Calibri" w:hAnsi="Calibri" w:cs="Calibri"/>
          <w:color w:val="auto"/>
          <w:sz w:val="22"/>
          <w:szCs w:val="22"/>
          <w:lang w:val="pl-PL"/>
        </w:rPr>
        <w:t>.</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4"/>
          <w:sz w:val="22"/>
          <w:szCs w:val="22"/>
          <w:lang w:val="pl-PL"/>
        </w:rPr>
        <w:t>z</w:t>
      </w:r>
      <w:r w:rsidRPr="00183A2D">
        <w:rPr>
          <w:rFonts w:ascii="Calibri" w:hAnsi="Calibri" w:cs="Calibri"/>
          <w:color w:val="auto"/>
          <w:spacing w:val="-7"/>
          <w:sz w:val="22"/>
          <w:szCs w:val="22"/>
          <w:lang w:val="pl-PL"/>
        </w:rPr>
        <w:t>y</w:t>
      </w:r>
      <w:r w:rsidRPr="00183A2D">
        <w:rPr>
          <w:rFonts w:ascii="Calibri" w:hAnsi="Calibri" w:cs="Calibri"/>
          <w:color w:val="auto"/>
          <w:spacing w:val="2"/>
          <w:sz w:val="22"/>
          <w:szCs w:val="22"/>
          <w:lang w:val="pl-PL"/>
        </w:rPr>
        <w:t>p</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dku</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ku</w:t>
      </w:r>
      <w:r w:rsidRPr="00183A2D">
        <w:rPr>
          <w:rFonts w:ascii="Calibri" w:hAnsi="Calibri" w:cs="Calibri"/>
          <w:color w:val="auto"/>
          <w:spacing w:val="5"/>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g</w:t>
      </w:r>
      <w:r w:rsidRPr="00183A2D">
        <w:rPr>
          <w:rFonts w:ascii="Calibri" w:hAnsi="Calibri" w:cs="Calibri"/>
          <w:color w:val="auto"/>
          <w:spacing w:val="2"/>
          <w:sz w:val="22"/>
          <w:szCs w:val="22"/>
          <w:lang w:val="pl-PL"/>
        </w:rPr>
        <w:t>od</w:t>
      </w:r>
      <w:r w:rsidRPr="00183A2D">
        <w:rPr>
          <w:rFonts w:ascii="Calibri" w:hAnsi="Calibri" w:cs="Calibri"/>
          <w:color w:val="auto"/>
          <w:sz w:val="22"/>
          <w:szCs w:val="22"/>
          <w:lang w:val="pl-PL"/>
        </w:rPr>
        <w:t>y od</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2"/>
          <w:sz w:val="22"/>
          <w:szCs w:val="22"/>
          <w:lang w:val="pl-PL"/>
        </w:rPr>
        <w:t>ł</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ś</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ici</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li</w:t>
      </w:r>
      <w:r w:rsidRPr="00183A2D">
        <w:rPr>
          <w:rFonts w:ascii="Calibri" w:hAnsi="Calibri" w:cs="Calibri"/>
          <w:color w:val="auto"/>
          <w:spacing w:val="8"/>
          <w:sz w:val="22"/>
          <w:szCs w:val="22"/>
          <w:lang w:val="pl-PL"/>
        </w:rPr>
        <w:t xml:space="preserve"> </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runt</w:t>
      </w:r>
      <w:r w:rsidRPr="00183A2D">
        <w:rPr>
          <w:rFonts w:ascii="Calibri" w:hAnsi="Calibri" w:cs="Calibri"/>
          <w:color w:val="auto"/>
          <w:spacing w:val="2"/>
          <w:sz w:val="22"/>
          <w:szCs w:val="22"/>
          <w:lang w:val="pl-PL"/>
        </w:rPr>
        <w:t>ó</w:t>
      </w:r>
      <w:r w:rsidRPr="00183A2D">
        <w:rPr>
          <w:rFonts w:ascii="Calibri" w:hAnsi="Calibri" w:cs="Calibri"/>
          <w:color w:val="auto"/>
          <w:sz w:val="22"/>
          <w:szCs w:val="22"/>
          <w:lang w:val="pl-PL"/>
        </w:rPr>
        <w:t>w</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na</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j</w:t>
      </w:r>
      <w:r w:rsidRPr="00183A2D">
        <w:rPr>
          <w:rFonts w:ascii="Calibri" w:hAnsi="Calibri" w:cs="Calibri"/>
          <w:color w:val="auto"/>
          <w:spacing w:val="3"/>
          <w:sz w:val="22"/>
          <w:szCs w:val="22"/>
          <w:lang w:val="pl-PL"/>
        </w:rPr>
        <w:t>ś</w:t>
      </w:r>
      <w:r w:rsidRPr="00183A2D">
        <w:rPr>
          <w:rFonts w:ascii="Calibri" w:hAnsi="Calibri" w:cs="Calibri"/>
          <w:color w:val="auto"/>
          <w:spacing w:val="6"/>
          <w:sz w:val="22"/>
          <w:szCs w:val="22"/>
          <w:lang w:val="pl-PL"/>
        </w:rPr>
        <w:t>c</w:t>
      </w:r>
      <w:r w:rsidRPr="00183A2D">
        <w:rPr>
          <w:rFonts w:ascii="Calibri" w:hAnsi="Calibri" w:cs="Calibri"/>
          <w:color w:val="auto"/>
          <w:sz w:val="22"/>
          <w:szCs w:val="22"/>
          <w:lang w:val="pl-PL"/>
        </w:rPr>
        <w:t>ie</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t</w:t>
      </w:r>
      <w:r w:rsidRPr="00183A2D">
        <w:rPr>
          <w:rFonts w:ascii="Calibri" w:hAnsi="Calibri" w:cs="Calibri"/>
          <w:color w:val="auto"/>
          <w:spacing w:val="2"/>
          <w:sz w:val="22"/>
          <w:szCs w:val="22"/>
          <w:lang w:val="pl-PL"/>
        </w:rPr>
        <w:t>e</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e</w:t>
      </w:r>
      <w:r w:rsidRPr="00183A2D">
        <w:rPr>
          <w:rFonts w:ascii="Calibri" w:hAnsi="Calibri" w:cs="Calibri"/>
          <w:color w:val="auto"/>
          <w:sz w:val="22"/>
          <w:szCs w:val="22"/>
          <w:lang w:val="pl-PL"/>
        </w:rPr>
        <w:t>n</w:t>
      </w:r>
      <w:r w:rsidRPr="00183A2D">
        <w:rPr>
          <w:rFonts w:ascii="Calibri" w:hAnsi="Calibri" w:cs="Calibri"/>
          <w:color w:val="auto"/>
          <w:spacing w:val="5"/>
          <w:sz w:val="22"/>
          <w:szCs w:val="22"/>
          <w:lang w:val="pl-PL"/>
        </w:rPr>
        <w:t xml:space="preserve"> </w:t>
      </w:r>
      <w:r w:rsidRPr="00183A2D">
        <w:rPr>
          <w:rFonts w:ascii="Calibri" w:hAnsi="Calibri" w:cs="Calibri"/>
          <w:color w:val="auto"/>
          <w:spacing w:val="3"/>
          <w:sz w:val="22"/>
          <w:szCs w:val="22"/>
          <w:lang w:val="pl-PL"/>
        </w:rPr>
        <w:t>l</w:t>
      </w:r>
      <w:r w:rsidRPr="00183A2D">
        <w:rPr>
          <w:rFonts w:ascii="Calibri" w:hAnsi="Calibri" w:cs="Calibri"/>
          <w:color w:val="auto"/>
          <w:sz w:val="22"/>
          <w:szCs w:val="22"/>
          <w:lang w:val="pl-PL"/>
        </w:rPr>
        <w:t>ub in</w:t>
      </w:r>
      <w:r w:rsidRPr="00183A2D">
        <w:rPr>
          <w:rFonts w:ascii="Calibri" w:hAnsi="Calibri" w:cs="Calibri"/>
          <w:color w:val="auto"/>
          <w:spacing w:val="3"/>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e</w:t>
      </w:r>
      <w:r w:rsidRPr="00183A2D">
        <w:rPr>
          <w:rFonts w:ascii="Calibri" w:hAnsi="Calibri" w:cs="Calibri"/>
          <w:color w:val="auto"/>
          <w:spacing w:val="4"/>
          <w:sz w:val="22"/>
          <w:szCs w:val="22"/>
          <w:lang w:val="pl-PL"/>
        </w:rPr>
        <w:t>c</w:t>
      </w:r>
      <w:r w:rsidRPr="00183A2D">
        <w:rPr>
          <w:rFonts w:ascii="Calibri" w:hAnsi="Calibri" w:cs="Calibri"/>
          <w:color w:val="auto"/>
          <w:spacing w:val="-7"/>
          <w:sz w:val="22"/>
          <w:szCs w:val="22"/>
          <w:lang w:val="pl-PL"/>
        </w:rPr>
        <w:t>y</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ji</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uniemo</w:t>
      </w:r>
      <w:r w:rsidRPr="00183A2D">
        <w:rPr>
          <w:rFonts w:ascii="Calibri" w:hAnsi="Calibri" w:cs="Calibri"/>
          <w:color w:val="auto"/>
          <w:spacing w:val="-1"/>
          <w:sz w:val="22"/>
          <w:szCs w:val="22"/>
          <w:lang w:val="pl-PL"/>
        </w:rPr>
        <w:t>ż</w:t>
      </w:r>
      <w:r w:rsidRPr="00183A2D">
        <w:rPr>
          <w:rFonts w:ascii="Calibri" w:hAnsi="Calibri" w:cs="Calibri"/>
          <w:color w:val="auto"/>
          <w:sz w:val="22"/>
          <w:szCs w:val="22"/>
          <w:lang w:val="pl-PL"/>
        </w:rPr>
        <w:t>l</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wi</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ją</w:t>
      </w:r>
      <w:r w:rsidRPr="00183A2D">
        <w:rPr>
          <w:rFonts w:ascii="Calibri" w:hAnsi="Calibri" w:cs="Calibri"/>
          <w:color w:val="auto"/>
          <w:spacing w:val="3"/>
          <w:sz w:val="22"/>
          <w:szCs w:val="22"/>
          <w:lang w:val="pl-PL"/>
        </w:rPr>
        <w:t>c</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 xml:space="preserve">budowę/instalację elementów Systemu, </w:t>
      </w:r>
      <w:r w:rsidRPr="00183A2D">
        <w:rPr>
          <w:rFonts w:ascii="Calibri" w:hAnsi="Calibri" w:cs="Calibri"/>
          <w:color w:val="auto"/>
          <w:spacing w:val="-11"/>
          <w:sz w:val="22"/>
          <w:szCs w:val="22"/>
          <w:lang w:val="pl-PL"/>
        </w:rPr>
        <w:t>W</w:t>
      </w:r>
      <w:r w:rsidRPr="00183A2D">
        <w:rPr>
          <w:rFonts w:ascii="Calibri" w:hAnsi="Calibri" w:cs="Calibri"/>
          <w:color w:val="auto"/>
          <w:spacing w:val="-2"/>
          <w:sz w:val="22"/>
          <w:szCs w:val="22"/>
          <w:lang w:val="pl-PL"/>
        </w:rPr>
        <w:t>y</w:t>
      </w:r>
      <w:r w:rsidRPr="00183A2D">
        <w:rPr>
          <w:rFonts w:ascii="Calibri" w:hAnsi="Calibri" w:cs="Calibri"/>
          <w:color w:val="auto"/>
          <w:sz w:val="22"/>
          <w:szCs w:val="22"/>
          <w:lang w:val="pl-PL"/>
        </w:rPr>
        <w:t>kon</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4"/>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f</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ruje</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 xml:space="preserve">po </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k</w:t>
      </w:r>
      <w:r w:rsidRPr="00183A2D">
        <w:rPr>
          <w:rFonts w:ascii="Calibri" w:hAnsi="Calibri" w:cs="Calibri"/>
          <w:color w:val="auto"/>
          <w:spacing w:val="-1"/>
          <w:sz w:val="22"/>
          <w:szCs w:val="22"/>
          <w:lang w:val="pl-PL"/>
        </w:rPr>
        <w:t>ce</w:t>
      </w:r>
      <w:r w:rsidRPr="00183A2D">
        <w:rPr>
          <w:rFonts w:ascii="Calibri" w:hAnsi="Calibri" w:cs="Calibri"/>
          <w:color w:val="auto"/>
          <w:sz w:val="22"/>
          <w:szCs w:val="22"/>
          <w:lang w:val="pl-PL"/>
        </w:rPr>
        <w:t>pt</w:t>
      </w:r>
      <w:r w:rsidRPr="00183A2D">
        <w:rPr>
          <w:rFonts w:ascii="Calibri" w:hAnsi="Calibri" w:cs="Calibri"/>
          <w:color w:val="auto"/>
          <w:spacing w:val="2"/>
          <w:sz w:val="22"/>
          <w:szCs w:val="22"/>
          <w:lang w:val="pl-PL"/>
        </w:rPr>
        <w:t>a</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ji</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z</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ma</w:t>
      </w:r>
      <w:r w:rsidRPr="00183A2D">
        <w:rPr>
          <w:rFonts w:ascii="Calibri" w:hAnsi="Calibri" w:cs="Calibri"/>
          <w:color w:val="auto"/>
          <w:spacing w:val="1"/>
          <w:sz w:val="22"/>
          <w:szCs w:val="22"/>
          <w:lang w:val="pl-PL"/>
        </w:rPr>
        <w:t>w</w:t>
      </w:r>
      <w:r w:rsidRPr="00183A2D">
        <w:rPr>
          <w:rFonts w:ascii="Calibri" w:hAnsi="Calibri" w:cs="Calibri"/>
          <w:color w:val="auto"/>
          <w:sz w:val="22"/>
          <w:szCs w:val="22"/>
          <w:lang w:val="pl-PL"/>
        </w:rPr>
        <w:t>iaj</w:t>
      </w:r>
      <w:r w:rsidRPr="00183A2D">
        <w:rPr>
          <w:rFonts w:ascii="Calibri" w:hAnsi="Calibri" w:cs="Calibri"/>
          <w:color w:val="auto"/>
          <w:spacing w:val="-1"/>
          <w:sz w:val="22"/>
          <w:szCs w:val="22"/>
          <w:lang w:val="pl-PL"/>
        </w:rPr>
        <w:t>ąc</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4"/>
          <w:sz w:val="22"/>
          <w:szCs w:val="22"/>
          <w:lang w:val="pl-PL"/>
        </w:rPr>
        <w:t>w</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ko</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a inne</w:t>
      </w:r>
      <w:r w:rsidRPr="00183A2D">
        <w:rPr>
          <w:rFonts w:ascii="Calibri" w:hAnsi="Calibri" w:cs="Calibri"/>
          <w:color w:val="auto"/>
          <w:spacing w:val="3"/>
          <w:sz w:val="22"/>
          <w:szCs w:val="22"/>
          <w:lang w:val="pl-PL"/>
        </w:rPr>
        <w:t xml:space="preserve"> </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l</w:t>
      </w:r>
      <w:r w:rsidRPr="00183A2D">
        <w:rPr>
          <w:rFonts w:ascii="Calibri" w:hAnsi="Calibri" w:cs="Calibri"/>
          <w:color w:val="auto"/>
          <w:spacing w:val="1"/>
          <w:sz w:val="22"/>
          <w:szCs w:val="22"/>
          <w:lang w:val="pl-PL"/>
        </w:rPr>
        <w:t>t</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rn</w:t>
      </w:r>
      <w:r w:rsidRPr="00183A2D">
        <w:rPr>
          <w:rFonts w:ascii="Calibri" w:hAnsi="Calibri" w:cs="Calibri"/>
          <w:color w:val="auto"/>
          <w:spacing w:val="-2"/>
          <w:sz w:val="22"/>
          <w:szCs w:val="22"/>
          <w:lang w:val="pl-PL"/>
        </w:rPr>
        <w:t>a</w:t>
      </w:r>
      <w:r w:rsidRPr="00183A2D">
        <w:rPr>
          <w:rFonts w:ascii="Calibri" w:hAnsi="Calibri" w:cs="Calibri"/>
          <w:color w:val="auto"/>
          <w:spacing w:val="3"/>
          <w:sz w:val="22"/>
          <w:szCs w:val="22"/>
          <w:lang w:val="pl-PL"/>
        </w:rPr>
        <w:t>t</w:t>
      </w:r>
      <w:r w:rsidRPr="00183A2D">
        <w:rPr>
          <w:rFonts w:ascii="Calibri" w:hAnsi="Calibri" w:cs="Calibri"/>
          <w:color w:val="auto"/>
          <w:spacing w:val="-5"/>
          <w:sz w:val="22"/>
          <w:szCs w:val="22"/>
          <w:lang w:val="pl-PL"/>
        </w:rPr>
        <w:t>y</w:t>
      </w:r>
      <w:r w:rsidRPr="00183A2D">
        <w:rPr>
          <w:rFonts w:ascii="Calibri" w:hAnsi="Calibri" w:cs="Calibri"/>
          <w:color w:val="auto"/>
          <w:spacing w:val="2"/>
          <w:sz w:val="22"/>
          <w:szCs w:val="22"/>
          <w:lang w:val="pl-PL"/>
        </w:rPr>
        <w:t>w</w:t>
      </w:r>
      <w:r w:rsidRPr="00183A2D">
        <w:rPr>
          <w:rFonts w:ascii="Calibri" w:hAnsi="Calibri" w:cs="Calibri"/>
          <w:color w:val="auto"/>
          <w:sz w:val="22"/>
          <w:szCs w:val="22"/>
          <w:lang w:val="pl-PL"/>
        </w:rPr>
        <w:t>ne rozwi</w:t>
      </w:r>
      <w:r w:rsidRPr="00183A2D">
        <w:rPr>
          <w:rFonts w:ascii="Calibri" w:hAnsi="Calibri" w:cs="Calibri"/>
          <w:color w:val="auto"/>
          <w:spacing w:val="-1"/>
          <w:sz w:val="22"/>
          <w:szCs w:val="22"/>
          <w:lang w:val="pl-PL"/>
        </w:rPr>
        <w:t>ą</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nie</w:t>
      </w:r>
      <w:r w:rsidRPr="00183A2D">
        <w:rPr>
          <w:rFonts w:ascii="Calibri" w:hAnsi="Calibri" w:cs="Calibri"/>
          <w:color w:val="auto"/>
          <w:spacing w:val="3"/>
          <w:sz w:val="22"/>
          <w:szCs w:val="22"/>
          <w:lang w:val="pl-PL"/>
        </w:rPr>
        <w:t xml:space="preserve"> </w:t>
      </w:r>
      <w:r w:rsidRPr="00183A2D">
        <w:rPr>
          <w:rFonts w:ascii="Calibri" w:hAnsi="Calibri" w:cs="Calibri"/>
          <w:color w:val="auto"/>
          <w:spacing w:val="-2"/>
          <w:sz w:val="22"/>
          <w:szCs w:val="22"/>
          <w:lang w:val="pl-PL"/>
        </w:rPr>
        <w:t>g</w:t>
      </w:r>
      <w:r w:rsidRPr="00183A2D">
        <w:rPr>
          <w:rFonts w:ascii="Calibri" w:hAnsi="Calibri" w:cs="Calibri"/>
          <w:color w:val="auto"/>
          <w:spacing w:val="2"/>
          <w:sz w:val="22"/>
          <w:szCs w:val="22"/>
          <w:lang w:val="pl-PL"/>
        </w:rPr>
        <w:t>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ntu</w:t>
      </w:r>
      <w:r w:rsidRPr="00183A2D">
        <w:rPr>
          <w:rFonts w:ascii="Calibri" w:hAnsi="Calibri" w:cs="Calibri"/>
          <w:color w:val="auto"/>
          <w:spacing w:val="1"/>
          <w:sz w:val="22"/>
          <w:szCs w:val="22"/>
          <w:lang w:val="pl-PL"/>
        </w:rPr>
        <w:t>ją</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e po</w:t>
      </w:r>
      <w:r w:rsidRPr="00183A2D">
        <w:rPr>
          <w:rFonts w:ascii="Calibri" w:hAnsi="Calibri" w:cs="Calibri"/>
          <w:color w:val="auto"/>
          <w:spacing w:val="2"/>
          <w:sz w:val="22"/>
          <w:szCs w:val="22"/>
          <w:lang w:val="pl-PL"/>
        </w:rPr>
        <w:t>p</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w</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ą realizację zadania (zmiana lokalizacji, obejścia d</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ie</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ż</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 itp.).</w:t>
      </w:r>
    </w:p>
    <w:p w14:paraId="767C6872" w14:textId="77777777" w:rsidR="000150C6" w:rsidRPr="00183A2D" w:rsidRDefault="000150C6" w:rsidP="00176766">
      <w:pPr>
        <w:pStyle w:val="Nagwek1"/>
        <w:keepNext w:val="0"/>
        <w:numPr>
          <w:ilvl w:val="1"/>
          <w:numId w:val="80"/>
        </w:numPr>
        <w:spacing w:before="120" w:after="120" w:line="288" w:lineRule="auto"/>
        <w:rPr>
          <w:rFonts w:cs="Calibri"/>
          <w:caps w:val="0"/>
          <w:sz w:val="26"/>
          <w:lang w:val="pl-PL"/>
        </w:rPr>
      </w:pPr>
      <w:bookmarkStart w:id="1121" w:name="_Toc461445384"/>
      <w:bookmarkStart w:id="1122" w:name="_Toc8736084"/>
      <w:bookmarkStart w:id="1123" w:name="_Toc86238419"/>
      <w:r w:rsidRPr="00183A2D">
        <w:rPr>
          <w:rFonts w:cs="Calibri"/>
          <w:caps w:val="0"/>
          <w:sz w:val="26"/>
          <w:lang w:val="pl-PL"/>
        </w:rPr>
        <w:t>Oświadczenie Zamawiającego stwierdzające jego prawo do dysponowania nieruchomością na cele budowlane</w:t>
      </w:r>
      <w:bookmarkEnd w:id="1121"/>
      <w:bookmarkEnd w:id="1122"/>
      <w:bookmarkEnd w:id="1123"/>
    </w:p>
    <w:p w14:paraId="1DBFC365" w14:textId="77777777" w:rsidR="000150C6" w:rsidRPr="00183A2D" w:rsidRDefault="000150C6" w:rsidP="005A0E63">
      <w:pPr>
        <w:pStyle w:val="Body"/>
        <w:spacing w:line="360" w:lineRule="auto"/>
        <w:ind w:left="110" w:right="140"/>
        <w:jc w:val="both"/>
        <w:rPr>
          <w:rFonts w:ascii="Calibri" w:hAnsi="Calibri" w:cs="Calibri"/>
          <w:color w:val="auto"/>
          <w:sz w:val="22"/>
          <w:szCs w:val="22"/>
          <w:lang w:val="pl-PL"/>
        </w:rPr>
      </w:pPr>
      <w:r w:rsidRPr="00183A2D">
        <w:rPr>
          <w:rFonts w:ascii="Calibri" w:hAnsi="Calibri" w:cs="Calibri"/>
          <w:color w:val="auto"/>
          <w:sz w:val="22"/>
          <w:szCs w:val="22"/>
          <w:lang w:val="pl-PL"/>
        </w:rPr>
        <w:t>Zamawiający oświadcza, że wg bieżących założeń projektowych posiada prawo do dysponowania nieruchomościami na cele budowlane dla planowanych lokalizacji elementów Systemu</w:t>
      </w:r>
      <w:r w:rsidR="005C59BB" w:rsidRPr="00183A2D">
        <w:rPr>
          <w:rFonts w:ascii="Calibri" w:hAnsi="Calibri" w:cs="Calibri"/>
          <w:color w:val="auto"/>
          <w:sz w:val="22"/>
          <w:szCs w:val="22"/>
          <w:lang w:val="pl-PL"/>
        </w:rPr>
        <w:t xml:space="preserve"> tj. Rynek nr przystanku 01, ul. Sienkiewicza ( liceum ) w kierunku miasta nr przystanku 05, ul. </w:t>
      </w:r>
      <w:proofErr w:type="spellStart"/>
      <w:r w:rsidR="005C59BB" w:rsidRPr="00183A2D">
        <w:rPr>
          <w:rFonts w:ascii="Calibri" w:hAnsi="Calibri" w:cs="Calibri"/>
          <w:color w:val="auto"/>
          <w:sz w:val="22"/>
          <w:szCs w:val="22"/>
          <w:lang w:val="pl-PL"/>
        </w:rPr>
        <w:t>Starokunowska</w:t>
      </w:r>
      <w:proofErr w:type="spellEnd"/>
      <w:r w:rsidR="005C59BB" w:rsidRPr="00183A2D">
        <w:rPr>
          <w:rFonts w:ascii="Calibri" w:hAnsi="Calibri" w:cs="Calibri"/>
          <w:color w:val="auto"/>
          <w:sz w:val="22"/>
          <w:szCs w:val="22"/>
          <w:lang w:val="pl-PL"/>
        </w:rPr>
        <w:t xml:space="preserve"> ( apteka ) nr przystanku 02, budowa systemów objętych opracowaniem Programu </w:t>
      </w:r>
      <w:proofErr w:type="spellStart"/>
      <w:r w:rsidR="005C59BB" w:rsidRPr="00183A2D">
        <w:rPr>
          <w:rFonts w:ascii="Calibri" w:hAnsi="Calibri" w:cs="Calibri"/>
          <w:color w:val="auto"/>
          <w:sz w:val="22"/>
          <w:szCs w:val="22"/>
          <w:lang w:val="pl-PL"/>
        </w:rPr>
        <w:t>Funkcjonalno</w:t>
      </w:r>
      <w:proofErr w:type="spellEnd"/>
      <w:r w:rsidR="005C59BB" w:rsidRPr="00183A2D">
        <w:rPr>
          <w:rFonts w:ascii="Calibri" w:hAnsi="Calibri" w:cs="Calibri"/>
          <w:color w:val="auto"/>
          <w:sz w:val="22"/>
          <w:szCs w:val="22"/>
          <w:lang w:val="pl-PL"/>
        </w:rPr>
        <w:t xml:space="preserve"> – Użytkowego wraz z serwerownią na terenie budowy bazy operatora </w:t>
      </w:r>
      <w:r w:rsidR="0045565D" w:rsidRPr="00183A2D">
        <w:rPr>
          <w:rFonts w:ascii="Calibri" w:hAnsi="Calibri" w:cs="Calibri"/>
          <w:color w:val="auto"/>
          <w:sz w:val="22"/>
          <w:szCs w:val="22"/>
          <w:lang w:val="pl-PL"/>
        </w:rPr>
        <w:t>transportu publicznego</w:t>
      </w:r>
      <w:r w:rsidRPr="00183A2D">
        <w:rPr>
          <w:rFonts w:ascii="Calibri" w:hAnsi="Calibri" w:cs="Calibri"/>
          <w:color w:val="auto"/>
          <w:sz w:val="22"/>
          <w:szCs w:val="22"/>
          <w:lang w:val="pl-PL"/>
        </w:rPr>
        <w:t xml:space="preserve"> </w:t>
      </w:r>
      <w:r w:rsidR="0045565D" w:rsidRPr="00183A2D">
        <w:rPr>
          <w:rFonts w:ascii="Calibri" w:hAnsi="Calibri" w:cs="Calibri"/>
          <w:color w:val="auto"/>
          <w:sz w:val="22"/>
          <w:szCs w:val="22"/>
          <w:lang w:val="pl-PL"/>
        </w:rPr>
        <w:t xml:space="preserve">przy ul. Samsonowicza </w:t>
      </w:r>
      <w:r w:rsidRPr="00183A2D">
        <w:rPr>
          <w:rFonts w:ascii="Calibri" w:hAnsi="Calibri" w:cs="Calibri"/>
          <w:color w:val="auto"/>
          <w:sz w:val="22"/>
          <w:szCs w:val="22"/>
          <w:lang w:val="pl-PL"/>
        </w:rPr>
        <w:t>( stanowiących własność  Gminy Ostrowiec Świętokrzyski).</w:t>
      </w:r>
      <w:r w:rsidR="0045565D" w:rsidRPr="00183A2D">
        <w:rPr>
          <w:rFonts w:ascii="Calibri" w:hAnsi="Calibri" w:cs="Calibri"/>
          <w:color w:val="auto"/>
          <w:sz w:val="22"/>
          <w:szCs w:val="22"/>
          <w:lang w:val="pl-PL"/>
        </w:rPr>
        <w:t xml:space="preserve"> Pozostałe lokalizacje tablic dynamicznej informacji </w:t>
      </w:r>
      <w:r w:rsidR="00C51AB7" w:rsidRPr="00183A2D">
        <w:rPr>
          <w:rFonts w:ascii="Calibri" w:hAnsi="Calibri" w:cs="Calibri"/>
          <w:color w:val="auto"/>
          <w:sz w:val="22"/>
          <w:szCs w:val="22"/>
          <w:lang w:val="pl-PL"/>
        </w:rPr>
        <w:t xml:space="preserve">pasażerskiej zlokalizowane na  </w:t>
      </w:r>
      <w:r w:rsidR="0045565D" w:rsidRPr="00183A2D">
        <w:rPr>
          <w:rFonts w:ascii="Calibri" w:hAnsi="Calibri" w:cs="Calibri"/>
          <w:color w:val="auto"/>
          <w:sz w:val="22"/>
          <w:szCs w:val="22"/>
          <w:lang w:val="pl-PL"/>
        </w:rPr>
        <w:t xml:space="preserve">ul. Iłżeckiej , Jana Pawła II , Polnej </w:t>
      </w:r>
      <w:r w:rsidR="0045565D" w:rsidRPr="00183A2D">
        <w:rPr>
          <w:rFonts w:ascii="Calibri" w:hAnsi="Calibri" w:cs="Calibri"/>
          <w:color w:val="auto"/>
          <w:sz w:val="22"/>
          <w:szCs w:val="22"/>
          <w:lang w:val="pl-PL"/>
        </w:rPr>
        <w:lastRenderedPageBreak/>
        <w:t xml:space="preserve">znajdują się w pasach drogowych dróg powiatowych. Gmina Ostrowiec Świętokrzyski wystąpiła do Starostwa Powiatowego w Ostrowcu Świętokrzyskim o podpisanie umów na korzystanie z tych nieruchomości w celu umieszczenia urządzeń w pasach dróg powiatowych i zgody na dysponowanie nieruchomością zostaną dołączone do postępowania przetargowego.  </w:t>
      </w:r>
    </w:p>
    <w:p w14:paraId="60B7B568" w14:textId="77777777" w:rsidR="000150C6" w:rsidRPr="00183A2D" w:rsidRDefault="000150C6" w:rsidP="005A0E63">
      <w:pPr>
        <w:pStyle w:val="Body"/>
        <w:spacing w:line="360" w:lineRule="auto"/>
        <w:ind w:left="110" w:right="140"/>
        <w:jc w:val="both"/>
        <w:rPr>
          <w:rFonts w:ascii="Calibri" w:hAnsi="Calibri" w:cs="Calibri"/>
          <w:color w:val="auto"/>
          <w:sz w:val="22"/>
          <w:szCs w:val="22"/>
          <w:lang w:val="pl-PL"/>
        </w:rPr>
      </w:pPr>
      <w:r w:rsidRPr="00183A2D">
        <w:rPr>
          <w:rFonts w:ascii="Calibri" w:hAnsi="Calibri" w:cs="Calibri"/>
          <w:color w:val="auto"/>
          <w:sz w:val="22"/>
          <w:szCs w:val="22"/>
          <w:lang w:val="pl-PL"/>
        </w:rPr>
        <w:t>Wykonawc</w:t>
      </w:r>
      <w:r w:rsidR="00E24E42" w:rsidRPr="00183A2D">
        <w:rPr>
          <w:rFonts w:ascii="Calibri" w:hAnsi="Calibri" w:cs="Calibri"/>
          <w:color w:val="auto"/>
          <w:sz w:val="22"/>
          <w:szCs w:val="22"/>
          <w:lang w:val="pl-PL"/>
        </w:rPr>
        <w:t>a</w:t>
      </w:r>
      <w:r w:rsidRPr="00183A2D">
        <w:rPr>
          <w:rFonts w:ascii="Calibri" w:hAnsi="Calibri" w:cs="Calibri"/>
          <w:color w:val="auto"/>
          <w:sz w:val="22"/>
          <w:szCs w:val="22"/>
          <w:lang w:val="pl-PL"/>
        </w:rPr>
        <w:t xml:space="preserve"> dokumentacji projektowej</w:t>
      </w:r>
      <w:r w:rsidR="00E24E42" w:rsidRPr="00183A2D">
        <w:rPr>
          <w:rFonts w:ascii="Calibri" w:hAnsi="Calibri" w:cs="Calibri"/>
          <w:color w:val="auto"/>
          <w:sz w:val="22"/>
          <w:szCs w:val="22"/>
          <w:lang w:val="pl-PL"/>
        </w:rPr>
        <w:t xml:space="preserve"> w imieniu Zamawiającego złoży oświadczenie o prawie do dysponowania</w:t>
      </w:r>
      <w:r w:rsidRPr="00183A2D">
        <w:rPr>
          <w:rFonts w:ascii="Calibri" w:hAnsi="Calibri" w:cs="Calibri"/>
          <w:color w:val="auto"/>
          <w:sz w:val="22"/>
          <w:szCs w:val="22"/>
          <w:lang w:val="pl-PL"/>
        </w:rPr>
        <w:t xml:space="preserve"> nieruchomościami na cele budowlane dla niniejszej inwestycji, w szczególności nie będących własnością Zamawiającego.</w:t>
      </w:r>
    </w:p>
    <w:p w14:paraId="02B74E12" w14:textId="77777777" w:rsidR="000150C6" w:rsidRPr="00183A2D" w:rsidRDefault="000150C6" w:rsidP="00176766">
      <w:pPr>
        <w:pStyle w:val="Nagwek1"/>
        <w:keepNext w:val="0"/>
        <w:numPr>
          <w:ilvl w:val="1"/>
          <w:numId w:val="80"/>
        </w:numPr>
        <w:spacing w:before="120" w:after="120" w:line="288" w:lineRule="auto"/>
        <w:rPr>
          <w:rFonts w:cs="Calibri"/>
          <w:caps w:val="0"/>
          <w:sz w:val="26"/>
          <w:lang w:val="pl-PL"/>
        </w:rPr>
      </w:pPr>
      <w:bookmarkStart w:id="1124" w:name="_Toc8736085"/>
      <w:bookmarkStart w:id="1125" w:name="_Toc86238420"/>
      <w:bookmarkStart w:id="1126" w:name="_Toc461445385"/>
      <w:r w:rsidRPr="00183A2D">
        <w:rPr>
          <w:rFonts w:cs="Calibri"/>
          <w:caps w:val="0"/>
          <w:sz w:val="26"/>
          <w:lang w:val="pl-PL"/>
        </w:rPr>
        <w:t>Przepisy prawne i normy</w:t>
      </w:r>
      <w:bookmarkEnd w:id="1124"/>
      <w:bookmarkEnd w:id="1125"/>
      <w:r w:rsidRPr="00183A2D">
        <w:rPr>
          <w:rFonts w:cs="Calibri"/>
          <w:caps w:val="0"/>
          <w:sz w:val="26"/>
          <w:lang w:val="pl-PL"/>
        </w:rPr>
        <w:t xml:space="preserve"> </w:t>
      </w:r>
      <w:bookmarkEnd w:id="1126"/>
    </w:p>
    <w:p w14:paraId="4D3AC29C" w14:textId="77777777" w:rsidR="000150C6" w:rsidRPr="00183A2D" w:rsidRDefault="000150C6" w:rsidP="005A0E63">
      <w:pPr>
        <w:spacing w:after="0"/>
        <w:ind w:left="284"/>
        <w:jc w:val="both"/>
        <w:rPr>
          <w:rFonts w:cs="Calibri"/>
        </w:rPr>
      </w:pPr>
      <w:r w:rsidRPr="00183A2D">
        <w:rPr>
          <w:rFonts w:cs="Calibri"/>
        </w:rPr>
        <w:t>Wykonawca jest zobowiązany do stosowania wszelkich norm i zaleceń regulowanych w pierwszej kolejności w Unii Europejskiej a następnie w Polsce, w szczególności:</w:t>
      </w:r>
    </w:p>
    <w:p w14:paraId="6248ABBF"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Ustawa z dnia 7 lipca 1994r. Prawo budowlane,</w:t>
      </w:r>
    </w:p>
    <w:p w14:paraId="18F19D66"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Ustawa z dnia 7 maja 2010r o wspieraniu rozwoju usług i sieci telekomunikacyjnych,</w:t>
      </w:r>
    </w:p>
    <w:p w14:paraId="083011D3"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Ustawa z dnia 29 stycznia 2004r. Prawo zamówień publicznych,</w:t>
      </w:r>
    </w:p>
    <w:p w14:paraId="37286EDF"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Rozporządzenie Ministra Infrastruktury z dnia 2 września 2004r. w sprawie szczegółowego zakresu i formy dokumentacji projektowej, specyfikacji technicznych wykonania i odbioru robót budowlanych oraz programu funkcjonalno- użytkowego,</w:t>
      </w:r>
    </w:p>
    <w:p w14:paraId="253222BA"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 xml:space="preserve">Rozporządzenie Ministra Infrastruktury z dnia 18 maja 2004r. w sprawie określenia metod </w:t>
      </w:r>
      <w:r w:rsidRPr="00183A2D">
        <w:rPr>
          <w:rStyle w:val="FontStyle131"/>
          <w:rFonts w:ascii="Calibri" w:hAnsi="Calibri" w:cs="Calibri"/>
          <w:color w:val="auto"/>
          <w:sz w:val="22"/>
          <w:szCs w:val="22"/>
          <w:lang w:val="pl-PL"/>
        </w:rPr>
        <w:br/>
        <w:t>i podstaw sporządzania kosztorysu inwestorskiego, obliczenia planowanych kosztów prac projektowych oraz planowanych kosztów robót budowlanych określonych w programie funkcjonalno-użytkowym.</w:t>
      </w:r>
    </w:p>
    <w:p w14:paraId="0F6AF883" w14:textId="77777777" w:rsidR="000150C6" w:rsidRPr="00183A2D" w:rsidRDefault="000150C6" w:rsidP="00176766">
      <w:pPr>
        <w:pStyle w:val="Style56"/>
        <w:widowControl/>
        <w:numPr>
          <w:ilvl w:val="0"/>
          <w:numId w:val="158"/>
        </w:numPr>
        <w:tabs>
          <w:tab w:val="left" w:pos="851"/>
        </w:tabs>
        <w:spacing w:after="0" w:line="276" w:lineRule="auto"/>
        <w:ind w:left="851" w:hanging="425"/>
        <w:jc w:val="both"/>
        <w:rPr>
          <w:rStyle w:val="FontStyle131"/>
          <w:rFonts w:ascii="Calibri" w:hAnsi="Calibri" w:cs="Calibri"/>
          <w:color w:val="auto"/>
          <w:sz w:val="22"/>
          <w:szCs w:val="22"/>
          <w:lang w:val="pl-PL"/>
        </w:rPr>
      </w:pPr>
      <w:r w:rsidRPr="00183A2D">
        <w:rPr>
          <w:rStyle w:val="FontStyle131"/>
          <w:rFonts w:ascii="Calibri" w:hAnsi="Calibri" w:cs="Calibri"/>
          <w:color w:val="auto"/>
          <w:sz w:val="22"/>
          <w:szCs w:val="22"/>
          <w:lang w:val="pl-PL"/>
        </w:rPr>
        <w:t>Rozporządzenie Ministra Infrastruktury z dnia 26 października 2005 roku w sprawie warunków technicznych, jakim powinny odpowiadać telekomunikacyjne obiekty budowlane i ich usytuowanie,</w:t>
      </w:r>
    </w:p>
    <w:p w14:paraId="15CC833F" w14:textId="77777777" w:rsidR="000150C6" w:rsidRPr="00183A2D" w:rsidRDefault="000150C6" w:rsidP="00176766">
      <w:pPr>
        <w:pStyle w:val="Body"/>
        <w:numPr>
          <w:ilvl w:val="0"/>
          <w:numId w:val="158"/>
        </w:numPr>
        <w:tabs>
          <w:tab w:val="left" w:pos="851"/>
        </w:tabs>
        <w:spacing w:line="276" w:lineRule="auto"/>
        <w:ind w:left="851" w:right="15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25"/>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27"/>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28"/>
          <w:sz w:val="22"/>
          <w:szCs w:val="22"/>
          <w:lang w:val="pl-PL"/>
        </w:rPr>
        <w:t xml:space="preserve"> </w:t>
      </w:r>
      <w:r w:rsidRPr="00183A2D">
        <w:rPr>
          <w:rFonts w:ascii="Calibri" w:hAnsi="Calibri" w:cs="Calibri"/>
          <w:color w:val="auto"/>
          <w:sz w:val="22"/>
          <w:szCs w:val="22"/>
          <w:lang w:val="pl-PL"/>
        </w:rPr>
        <w:t>27</w:t>
      </w:r>
      <w:r w:rsidRPr="00183A2D">
        <w:rPr>
          <w:rFonts w:ascii="Calibri" w:hAnsi="Calibri" w:cs="Calibri"/>
          <w:color w:val="auto"/>
          <w:spacing w:val="26"/>
          <w:sz w:val="22"/>
          <w:szCs w:val="22"/>
          <w:lang w:val="pl-PL"/>
        </w:rPr>
        <w:t xml:space="preserve"> </w:t>
      </w:r>
      <w:r w:rsidRPr="00183A2D">
        <w:rPr>
          <w:rFonts w:ascii="Calibri" w:hAnsi="Calibri" w:cs="Calibri"/>
          <w:color w:val="auto"/>
          <w:sz w:val="22"/>
          <w:szCs w:val="22"/>
          <w:lang w:val="pl-PL"/>
        </w:rPr>
        <w:t>m</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27"/>
          <w:sz w:val="22"/>
          <w:szCs w:val="22"/>
          <w:lang w:val="pl-PL"/>
        </w:rPr>
        <w:t xml:space="preserve"> </w:t>
      </w:r>
      <w:r w:rsidRPr="00183A2D">
        <w:rPr>
          <w:rFonts w:ascii="Calibri" w:hAnsi="Calibri" w:cs="Calibri"/>
          <w:color w:val="auto"/>
          <w:sz w:val="22"/>
          <w:szCs w:val="22"/>
          <w:lang w:val="pl-PL"/>
        </w:rPr>
        <w:t>2003</w:t>
      </w:r>
      <w:r w:rsidRPr="00183A2D">
        <w:rPr>
          <w:rFonts w:ascii="Calibri" w:hAnsi="Calibri" w:cs="Calibri"/>
          <w:color w:val="auto"/>
          <w:spacing w:val="29"/>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26"/>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26"/>
          <w:sz w:val="22"/>
          <w:szCs w:val="22"/>
          <w:lang w:val="pl-PL"/>
        </w:rPr>
        <w:t xml:space="preserve"> </w:t>
      </w:r>
      <w:r w:rsidRPr="00183A2D">
        <w:rPr>
          <w:rFonts w:ascii="Calibri" w:hAnsi="Calibri" w:cs="Calibri"/>
          <w:color w:val="auto"/>
          <w:spacing w:val="1"/>
          <w:sz w:val="22"/>
          <w:szCs w:val="22"/>
          <w:lang w:val="pl-PL"/>
        </w:rPr>
        <w:t>za</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ospo</w:t>
      </w:r>
      <w:r w:rsidRPr="00183A2D">
        <w:rPr>
          <w:rFonts w:ascii="Calibri" w:hAnsi="Calibri" w:cs="Calibri"/>
          <w:color w:val="auto"/>
          <w:spacing w:val="2"/>
          <w:sz w:val="22"/>
          <w:szCs w:val="22"/>
          <w:lang w:val="pl-PL"/>
        </w:rPr>
        <w:t>d</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w:t>
      </w:r>
      <w:r w:rsidRPr="00183A2D">
        <w:rPr>
          <w:rFonts w:ascii="Calibri" w:hAnsi="Calibri" w:cs="Calibri"/>
          <w:color w:val="auto"/>
          <w:spacing w:val="1"/>
          <w:sz w:val="22"/>
          <w:szCs w:val="22"/>
          <w:lang w:val="pl-PL"/>
        </w:rPr>
        <w:t>o</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niu</w:t>
      </w:r>
      <w:r w:rsidRPr="00183A2D">
        <w:rPr>
          <w:rFonts w:ascii="Calibri" w:hAnsi="Calibri" w:cs="Calibri"/>
          <w:color w:val="auto"/>
          <w:spacing w:val="27"/>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str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w:t>
      </w:r>
      <w:r w:rsidRPr="00183A2D">
        <w:rPr>
          <w:rFonts w:ascii="Calibri" w:hAnsi="Calibri" w:cs="Calibri"/>
          <w:color w:val="auto"/>
          <w:spacing w:val="5"/>
          <w:sz w:val="22"/>
          <w:szCs w:val="22"/>
          <w:lang w:val="pl-PL"/>
        </w:rPr>
        <w:t>n</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m;</w:t>
      </w:r>
    </w:p>
    <w:p w14:paraId="61D3D091"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dnia 27 k</w:t>
      </w:r>
      <w:r w:rsidRPr="00183A2D">
        <w:rPr>
          <w:rFonts w:ascii="Calibri" w:hAnsi="Calibri" w:cs="Calibri"/>
          <w:color w:val="auto"/>
          <w:spacing w:val="-1"/>
          <w:sz w:val="22"/>
          <w:szCs w:val="22"/>
          <w:lang w:val="pl-PL"/>
        </w:rPr>
        <w:t>w</w:t>
      </w:r>
      <w:r w:rsidRPr="00183A2D">
        <w:rPr>
          <w:rFonts w:ascii="Calibri" w:hAnsi="Calibri" w:cs="Calibri"/>
          <w:color w:val="auto"/>
          <w:sz w:val="22"/>
          <w:szCs w:val="22"/>
          <w:lang w:val="pl-PL"/>
        </w:rPr>
        <w:t>ietn</w:t>
      </w:r>
      <w:r w:rsidRPr="00183A2D">
        <w:rPr>
          <w:rFonts w:ascii="Calibri" w:hAnsi="Calibri" w:cs="Calibri"/>
          <w:color w:val="auto"/>
          <w:spacing w:val="3"/>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2001</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 xml:space="preserve">. </w:t>
      </w:r>
      <w:r w:rsidRPr="00183A2D">
        <w:rPr>
          <w:rFonts w:ascii="Calibri" w:hAnsi="Calibri" w:cs="Calibri"/>
          <w:color w:val="auto"/>
          <w:spacing w:val="1"/>
          <w:sz w:val="22"/>
          <w:szCs w:val="22"/>
          <w:lang w:val="pl-PL"/>
        </w:rPr>
        <w:t>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 xml:space="preserve">wo </w:t>
      </w:r>
      <w:r w:rsidRPr="00183A2D">
        <w:rPr>
          <w:rFonts w:ascii="Calibri" w:hAnsi="Calibri" w:cs="Calibri"/>
          <w:color w:val="auto"/>
          <w:spacing w:val="1"/>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t>
      </w:r>
      <w:r w:rsidRPr="00183A2D">
        <w:rPr>
          <w:rFonts w:ascii="Calibri" w:hAnsi="Calibri" w:cs="Calibri"/>
          <w:color w:val="auto"/>
          <w:spacing w:val="5"/>
          <w:sz w:val="22"/>
          <w:szCs w:val="22"/>
          <w:lang w:val="pl-PL"/>
        </w:rPr>
        <w:t>n</w:t>
      </w:r>
      <w:r w:rsidRPr="00183A2D">
        <w:rPr>
          <w:rFonts w:ascii="Calibri" w:hAnsi="Calibri" w:cs="Calibri"/>
          <w:color w:val="auto"/>
          <w:sz w:val="22"/>
          <w:szCs w:val="22"/>
          <w:lang w:val="pl-PL"/>
        </w:rPr>
        <w:t>y</w:t>
      </w:r>
      <w:r w:rsidRPr="00183A2D">
        <w:rPr>
          <w:rFonts w:ascii="Calibri" w:hAnsi="Calibri" w:cs="Calibri"/>
          <w:color w:val="auto"/>
          <w:spacing w:val="-2"/>
          <w:sz w:val="22"/>
          <w:szCs w:val="22"/>
          <w:lang w:val="pl-PL"/>
        </w:rPr>
        <w:t xml:space="preserve"> </w:t>
      </w:r>
      <w:r w:rsidRPr="00183A2D">
        <w:rPr>
          <w:rFonts w:ascii="Calibri" w:hAnsi="Calibri" w:cs="Calibri"/>
          <w:color w:val="auto"/>
          <w:spacing w:val="1"/>
          <w:sz w:val="22"/>
          <w:szCs w:val="22"/>
          <w:lang w:val="pl-PL"/>
        </w:rPr>
        <w:t>Ś</w:t>
      </w:r>
      <w:r w:rsidRPr="00183A2D">
        <w:rPr>
          <w:rFonts w:ascii="Calibri" w:hAnsi="Calibri" w:cs="Calibri"/>
          <w:color w:val="auto"/>
          <w:sz w:val="22"/>
          <w:szCs w:val="22"/>
          <w:lang w:val="pl-PL"/>
        </w:rPr>
        <w:t>rodo</w:t>
      </w:r>
      <w:r w:rsidRPr="00183A2D">
        <w:rPr>
          <w:rFonts w:ascii="Calibri" w:hAnsi="Calibri" w:cs="Calibri"/>
          <w:color w:val="auto"/>
          <w:spacing w:val="-1"/>
          <w:sz w:val="22"/>
          <w:szCs w:val="22"/>
          <w:lang w:val="pl-PL"/>
        </w:rPr>
        <w:t>w</w:t>
      </w:r>
      <w:r w:rsidRPr="00183A2D">
        <w:rPr>
          <w:rFonts w:ascii="Calibri" w:hAnsi="Calibri" w:cs="Calibri"/>
          <w:color w:val="auto"/>
          <w:sz w:val="22"/>
          <w:szCs w:val="22"/>
          <w:lang w:val="pl-PL"/>
        </w:rPr>
        <w:t>iska,</w:t>
      </w:r>
    </w:p>
    <w:p w14:paraId="15F52BDC" w14:textId="77777777" w:rsidR="000150C6" w:rsidRPr="00183A2D" w:rsidRDefault="000150C6" w:rsidP="00176766">
      <w:pPr>
        <w:pStyle w:val="Body"/>
        <w:numPr>
          <w:ilvl w:val="0"/>
          <w:numId w:val="158"/>
        </w:numPr>
        <w:tabs>
          <w:tab w:val="left" w:pos="851"/>
        </w:tabs>
        <w:spacing w:line="276" w:lineRule="auto"/>
        <w:ind w:left="851" w:right="139"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porz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nie</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Mi</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is</w:t>
      </w:r>
      <w:r w:rsidRPr="00183A2D">
        <w:rPr>
          <w:rFonts w:ascii="Calibri" w:hAnsi="Calibri" w:cs="Calibri"/>
          <w:color w:val="auto"/>
          <w:spacing w:val="1"/>
          <w:sz w:val="22"/>
          <w:szCs w:val="22"/>
          <w:lang w:val="pl-PL"/>
        </w:rPr>
        <w:t>t</w:t>
      </w:r>
      <w:r w:rsidRPr="00183A2D">
        <w:rPr>
          <w:rFonts w:ascii="Calibri" w:hAnsi="Calibri" w:cs="Calibri"/>
          <w:color w:val="auto"/>
          <w:sz w:val="22"/>
          <w:szCs w:val="22"/>
          <w:lang w:val="pl-PL"/>
        </w:rPr>
        <w:t>ra</w:t>
      </w:r>
      <w:r w:rsidRPr="00183A2D">
        <w:rPr>
          <w:rFonts w:ascii="Calibri" w:hAnsi="Calibri" w:cs="Calibri"/>
          <w:color w:val="auto"/>
          <w:spacing w:val="16"/>
          <w:sz w:val="22"/>
          <w:szCs w:val="22"/>
          <w:lang w:val="pl-PL"/>
        </w:rPr>
        <w:t xml:space="preserve"> </w:t>
      </w: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woju</w:t>
      </w:r>
      <w:r w:rsidRPr="00183A2D">
        <w:rPr>
          <w:rFonts w:ascii="Calibri" w:hAnsi="Calibri" w:cs="Calibri"/>
          <w:color w:val="auto"/>
          <w:spacing w:val="15"/>
          <w:sz w:val="22"/>
          <w:szCs w:val="22"/>
          <w:lang w:val="pl-PL"/>
        </w:rPr>
        <w:t xml:space="preserve"> </w:t>
      </w:r>
      <w:r w:rsidRPr="00183A2D">
        <w:rPr>
          <w:rFonts w:ascii="Calibri" w:hAnsi="Calibri" w:cs="Calibri"/>
          <w:color w:val="auto"/>
          <w:sz w:val="22"/>
          <w:szCs w:val="22"/>
          <w:lang w:val="pl-PL"/>
        </w:rPr>
        <w:t>R</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ionaln</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w:t>
      </w:r>
      <w:r w:rsidRPr="00183A2D">
        <w:rPr>
          <w:rFonts w:ascii="Calibri" w:hAnsi="Calibri" w:cs="Calibri"/>
          <w:color w:val="auto"/>
          <w:spacing w:val="20"/>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8"/>
          <w:sz w:val="22"/>
          <w:szCs w:val="22"/>
          <w:lang w:val="pl-PL"/>
        </w:rPr>
        <w:t xml:space="preserve"> </w:t>
      </w:r>
      <w:r w:rsidRPr="00183A2D">
        <w:rPr>
          <w:rFonts w:ascii="Calibri" w:hAnsi="Calibri" w:cs="Calibri"/>
          <w:color w:val="auto"/>
          <w:spacing w:val="-2"/>
          <w:sz w:val="22"/>
          <w:szCs w:val="22"/>
          <w:lang w:val="pl-PL"/>
        </w:rPr>
        <w:t>B</w:t>
      </w:r>
      <w:r w:rsidRPr="00183A2D">
        <w:rPr>
          <w:rFonts w:ascii="Calibri" w:hAnsi="Calibri" w:cs="Calibri"/>
          <w:color w:val="auto"/>
          <w:sz w:val="22"/>
          <w:szCs w:val="22"/>
          <w:lang w:val="pl-PL"/>
        </w:rPr>
        <w:t>udowni</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twa</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19"/>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2 kwi</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tn</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2001</w:t>
      </w:r>
      <w:r w:rsidRPr="00183A2D">
        <w:rPr>
          <w:rFonts w:ascii="Calibri" w:hAnsi="Calibri" w:cs="Calibri"/>
          <w:color w:val="auto"/>
          <w:spacing w:val="18"/>
          <w:sz w:val="22"/>
          <w:szCs w:val="22"/>
          <w:lang w:val="pl-PL"/>
        </w:rPr>
        <w:t xml:space="preserve"> </w:t>
      </w:r>
      <w:r w:rsidRPr="00183A2D">
        <w:rPr>
          <w:rFonts w:ascii="Calibri" w:hAnsi="Calibri" w:cs="Calibri"/>
          <w:color w:val="auto"/>
          <w:sz w:val="22"/>
          <w:szCs w:val="22"/>
          <w:lang w:val="pl-PL"/>
        </w:rPr>
        <w:t>w spr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 xml:space="preserve">wie </w:t>
      </w:r>
      <w:r w:rsidRPr="00183A2D">
        <w:rPr>
          <w:rFonts w:ascii="Calibri" w:hAnsi="Calibri" w:cs="Calibri"/>
          <w:color w:val="auto"/>
          <w:spacing w:val="-2"/>
          <w:sz w:val="22"/>
          <w:szCs w:val="22"/>
          <w:lang w:val="pl-PL"/>
        </w:rPr>
        <w:t>g</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o</w:t>
      </w:r>
      <w:r w:rsidRPr="00183A2D">
        <w:rPr>
          <w:rFonts w:ascii="Calibri" w:hAnsi="Calibri" w:cs="Calibri"/>
          <w:color w:val="auto"/>
          <w:spacing w:val="2"/>
          <w:sz w:val="22"/>
          <w:szCs w:val="22"/>
          <w:lang w:val="pl-PL"/>
        </w:rPr>
        <w:t>d</w:t>
      </w:r>
      <w:r w:rsidRPr="00183A2D">
        <w:rPr>
          <w:rFonts w:ascii="Calibri" w:hAnsi="Calibri" w:cs="Calibri"/>
          <w:color w:val="auto"/>
          <w:spacing w:val="-1"/>
          <w:sz w:val="22"/>
          <w:szCs w:val="22"/>
          <w:lang w:val="pl-PL"/>
        </w:rPr>
        <w:t>e</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 xml:space="preserve">jnej </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wid</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ji sie</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i u</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ojenia te</w:t>
      </w:r>
      <w:r w:rsidRPr="00183A2D">
        <w:rPr>
          <w:rFonts w:ascii="Calibri" w:hAnsi="Calibri" w:cs="Calibri"/>
          <w:color w:val="auto"/>
          <w:spacing w:val="-1"/>
          <w:sz w:val="22"/>
          <w:szCs w:val="22"/>
          <w:lang w:val="pl-PL"/>
        </w:rPr>
        <w:t>re</w:t>
      </w:r>
      <w:r w:rsidRPr="00183A2D">
        <w:rPr>
          <w:rFonts w:ascii="Calibri" w:hAnsi="Calibri" w:cs="Calibri"/>
          <w:color w:val="auto"/>
          <w:sz w:val="22"/>
          <w:szCs w:val="22"/>
          <w:lang w:val="pl-PL"/>
        </w:rPr>
        <w:t>nu o</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z</w:t>
      </w:r>
      <w:r w:rsidRPr="00183A2D">
        <w:rPr>
          <w:rFonts w:ascii="Calibri" w:hAnsi="Calibri" w:cs="Calibri"/>
          <w:color w:val="auto"/>
          <w:spacing w:val="5"/>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spo</w:t>
      </w:r>
      <w:r w:rsidRPr="00183A2D">
        <w:rPr>
          <w:rFonts w:ascii="Calibri" w:hAnsi="Calibri" w:cs="Calibri"/>
          <w:color w:val="auto"/>
          <w:spacing w:val="-2"/>
          <w:sz w:val="22"/>
          <w:szCs w:val="22"/>
          <w:lang w:val="pl-PL"/>
        </w:rPr>
        <w:t>ł</w:t>
      </w:r>
      <w:r w:rsidRPr="00183A2D">
        <w:rPr>
          <w:rFonts w:ascii="Calibri" w:hAnsi="Calibri" w:cs="Calibri"/>
          <w:color w:val="auto"/>
          <w:sz w:val="22"/>
          <w:szCs w:val="22"/>
          <w:lang w:val="pl-PL"/>
        </w:rPr>
        <w:t>ów u</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g</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dnian</w:t>
      </w:r>
      <w:r w:rsidRPr="00183A2D">
        <w:rPr>
          <w:rFonts w:ascii="Calibri" w:hAnsi="Calibri" w:cs="Calibri"/>
          <w:color w:val="auto"/>
          <w:spacing w:val="2"/>
          <w:sz w:val="22"/>
          <w:szCs w:val="22"/>
          <w:lang w:val="pl-PL"/>
        </w:rPr>
        <w:t>i</w:t>
      </w:r>
      <w:r w:rsidRPr="00183A2D">
        <w:rPr>
          <w:rFonts w:ascii="Calibri" w:hAnsi="Calibri" w:cs="Calibri"/>
          <w:color w:val="auto"/>
          <w:sz w:val="22"/>
          <w:szCs w:val="22"/>
          <w:lang w:val="pl-PL"/>
        </w:rPr>
        <w:t>a dokument</w:t>
      </w:r>
      <w:r w:rsidRPr="00183A2D">
        <w:rPr>
          <w:rFonts w:ascii="Calibri" w:hAnsi="Calibri" w:cs="Calibri"/>
          <w:color w:val="auto"/>
          <w:spacing w:val="-1"/>
          <w:sz w:val="22"/>
          <w:szCs w:val="22"/>
          <w:lang w:val="pl-PL"/>
        </w:rPr>
        <w:t>ac</w:t>
      </w:r>
      <w:r w:rsidRPr="00183A2D">
        <w:rPr>
          <w:rFonts w:ascii="Calibri" w:hAnsi="Calibri" w:cs="Calibri"/>
          <w:color w:val="auto"/>
          <w:sz w:val="22"/>
          <w:szCs w:val="22"/>
          <w:lang w:val="pl-PL"/>
        </w:rPr>
        <w:t>ji</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proj</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ktow</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j,</w:t>
      </w:r>
    </w:p>
    <w:p w14:paraId="79A060F3" w14:textId="77777777" w:rsidR="000150C6" w:rsidRPr="00183A2D" w:rsidRDefault="000150C6" w:rsidP="00176766">
      <w:pPr>
        <w:pStyle w:val="Body"/>
        <w:numPr>
          <w:ilvl w:val="0"/>
          <w:numId w:val="158"/>
        </w:numPr>
        <w:tabs>
          <w:tab w:val="left" w:pos="851"/>
        </w:tabs>
        <w:spacing w:line="276" w:lineRule="auto"/>
        <w:ind w:left="851" w:right="146"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porz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nie</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Minis</w:t>
      </w:r>
      <w:r w:rsidRPr="00183A2D">
        <w:rPr>
          <w:rFonts w:ascii="Calibri" w:hAnsi="Calibri" w:cs="Calibri"/>
          <w:color w:val="auto"/>
          <w:spacing w:val="1"/>
          <w:sz w:val="22"/>
          <w:szCs w:val="22"/>
          <w:lang w:val="pl-PL"/>
        </w:rPr>
        <w:t>t</w:t>
      </w:r>
      <w:r w:rsidRPr="00183A2D">
        <w:rPr>
          <w:rFonts w:ascii="Calibri" w:hAnsi="Calibri" w:cs="Calibri"/>
          <w:color w:val="auto"/>
          <w:spacing w:val="-3"/>
          <w:sz w:val="22"/>
          <w:szCs w:val="22"/>
          <w:lang w:val="pl-PL"/>
        </w:rPr>
        <w:t>r</w:t>
      </w:r>
      <w:r w:rsidRPr="00183A2D">
        <w:rPr>
          <w:rFonts w:ascii="Calibri" w:hAnsi="Calibri" w:cs="Calibri"/>
          <w:color w:val="auto"/>
          <w:sz w:val="22"/>
          <w:szCs w:val="22"/>
          <w:lang w:val="pl-PL"/>
        </w:rPr>
        <w:t>a</w:t>
      </w:r>
      <w:r w:rsidRPr="00183A2D">
        <w:rPr>
          <w:rFonts w:ascii="Calibri" w:hAnsi="Calibri" w:cs="Calibri"/>
          <w:color w:val="auto"/>
          <w:spacing w:val="1"/>
          <w:sz w:val="22"/>
          <w:szCs w:val="22"/>
          <w:lang w:val="pl-PL"/>
        </w:rPr>
        <w:t xml:space="preserve"> P</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pacing w:val="4"/>
          <w:sz w:val="22"/>
          <w:szCs w:val="22"/>
          <w:lang w:val="pl-PL"/>
        </w:rPr>
        <w:t>c</w:t>
      </w:r>
      <w:r w:rsidRPr="00183A2D">
        <w:rPr>
          <w:rFonts w:ascii="Calibri" w:hAnsi="Calibri" w:cs="Calibri"/>
          <w:color w:val="auto"/>
          <w:sz w:val="22"/>
          <w:szCs w:val="22"/>
          <w:lang w:val="pl-PL"/>
        </w:rPr>
        <w:t>y i</w:t>
      </w:r>
      <w:r w:rsidRPr="00183A2D">
        <w:rPr>
          <w:rFonts w:ascii="Calibri" w:hAnsi="Calibri" w:cs="Calibri"/>
          <w:color w:val="auto"/>
          <w:spacing w:val="3"/>
          <w:sz w:val="22"/>
          <w:szCs w:val="22"/>
          <w:lang w:val="pl-PL"/>
        </w:rPr>
        <w:t xml:space="preserve"> </w:t>
      </w:r>
      <w:r w:rsidRPr="00183A2D">
        <w:rPr>
          <w:rFonts w:ascii="Calibri" w:hAnsi="Calibri" w:cs="Calibri"/>
          <w:color w:val="auto"/>
          <w:spacing w:val="1"/>
          <w:sz w:val="22"/>
          <w:szCs w:val="22"/>
          <w:lang w:val="pl-PL"/>
        </w:rPr>
        <w:t>P</w:t>
      </w:r>
      <w:r w:rsidRPr="00183A2D">
        <w:rPr>
          <w:rFonts w:ascii="Calibri" w:hAnsi="Calibri" w:cs="Calibri"/>
          <w:color w:val="auto"/>
          <w:sz w:val="22"/>
          <w:szCs w:val="22"/>
          <w:lang w:val="pl-PL"/>
        </w:rPr>
        <w:t>ol</w:t>
      </w:r>
      <w:r w:rsidRPr="00183A2D">
        <w:rPr>
          <w:rFonts w:ascii="Calibri" w:hAnsi="Calibri" w:cs="Calibri"/>
          <w:color w:val="auto"/>
          <w:spacing w:val="1"/>
          <w:sz w:val="22"/>
          <w:szCs w:val="22"/>
          <w:lang w:val="pl-PL"/>
        </w:rPr>
        <w:t>i</w:t>
      </w:r>
      <w:r w:rsidRPr="00183A2D">
        <w:rPr>
          <w:rFonts w:ascii="Calibri" w:hAnsi="Calibri" w:cs="Calibri"/>
          <w:color w:val="auto"/>
          <w:spacing w:val="3"/>
          <w:sz w:val="22"/>
          <w:szCs w:val="22"/>
          <w:lang w:val="pl-PL"/>
        </w:rPr>
        <w:t>t</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ki</w:t>
      </w:r>
      <w:r w:rsidRPr="00183A2D">
        <w:rPr>
          <w:rFonts w:ascii="Calibri" w:hAnsi="Calibri" w:cs="Calibri"/>
          <w:color w:val="auto"/>
          <w:spacing w:val="3"/>
          <w:sz w:val="22"/>
          <w:szCs w:val="22"/>
          <w:lang w:val="pl-PL"/>
        </w:rPr>
        <w:t xml:space="preserve"> </w:t>
      </w:r>
      <w:r w:rsidRPr="00183A2D">
        <w:rPr>
          <w:rFonts w:ascii="Calibri" w:hAnsi="Calibri" w:cs="Calibri"/>
          <w:color w:val="auto"/>
          <w:spacing w:val="1"/>
          <w:sz w:val="22"/>
          <w:szCs w:val="22"/>
          <w:lang w:val="pl-PL"/>
        </w:rPr>
        <w:t>S</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pacing w:val="3"/>
          <w:sz w:val="22"/>
          <w:szCs w:val="22"/>
          <w:lang w:val="pl-PL"/>
        </w:rPr>
        <w:t>j</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lnej</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26</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śn</w:t>
      </w:r>
      <w:r w:rsidRPr="00183A2D">
        <w:rPr>
          <w:rFonts w:ascii="Calibri" w:hAnsi="Calibri" w:cs="Calibri"/>
          <w:color w:val="auto"/>
          <w:spacing w:val="3"/>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1997</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spr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wie o</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ól</w:t>
      </w:r>
      <w:r w:rsidRPr="00183A2D">
        <w:rPr>
          <w:rFonts w:ascii="Calibri" w:hAnsi="Calibri" w:cs="Calibri"/>
          <w:color w:val="auto"/>
          <w:spacing w:val="5"/>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5"/>
          <w:sz w:val="22"/>
          <w:szCs w:val="22"/>
          <w:lang w:val="pl-PL"/>
        </w:rPr>
        <w:t xml:space="preserve"> </w:t>
      </w:r>
      <w:r w:rsidRPr="00183A2D">
        <w:rPr>
          <w:rFonts w:ascii="Calibri" w:hAnsi="Calibri" w:cs="Calibri"/>
          <w:color w:val="auto"/>
          <w:spacing w:val="2"/>
          <w:sz w:val="22"/>
          <w:szCs w:val="22"/>
          <w:lang w:val="pl-PL"/>
        </w:rPr>
        <w:t>p</w:t>
      </w:r>
      <w:r w:rsidRPr="00183A2D">
        <w:rPr>
          <w:rFonts w:ascii="Calibri" w:hAnsi="Calibri" w:cs="Calibri"/>
          <w:color w:val="auto"/>
          <w:sz w:val="22"/>
          <w:szCs w:val="22"/>
          <w:lang w:val="pl-PL"/>
        </w:rPr>
        <w:t>rz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pisów</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e</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pie</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ństwa</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h</w:t>
      </w:r>
      <w:r w:rsidRPr="00183A2D">
        <w:rPr>
          <w:rFonts w:ascii="Calibri" w:hAnsi="Calibri" w:cs="Calibri"/>
          <w:color w:val="auto"/>
          <w:spacing w:val="3"/>
          <w:sz w:val="22"/>
          <w:szCs w:val="22"/>
          <w:lang w:val="pl-PL"/>
        </w:rPr>
        <w:t>i</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ie</w:t>
      </w:r>
      <w:r w:rsidRPr="00183A2D">
        <w:rPr>
          <w:rFonts w:ascii="Calibri" w:hAnsi="Calibri" w:cs="Calibri"/>
          <w:color w:val="auto"/>
          <w:spacing w:val="4"/>
          <w:sz w:val="22"/>
          <w:szCs w:val="22"/>
          <w:lang w:val="pl-PL"/>
        </w:rPr>
        <w:t>n</w:t>
      </w:r>
      <w:r w:rsidRPr="00183A2D">
        <w:rPr>
          <w:rFonts w:ascii="Calibri" w:hAnsi="Calibri" w:cs="Calibri"/>
          <w:color w:val="auto"/>
          <w:sz w:val="22"/>
          <w:szCs w:val="22"/>
          <w:lang w:val="pl-PL"/>
        </w:rPr>
        <w:t xml:space="preserve">y </w:t>
      </w:r>
      <w:r w:rsidRPr="00183A2D">
        <w:rPr>
          <w:rFonts w:ascii="Calibri" w:hAnsi="Calibri" w:cs="Calibri"/>
          <w:color w:val="auto"/>
          <w:spacing w:val="2"/>
          <w:sz w:val="22"/>
          <w:szCs w:val="22"/>
          <w:lang w:val="pl-PL"/>
        </w:rPr>
        <w:t>p</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pacing w:val="4"/>
          <w:sz w:val="22"/>
          <w:szCs w:val="22"/>
          <w:lang w:val="pl-PL"/>
        </w:rPr>
        <w:t>c</w:t>
      </w:r>
      <w:r w:rsidRPr="00183A2D">
        <w:rPr>
          <w:rFonts w:ascii="Calibri" w:hAnsi="Calibri" w:cs="Calibri"/>
          <w:color w:val="auto"/>
          <w:sz w:val="22"/>
          <w:szCs w:val="22"/>
          <w:lang w:val="pl-PL"/>
        </w:rPr>
        <w:t>y</w:t>
      </w:r>
      <w:r w:rsidRPr="00183A2D">
        <w:rPr>
          <w:rFonts w:ascii="Calibri" w:hAnsi="Calibri" w:cs="Calibri"/>
          <w:color w:val="auto"/>
          <w:spacing w:val="2"/>
          <w:sz w:val="22"/>
          <w:szCs w:val="22"/>
          <w:lang w:val="pl-PL"/>
        </w:rPr>
        <w:t>,</w:t>
      </w:r>
    </w:p>
    <w:p w14:paraId="18B435CD" w14:textId="77777777" w:rsidR="00B33BDC" w:rsidRPr="00183A2D" w:rsidRDefault="000150C6" w:rsidP="00176766">
      <w:pPr>
        <w:pStyle w:val="Body"/>
        <w:numPr>
          <w:ilvl w:val="0"/>
          <w:numId w:val="158"/>
        </w:numPr>
        <w:tabs>
          <w:tab w:val="left" w:pos="851"/>
        </w:tabs>
        <w:spacing w:line="276" w:lineRule="auto"/>
        <w:ind w:left="851" w:right="140"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porz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nie</w:t>
      </w:r>
      <w:r w:rsidRPr="00183A2D">
        <w:rPr>
          <w:rFonts w:ascii="Calibri" w:hAnsi="Calibri" w:cs="Calibri"/>
          <w:color w:val="auto"/>
          <w:spacing w:val="52"/>
          <w:sz w:val="22"/>
          <w:szCs w:val="22"/>
          <w:lang w:val="pl-PL"/>
        </w:rPr>
        <w:t xml:space="preserve"> </w:t>
      </w:r>
      <w:r w:rsidRPr="00183A2D">
        <w:rPr>
          <w:rFonts w:ascii="Calibri" w:hAnsi="Calibri" w:cs="Calibri"/>
          <w:color w:val="auto"/>
          <w:sz w:val="22"/>
          <w:szCs w:val="22"/>
          <w:lang w:val="pl-PL"/>
        </w:rPr>
        <w:t>Minis</w:t>
      </w:r>
      <w:r w:rsidRPr="00183A2D">
        <w:rPr>
          <w:rFonts w:ascii="Calibri" w:hAnsi="Calibri" w:cs="Calibri"/>
          <w:color w:val="auto"/>
          <w:spacing w:val="1"/>
          <w:sz w:val="22"/>
          <w:szCs w:val="22"/>
          <w:lang w:val="pl-PL"/>
        </w:rPr>
        <w:t>t</w:t>
      </w:r>
      <w:r w:rsidRPr="00183A2D">
        <w:rPr>
          <w:rFonts w:ascii="Calibri" w:hAnsi="Calibri" w:cs="Calibri"/>
          <w:color w:val="auto"/>
          <w:spacing w:val="-3"/>
          <w:sz w:val="22"/>
          <w:szCs w:val="22"/>
          <w:lang w:val="pl-PL"/>
        </w:rPr>
        <w:t>r</w:t>
      </w:r>
      <w:r w:rsidRPr="00183A2D">
        <w:rPr>
          <w:rFonts w:ascii="Calibri" w:hAnsi="Calibri" w:cs="Calibri"/>
          <w:color w:val="auto"/>
          <w:sz w:val="22"/>
          <w:szCs w:val="22"/>
          <w:lang w:val="pl-PL"/>
        </w:rPr>
        <w:t>a</w:t>
      </w:r>
      <w:r w:rsidRPr="00183A2D">
        <w:rPr>
          <w:rFonts w:ascii="Calibri" w:hAnsi="Calibri" w:cs="Calibri"/>
          <w:color w:val="auto"/>
          <w:spacing w:val="54"/>
          <w:sz w:val="22"/>
          <w:szCs w:val="22"/>
          <w:lang w:val="pl-PL"/>
        </w:rPr>
        <w:t xml:space="preserve"> </w:t>
      </w:r>
      <w:r w:rsidRPr="00183A2D">
        <w:rPr>
          <w:rFonts w:ascii="Calibri" w:hAnsi="Calibri" w:cs="Calibri"/>
          <w:color w:val="auto"/>
          <w:spacing w:val="-3"/>
          <w:sz w:val="22"/>
          <w:szCs w:val="22"/>
          <w:lang w:val="pl-PL"/>
        </w:rPr>
        <w:t>I</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f</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struktu</w:t>
      </w:r>
      <w:r w:rsidRPr="00183A2D">
        <w:rPr>
          <w:rFonts w:ascii="Calibri" w:hAnsi="Calibri" w:cs="Calibri"/>
          <w:color w:val="auto"/>
          <w:spacing w:val="4"/>
          <w:sz w:val="22"/>
          <w:szCs w:val="22"/>
          <w:lang w:val="pl-PL"/>
        </w:rPr>
        <w:t>r</w:t>
      </w:r>
      <w:r w:rsidRPr="00183A2D">
        <w:rPr>
          <w:rFonts w:ascii="Calibri" w:hAnsi="Calibri" w:cs="Calibri"/>
          <w:color w:val="auto"/>
          <w:sz w:val="22"/>
          <w:szCs w:val="22"/>
          <w:lang w:val="pl-PL"/>
        </w:rPr>
        <w:t>y</w:t>
      </w:r>
      <w:r w:rsidRPr="00183A2D">
        <w:rPr>
          <w:rFonts w:ascii="Calibri" w:hAnsi="Calibri" w:cs="Calibri"/>
          <w:color w:val="auto"/>
          <w:spacing w:val="48"/>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54"/>
          <w:sz w:val="22"/>
          <w:szCs w:val="22"/>
          <w:lang w:val="pl-PL"/>
        </w:rPr>
        <w:t xml:space="preserve"> </w:t>
      </w:r>
      <w:r w:rsidRPr="00183A2D">
        <w:rPr>
          <w:rFonts w:ascii="Calibri" w:hAnsi="Calibri" w:cs="Calibri"/>
          <w:color w:val="auto"/>
          <w:sz w:val="22"/>
          <w:szCs w:val="22"/>
          <w:lang w:val="pl-PL"/>
        </w:rPr>
        <w:t>dn</w:t>
      </w:r>
      <w:r w:rsidRPr="00183A2D">
        <w:rPr>
          <w:rFonts w:ascii="Calibri" w:hAnsi="Calibri" w:cs="Calibri"/>
          <w:color w:val="auto"/>
          <w:spacing w:val="3"/>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54"/>
          <w:sz w:val="22"/>
          <w:szCs w:val="22"/>
          <w:lang w:val="pl-PL"/>
        </w:rPr>
        <w:t xml:space="preserve"> </w:t>
      </w:r>
      <w:r w:rsidRPr="00183A2D">
        <w:rPr>
          <w:rFonts w:ascii="Calibri" w:hAnsi="Calibri" w:cs="Calibri"/>
          <w:color w:val="auto"/>
          <w:sz w:val="22"/>
          <w:szCs w:val="22"/>
          <w:lang w:val="pl-PL"/>
        </w:rPr>
        <w:t>6</w:t>
      </w:r>
      <w:r w:rsidRPr="00183A2D">
        <w:rPr>
          <w:rFonts w:ascii="Calibri" w:hAnsi="Calibri" w:cs="Calibri"/>
          <w:color w:val="auto"/>
          <w:spacing w:val="53"/>
          <w:sz w:val="22"/>
          <w:szCs w:val="22"/>
          <w:lang w:val="pl-PL"/>
        </w:rPr>
        <w:t xml:space="preserve"> </w:t>
      </w:r>
      <w:r w:rsidRPr="00183A2D">
        <w:rPr>
          <w:rFonts w:ascii="Calibri" w:hAnsi="Calibri" w:cs="Calibri"/>
          <w:color w:val="auto"/>
          <w:sz w:val="22"/>
          <w:szCs w:val="22"/>
          <w:lang w:val="pl-PL"/>
        </w:rPr>
        <w:t>lu</w:t>
      </w:r>
      <w:r w:rsidRPr="00183A2D">
        <w:rPr>
          <w:rFonts w:ascii="Calibri" w:hAnsi="Calibri" w:cs="Calibri"/>
          <w:color w:val="auto"/>
          <w:spacing w:val="1"/>
          <w:sz w:val="22"/>
          <w:szCs w:val="22"/>
          <w:lang w:val="pl-PL"/>
        </w:rPr>
        <w:t>t</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 2003</w:t>
      </w:r>
      <w:r w:rsidRPr="00183A2D">
        <w:rPr>
          <w:rFonts w:ascii="Calibri" w:hAnsi="Calibri" w:cs="Calibri"/>
          <w:color w:val="auto"/>
          <w:spacing w:val="53"/>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54"/>
          <w:sz w:val="22"/>
          <w:szCs w:val="22"/>
          <w:lang w:val="pl-PL"/>
        </w:rPr>
        <w:t xml:space="preserve"> </w:t>
      </w:r>
      <w:r w:rsidRPr="00183A2D">
        <w:rPr>
          <w:rFonts w:ascii="Calibri" w:hAnsi="Calibri" w:cs="Calibri"/>
          <w:color w:val="auto"/>
          <w:sz w:val="22"/>
          <w:szCs w:val="22"/>
          <w:lang w:val="pl-PL"/>
        </w:rPr>
        <w:t>spr</w:t>
      </w:r>
      <w:r w:rsidRPr="00183A2D">
        <w:rPr>
          <w:rFonts w:ascii="Calibri" w:hAnsi="Calibri" w:cs="Calibri"/>
          <w:color w:val="auto"/>
          <w:spacing w:val="1"/>
          <w:sz w:val="22"/>
          <w:szCs w:val="22"/>
          <w:lang w:val="pl-PL"/>
        </w:rPr>
        <w:t>a</w:t>
      </w:r>
      <w:r w:rsidRPr="00183A2D">
        <w:rPr>
          <w:rFonts w:ascii="Calibri" w:hAnsi="Calibri" w:cs="Calibri"/>
          <w:color w:val="auto"/>
          <w:spacing w:val="2"/>
          <w:sz w:val="22"/>
          <w:szCs w:val="22"/>
          <w:lang w:val="pl-PL"/>
        </w:rPr>
        <w:t>w</w:t>
      </w:r>
      <w:r w:rsidRPr="00183A2D">
        <w:rPr>
          <w:rFonts w:ascii="Calibri" w:hAnsi="Calibri" w:cs="Calibri"/>
          <w:color w:val="auto"/>
          <w:sz w:val="22"/>
          <w:szCs w:val="22"/>
          <w:lang w:val="pl-PL"/>
        </w:rPr>
        <w:t>ie</w:t>
      </w:r>
      <w:r w:rsidRPr="00183A2D">
        <w:rPr>
          <w:rFonts w:ascii="Calibri" w:hAnsi="Calibri" w:cs="Calibri"/>
          <w:color w:val="auto"/>
          <w:spacing w:val="52"/>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e</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pie</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ństwa i hi</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ie</w:t>
      </w:r>
      <w:r w:rsidRPr="00183A2D">
        <w:rPr>
          <w:rFonts w:ascii="Calibri" w:hAnsi="Calibri" w:cs="Calibri"/>
          <w:color w:val="auto"/>
          <w:spacing w:val="4"/>
          <w:sz w:val="22"/>
          <w:szCs w:val="22"/>
          <w:lang w:val="pl-PL"/>
        </w:rPr>
        <w:t>n</w:t>
      </w:r>
      <w:r w:rsidRPr="00183A2D">
        <w:rPr>
          <w:rFonts w:ascii="Calibri" w:hAnsi="Calibri" w:cs="Calibri"/>
          <w:color w:val="auto"/>
          <w:sz w:val="22"/>
          <w:szCs w:val="22"/>
          <w:lang w:val="pl-PL"/>
        </w:rPr>
        <w:t>y</w:t>
      </w:r>
      <w:r w:rsidRPr="00183A2D">
        <w:rPr>
          <w:rFonts w:ascii="Calibri" w:hAnsi="Calibri" w:cs="Calibri"/>
          <w:color w:val="auto"/>
          <w:spacing w:val="26"/>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a</w:t>
      </w:r>
      <w:r w:rsidRPr="00183A2D">
        <w:rPr>
          <w:rFonts w:ascii="Calibri" w:hAnsi="Calibri" w:cs="Calibri"/>
          <w:color w:val="auto"/>
          <w:spacing w:val="4"/>
          <w:sz w:val="22"/>
          <w:szCs w:val="22"/>
          <w:lang w:val="pl-PL"/>
        </w:rPr>
        <w:t>c</w:t>
      </w:r>
      <w:r w:rsidRPr="00183A2D">
        <w:rPr>
          <w:rFonts w:ascii="Calibri" w:hAnsi="Calibri" w:cs="Calibri"/>
          <w:color w:val="auto"/>
          <w:sz w:val="22"/>
          <w:szCs w:val="22"/>
          <w:lang w:val="pl-PL"/>
        </w:rPr>
        <w:t>y</w:t>
      </w:r>
      <w:r w:rsidRPr="00183A2D">
        <w:rPr>
          <w:rFonts w:ascii="Calibri" w:hAnsi="Calibri" w:cs="Calibri"/>
          <w:color w:val="auto"/>
          <w:spacing w:val="24"/>
          <w:sz w:val="22"/>
          <w:szCs w:val="22"/>
          <w:lang w:val="pl-PL"/>
        </w:rPr>
        <w:t xml:space="preserve"> </w:t>
      </w:r>
      <w:r w:rsidRPr="00183A2D">
        <w:rPr>
          <w:rFonts w:ascii="Calibri" w:hAnsi="Calibri" w:cs="Calibri"/>
          <w:color w:val="auto"/>
          <w:sz w:val="22"/>
          <w:szCs w:val="22"/>
          <w:lang w:val="pl-PL"/>
        </w:rPr>
        <w:t>po</w:t>
      </w:r>
      <w:r w:rsidRPr="00183A2D">
        <w:rPr>
          <w:rFonts w:ascii="Calibri" w:hAnsi="Calibri" w:cs="Calibri"/>
          <w:color w:val="auto"/>
          <w:spacing w:val="2"/>
          <w:sz w:val="22"/>
          <w:szCs w:val="22"/>
          <w:lang w:val="pl-PL"/>
        </w:rPr>
        <w:t>d</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s</w:t>
      </w:r>
      <w:r w:rsidRPr="00183A2D">
        <w:rPr>
          <w:rFonts w:ascii="Calibri" w:hAnsi="Calibri" w:cs="Calibri"/>
          <w:color w:val="auto"/>
          <w:spacing w:val="31"/>
          <w:sz w:val="22"/>
          <w:szCs w:val="22"/>
          <w:lang w:val="pl-PL"/>
        </w:rPr>
        <w:t xml:space="preserve"> </w:t>
      </w:r>
      <w:r w:rsidRPr="00183A2D">
        <w:rPr>
          <w:rFonts w:ascii="Calibri" w:hAnsi="Calibri" w:cs="Calibri"/>
          <w:color w:val="auto"/>
          <w:spacing w:val="2"/>
          <w:sz w:val="22"/>
          <w:szCs w:val="22"/>
          <w:lang w:val="pl-PL"/>
        </w:rPr>
        <w:t>w</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ko</w:t>
      </w:r>
      <w:r w:rsidRPr="00183A2D">
        <w:rPr>
          <w:rFonts w:ascii="Calibri" w:hAnsi="Calibri" w:cs="Calibri"/>
          <w:color w:val="auto"/>
          <w:spacing w:val="5"/>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2"/>
          <w:sz w:val="22"/>
          <w:szCs w:val="22"/>
          <w:lang w:val="pl-PL"/>
        </w:rPr>
        <w:t>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nia</w:t>
      </w:r>
      <w:r w:rsidRPr="00183A2D">
        <w:rPr>
          <w:rFonts w:ascii="Calibri" w:hAnsi="Calibri" w:cs="Calibri"/>
          <w:color w:val="auto"/>
          <w:spacing w:val="30"/>
          <w:sz w:val="22"/>
          <w:szCs w:val="22"/>
          <w:lang w:val="pl-PL"/>
        </w:rPr>
        <w:t xml:space="preserve"> </w:t>
      </w:r>
      <w:r w:rsidRPr="00183A2D">
        <w:rPr>
          <w:rFonts w:ascii="Calibri" w:hAnsi="Calibri" w:cs="Calibri"/>
          <w:color w:val="auto"/>
          <w:sz w:val="22"/>
          <w:szCs w:val="22"/>
          <w:lang w:val="pl-PL"/>
        </w:rPr>
        <w:t>robót</w:t>
      </w:r>
      <w:r w:rsidRPr="00183A2D">
        <w:rPr>
          <w:rFonts w:ascii="Calibri" w:hAnsi="Calibri" w:cs="Calibri"/>
          <w:color w:val="auto"/>
          <w:spacing w:val="31"/>
          <w:sz w:val="22"/>
          <w:szCs w:val="22"/>
          <w:lang w:val="pl-PL"/>
        </w:rPr>
        <w:t xml:space="preserve"> </w:t>
      </w:r>
      <w:r w:rsidRPr="00183A2D">
        <w:rPr>
          <w:rFonts w:ascii="Calibri" w:hAnsi="Calibri" w:cs="Calibri"/>
          <w:color w:val="auto"/>
          <w:sz w:val="22"/>
          <w:szCs w:val="22"/>
          <w:lang w:val="pl-PL"/>
        </w:rPr>
        <w:t>bu</w:t>
      </w:r>
      <w:r w:rsidRPr="00183A2D">
        <w:rPr>
          <w:rFonts w:ascii="Calibri" w:hAnsi="Calibri" w:cs="Calibri"/>
          <w:color w:val="auto"/>
          <w:spacing w:val="2"/>
          <w:sz w:val="22"/>
          <w:szCs w:val="22"/>
          <w:lang w:val="pl-PL"/>
        </w:rPr>
        <w:t>d</w:t>
      </w:r>
      <w:r w:rsidRPr="00183A2D">
        <w:rPr>
          <w:rFonts w:ascii="Calibri" w:hAnsi="Calibri" w:cs="Calibri"/>
          <w:color w:val="auto"/>
          <w:sz w:val="22"/>
          <w:szCs w:val="22"/>
          <w:lang w:val="pl-PL"/>
        </w:rPr>
        <w:t>owl</w:t>
      </w:r>
      <w:r w:rsidRPr="00183A2D">
        <w:rPr>
          <w:rFonts w:ascii="Calibri" w:hAnsi="Calibri" w:cs="Calibri"/>
          <w:color w:val="auto"/>
          <w:spacing w:val="-1"/>
          <w:sz w:val="22"/>
          <w:szCs w:val="22"/>
          <w:lang w:val="pl-PL"/>
        </w:rPr>
        <w:t>a</w:t>
      </w:r>
      <w:r w:rsidRPr="00183A2D">
        <w:rPr>
          <w:rFonts w:ascii="Calibri" w:hAnsi="Calibri" w:cs="Calibri"/>
          <w:color w:val="auto"/>
          <w:spacing w:val="2"/>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31"/>
          <w:sz w:val="22"/>
          <w:szCs w:val="22"/>
          <w:lang w:val="pl-PL"/>
        </w:rPr>
        <w:t>,</w:t>
      </w:r>
    </w:p>
    <w:p w14:paraId="5480C620" w14:textId="77777777" w:rsidR="000150C6" w:rsidRPr="00183A2D" w:rsidRDefault="000150C6" w:rsidP="00176766">
      <w:pPr>
        <w:pStyle w:val="Body"/>
        <w:numPr>
          <w:ilvl w:val="0"/>
          <w:numId w:val="158"/>
        </w:numPr>
        <w:tabs>
          <w:tab w:val="left" w:pos="851"/>
        </w:tabs>
        <w:spacing w:line="276" w:lineRule="auto"/>
        <w:ind w:left="851" w:right="14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 z dnia 21.03.1985 o d</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t>
      </w:r>
      <w:r w:rsidRPr="00183A2D">
        <w:rPr>
          <w:rFonts w:ascii="Calibri" w:hAnsi="Calibri" w:cs="Calibri"/>
          <w:color w:val="auto"/>
          <w:spacing w:val="-2"/>
          <w:sz w:val="22"/>
          <w:szCs w:val="22"/>
          <w:lang w:val="pl-PL"/>
        </w:rPr>
        <w:t>g</w:t>
      </w:r>
      <w:r w:rsidRPr="00183A2D">
        <w:rPr>
          <w:rFonts w:ascii="Calibri" w:hAnsi="Calibri" w:cs="Calibri"/>
          <w:color w:val="auto"/>
          <w:spacing w:val="1"/>
          <w:sz w:val="22"/>
          <w:szCs w:val="22"/>
          <w:lang w:val="pl-PL"/>
        </w:rPr>
        <w:t>a</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 publ</w:t>
      </w:r>
      <w:r w:rsidRPr="00183A2D">
        <w:rPr>
          <w:rFonts w:ascii="Calibri" w:hAnsi="Calibri" w:cs="Calibri"/>
          <w:color w:val="auto"/>
          <w:spacing w:val="1"/>
          <w:sz w:val="22"/>
          <w:szCs w:val="22"/>
          <w:lang w:val="pl-PL"/>
        </w:rPr>
        <w:t>i</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p>
    <w:p w14:paraId="6B3D8C7E" w14:textId="77777777" w:rsidR="000150C6" w:rsidRPr="00183A2D" w:rsidRDefault="000150C6" w:rsidP="00176766">
      <w:pPr>
        <w:pStyle w:val="Body"/>
        <w:numPr>
          <w:ilvl w:val="0"/>
          <w:numId w:val="158"/>
        </w:numPr>
        <w:tabs>
          <w:tab w:val="left" w:pos="851"/>
        </w:tabs>
        <w:spacing w:line="276" w:lineRule="auto"/>
        <w:ind w:left="851" w:right="141"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porz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 xml:space="preserve">enie </w:t>
      </w:r>
      <w:r w:rsidRPr="00183A2D">
        <w:rPr>
          <w:rFonts w:ascii="Calibri" w:hAnsi="Calibri" w:cs="Calibri"/>
          <w:color w:val="auto"/>
          <w:spacing w:val="-2"/>
          <w:sz w:val="22"/>
          <w:szCs w:val="22"/>
          <w:lang w:val="pl-PL"/>
        </w:rPr>
        <w:t>M</w:t>
      </w:r>
      <w:r w:rsidRPr="00183A2D">
        <w:rPr>
          <w:rFonts w:ascii="Calibri" w:hAnsi="Calibri" w:cs="Calibri"/>
          <w:color w:val="auto"/>
          <w:sz w:val="22"/>
          <w:szCs w:val="22"/>
          <w:lang w:val="pl-PL"/>
        </w:rPr>
        <w:t>in</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stra Gospod</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rki</w:t>
      </w:r>
      <w:r w:rsidRPr="00183A2D">
        <w:rPr>
          <w:rFonts w:ascii="Calibri" w:hAnsi="Calibri" w:cs="Calibri"/>
          <w:color w:val="auto"/>
          <w:spacing w:val="1"/>
          <w:sz w:val="22"/>
          <w:szCs w:val="22"/>
          <w:lang w:val="pl-PL"/>
        </w:rPr>
        <w:t xml:space="preserve"> P</w:t>
      </w:r>
      <w:r w:rsidRPr="00183A2D">
        <w:rPr>
          <w:rFonts w:ascii="Calibri" w:hAnsi="Calibri" w:cs="Calibri"/>
          <w:color w:val="auto"/>
          <w:sz w:val="22"/>
          <w:szCs w:val="22"/>
          <w:lang w:val="pl-PL"/>
        </w:rPr>
        <w:t>rz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str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w:t>
      </w:r>
      <w:r w:rsidRPr="00183A2D">
        <w:rPr>
          <w:rFonts w:ascii="Calibri" w:hAnsi="Calibri" w:cs="Calibri"/>
          <w:color w:val="auto"/>
          <w:spacing w:val="-2"/>
          <w:sz w:val="22"/>
          <w:szCs w:val="22"/>
          <w:lang w:val="pl-PL"/>
        </w:rPr>
        <w:t>n</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j</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2"/>
          <w:sz w:val="22"/>
          <w:szCs w:val="22"/>
          <w:lang w:val="pl-PL"/>
        </w:rPr>
        <w:t>B</w:t>
      </w:r>
      <w:r w:rsidRPr="00183A2D">
        <w:rPr>
          <w:rFonts w:ascii="Calibri" w:hAnsi="Calibri" w:cs="Calibri"/>
          <w:color w:val="auto"/>
          <w:sz w:val="22"/>
          <w:szCs w:val="22"/>
          <w:lang w:val="pl-PL"/>
        </w:rPr>
        <w:t>udowni</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twa z</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dnia 21.02.1995</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w spr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wie rodz</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ju</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
          <w:sz w:val="22"/>
          <w:szCs w:val="22"/>
          <w:lang w:val="pl-PL"/>
        </w:rPr>
        <w:t xml:space="preserve"> z</w:t>
      </w:r>
      <w:r w:rsidRPr="00183A2D">
        <w:rPr>
          <w:rFonts w:ascii="Calibri" w:hAnsi="Calibri" w:cs="Calibri"/>
          <w:color w:val="auto"/>
          <w:spacing w:val="-3"/>
          <w:sz w:val="22"/>
          <w:szCs w:val="22"/>
          <w:lang w:val="pl-PL"/>
        </w:rPr>
        <w:t>a</w:t>
      </w:r>
      <w:r w:rsidRPr="00183A2D">
        <w:rPr>
          <w:rFonts w:ascii="Calibri" w:hAnsi="Calibri" w:cs="Calibri"/>
          <w:color w:val="auto"/>
          <w:sz w:val="22"/>
          <w:szCs w:val="22"/>
          <w:lang w:val="pl-PL"/>
        </w:rPr>
        <w:t>k</w:t>
      </w:r>
      <w:r w:rsidRPr="00183A2D">
        <w:rPr>
          <w:rFonts w:ascii="Calibri" w:hAnsi="Calibri" w:cs="Calibri"/>
          <w:color w:val="auto"/>
          <w:spacing w:val="-1"/>
          <w:sz w:val="22"/>
          <w:szCs w:val="22"/>
          <w:lang w:val="pl-PL"/>
        </w:rPr>
        <w:t>re</w:t>
      </w:r>
      <w:r w:rsidRPr="00183A2D">
        <w:rPr>
          <w:rFonts w:ascii="Calibri" w:hAnsi="Calibri" w:cs="Calibri"/>
          <w:color w:val="auto"/>
          <w:sz w:val="22"/>
          <w:szCs w:val="22"/>
          <w:lang w:val="pl-PL"/>
        </w:rPr>
        <w:t>su</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opr</w:t>
      </w:r>
      <w:r w:rsidRPr="00183A2D">
        <w:rPr>
          <w:rFonts w:ascii="Calibri" w:hAnsi="Calibri" w:cs="Calibri"/>
          <w:color w:val="auto"/>
          <w:spacing w:val="-2"/>
          <w:sz w:val="22"/>
          <w:szCs w:val="22"/>
          <w:lang w:val="pl-PL"/>
        </w:rPr>
        <w:t>a</w:t>
      </w:r>
      <w:r w:rsidRPr="00183A2D">
        <w:rPr>
          <w:rFonts w:ascii="Calibri" w:hAnsi="Calibri" w:cs="Calibri"/>
          <w:color w:val="auto"/>
          <w:spacing w:val="-1"/>
          <w:sz w:val="22"/>
          <w:szCs w:val="22"/>
          <w:lang w:val="pl-PL"/>
        </w:rPr>
        <w:t>c</w:t>
      </w:r>
      <w:r w:rsidRPr="00183A2D">
        <w:rPr>
          <w:rFonts w:ascii="Calibri" w:hAnsi="Calibri" w:cs="Calibri"/>
          <w:color w:val="auto"/>
          <w:spacing w:val="2"/>
          <w:sz w:val="22"/>
          <w:szCs w:val="22"/>
          <w:lang w:val="pl-PL"/>
        </w:rPr>
        <w:t>o</w:t>
      </w:r>
      <w:r w:rsidRPr="00183A2D">
        <w:rPr>
          <w:rFonts w:ascii="Calibri" w:hAnsi="Calibri" w:cs="Calibri"/>
          <w:color w:val="auto"/>
          <w:sz w:val="22"/>
          <w:szCs w:val="22"/>
          <w:lang w:val="pl-PL"/>
        </w:rPr>
        <w:t>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ń</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g</w:t>
      </w:r>
      <w:r w:rsidRPr="00183A2D">
        <w:rPr>
          <w:rFonts w:ascii="Calibri" w:hAnsi="Calibri" w:cs="Calibri"/>
          <w:color w:val="auto"/>
          <w:spacing w:val="-1"/>
          <w:sz w:val="22"/>
          <w:szCs w:val="22"/>
          <w:lang w:val="pl-PL"/>
        </w:rPr>
        <w:t>e</w:t>
      </w:r>
      <w:r w:rsidRPr="00183A2D">
        <w:rPr>
          <w:rFonts w:ascii="Calibri" w:hAnsi="Calibri" w:cs="Calibri"/>
          <w:color w:val="auto"/>
          <w:spacing w:val="2"/>
          <w:sz w:val="22"/>
          <w:szCs w:val="22"/>
          <w:lang w:val="pl-PL"/>
        </w:rPr>
        <w:t>o</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e</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jn</w:t>
      </w:r>
      <w:r w:rsidRPr="00183A2D">
        <w:rPr>
          <w:rFonts w:ascii="Calibri" w:hAnsi="Calibri" w:cs="Calibri"/>
          <w:color w:val="auto"/>
          <w:spacing w:val="4"/>
          <w:sz w:val="22"/>
          <w:szCs w:val="22"/>
          <w:lang w:val="pl-PL"/>
        </w:rPr>
        <w:t>o</w:t>
      </w:r>
      <w:r w:rsidRPr="00183A2D">
        <w:rPr>
          <w:rFonts w:ascii="Calibri" w:hAnsi="Calibri" w:cs="Calibri"/>
          <w:color w:val="auto"/>
          <w:spacing w:val="-1"/>
          <w:sz w:val="22"/>
          <w:szCs w:val="22"/>
          <w:lang w:val="pl-PL"/>
        </w:rPr>
        <w:t>-</w:t>
      </w:r>
      <w:r w:rsidRPr="00183A2D">
        <w:rPr>
          <w:rFonts w:ascii="Calibri" w:hAnsi="Calibri" w:cs="Calibri"/>
          <w:color w:val="auto"/>
          <w:sz w:val="22"/>
          <w:szCs w:val="22"/>
          <w:lang w:val="pl-PL"/>
        </w:rPr>
        <w:t>k</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rtog</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f</w:t>
      </w:r>
      <w:r w:rsidRPr="00183A2D">
        <w:rPr>
          <w:rFonts w:ascii="Calibri" w:hAnsi="Calibri" w:cs="Calibri"/>
          <w:color w:val="auto"/>
          <w:spacing w:val="2"/>
          <w:sz w:val="22"/>
          <w:szCs w:val="22"/>
          <w:lang w:val="pl-PL"/>
        </w:rPr>
        <w:t>i</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z</w:t>
      </w:r>
      <w:r w:rsidRPr="00183A2D">
        <w:rPr>
          <w:rFonts w:ascii="Calibri" w:hAnsi="Calibri" w:cs="Calibri"/>
          <w:color w:val="auto"/>
          <w:spacing w:val="2"/>
          <w:sz w:val="22"/>
          <w:szCs w:val="22"/>
          <w:lang w:val="pl-PL"/>
        </w:rPr>
        <w:t xml:space="preserve"> </w:t>
      </w:r>
      <w:r w:rsidRPr="00183A2D">
        <w:rPr>
          <w:rFonts w:ascii="Calibri" w:hAnsi="Calibri" w:cs="Calibri"/>
          <w:color w:val="auto"/>
          <w:spacing w:val="-1"/>
          <w:sz w:val="22"/>
          <w:szCs w:val="22"/>
          <w:lang w:val="pl-PL"/>
        </w:rPr>
        <w:t>c</w:t>
      </w:r>
      <w:r w:rsidRPr="00183A2D">
        <w:rPr>
          <w:rFonts w:ascii="Calibri" w:hAnsi="Calibri" w:cs="Calibri"/>
          <w:color w:val="auto"/>
          <w:spacing w:val="4"/>
          <w:sz w:val="22"/>
          <w:szCs w:val="22"/>
          <w:lang w:val="pl-PL"/>
        </w:rPr>
        <w:t>z</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nnoś</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 xml:space="preserve">i </w:t>
      </w:r>
      <w:r w:rsidRPr="00183A2D">
        <w:rPr>
          <w:rFonts w:ascii="Calibri" w:hAnsi="Calibri" w:cs="Calibri"/>
          <w:color w:val="auto"/>
          <w:spacing w:val="-2"/>
          <w:sz w:val="22"/>
          <w:szCs w:val="22"/>
          <w:lang w:val="pl-PL"/>
        </w:rPr>
        <w:t>g</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o</w:t>
      </w:r>
      <w:r w:rsidRPr="00183A2D">
        <w:rPr>
          <w:rFonts w:ascii="Calibri" w:hAnsi="Calibri" w:cs="Calibri"/>
          <w:color w:val="auto"/>
          <w:spacing w:val="2"/>
          <w:sz w:val="22"/>
          <w:szCs w:val="22"/>
          <w:lang w:val="pl-PL"/>
        </w:rPr>
        <w:t>d</w:t>
      </w:r>
      <w:r w:rsidRPr="00183A2D">
        <w:rPr>
          <w:rFonts w:ascii="Calibri" w:hAnsi="Calibri" w:cs="Calibri"/>
          <w:color w:val="auto"/>
          <w:spacing w:val="-1"/>
          <w:sz w:val="22"/>
          <w:szCs w:val="22"/>
          <w:lang w:val="pl-PL"/>
        </w:rPr>
        <w:t>e</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j</w:t>
      </w:r>
      <w:r w:rsidRPr="00183A2D">
        <w:rPr>
          <w:rFonts w:ascii="Calibri" w:hAnsi="Calibri" w:cs="Calibri"/>
          <w:color w:val="auto"/>
          <w:spacing w:val="5"/>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obow</w:t>
      </w:r>
      <w:r w:rsidRPr="00183A2D">
        <w:rPr>
          <w:rFonts w:ascii="Calibri" w:hAnsi="Calibri" w:cs="Calibri"/>
          <w:color w:val="auto"/>
          <w:spacing w:val="2"/>
          <w:sz w:val="22"/>
          <w:szCs w:val="22"/>
          <w:lang w:val="pl-PL"/>
        </w:rPr>
        <w:t>i</w:t>
      </w:r>
      <w:r w:rsidRPr="00183A2D">
        <w:rPr>
          <w:rFonts w:ascii="Calibri" w:hAnsi="Calibri" w:cs="Calibri"/>
          <w:color w:val="auto"/>
          <w:spacing w:val="-1"/>
          <w:sz w:val="22"/>
          <w:szCs w:val="22"/>
          <w:lang w:val="pl-PL"/>
        </w:rPr>
        <w:t>ą</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ują</w:t>
      </w:r>
      <w:r w:rsidRPr="00183A2D">
        <w:rPr>
          <w:rFonts w:ascii="Calibri" w:hAnsi="Calibri" w:cs="Calibri"/>
          <w:color w:val="auto"/>
          <w:spacing w:val="3"/>
          <w:sz w:val="22"/>
          <w:szCs w:val="22"/>
          <w:lang w:val="pl-PL"/>
        </w:rPr>
        <w:t>c</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budowni</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tw</w:t>
      </w:r>
      <w:r w:rsidRPr="00183A2D">
        <w:rPr>
          <w:rFonts w:ascii="Calibri" w:hAnsi="Calibri" w:cs="Calibri"/>
          <w:color w:val="auto"/>
          <w:spacing w:val="3"/>
          <w:sz w:val="22"/>
          <w:szCs w:val="22"/>
          <w:lang w:val="pl-PL"/>
        </w:rPr>
        <w:t>i</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w:t>
      </w:r>
    </w:p>
    <w:p w14:paraId="3343B9EE"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Usta</w:t>
      </w:r>
      <w:r w:rsidRPr="00183A2D">
        <w:rPr>
          <w:rFonts w:ascii="Calibri" w:hAnsi="Calibri" w:cs="Calibri"/>
          <w:color w:val="auto"/>
          <w:spacing w:val="-1"/>
          <w:sz w:val="22"/>
          <w:szCs w:val="22"/>
          <w:lang w:val="pl-PL"/>
        </w:rPr>
        <w:t>w</w:t>
      </w:r>
      <w:r w:rsidRPr="00183A2D">
        <w:rPr>
          <w:rFonts w:ascii="Calibri" w:hAnsi="Calibri" w:cs="Calibri"/>
          <w:color w:val="auto"/>
          <w:sz w:val="22"/>
          <w:szCs w:val="22"/>
          <w:lang w:val="pl-PL"/>
        </w:rPr>
        <w:t>a</w:t>
      </w:r>
      <w:r w:rsidRPr="00183A2D">
        <w:rPr>
          <w:rFonts w:ascii="Calibri" w:hAnsi="Calibri" w:cs="Calibri"/>
          <w:color w:val="auto"/>
          <w:spacing w:val="16"/>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18"/>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16"/>
          <w:sz w:val="22"/>
          <w:szCs w:val="22"/>
          <w:lang w:val="pl-PL"/>
        </w:rPr>
        <w:t xml:space="preserve"> </w:t>
      </w:r>
      <w:r w:rsidRPr="00183A2D">
        <w:rPr>
          <w:rFonts w:ascii="Calibri" w:hAnsi="Calibri" w:cs="Calibri"/>
          <w:color w:val="auto"/>
          <w:sz w:val="22"/>
          <w:szCs w:val="22"/>
          <w:lang w:val="pl-PL"/>
        </w:rPr>
        <w:t>24</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sie</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pn</w:t>
      </w:r>
      <w:r w:rsidRPr="00183A2D">
        <w:rPr>
          <w:rFonts w:ascii="Calibri" w:hAnsi="Calibri" w:cs="Calibri"/>
          <w:color w:val="auto"/>
          <w:spacing w:val="-2"/>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16"/>
          <w:sz w:val="22"/>
          <w:szCs w:val="22"/>
          <w:lang w:val="pl-PL"/>
        </w:rPr>
        <w:t xml:space="preserve"> </w:t>
      </w:r>
      <w:r w:rsidRPr="00183A2D">
        <w:rPr>
          <w:rFonts w:ascii="Calibri" w:hAnsi="Calibri" w:cs="Calibri"/>
          <w:color w:val="auto"/>
          <w:sz w:val="22"/>
          <w:szCs w:val="22"/>
          <w:lang w:val="pl-PL"/>
        </w:rPr>
        <w:t>1991</w:t>
      </w:r>
      <w:r w:rsidRPr="00183A2D">
        <w:rPr>
          <w:rFonts w:ascii="Calibri" w:hAnsi="Calibri" w:cs="Calibri"/>
          <w:color w:val="auto"/>
          <w:spacing w:val="17"/>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onie</w:t>
      </w:r>
      <w:r w:rsidRPr="00183A2D">
        <w:rPr>
          <w:rFonts w:ascii="Calibri" w:hAnsi="Calibri" w:cs="Calibri"/>
          <w:color w:val="auto"/>
          <w:spacing w:val="16"/>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ec</w:t>
      </w:r>
      <w:r w:rsidRPr="00183A2D">
        <w:rPr>
          <w:rFonts w:ascii="Calibri" w:hAnsi="Calibri" w:cs="Calibri"/>
          <w:color w:val="auto"/>
          <w:sz w:val="22"/>
          <w:szCs w:val="22"/>
          <w:lang w:val="pl-PL"/>
        </w:rPr>
        <w:t>iwpo</w:t>
      </w:r>
      <w:r w:rsidRPr="00183A2D">
        <w:rPr>
          <w:rFonts w:ascii="Calibri" w:hAnsi="Calibri" w:cs="Calibri"/>
          <w:color w:val="auto"/>
          <w:spacing w:val="1"/>
          <w:sz w:val="22"/>
          <w:szCs w:val="22"/>
          <w:lang w:val="pl-PL"/>
        </w:rPr>
        <w:t>ż</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we</w:t>
      </w:r>
      <w:r w:rsidRPr="00183A2D">
        <w:rPr>
          <w:rFonts w:ascii="Calibri" w:hAnsi="Calibri" w:cs="Calibri"/>
          <w:color w:val="auto"/>
          <w:sz w:val="22"/>
          <w:szCs w:val="22"/>
          <w:lang w:val="pl-PL"/>
        </w:rPr>
        <w:t>j;</w:t>
      </w:r>
    </w:p>
    <w:p w14:paraId="4840B88D"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34"/>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37"/>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37"/>
          <w:sz w:val="22"/>
          <w:szCs w:val="22"/>
          <w:lang w:val="pl-PL"/>
        </w:rPr>
        <w:t xml:space="preserve"> </w:t>
      </w:r>
      <w:r w:rsidRPr="00183A2D">
        <w:rPr>
          <w:rFonts w:ascii="Calibri" w:hAnsi="Calibri" w:cs="Calibri"/>
          <w:color w:val="auto"/>
          <w:sz w:val="22"/>
          <w:szCs w:val="22"/>
          <w:lang w:val="pl-PL"/>
        </w:rPr>
        <w:t>27</w:t>
      </w:r>
      <w:r w:rsidRPr="00183A2D">
        <w:rPr>
          <w:rFonts w:ascii="Calibri" w:hAnsi="Calibri" w:cs="Calibri"/>
          <w:color w:val="auto"/>
          <w:spacing w:val="36"/>
          <w:sz w:val="22"/>
          <w:szCs w:val="22"/>
          <w:lang w:val="pl-PL"/>
        </w:rPr>
        <w:t xml:space="preserve"> </w:t>
      </w:r>
      <w:r w:rsidRPr="00183A2D">
        <w:rPr>
          <w:rFonts w:ascii="Calibri" w:hAnsi="Calibri" w:cs="Calibri"/>
          <w:color w:val="auto"/>
          <w:sz w:val="22"/>
          <w:szCs w:val="22"/>
          <w:lang w:val="pl-PL"/>
        </w:rPr>
        <w:t>lu</w:t>
      </w:r>
      <w:r w:rsidRPr="00183A2D">
        <w:rPr>
          <w:rFonts w:ascii="Calibri" w:hAnsi="Calibri" w:cs="Calibri"/>
          <w:color w:val="auto"/>
          <w:spacing w:val="1"/>
          <w:sz w:val="22"/>
          <w:szCs w:val="22"/>
          <w:lang w:val="pl-PL"/>
        </w:rPr>
        <w:t>te</w:t>
      </w:r>
      <w:r w:rsidRPr="00183A2D">
        <w:rPr>
          <w:rFonts w:ascii="Calibri" w:hAnsi="Calibri" w:cs="Calibri"/>
          <w:color w:val="auto"/>
          <w:sz w:val="22"/>
          <w:szCs w:val="22"/>
          <w:lang w:val="pl-PL"/>
        </w:rPr>
        <w:t>go</w:t>
      </w:r>
      <w:r w:rsidRPr="00183A2D">
        <w:rPr>
          <w:rFonts w:ascii="Calibri" w:hAnsi="Calibri" w:cs="Calibri"/>
          <w:color w:val="auto"/>
          <w:spacing w:val="36"/>
          <w:sz w:val="22"/>
          <w:szCs w:val="22"/>
          <w:lang w:val="pl-PL"/>
        </w:rPr>
        <w:t xml:space="preserve"> </w:t>
      </w:r>
      <w:r w:rsidRPr="00183A2D">
        <w:rPr>
          <w:rFonts w:ascii="Calibri" w:hAnsi="Calibri" w:cs="Calibri"/>
          <w:color w:val="auto"/>
          <w:sz w:val="22"/>
          <w:szCs w:val="22"/>
          <w:lang w:val="pl-PL"/>
        </w:rPr>
        <w:t>2003</w:t>
      </w:r>
      <w:r w:rsidRPr="00183A2D">
        <w:rPr>
          <w:rFonts w:ascii="Calibri" w:hAnsi="Calibri" w:cs="Calibri"/>
          <w:color w:val="auto"/>
          <w:spacing w:val="38"/>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36"/>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36"/>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m</w:t>
      </w:r>
      <w:r w:rsidRPr="00183A2D">
        <w:rPr>
          <w:rFonts w:ascii="Calibri" w:hAnsi="Calibri" w:cs="Calibri"/>
          <w:color w:val="auto"/>
          <w:spacing w:val="1"/>
          <w:sz w:val="22"/>
          <w:szCs w:val="22"/>
          <w:lang w:val="pl-PL"/>
        </w:rPr>
        <w:t>i</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nie</w:t>
      </w:r>
      <w:r w:rsidRPr="00183A2D">
        <w:rPr>
          <w:rFonts w:ascii="Calibri" w:hAnsi="Calibri" w:cs="Calibri"/>
          <w:color w:val="auto"/>
          <w:spacing w:val="35"/>
          <w:sz w:val="22"/>
          <w:szCs w:val="22"/>
          <w:lang w:val="pl-PL"/>
        </w:rPr>
        <w:t xml:space="preserve"> </w:t>
      </w:r>
      <w:r w:rsidRPr="00183A2D">
        <w:rPr>
          <w:rFonts w:ascii="Calibri" w:hAnsi="Calibri" w:cs="Calibri"/>
          <w:color w:val="auto"/>
          <w:sz w:val="22"/>
          <w:szCs w:val="22"/>
          <w:lang w:val="pl-PL"/>
        </w:rPr>
        <w:t>us</w:t>
      </w:r>
      <w:r w:rsidRPr="00183A2D">
        <w:rPr>
          <w:rFonts w:ascii="Calibri" w:hAnsi="Calibri" w:cs="Calibri"/>
          <w:color w:val="auto"/>
          <w:spacing w:val="3"/>
          <w:sz w:val="22"/>
          <w:szCs w:val="22"/>
          <w:lang w:val="pl-PL"/>
        </w:rPr>
        <w:t>t</w:t>
      </w:r>
      <w:r w:rsidRPr="00183A2D">
        <w:rPr>
          <w:rFonts w:ascii="Calibri" w:hAnsi="Calibri" w:cs="Calibri"/>
          <w:color w:val="auto"/>
          <w:spacing w:val="-1"/>
          <w:sz w:val="22"/>
          <w:szCs w:val="22"/>
          <w:lang w:val="pl-PL"/>
        </w:rPr>
        <w:t>a</w:t>
      </w:r>
      <w:r w:rsidRPr="00183A2D">
        <w:rPr>
          <w:rFonts w:ascii="Calibri" w:hAnsi="Calibri" w:cs="Calibri"/>
          <w:color w:val="auto"/>
          <w:spacing w:val="4"/>
          <w:sz w:val="22"/>
          <w:szCs w:val="22"/>
          <w:lang w:val="pl-PL"/>
        </w:rPr>
        <w:t>w</w:t>
      </w:r>
      <w:r w:rsidRPr="00183A2D">
        <w:rPr>
          <w:rFonts w:ascii="Calibri" w:hAnsi="Calibri" w:cs="Calibri"/>
          <w:color w:val="auto"/>
          <w:sz w:val="22"/>
          <w:szCs w:val="22"/>
          <w:lang w:val="pl-PL"/>
        </w:rPr>
        <w:t>y</w:t>
      </w:r>
      <w:r w:rsidRPr="00183A2D">
        <w:rPr>
          <w:rFonts w:ascii="Calibri" w:hAnsi="Calibri" w:cs="Calibri"/>
          <w:color w:val="auto"/>
          <w:spacing w:val="31"/>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36"/>
          <w:sz w:val="22"/>
          <w:szCs w:val="22"/>
          <w:lang w:val="pl-PL"/>
        </w:rPr>
        <w:t xml:space="preserve"> </w:t>
      </w:r>
      <w:r w:rsidRPr="00183A2D">
        <w:rPr>
          <w:rFonts w:ascii="Calibri" w:hAnsi="Calibri" w:cs="Calibri"/>
          <w:color w:val="auto"/>
          <w:spacing w:val="2"/>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onie</w:t>
      </w:r>
      <w:r w:rsidRPr="00183A2D">
        <w:rPr>
          <w:rFonts w:ascii="Calibri" w:hAnsi="Calibri" w:cs="Calibri"/>
          <w:color w:val="auto"/>
          <w:spacing w:val="37"/>
          <w:sz w:val="22"/>
          <w:szCs w:val="22"/>
          <w:lang w:val="pl-PL"/>
        </w:rPr>
        <w:t xml:space="preserve"> </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ec</w:t>
      </w:r>
      <w:r w:rsidRPr="00183A2D">
        <w:rPr>
          <w:rFonts w:ascii="Calibri" w:hAnsi="Calibri" w:cs="Calibri"/>
          <w:color w:val="auto"/>
          <w:sz w:val="22"/>
          <w:szCs w:val="22"/>
          <w:lang w:val="pl-PL"/>
        </w:rPr>
        <w:t>i</w:t>
      </w:r>
      <w:r w:rsidRPr="00183A2D">
        <w:rPr>
          <w:rFonts w:ascii="Calibri" w:hAnsi="Calibri" w:cs="Calibri"/>
          <w:color w:val="auto"/>
          <w:spacing w:val="2"/>
          <w:sz w:val="22"/>
          <w:szCs w:val="22"/>
          <w:lang w:val="pl-PL"/>
        </w:rPr>
        <w:t>w</w:t>
      </w:r>
      <w:r w:rsidRPr="00183A2D">
        <w:rPr>
          <w:rFonts w:ascii="Calibri" w:hAnsi="Calibri" w:cs="Calibri"/>
          <w:color w:val="auto"/>
          <w:sz w:val="22"/>
          <w:szCs w:val="22"/>
          <w:lang w:val="pl-PL"/>
        </w:rPr>
        <w:t>po</w:t>
      </w:r>
      <w:r w:rsidRPr="00183A2D">
        <w:rPr>
          <w:rFonts w:ascii="Calibri" w:hAnsi="Calibri" w:cs="Calibri"/>
          <w:color w:val="auto"/>
          <w:spacing w:val="1"/>
          <w:sz w:val="22"/>
          <w:szCs w:val="22"/>
          <w:lang w:val="pl-PL"/>
        </w:rPr>
        <w:t>ż</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we</w:t>
      </w:r>
      <w:r w:rsidRPr="00183A2D">
        <w:rPr>
          <w:rFonts w:ascii="Calibri" w:hAnsi="Calibri" w:cs="Calibri"/>
          <w:color w:val="auto"/>
          <w:sz w:val="22"/>
          <w:szCs w:val="22"/>
          <w:lang w:val="pl-PL"/>
        </w:rPr>
        <w:t>j,</w:t>
      </w:r>
    </w:p>
    <w:p w14:paraId="75F4D1EF" w14:textId="77777777" w:rsidR="000150C6" w:rsidRPr="00183A2D" w:rsidRDefault="000150C6" w:rsidP="00176766">
      <w:pPr>
        <w:pStyle w:val="Body"/>
        <w:numPr>
          <w:ilvl w:val="0"/>
          <w:numId w:val="158"/>
        </w:numPr>
        <w:tabs>
          <w:tab w:val="left" w:pos="851"/>
        </w:tabs>
        <w:spacing w:line="276" w:lineRule="auto"/>
        <w:ind w:left="851" w:right="141"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nie</w:t>
      </w:r>
      <w:r w:rsidRPr="00183A2D">
        <w:rPr>
          <w:rFonts w:ascii="Calibri" w:hAnsi="Calibri" w:cs="Calibri"/>
          <w:color w:val="auto"/>
          <w:spacing w:val="30"/>
          <w:sz w:val="22"/>
          <w:szCs w:val="22"/>
          <w:lang w:val="pl-PL"/>
        </w:rPr>
        <w:t xml:space="preserve"> </w:t>
      </w:r>
      <w:r w:rsidRPr="00183A2D">
        <w:rPr>
          <w:rFonts w:ascii="Calibri" w:hAnsi="Calibri" w:cs="Calibri"/>
          <w:color w:val="auto"/>
          <w:sz w:val="22"/>
          <w:szCs w:val="22"/>
          <w:lang w:val="pl-PL"/>
        </w:rPr>
        <w:t>Min</w:t>
      </w:r>
      <w:r w:rsidRPr="00183A2D">
        <w:rPr>
          <w:rFonts w:ascii="Calibri" w:hAnsi="Calibri" w:cs="Calibri"/>
          <w:color w:val="auto"/>
          <w:spacing w:val="-2"/>
          <w:sz w:val="22"/>
          <w:szCs w:val="22"/>
          <w:lang w:val="pl-PL"/>
        </w:rPr>
        <w:t>i</w:t>
      </w:r>
      <w:r w:rsidRPr="00183A2D">
        <w:rPr>
          <w:rFonts w:ascii="Calibri" w:hAnsi="Calibri" w:cs="Calibri"/>
          <w:color w:val="auto"/>
          <w:sz w:val="22"/>
          <w:szCs w:val="22"/>
          <w:lang w:val="pl-PL"/>
        </w:rPr>
        <w:t>stra</w:t>
      </w:r>
      <w:r w:rsidRPr="00183A2D">
        <w:rPr>
          <w:rFonts w:ascii="Calibri" w:hAnsi="Calibri" w:cs="Calibri"/>
          <w:color w:val="auto"/>
          <w:spacing w:val="30"/>
          <w:sz w:val="22"/>
          <w:szCs w:val="22"/>
          <w:lang w:val="pl-PL"/>
        </w:rPr>
        <w:t xml:space="preserve"> </w:t>
      </w:r>
      <w:r w:rsidRPr="00183A2D">
        <w:rPr>
          <w:rFonts w:ascii="Calibri" w:hAnsi="Calibri" w:cs="Calibri"/>
          <w:color w:val="auto"/>
          <w:spacing w:val="1"/>
          <w:sz w:val="22"/>
          <w:szCs w:val="22"/>
          <w:lang w:val="pl-PL"/>
        </w:rPr>
        <w:t>S</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w</w:t>
      </w:r>
      <w:r w:rsidRPr="00183A2D">
        <w:rPr>
          <w:rFonts w:ascii="Calibri" w:hAnsi="Calibri" w:cs="Calibri"/>
          <w:color w:val="auto"/>
          <w:spacing w:val="26"/>
          <w:sz w:val="22"/>
          <w:szCs w:val="22"/>
          <w:lang w:val="pl-PL"/>
        </w:rPr>
        <w:t xml:space="preserve"> </w:t>
      </w:r>
      <w:r w:rsidRPr="00183A2D">
        <w:rPr>
          <w:rFonts w:ascii="Calibri" w:hAnsi="Calibri" w:cs="Calibri"/>
          <w:color w:val="auto"/>
          <w:spacing w:val="-18"/>
          <w:sz w:val="22"/>
          <w:szCs w:val="22"/>
          <w:lang w:val="pl-PL"/>
        </w:rPr>
        <w:t>W</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wn</w:t>
      </w:r>
      <w:r w:rsidRPr="00183A2D">
        <w:rPr>
          <w:rFonts w:ascii="Calibri" w:hAnsi="Calibri" w:cs="Calibri"/>
          <w:color w:val="auto"/>
          <w:spacing w:val="-1"/>
          <w:sz w:val="22"/>
          <w:szCs w:val="22"/>
          <w:lang w:val="pl-PL"/>
        </w:rPr>
        <w:t>ę</w:t>
      </w:r>
      <w:r w:rsidRPr="00183A2D">
        <w:rPr>
          <w:rFonts w:ascii="Calibri" w:hAnsi="Calibri" w:cs="Calibri"/>
          <w:color w:val="auto"/>
          <w:sz w:val="22"/>
          <w:szCs w:val="22"/>
          <w:lang w:val="pl-PL"/>
        </w:rPr>
        <w:t>tr</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31"/>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7"/>
          <w:sz w:val="22"/>
          <w:szCs w:val="22"/>
          <w:lang w:val="pl-PL"/>
        </w:rPr>
        <w:t xml:space="preserve"> </w:t>
      </w:r>
      <w:r w:rsidRPr="00183A2D">
        <w:rPr>
          <w:rFonts w:ascii="Calibri" w:hAnsi="Calibri" w:cs="Calibri"/>
          <w:color w:val="auto"/>
          <w:sz w:val="22"/>
          <w:szCs w:val="22"/>
          <w:lang w:val="pl-PL"/>
        </w:rPr>
        <w:t>Admin</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str</w:t>
      </w:r>
      <w:r w:rsidRPr="00183A2D">
        <w:rPr>
          <w:rFonts w:ascii="Calibri" w:hAnsi="Calibri" w:cs="Calibri"/>
          <w:color w:val="auto"/>
          <w:spacing w:val="-1"/>
          <w:sz w:val="22"/>
          <w:szCs w:val="22"/>
          <w:lang w:val="pl-PL"/>
        </w:rPr>
        <w:t>ac</w:t>
      </w:r>
      <w:r w:rsidRPr="00183A2D">
        <w:rPr>
          <w:rFonts w:ascii="Calibri" w:hAnsi="Calibri" w:cs="Calibri"/>
          <w:color w:val="auto"/>
          <w:sz w:val="22"/>
          <w:szCs w:val="22"/>
          <w:lang w:val="pl-PL"/>
        </w:rPr>
        <w:t>ji</w:t>
      </w:r>
      <w:r w:rsidRPr="00183A2D">
        <w:rPr>
          <w:rFonts w:ascii="Calibri" w:hAnsi="Calibri" w:cs="Calibri"/>
          <w:color w:val="auto"/>
          <w:spacing w:val="32"/>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32"/>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30"/>
          <w:sz w:val="22"/>
          <w:szCs w:val="22"/>
          <w:lang w:val="pl-PL"/>
        </w:rPr>
        <w:t xml:space="preserve"> </w:t>
      </w:r>
      <w:r w:rsidRPr="00183A2D">
        <w:rPr>
          <w:rFonts w:ascii="Calibri" w:hAnsi="Calibri" w:cs="Calibri"/>
          <w:color w:val="auto"/>
          <w:sz w:val="22"/>
          <w:szCs w:val="22"/>
          <w:lang w:val="pl-PL"/>
        </w:rPr>
        <w:t>16</w:t>
      </w:r>
      <w:r w:rsidRPr="00183A2D">
        <w:rPr>
          <w:rFonts w:ascii="Calibri" w:hAnsi="Calibri" w:cs="Calibri"/>
          <w:color w:val="auto"/>
          <w:spacing w:val="31"/>
          <w:sz w:val="22"/>
          <w:szCs w:val="22"/>
          <w:lang w:val="pl-PL"/>
        </w:rPr>
        <w:t xml:space="preserve"> </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w:t>
      </w:r>
      <w:r w:rsidRPr="00183A2D">
        <w:rPr>
          <w:rFonts w:ascii="Calibri" w:hAnsi="Calibri" w:cs="Calibri"/>
          <w:color w:val="auto"/>
          <w:spacing w:val="-1"/>
          <w:sz w:val="22"/>
          <w:szCs w:val="22"/>
          <w:lang w:val="pl-PL"/>
        </w:rPr>
        <w:t>wc</w:t>
      </w:r>
      <w:r w:rsidRPr="00183A2D">
        <w:rPr>
          <w:rFonts w:ascii="Calibri" w:hAnsi="Calibri" w:cs="Calibri"/>
          <w:color w:val="auto"/>
          <w:sz w:val="22"/>
          <w:szCs w:val="22"/>
          <w:lang w:val="pl-PL"/>
        </w:rPr>
        <w:t>a</w:t>
      </w:r>
      <w:r w:rsidRPr="00183A2D">
        <w:rPr>
          <w:rFonts w:ascii="Calibri" w:hAnsi="Calibri" w:cs="Calibri"/>
          <w:color w:val="auto"/>
          <w:spacing w:val="30"/>
          <w:sz w:val="22"/>
          <w:szCs w:val="22"/>
          <w:lang w:val="pl-PL"/>
        </w:rPr>
        <w:t xml:space="preserve"> </w:t>
      </w:r>
      <w:r w:rsidRPr="00183A2D">
        <w:rPr>
          <w:rFonts w:ascii="Calibri" w:hAnsi="Calibri" w:cs="Calibri"/>
          <w:color w:val="auto"/>
          <w:sz w:val="22"/>
          <w:szCs w:val="22"/>
          <w:lang w:val="pl-PL"/>
        </w:rPr>
        <w:t>2003</w:t>
      </w:r>
      <w:r w:rsidRPr="00183A2D">
        <w:rPr>
          <w:rFonts w:ascii="Calibri" w:hAnsi="Calibri" w:cs="Calibri"/>
          <w:color w:val="auto"/>
          <w:spacing w:val="31"/>
          <w:sz w:val="22"/>
          <w:szCs w:val="22"/>
          <w:lang w:val="pl-PL"/>
        </w:rPr>
        <w:t xml:space="preserve"> </w:t>
      </w:r>
      <w:r w:rsidRPr="00183A2D">
        <w:rPr>
          <w:rFonts w:ascii="Calibri" w:hAnsi="Calibri" w:cs="Calibri"/>
          <w:color w:val="auto"/>
          <w:sz w:val="22"/>
          <w:szCs w:val="22"/>
          <w:lang w:val="pl-PL"/>
        </w:rPr>
        <w:t>w spr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wie 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t>
      </w:r>
      <w:r w:rsidRPr="00183A2D">
        <w:rPr>
          <w:rFonts w:ascii="Calibri" w:hAnsi="Calibri" w:cs="Calibri"/>
          <w:color w:val="auto"/>
          <w:spacing w:val="5"/>
          <w:sz w:val="22"/>
          <w:szCs w:val="22"/>
          <w:lang w:val="pl-PL"/>
        </w:rPr>
        <w:t>n</w:t>
      </w:r>
      <w:r w:rsidRPr="00183A2D">
        <w:rPr>
          <w:rFonts w:ascii="Calibri" w:hAnsi="Calibri" w:cs="Calibri"/>
          <w:color w:val="auto"/>
          <w:sz w:val="22"/>
          <w:szCs w:val="22"/>
          <w:lang w:val="pl-PL"/>
        </w:rPr>
        <w:t>y p</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ze</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iwpo</w:t>
      </w:r>
      <w:r w:rsidRPr="00183A2D">
        <w:rPr>
          <w:rFonts w:ascii="Calibri" w:hAnsi="Calibri" w:cs="Calibri"/>
          <w:color w:val="auto"/>
          <w:spacing w:val="1"/>
          <w:sz w:val="22"/>
          <w:szCs w:val="22"/>
          <w:lang w:val="pl-PL"/>
        </w:rPr>
        <w:t>ż</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we</w:t>
      </w:r>
      <w:r w:rsidRPr="00183A2D">
        <w:rPr>
          <w:rFonts w:ascii="Calibri" w:hAnsi="Calibri" w:cs="Calibri"/>
          <w:color w:val="auto"/>
          <w:sz w:val="22"/>
          <w:szCs w:val="22"/>
          <w:lang w:val="pl-PL"/>
        </w:rPr>
        <w:t>j bu</w:t>
      </w:r>
      <w:r w:rsidRPr="00183A2D">
        <w:rPr>
          <w:rFonts w:ascii="Calibri" w:hAnsi="Calibri" w:cs="Calibri"/>
          <w:color w:val="auto"/>
          <w:spacing w:val="2"/>
          <w:sz w:val="22"/>
          <w:szCs w:val="22"/>
          <w:lang w:val="pl-PL"/>
        </w:rPr>
        <w:t>d</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nkó</w:t>
      </w:r>
      <w:r w:rsidRPr="00183A2D">
        <w:rPr>
          <w:rFonts w:ascii="Calibri" w:hAnsi="Calibri" w:cs="Calibri"/>
          <w:color w:val="auto"/>
          <w:spacing w:val="-15"/>
          <w:sz w:val="22"/>
          <w:szCs w:val="22"/>
          <w:lang w:val="pl-PL"/>
        </w:rPr>
        <w:t>w</w:t>
      </w:r>
      <w:r w:rsidRPr="00183A2D">
        <w:rPr>
          <w:rFonts w:ascii="Calibri" w:hAnsi="Calibri" w:cs="Calibri"/>
          <w:color w:val="auto"/>
          <w:sz w:val="22"/>
          <w:szCs w:val="22"/>
          <w:lang w:val="pl-PL"/>
        </w:rPr>
        <w:t>, in</w:t>
      </w:r>
      <w:r w:rsidRPr="00183A2D">
        <w:rPr>
          <w:rFonts w:ascii="Calibri" w:hAnsi="Calibri" w:cs="Calibri"/>
          <w:color w:val="auto"/>
          <w:spacing w:val="3"/>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 obiektów bud</w:t>
      </w:r>
      <w:r w:rsidRPr="00183A2D">
        <w:rPr>
          <w:rFonts w:ascii="Calibri" w:hAnsi="Calibri" w:cs="Calibri"/>
          <w:color w:val="auto"/>
          <w:spacing w:val="2"/>
          <w:sz w:val="22"/>
          <w:szCs w:val="22"/>
          <w:lang w:val="pl-PL"/>
        </w:rPr>
        <w:t>o</w:t>
      </w:r>
      <w:r w:rsidRPr="00183A2D">
        <w:rPr>
          <w:rFonts w:ascii="Calibri" w:hAnsi="Calibri" w:cs="Calibri"/>
          <w:color w:val="auto"/>
          <w:sz w:val="22"/>
          <w:szCs w:val="22"/>
          <w:lang w:val="pl-PL"/>
        </w:rPr>
        <w:t>wl</w:t>
      </w:r>
      <w:r w:rsidRPr="00183A2D">
        <w:rPr>
          <w:rFonts w:ascii="Calibri" w:hAnsi="Calibri" w:cs="Calibri"/>
          <w:color w:val="auto"/>
          <w:spacing w:val="-1"/>
          <w:sz w:val="22"/>
          <w:szCs w:val="22"/>
          <w:lang w:val="pl-PL"/>
        </w:rPr>
        <w:t>a</w:t>
      </w:r>
      <w:r w:rsidRPr="00183A2D">
        <w:rPr>
          <w:rFonts w:ascii="Calibri" w:hAnsi="Calibri" w:cs="Calibri"/>
          <w:color w:val="auto"/>
          <w:spacing w:val="2"/>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 i</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te</w:t>
      </w:r>
      <w:r w:rsidRPr="00183A2D">
        <w:rPr>
          <w:rFonts w:ascii="Calibri" w:hAnsi="Calibri" w:cs="Calibri"/>
          <w:color w:val="auto"/>
          <w:spacing w:val="-1"/>
          <w:sz w:val="22"/>
          <w:szCs w:val="22"/>
          <w:lang w:val="pl-PL"/>
        </w:rPr>
        <w:t>re</w:t>
      </w:r>
      <w:r w:rsidRPr="00183A2D">
        <w:rPr>
          <w:rFonts w:ascii="Calibri" w:hAnsi="Calibri" w:cs="Calibri"/>
          <w:color w:val="auto"/>
          <w:sz w:val="22"/>
          <w:szCs w:val="22"/>
          <w:lang w:val="pl-PL"/>
        </w:rPr>
        <w:t>nów;</w:t>
      </w:r>
    </w:p>
    <w:p w14:paraId="4C26C06C" w14:textId="77777777" w:rsidR="000150C6" w:rsidRPr="00183A2D" w:rsidRDefault="000150C6" w:rsidP="00176766">
      <w:pPr>
        <w:pStyle w:val="Body"/>
        <w:numPr>
          <w:ilvl w:val="0"/>
          <w:numId w:val="158"/>
        </w:numPr>
        <w:tabs>
          <w:tab w:val="left" w:pos="851"/>
        </w:tabs>
        <w:spacing w:line="276" w:lineRule="auto"/>
        <w:ind w:left="851" w:right="143" w:hanging="425"/>
        <w:jc w:val="both"/>
        <w:rPr>
          <w:rFonts w:ascii="Calibri" w:hAnsi="Calibri" w:cs="Calibri"/>
          <w:color w:val="auto"/>
          <w:sz w:val="22"/>
          <w:szCs w:val="22"/>
          <w:lang w:val="pl-PL"/>
        </w:rPr>
      </w:pPr>
      <w:r w:rsidRPr="00183A2D">
        <w:rPr>
          <w:rFonts w:ascii="Calibri" w:hAnsi="Calibri" w:cs="Calibri"/>
          <w:color w:val="auto"/>
          <w:sz w:val="22"/>
          <w:szCs w:val="22"/>
          <w:lang w:val="pl-PL"/>
        </w:rPr>
        <w:t>Ro</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porz</w:t>
      </w:r>
      <w:r w:rsidRPr="00183A2D">
        <w:rPr>
          <w:rFonts w:ascii="Calibri" w:hAnsi="Calibri" w:cs="Calibri"/>
          <w:color w:val="auto"/>
          <w:spacing w:val="-1"/>
          <w:sz w:val="22"/>
          <w:szCs w:val="22"/>
          <w:lang w:val="pl-PL"/>
        </w:rPr>
        <w:t>ą</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nie</w:t>
      </w:r>
      <w:r w:rsidRPr="00183A2D">
        <w:rPr>
          <w:rFonts w:ascii="Calibri" w:hAnsi="Calibri" w:cs="Calibri"/>
          <w:color w:val="auto"/>
          <w:spacing w:val="7"/>
          <w:sz w:val="22"/>
          <w:szCs w:val="22"/>
          <w:lang w:val="pl-PL"/>
        </w:rPr>
        <w:t xml:space="preserve"> </w:t>
      </w:r>
      <w:r w:rsidRPr="00183A2D">
        <w:rPr>
          <w:rFonts w:ascii="Calibri" w:hAnsi="Calibri" w:cs="Calibri"/>
          <w:color w:val="auto"/>
          <w:sz w:val="22"/>
          <w:szCs w:val="22"/>
          <w:lang w:val="pl-PL"/>
        </w:rPr>
        <w:t>Mi</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is</w:t>
      </w:r>
      <w:r w:rsidRPr="00183A2D">
        <w:rPr>
          <w:rFonts w:ascii="Calibri" w:hAnsi="Calibri" w:cs="Calibri"/>
          <w:color w:val="auto"/>
          <w:spacing w:val="1"/>
          <w:sz w:val="22"/>
          <w:szCs w:val="22"/>
          <w:lang w:val="pl-PL"/>
        </w:rPr>
        <w:t>t</w:t>
      </w:r>
      <w:r w:rsidRPr="00183A2D">
        <w:rPr>
          <w:rFonts w:ascii="Calibri" w:hAnsi="Calibri" w:cs="Calibri"/>
          <w:color w:val="auto"/>
          <w:spacing w:val="-3"/>
          <w:sz w:val="22"/>
          <w:szCs w:val="22"/>
          <w:lang w:val="pl-PL"/>
        </w:rPr>
        <w:t>r</w:t>
      </w:r>
      <w:r w:rsidRPr="00183A2D">
        <w:rPr>
          <w:rFonts w:ascii="Calibri" w:hAnsi="Calibri" w:cs="Calibri"/>
          <w:color w:val="auto"/>
          <w:sz w:val="22"/>
          <w:szCs w:val="22"/>
          <w:lang w:val="pl-PL"/>
        </w:rPr>
        <w:t>a</w:t>
      </w:r>
      <w:r w:rsidRPr="00183A2D">
        <w:rPr>
          <w:rFonts w:ascii="Calibri" w:hAnsi="Calibri" w:cs="Calibri"/>
          <w:color w:val="auto"/>
          <w:spacing w:val="9"/>
          <w:sz w:val="22"/>
          <w:szCs w:val="22"/>
          <w:lang w:val="pl-PL"/>
        </w:rPr>
        <w:t xml:space="preserve"> </w:t>
      </w:r>
      <w:r w:rsidRPr="00183A2D">
        <w:rPr>
          <w:rFonts w:ascii="Calibri" w:hAnsi="Calibri" w:cs="Calibri"/>
          <w:color w:val="auto"/>
          <w:spacing w:val="-6"/>
          <w:sz w:val="22"/>
          <w:szCs w:val="22"/>
          <w:lang w:val="pl-PL"/>
        </w:rPr>
        <w:t>I</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f</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strukt</w:t>
      </w:r>
      <w:r w:rsidRPr="00183A2D">
        <w:rPr>
          <w:rFonts w:ascii="Calibri" w:hAnsi="Calibri" w:cs="Calibri"/>
          <w:color w:val="auto"/>
          <w:spacing w:val="3"/>
          <w:sz w:val="22"/>
          <w:szCs w:val="22"/>
          <w:lang w:val="pl-PL"/>
        </w:rPr>
        <w:t>u</w:t>
      </w:r>
      <w:r w:rsidRPr="00183A2D">
        <w:rPr>
          <w:rFonts w:ascii="Calibri" w:hAnsi="Calibri" w:cs="Calibri"/>
          <w:color w:val="auto"/>
          <w:spacing w:val="4"/>
          <w:sz w:val="22"/>
          <w:szCs w:val="22"/>
          <w:lang w:val="pl-PL"/>
        </w:rPr>
        <w:t>r</w:t>
      </w:r>
      <w:r w:rsidRPr="00183A2D">
        <w:rPr>
          <w:rFonts w:ascii="Calibri" w:hAnsi="Calibri" w:cs="Calibri"/>
          <w:color w:val="auto"/>
          <w:sz w:val="22"/>
          <w:szCs w:val="22"/>
          <w:lang w:val="pl-PL"/>
        </w:rPr>
        <w:t>y z</w:t>
      </w:r>
      <w:r w:rsidRPr="00183A2D">
        <w:rPr>
          <w:rFonts w:ascii="Calibri" w:hAnsi="Calibri" w:cs="Calibri"/>
          <w:color w:val="auto"/>
          <w:spacing w:val="8"/>
          <w:sz w:val="22"/>
          <w:szCs w:val="22"/>
          <w:lang w:val="pl-PL"/>
        </w:rPr>
        <w:t xml:space="preserve"> </w:t>
      </w:r>
      <w:r w:rsidRPr="00183A2D">
        <w:rPr>
          <w:rFonts w:ascii="Calibri" w:hAnsi="Calibri" w:cs="Calibri"/>
          <w:color w:val="auto"/>
          <w:sz w:val="22"/>
          <w:szCs w:val="22"/>
          <w:lang w:val="pl-PL"/>
        </w:rPr>
        <w:t>dn</w:t>
      </w:r>
      <w:r w:rsidRPr="00183A2D">
        <w:rPr>
          <w:rFonts w:ascii="Calibri" w:hAnsi="Calibri" w:cs="Calibri"/>
          <w:color w:val="auto"/>
          <w:spacing w:val="5"/>
          <w:sz w:val="22"/>
          <w:szCs w:val="22"/>
          <w:lang w:val="pl-PL"/>
        </w:rPr>
        <w:t>i</w:t>
      </w:r>
      <w:r w:rsidRPr="00183A2D">
        <w:rPr>
          <w:rFonts w:ascii="Calibri" w:hAnsi="Calibri" w:cs="Calibri"/>
          <w:color w:val="auto"/>
          <w:sz w:val="22"/>
          <w:szCs w:val="22"/>
          <w:lang w:val="pl-PL"/>
        </w:rPr>
        <w:t>a</w:t>
      </w:r>
      <w:r w:rsidRPr="00183A2D">
        <w:rPr>
          <w:rFonts w:ascii="Calibri" w:hAnsi="Calibri" w:cs="Calibri"/>
          <w:color w:val="auto"/>
          <w:spacing w:val="8"/>
          <w:sz w:val="22"/>
          <w:szCs w:val="22"/>
          <w:lang w:val="pl-PL"/>
        </w:rPr>
        <w:t xml:space="preserve"> </w:t>
      </w:r>
      <w:r w:rsidRPr="00183A2D">
        <w:rPr>
          <w:rFonts w:ascii="Calibri" w:hAnsi="Calibri" w:cs="Calibri"/>
          <w:color w:val="auto"/>
          <w:sz w:val="22"/>
          <w:szCs w:val="22"/>
          <w:lang w:val="pl-PL"/>
        </w:rPr>
        <w:t>23</w:t>
      </w:r>
      <w:r w:rsidRPr="00183A2D">
        <w:rPr>
          <w:rFonts w:ascii="Calibri" w:hAnsi="Calibri" w:cs="Calibri"/>
          <w:color w:val="auto"/>
          <w:spacing w:val="7"/>
          <w:sz w:val="22"/>
          <w:szCs w:val="22"/>
          <w:lang w:val="pl-PL"/>
        </w:rPr>
        <w:t xml:space="preserve"> </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r</w:t>
      </w:r>
      <w:r w:rsidRPr="00183A2D">
        <w:rPr>
          <w:rFonts w:ascii="Calibri" w:hAnsi="Calibri" w:cs="Calibri"/>
          <w:color w:val="auto"/>
          <w:spacing w:val="-1"/>
          <w:sz w:val="22"/>
          <w:szCs w:val="22"/>
          <w:lang w:val="pl-PL"/>
        </w:rPr>
        <w:t>wc</w:t>
      </w:r>
      <w:r w:rsidRPr="00183A2D">
        <w:rPr>
          <w:rFonts w:ascii="Calibri" w:hAnsi="Calibri" w:cs="Calibri"/>
          <w:color w:val="auto"/>
          <w:sz w:val="22"/>
          <w:szCs w:val="22"/>
          <w:lang w:val="pl-PL"/>
        </w:rPr>
        <w:t>a</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2003</w:t>
      </w:r>
      <w:r w:rsidRPr="00183A2D">
        <w:rPr>
          <w:rFonts w:ascii="Calibri" w:hAnsi="Calibri" w:cs="Calibri"/>
          <w:color w:val="auto"/>
          <w:spacing w:val="7"/>
          <w:sz w:val="22"/>
          <w:szCs w:val="22"/>
          <w:lang w:val="pl-PL"/>
        </w:rPr>
        <w:t xml:space="preserve"> </w:t>
      </w:r>
      <w:r w:rsidRPr="00183A2D">
        <w:rPr>
          <w:rFonts w:ascii="Calibri" w:hAnsi="Calibri" w:cs="Calibri"/>
          <w:color w:val="auto"/>
          <w:sz w:val="22"/>
          <w:szCs w:val="22"/>
          <w:lang w:val="pl-PL"/>
        </w:rPr>
        <w:t>w</w:t>
      </w:r>
      <w:r w:rsidRPr="00183A2D">
        <w:rPr>
          <w:rFonts w:ascii="Calibri" w:hAnsi="Calibri" w:cs="Calibri"/>
          <w:color w:val="auto"/>
          <w:spacing w:val="7"/>
          <w:sz w:val="22"/>
          <w:szCs w:val="22"/>
          <w:lang w:val="pl-PL"/>
        </w:rPr>
        <w:t xml:space="preserve"> </w:t>
      </w:r>
      <w:r w:rsidRPr="00183A2D">
        <w:rPr>
          <w:rFonts w:ascii="Calibri" w:hAnsi="Calibri" w:cs="Calibri"/>
          <w:color w:val="auto"/>
          <w:sz w:val="22"/>
          <w:szCs w:val="22"/>
          <w:lang w:val="pl-PL"/>
        </w:rPr>
        <w:t>spr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wie</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info</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m</w:t>
      </w:r>
      <w:r w:rsidRPr="00183A2D">
        <w:rPr>
          <w:rFonts w:ascii="Calibri" w:hAnsi="Calibri" w:cs="Calibri"/>
          <w:color w:val="auto"/>
          <w:spacing w:val="2"/>
          <w:sz w:val="22"/>
          <w:szCs w:val="22"/>
          <w:lang w:val="pl-PL"/>
        </w:rPr>
        <w:t>a</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ji do</w:t>
      </w:r>
      <w:r w:rsidRPr="00183A2D">
        <w:rPr>
          <w:rFonts w:ascii="Calibri" w:hAnsi="Calibri" w:cs="Calibri"/>
          <w:color w:val="auto"/>
          <w:spacing w:val="3"/>
          <w:sz w:val="22"/>
          <w:szCs w:val="22"/>
          <w:lang w:val="pl-PL"/>
        </w:rPr>
        <w:t>t</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ą</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j</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e</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pie</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ńs</w:t>
      </w:r>
      <w:r w:rsidRPr="00183A2D">
        <w:rPr>
          <w:rFonts w:ascii="Calibri" w:hAnsi="Calibri" w:cs="Calibri"/>
          <w:color w:val="auto"/>
          <w:spacing w:val="3"/>
          <w:sz w:val="22"/>
          <w:szCs w:val="22"/>
          <w:lang w:val="pl-PL"/>
        </w:rPr>
        <w:t>t</w:t>
      </w:r>
      <w:r w:rsidRPr="00183A2D">
        <w:rPr>
          <w:rFonts w:ascii="Calibri" w:hAnsi="Calibri" w:cs="Calibri"/>
          <w:color w:val="auto"/>
          <w:sz w:val="22"/>
          <w:szCs w:val="22"/>
          <w:lang w:val="pl-PL"/>
        </w:rPr>
        <w:t>wa</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pacing w:val="2"/>
          <w:sz w:val="22"/>
          <w:szCs w:val="22"/>
          <w:lang w:val="pl-PL"/>
        </w:rPr>
        <w:t>h</w:t>
      </w:r>
      <w:r w:rsidRPr="00183A2D">
        <w:rPr>
          <w:rFonts w:ascii="Calibri" w:hAnsi="Calibri" w:cs="Calibri"/>
          <w:color w:val="auto"/>
          <w:sz w:val="22"/>
          <w:szCs w:val="22"/>
          <w:lang w:val="pl-PL"/>
        </w:rPr>
        <w:t>ro</w:t>
      </w:r>
      <w:r w:rsidRPr="00183A2D">
        <w:rPr>
          <w:rFonts w:ascii="Calibri" w:hAnsi="Calibri" w:cs="Calibri"/>
          <w:color w:val="auto"/>
          <w:spacing w:val="4"/>
          <w:sz w:val="22"/>
          <w:szCs w:val="22"/>
          <w:lang w:val="pl-PL"/>
        </w:rPr>
        <w:t>n</w:t>
      </w:r>
      <w:r w:rsidRPr="00183A2D">
        <w:rPr>
          <w:rFonts w:ascii="Calibri" w:hAnsi="Calibri" w:cs="Calibri"/>
          <w:color w:val="auto"/>
          <w:sz w:val="22"/>
          <w:szCs w:val="22"/>
          <w:lang w:val="pl-PL"/>
        </w:rPr>
        <w:t xml:space="preserve">y </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owia</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z</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planu</w:t>
      </w:r>
      <w:r w:rsidRPr="00183A2D">
        <w:rPr>
          <w:rFonts w:ascii="Calibri" w:hAnsi="Calibri" w:cs="Calibri"/>
          <w:color w:val="auto"/>
          <w:spacing w:val="4"/>
          <w:sz w:val="22"/>
          <w:szCs w:val="22"/>
          <w:lang w:val="pl-PL"/>
        </w:rPr>
        <w:t xml:space="preserve"> </w:t>
      </w:r>
      <w:r w:rsidRPr="00183A2D">
        <w:rPr>
          <w:rFonts w:ascii="Calibri" w:hAnsi="Calibri" w:cs="Calibri"/>
          <w:color w:val="auto"/>
          <w:sz w:val="22"/>
          <w:szCs w:val="22"/>
          <w:lang w:val="pl-PL"/>
        </w:rPr>
        <w:t>b</w:t>
      </w:r>
      <w:r w:rsidRPr="00183A2D">
        <w:rPr>
          <w:rFonts w:ascii="Calibri" w:hAnsi="Calibri" w:cs="Calibri"/>
          <w:color w:val="auto"/>
          <w:spacing w:val="-1"/>
          <w:sz w:val="22"/>
          <w:szCs w:val="22"/>
          <w:lang w:val="pl-PL"/>
        </w:rPr>
        <w:t>e</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pie</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ństwa</w:t>
      </w:r>
      <w:r w:rsidRPr="00183A2D">
        <w:rPr>
          <w:rFonts w:ascii="Calibri" w:hAnsi="Calibri" w:cs="Calibri"/>
          <w:color w:val="auto"/>
          <w:spacing w:val="6"/>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5"/>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t>
      </w:r>
      <w:r w:rsidRPr="00183A2D">
        <w:rPr>
          <w:rFonts w:ascii="Calibri" w:hAnsi="Calibri" w:cs="Calibri"/>
          <w:color w:val="auto"/>
          <w:spacing w:val="5"/>
          <w:sz w:val="22"/>
          <w:szCs w:val="22"/>
          <w:lang w:val="pl-PL"/>
        </w:rPr>
        <w:t>n</w:t>
      </w:r>
      <w:r w:rsidRPr="00183A2D">
        <w:rPr>
          <w:rFonts w:ascii="Calibri" w:hAnsi="Calibri" w:cs="Calibri"/>
          <w:color w:val="auto"/>
          <w:sz w:val="22"/>
          <w:szCs w:val="22"/>
          <w:lang w:val="pl-PL"/>
        </w:rPr>
        <w:t xml:space="preserve">y </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ow</w:t>
      </w:r>
      <w:r w:rsidRPr="00183A2D">
        <w:rPr>
          <w:rFonts w:ascii="Calibri" w:hAnsi="Calibri" w:cs="Calibri"/>
          <w:color w:val="auto"/>
          <w:spacing w:val="2"/>
          <w:sz w:val="22"/>
          <w:szCs w:val="22"/>
          <w:lang w:val="pl-PL"/>
        </w:rPr>
        <w:t>i</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t>
      </w:r>
    </w:p>
    <w:p w14:paraId="05B0E028"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lastRenderedPageBreak/>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8"/>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11"/>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9"/>
          <w:sz w:val="22"/>
          <w:szCs w:val="22"/>
          <w:lang w:val="pl-PL"/>
        </w:rPr>
        <w:t xml:space="preserve"> </w:t>
      </w:r>
      <w:r w:rsidRPr="00183A2D">
        <w:rPr>
          <w:rFonts w:ascii="Calibri" w:hAnsi="Calibri" w:cs="Calibri"/>
          <w:color w:val="auto"/>
          <w:sz w:val="22"/>
          <w:szCs w:val="22"/>
          <w:lang w:val="pl-PL"/>
        </w:rPr>
        <w:t>17</w:t>
      </w:r>
      <w:r w:rsidRPr="00183A2D">
        <w:rPr>
          <w:rFonts w:ascii="Calibri" w:hAnsi="Calibri" w:cs="Calibri"/>
          <w:color w:val="auto"/>
          <w:spacing w:val="9"/>
          <w:sz w:val="22"/>
          <w:szCs w:val="22"/>
          <w:lang w:val="pl-PL"/>
        </w:rPr>
        <w:t xml:space="preserve"> </w:t>
      </w:r>
      <w:r w:rsidRPr="00183A2D">
        <w:rPr>
          <w:rFonts w:ascii="Calibri" w:hAnsi="Calibri" w:cs="Calibri"/>
          <w:color w:val="auto"/>
          <w:sz w:val="22"/>
          <w:szCs w:val="22"/>
          <w:lang w:val="pl-PL"/>
        </w:rPr>
        <w:t>maja</w:t>
      </w:r>
      <w:r w:rsidRPr="00183A2D">
        <w:rPr>
          <w:rFonts w:ascii="Calibri" w:hAnsi="Calibri" w:cs="Calibri"/>
          <w:color w:val="auto"/>
          <w:spacing w:val="8"/>
          <w:sz w:val="22"/>
          <w:szCs w:val="22"/>
          <w:lang w:val="pl-PL"/>
        </w:rPr>
        <w:t xml:space="preserve"> </w:t>
      </w:r>
      <w:r w:rsidRPr="00183A2D">
        <w:rPr>
          <w:rFonts w:ascii="Calibri" w:hAnsi="Calibri" w:cs="Calibri"/>
          <w:color w:val="auto"/>
          <w:sz w:val="22"/>
          <w:szCs w:val="22"/>
          <w:lang w:val="pl-PL"/>
        </w:rPr>
        <w:t>1989</w:t>
      </w:r>
      <w:r w:rsidRPr="00183A2D">
        <w:rPr>
          <w:rFonts w:ascii="Calibri" w:hAnsi="Calibri" w:cs="Calibri"/>
          <w:color w:val="auto"/>
          <w:spacing w:val="9"/>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9"/>
          <w:sz w:val="22"/>
          <w:szCs w:val="22"/>
          <w:lang w:val="pl-PL"/>
        </w:rPr>
        <w:t xml:space="preserve"> </w:t>
      </w:r>
      <w:r w:rsidRPr="00183A2D">
        <w:rPr>
          <w:rFonts w:ascii="Calibri" w:hAnsi="Calibri" w:cs="Calibri"/>
          <w:color w:val="auto"/>
          <w:spacing w:val="1"/>
          <w:sz w:val="22"/>
          <w:szCs w:val="22"/>
          <w:lang w:val="pl-PL"/>
        </w:rPr>
        <w:t>P</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wo</w:t>
      </w:r>
      <w:r w:rsidRPr="00183A2D">
        <w:rPr>
          <w:rFonts w:ascii="Calibri" w:hAnsi="Calibri" w:cs="Calibri"/>
          <w:color w:val="auto"/>
          <w:spacing w:val="11"/>
          <w:sz w:val="22"/>
          <w:szCs w:val="22"/>
          <w:lang w:val="pl-PL"/>
        </w:rPr>
        <w:t xml:space="preserve"> </w:t>
      </w:r>
      <w:r w:rsidRPr="00183A2D">
        <w:rPr>
          <w:rFonts w:ascii="Calibri" w:hAnsi="Calibri" w:cs="Calibri"/>
          <w:color w:val="auto"/>
          <w:spacing w:val="-2"/>
          <w:sz w:val="22"/>
          <w:szCs w:val="22"/>
          <w:lang w:val="pl-PL"/>
        </w:rPr>
        <w:t>g</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o</w:t>
      </w:r>
      <w:r w:rsidRPr="00183A2D">
        <w:rPr>
          <w:rFonts w:ascii="Calibri" w:hAnsi="Calibri" w:cs="Calibri"/>
          <w:color w:val="auto"/>
          <w:spacing w:val="2"/>
          <w:sz w:val="22"/>
          <w:szCs w:val="22"/>
          <w:lang w:val="pl-PL"/>
        </w:rPr>
        <w:t>d</w:t>
      </w:r>
      <w:r w:rsidRPr="00183A2D">
        <w:rPr>
          <w:rFonts w:ascii="Calibri" w:hAnsi="Calibri" w:cs="Calibri"/>
          <w:color w:val="auto"/>
          <w:spacing w:val="-1"/>
          <w:sz w:val="22"/>
          <w:szCs w:val="22"/>
          <w:lang w:val="pl-PL"/>
        </w:rPr>
        <w:t>e</w:t>
      </w:r>
      <w:r w:rsidRPr="00183A2D">
        <w:rPr>
          <w:rFonts w:ascii="Calibri" w:hAnsi="Calibri" w:cs="Calibri"/>
          <w:color w:val="auto"/>
          <w:spacing w:val="4"/>
          <w:sz w:val="22"/>
          <w:szCs w:val="22"/>
          <w:lang w:val="pl-PL"/>
        </w:rPr>
        <w:t>z</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jne</w:t>
      </w:r>
      <w:r w:rsidRPr="00183A2D">
        <w:rPr>
          <w:rFonts w:ascii="Calibri" w:hAnsi="Calibri" w:cs="Calibri"/>
          <w:color w:val="auto"/>
          <w:spacing w:val="11"/>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0"/>
          <w:sz w:val="22"/>
          <w:szCs w:val="22"/>
          <w:lang w:val="pl-PL"/>
        </w:rPr>
        <w:t xml:space="preserve"> </w:t>
      </w:r>
      <w:r w:rsidRPr="00183A2D">
        <w:rPr>
          <w:rFonts w:ascii="Calibri" w:hAnsi="Calibri" w:cs="Calibri"/>
          <w:color w:val="auto"/>
          <w:sz w:val="22"/>
          <w:szCs w:val="22"/>
          <w:lang w:val="pl-PL"/>
        </w:rPr>
        <w:t>k</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rto</w:t>
      </w:r>
      <w:r w:rsidRPr="00183A2D">
        <w:rPr>
          <w:rFonts w:ascii="Calibri" w:hAnsi="Calibri" w:cs="Calibri"/>
          <w:color w:val="auto"/>
          <w:spacing w:val="-3"/>
          <w:sz w:val="22"/>
          <w:szCs w:val="22"/>
          <w:lang w:val="pl-PL"/>
        </w:rPr>
        <w:t>g</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fi</w:t>
      </w:r>
      <w:r w:rsidRPr="00183A2D">
        <w:rPr>
          <w:rFonts w:ascii="Calibri" w:hAnsi="Calibri" w:cs="Calibri"/>
          <w:color w:val="auto"/>
          <w:spacing w:val="-1"/>
          <w:sz w:val="22"/>
          <w:szCs w:val="22"/>
          <w:lang w:val="pl-PL"/>
        </w:rPr>
        <w:t>c</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ne</w:t>
      </w:r>
      <w:r w:rsidRPr="00183A2D">
        <w:rPr>
          <w:rFonts w:ascii="Calibri" w:hAnsi="Calibri" w:cs="Calibri"/>
          <w:color w:val="auto"/>
          <w:spacing w:val="8"/>
          <w:sz w:val="22"/>
          <w:szCs w:val="22"/>
          <w:lang w:val="pl-PL"/>
        </w:rPr>
        <w:t>,</w:t>
      </w:r>
    </w:p>
    <w:p w14:paraId="6D9407BD"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23</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l</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2"/>
          <w:sz w:val="22"/>
          <w:szCs w:val="22"/>
          <w:lang w:val="pl-PL"/>
        </w:rPr>
        <w:t>2</w:t>
      </w:r>
      <w:r w:rsidRPr="00183A2D">
        <w:rPr>
          <w:rFonts w:ascii="Calibri" w:hAnsi="Calibri" w:cs="Calibri"/>
          <w:color w:val="auto"/>
          <w:sz w:val="22"/>
          <w:szCs w:val="22"/>
          <w:lang w:val="pl-PL"/>
        </w:rPr>
        <w:t>003</w:t>
      </w:r>
      <w:r w:rsidRPr="00183A2D">
        <w:rPr>
          <w:rFonts w:ascii="Calibri" w:hAnsi="Calibri" w:cs="Calibri"/>
          <w:color w:val="auto"/>
          <w:spacing w:val="2"/>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onie</w:t>
      </w:r>
      <w:r w:rsidRPr="00183A2D">
        <w:rPr>
          <w:rFonts w:ascii="Calibri" w:hAnsi="Calibri" w:cs="Calibri"/>
          <w:color w:val="auto"/>
          <w:spacing w:val="2"/>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pacing w:val="2"/>
          <w:sz w:val="22"/>
          <w:szCs w:val="22"/>
          <w:lang w:val="pl-PL"/>
        </w:rPr>
        <w:t>b</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tk</w:t>
      </w:r>
      <w:r w:rsidRPr="00183A2D">
        <w:rPr>
          <w:rFonts w:ascii="Calibri" w:hAnsi="Calibri" w:cs="Calibri"/>
          <w:color w:val="auto"/>
          <w:spacing w:val="3"/>
          <w:sz w:val="22"/>
          <w:szCs w:val="22"/>
          <w:lang w:val="pl-PL"/>
        </w:rPr>
        <w:t>ó</w:t>
      </w:r>
      <w:r w:rsidRPr="00183A2D">
        <w:rPr>
          <w:rFonts w:ascii="Calibri" w:hAnsi="Calibri" w:cs="Calibri"/>
          <w:color w:val="auto"/>
          <w:sz w:val="22"/>
          <w:szCs w:val="22"/>
          <w:lang w:val="pl-PL"/>
        </w:rPr>
        <w:t>w</w:t>
      </w:r>
      <w:r w:rsidRPr="00183A2D">
        <w:rPr>
          <w:rFonts w:ascii="Calibri" w:hAnsi="Calibri" w:cs="Calibri"/>
          <w:color w:val="auto"/>
          <w:spacing w:val="2"/>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opie</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e</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d</w:t>
      </w:r>
      <w:r w:rsidRPr="00183A2D">
        <w:rPr>
          <w:rFonts w:ascii="Calibri" w:hAnsi="Calibri" w:cs="Calibri"/>
          <w:color w:val="auto"/>
          <w:spacing w:val="2"/>
          <w:sz w:val="22"/>
          <w:szCs w:val="22"/>
          <w:lang w:val="pl-PL"/>
        </w:rPr>
        <w:t xml:space="preserve"> </w:t>
      </w:r>
      <w:r w:rsidRPr="00183A2D">
        <w:rPr>
          <w:rFonts w:ascii="Calibri" w:hAnsi="Calibri" w:cs="Calibri"/>
          <w:color w:val="auto"/>
          <w:spacing w:val="1"/>
          <w:sz w:val="22"/>
          <w:szCs w:val="22"/>
          <w:lang w:val="pl-PL"/>
        </w:rPr>
        <w:t>z</w:t>
      </w:r>
      <w:r w:rsidRPr="00183A2D">
        <w:rPr>
          <w:rFonts w:ascii="Calibri" w:hAnsi="Calibri" w:cs="Calibri"/>
          <w:color w:val="auto"/>
          <w:spacing w:val="-1"/>
          <w:sz w:val="22"/>
          <w:szCs w:val="22"/>
          <w:lang w:val="pl-PL"/>
        </w:rPr>
        <w:t>a</w:t>
      </w:r>
      <w:r w:rsidRPr="00183A2D">
        <w:rPr>
          <w:rFonts w:ascii="Calibri" w:hAnsi="Calibri" w:cs="Calibri"/>
          <w:color w:val="auto"/>
          <w:spacing w:val="2"/>
          <w:sz w:val="22"/>
          <w:szCs w:val="22"/>
          <w:lang w:val="pl-PL"/>
        </w:rPr>
        <w:t>b</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t</w:t>
      </w:r>
      <w:r w:rsidRPr="00183A2D">
        <w:rPr>
          <w:rFonts w:ascii="Calibri" w:hAnsi="Calibri" w:cs="Calibri"/>
          <w:color w:val="auto"/>
          <w:spacing w:val="3"/>
          <w:sz w:val="22"/>
          <w:szCs w:val="22"/>
          <w:lang w:val="pl-PL"/>
        </w:rPr>
        <w:t>k</w:t>
      </w:r>
      <w:r w:rsidRPr="00183A2D">
        <w:rPr>
          <w:rFonts w:ascii="Calibri" w:hAnsi="Calibri" w:cs="Calibri"/>
          <w:color w:val="auto"/>
          <w:spacing w:val="-1"/>
          <w:sz w:val="22"/>
          <w:szCs w:val="22"/>
          <w:lang w:val="pl-PL"/>
        </w:rPr>
        <w:t>a</w:t>
      </w:r>
      <w:r w:rsidRPr="00183A2D">
        <w:rPr>
          <w:rFonts w:ascii="Calibri" w:hAnsi="Calibri" w:cs="Calibri"/>
          <w:color w:val="auto"/>
          <w:spacing w:val="3"/>
          <w:sz w:val="22"/>
          <w:szCs w:val="22"/>
          <w:lang w:val="pl-PL"/>
        </w:rPr>
        <w:t>m</w:t>
      </w:r>
      <w:r w:rsidRPr="00183A2D">
        <w:rPr>
          <w:rFonts w:ascii="Calibri" w:hAnsi="Calibri" w:cs="Calibri"/>
          <w:color w:val="auto"/>
          <w:sz w:val="22"/>
          <w:szCs w:val="22"/>
          <w:lang w:val="pl-PL"/>
        </w:rPr>
        <w:t>i;</w:t>
      </w:r>
    </w:p>
    <w:p w14:paraId="62F9DA1D" w14:textId="77777777" w:rsidR="000150C6" w:rsidRPr="00183A2D" w:rsidRDefault="000150C6" w:rsidP="00176766">
      <w:pPr>
        <w:pStyle w:val="Body"/>
        <w:numPr>
          <w:ilvl w:val="0"/>
          <w:numId w:val="158"/>
        </w:numPr>
        <w:tabs>
          <w:tab w:val="left" w:pos="851"/>
        </w:tabs>
        <w:spacing w:line="276" w:lineRule="auto"/>
        <w:ind w:left="851" w:right="-20" w:hanging="425"/>
        <w:jc w:val="both"/>
        <w:rPr>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18"/>
          <w:sz w:val="22"/>
          <w:szCs w:val="22"/>
          <w:lang w:val="pl-PL"/>
        </w:rPr>
        <w:t xml:space="preserve"> </w:t>
      </w:r>
      <w:r w:rsidRPr="00183A2D">
        <w:rPr>
          <w:rFonts w:ascii="Calibri" w:hAnsi="Calibri" w:cs="Calibri"/>
          <w:color w:val="auto"/>
          <w:sz w:val="22"/>
          <w:szCs w:val="22"/>
          <w:lang w:val="pl-PL"/>
        </w:rPr>
        <w:t>o</w:t>
      </w:r>
      <w:r w:rsidRPr="00183A2D">
        <w:rPr>
          <w:rFonts w:ascii="Calibri" w:hAnsi="Calibri" w:cs="Calibri"/>
          <w:color w:val="auto"/>
          <w:spacing w:val="21"/>
          <w:sz w:val="22"/>
          <w:szCs w:val="22"/>
          <w:lang w:val="pl-PL"/>
        </w:rPr>
        <w:t xml:space="preserve"> </w:t>
      </w:r>
      <w:r w:rsidRPr="00183A2D">
        <w:rPr>
          <w:rFonts w:ascii="Calibri" w:hAnsi="Calibri" w:cs="Calibri"/>
          <w:color w:val="auto"/>
          <w:sz w:val="22"/>
          <w:szCs w:val="22"/>
          <w:lang w:val="pl-PL"/>
        </w:rPr>
        <w:t>wspi</w:t>
      </w:r>
      <w:r w:rsidRPr="00183A2D">
        <w:rPr>
          <w:rFonts w:ascii="Calibri" w:hAnsi="Calibri" w:cs="Calibri"/>
          <w:color w:val="auto"/>
          <w:spacing w:val="-1"/>
          <w:sz w:val="22"/>
          <w:szCs w:val="22"/>
          <w:lang w:val="pl-PL"/>
        </w:rPr>
        <w:t>e</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niu</w:t>
      </w:r>
      <w:r w:rsidRPr="00183A2D">
        <w:rPr>
          <w:rFonts w:ascii="Calibri" w:hAnsi="Calibri" w:cs="Calibri"/>
          <w:color w:val="auto"/>
          <w:spacing w:val="19"/>
          <w:sz w:val="22"/>
          <w:szCs w:val="22"/>
          <w:lang w:val="pl-PL"/>
        </w:rPr>
        <w:t xml:space="preserve"> </w:t>
      </w:r>
      <w:r w:rsidRPr="00183A2D">
        <w:rPr>
          <w:rFonts w:ascii="Calibri" w:hAnsi="Calibri" w:cs="Calibri"/>
          <w:color w:val="auto"/>
          <w:sz w:val="22"/>
          <w:szCs w:val="22"/>
          <w:lang w:val="pl-PL"/>
        </w:rPr>
        <w:t>ro</w:t>
      </w:r>
      <w:r w:rsidRPr="00183A2D">
        <w:rPr>
          <w:rFonts w:ascii="Calibri" w:hAnsi="Calibri" w:cs="Calibri"/>
          <w:color w:val="auto"/>
          <w:spacing w:val="3"/>
          <w:sz w:val="22"/>
          <w:szCs w:val="22"/>
          <w:lang w:val="pl-PL"/>
        </w:rPr>
        <w:t>z</w:t>
      </w:r>
      <w:r w:rsidRPr="00183A2D">
        <w:rPr>
          <w:rFonts w:ascii="Calibri" w:hAnsi="Calibri" w:cs="Calibri"/>
          <w:color w:val="auto"/>
          <w:sz w:val="22"/>
          <w:szCs w:val="22"/>
          <w:lang w:val="pl-PL"/>
        </w:rPr>
        <w:t>woju</w:t>
      </w:r>
      <w:r w:rsidRPr="00183A2D">
        <w:rPr>
          <w:rFonts w:ascii="Calibri" w:hAnsi="Calibri" w:cs="Calibri"/>
          <w:color w:val="auto"/>
          <w:spacing w:val="21"/>
          <w:sz w:val="22"/>
          <w:szCs w:val="22"/>
          <w:lang w:val="pl-PL"/>
        </w:rPr>
        <w:t xml:space="preserve"> </w:t>
      </w:r>
      <w:r w:rsidRPr="00183A2D">
        <w:rPr>
          <w:rFonts w:ascii="Calibri" w:hAnsi="Calibri" w:cs="Calibri"/>
          <w:color w:val="auto"/>
          <w:sz w:val="22"/>
          <w:szCs w:val="22"/>
          <w:lang w:val="pl-PL"/>
        </w:rPr>
        <w:t>usług</w:t>
      </w:r>
      <w:r w:rsidRPr="00183A2D">
        <w:rPr>
          <w:rFonts w:ascii="Calibri" w:hAnsi="Calibri" w:cs="Calibri"/>
          <w:color w:val="auto"/>
          <w:spacing w:val="19"/>
          <w:sz w:val="22"/>
          <w:szCs w:val="22"/>
          <w:lang w:val="pl-PL"/>
        </w:rPr>
        <w:t xml:space="preserve"> </w:t>
      </w:r>
      <w:r w:rsidRPr="00183A2D">
        <w:rPr>
          <w:rFonts w:ascii="Calibri" w:hAnsi="Calibri" w:cs="Calibri"/>
          <w:color w:val="auto"/>
          <w:sz w:val="22"/>
          <w:szCs w:val="22"/>
          <w:lang w:val="pl-PL"/>
        </w:rPr>
        <w:t>i</w:t>
      </w:r>
      <w:r w:rsidRPr="00183A2D">
        <w:rPr>
          <w:rFonts w:ascii="Calibri" w:hAnsi="Calibri" w:cs="Calibri"/>
          <w:color w:val="auto"/>
          <w:spacing w:val="19"/>
          <w:sz w:val="22"/>
          <w:szCs w:val="22"/>
          <w:lang w:val="pl-PL"/>
        </w:rPr>
        <w:t xml:space="preserve"> </w:t>
      </w:r>
      <w:r w:rsidRPr="00183A2D">
        <w:rPr>
          <w:rFonts w:ascii="Calibri" w:hAnsi="Calibri" w:cs="Calibri"/>
          <w:color w:val="auto"/>
          <w:sz w:val="22"/>
          <w:szCs w:val="22"/>
          <w:lang w:val="pl-PL"/>
        </w:rPr>
        <w:t>sie</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i</w:t>
      </w:r>
      <w:r w:rsidRPr="00183A2D">
        <w:rPr>
          <w:rFonts w:ascii="Calibri" w:hAnsi="Calibri" w:cs="Calibri"/>
          <w:color w:val="auto"/>
          <w:spacing w:val="22"/>
          <w:sz w:val="22"/>
          <w:szCs w:val="22"/>
          <w:lang w:val="pl-PL"/>
        </w:rPr>
        <w:t xml:space="preserve"> </w:t>
      </w:r>
      <w:r w:rsidRPr="00183A2D">
        <w:rPr>
          <w:rFonts w:ascii="Calibri" w:hAnsi="Calibri" w:cs="Calibri"/>
          <w:color w:val="auto"/>
          <w:sz w:val="22"/>
          <w:szCs w:val="22"/>
          <w:lang w:val="pl-PL"/>
        </w:rPr>
        <w:t>tel</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k</w:t>
      </w:r>
      <w:r w:rsidRPr="00183A2D">
        <w:rPr>
          <w:rFonts w:ascii="Calibri" w:hAnsi="Calibri" w:cs="Calibri"/>
          <w:color w:val="auto"/>
          <w:spacing w:val="2"/>
          <w:sz w:val="22"/>
          <w:szCs w:val="22"/>
          <w:lang w:val="pl-PL"/>
        </w:rPr>
        <w:t>o</w:t>
      </w:r>
      <w:r w:rsidRPr="00183A2D">
        <w:rPr>
          <w:rFonts w:ascii="Calibri" w:hAnsi="Calibri" w:cs="Calibri"/>
          <w:color w:val="auto"/>
          <w:sz w:val="22"/>
          <w:szCs w:val="22"/>
          <w:lang w:val="pl-PL"/>
        </w:rPr>
        <w:t>mun</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k</w:t>
      </w:r>
      <w:r w:rsidRPr="00183A2D">
        <w:rPr>
          <w:rFonts w:ascii="Calibri" w:hAnsi="Calibri" w:cs="Calibri"/>
          <w:color w:val="auto"/>
          <w:spacing w:val="-1"/>
          <w:sz w:val="22"/>
          <w:szCs w:val="22"/>
          <w:lang w:val="pl-PL"/>
        </w:rPr>
        <w:t>a</w:t>
      </w:r>
      <w:r w:rsidRPr="00183A2D">
        <w:rPr>
          <w:rFonts w:ascii="Calibri" w:hAnsi="Calibri" w:cs="Calibri"/>
          <w:color w:val="auto"/>
          <w:spacing w:val="1"/>
          <w:sz w:val="22"/>
          <w:szCs w:val="22"/>
          <w:lang w:val="pl-PL"/>
        </w:rPr>
        <w:t>c</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j</w:t>
      </w:r>
      <w:r w:rsidRPr="00183A2D">
        <w:rPr>
          <w:rFonts w:ascii="Calibri" w:hAnsi="Calibri" w:cs="Calibri"/>
          <w:color w:val="auto"/>
          <w:spacing w:val="5"/>
          <w:sz w:val="22"/>
          <w:szCs w:val="22"/>
          <w:lang w:val="pl-PL"/>
        </w:rPr>
        <w:t>n</w:t>
      </w:r>
      <w:r w:rsidRPr="00183A2D">
        <w:rPr>
          <w:rFonts w:ascii="Calibri" w:hAnsi="Calibri" w:cs="Calibri"/>
          <w:color w:val="auto"/>
          <w:spacing w:val="-5"/>
          <w:sz w:val="22"/>
          <w:szCs w:val="22"/>
          <w:lang w:val="pl-PL"/>
        </w:rPr>
        <w:t>y</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w:t>
      </w:r>
      <w:r w:rsidRPr="00183A2D">
        <w:rPr>
          <w:rFonts w:ascii="Calibri" w:hAnsi="Calibri" w:cs="Calibri"/>
          <w:color w:val="auto"/>
          <w:spacing w:val="19"/>
          <w:sz w:val="22"/>
          <w:szCs w:val="22"/>
          <w:lang w:val="pl-PL"/>
        </w:rPr>
        <w:t>,</w:t>
      </w:r>
    </w:p>
    <w:p w14:paraId="26317F80" w14:textId="77777777" w:rsidR="000150C6" w:rsidRPr="00183A2D" w:rsidRDefault="000150C6" w:rsidP="00176766">
      <w:pPr>
        <w:pStyle w:val="Body"/>
        <w:numPr>
          <w:ilvl w:val="0"/>
          <w:numId w:val="158"/>
        </w:numPr>
        <w:tabs>
          <w:tab w:val="left" w:pos="851"/>
        </w:tabs>
        <w:spacing w:line="276" w:lineRule="auto"/>
        <w:ind w:left="851" w:right="-20" w:hanging="425"/>
        <w:jc w:val="both"/>
        <w:rPr>
          <w:rStyle w:val="FontStyle131"/>
          <w:rFonts w:ascii="Calibri" w:hAnsi="Calibri" w:cs="Calibri"/>
          <w:color w:val="auto"/>
          <w:sz w:val="22"/>
          <w:szCs w:val="22"/>
          <w:lang w:val="pl-PL"/>
        </w:rPr>
      </w:pPr>
      <w:r w:rsidRPr="00183A2D">
        <w:rPr>
          <w:rFonts w:ascii="Calibri" w:hAnsi="Calibri" w:cs="Calibri"/>
          <w:color w:val="auto"/>
          <w:sz w:val="22"/>
          <w:szCs w:val="22"/>
          <w:lang w:val="pl-PL"/>
        </w:rPr>
        <w:t>Ust</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wa</w:t>
      </w:r>
      <w:r w:rsidRPr="00183A2D">
        <w:rPr>
          <w:rFonts w:ascii="Calibri" w:hAnsi="Calibri" w:cs="Calibri"/>
          <w:color w:val="auto"/>
          <w:spacing w:val="22"/>
          <w:sz w:val="22"/>
          <w:szCs w:val="22"/>
          <w:lang w:val="pl-PL"/>
        </w:rPr>
        <w:t xml:space="preserve"> </w:t>
      </w:r>
      <w:r w:rsidRPr="00183A2D">
        <w:rPr>
          <w:rFonts w:ascii="Calibri" w:hAnsi="Calibri" w:cs="Calibri"/>
          <w:color w:val="auto"/>
          <w:sz w:val="22"/>
          <w:szCs w:val="22"/>
          <w:lang w:val="pl-PL"/>
        </w:rPr>
        <w:t>z</w:t>
      </w:r>
      <w:r w:rsidRPr="00183A2D">
        <w:rPr>
          <w:rFonts w:ascii="Calibri" w:hAnsi="Calibri" w:cs="Calibri"/>
          <w:color w:val="auto"/>
          <w:spacing w:val="25"/>
          <w:sz w:val="22"/>
          <w:szCs w:val="22"/>
          <w:lang w:val="pl-PL"/>
        </w:rPr>
        <w:t xml:space="preserve"> </w:t>
      </w:r>
      <w:r w:rsidRPr="00183A2D">
        <w:rPr>
          <w:rFonts w:ascii="Calibri" w:hAnsi="Calibri" w:cs="Calibri"/>
          <w:color w:val="auto"/>
          <w:sz w:val="22"/>
          <w:szCs w:val="22"/>
          <w:lang w:val="pl-PL"/>
        </w:rPr>
        <w:t>dnia</w:t>
      </w:r>
      <w:r w:rsidRPr="00183A2D">
        <w:rPr>
          <w:rFonts w:ascii="Calibri" w:hAnsi="Calibri" w:cs="Calibri"/>
          <w:color w:val="auto"/>
          <w:spacing w:val="23"/>
          <w:sz w:val="22"/>
          <w:szCs w:val="22"/>
          <w:lang w:val="pl-PL"/>
        </w:rPr>
        <w:t xml:space="preserve"> </w:t>
      </w:r>
      <w:r w:rsidRPr="00183A2D">
        <w:rPr>
          <w:rFonts w:ascii="Calibri" w:hAnsi="Calibri" w:cs="Calibri"/>
          <w:color w:val="auto"/>
          <w:sz w:val="22"/>
          <w:szCs w:val="22"/>
          <w:lang w:val="pl-PL"/>
        </w:rPr>
        <w:t>16</w:t>
      </w:r>
      <w:r w:rsidRPr="00183A2D">
        <w:rPr>
          <w:rFonts w:ascii="Calibri" w:hAnsi="Calibri" w:cs="Calibri"/>
          <w:color w:val="auto"/>
          <w:spacing w:val="24"/>
          <w:sz w:val="22"/>
          <w:szCs w:val="22"/>
          <w:lang w:val="pl-PL"/>
        </w:rPr>
        <w:t xml:space="preserve"> </w:t>
      </w:r>
      <w:r w:rsidRPr="00183A2D">
        <w:rPr>
          <w:rFonts w:ascii="Calibri" w:hAnsi="Calibri" w:cs="Calibri"/>
          <w:color w:val="auto"/>
          <w:sz w:val="22"/>
          <w:szCs w:val="22"/>
          <w:lang w:val="pl-PL"/>
        </w:rPr>
        <w:t>l</w:t>
      </w:r>
      <w:r w:rsidRPr="00183A2D">
        <w:rPr>
          <w:rFonts w:ascii="Calibri" w:hAnsi="Calibri" w:cs="Calibri"/>
          <w:color w:val="auto"/>
          <w:spacing w:val="1"/>
          <w:sz w:val="22"/>
          <w:szCs w:val="22"/>
          <w:lang w:val="pl-PL"/>
        </w:rPr>
        <w:t>i</w:t>
      </w:r>
      <w:r w:rsidRPr="00183A2D">
        <w:rPr>
          <w:rFonts w:ascii="Calibri" w:hAnsi="Calibri" w:cs="Calibri"/>
          <w:color w:val="auto"/>
          <w:sz w:val="22"/>
          <w:szCs w:val="22"/>
          <w:lang w:val="pl-PL"/>
        </w:rPr>
        <w:t>p</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a</w:t>
      </w:r>
      <w:r w:rsidRPr="00183A2D">
        <w:rPr>
          <w:rFonts w:ascii="Calibri" w:hAnsi="Calibri" w:cs="Calibri"/>
          <w:color w:val="auto"/>
          <w:spacing w:val="23"/>
          <w:sz w:val="22"/>
          <w:szCs w:val="22"/>
          <w:lang w:val="pl-PL"/>
        </w:rPr>
        <w:t xml:space="preserve"> </w:t>
      </w:r>
      <w:r w:rsidRPr="00183A2D">
        <w:rPr>
          <w:rFonts w:ascii="Calibri" w:hAnsi="Calibri" w:cs="Calibri"/>
          <w:color w:val="auto"/>
          <w:sz w:val="22"/>
          <w:szCs w:val="22"/>
          <w:lang w:val="pl-PL"/>
        </w:rPr>
        <w:t>2004</w:t>
      </w:r>
      <w:r w:rsidRPr="00183A2D">
        <w:rPr>
          <w:rFonts w:ascii="Calibri" w:hAnsi="Calibri" w:cs="Calibri"/>
          <w:color w:val="auto"/>
          <w:spacing w:val="24"/>
          <w:sz w:val="22"/>
          <w:szCs w:val="22"/>
          <w:lang w:val="pl-PL"/>
        </w:rPr>
        <w:t xml:space="preserve"> </w:t>
      </w:r>
      <w:r w:rsidRPr="00183A2D">
        <w:rPr>
          <w:rFonts w:ascii="Calibri" w:hAnsi="Calibri" w:cs="Calibri"/>
          <w:color w:val="auto"/>
          <w:spacing w:val="-15"/>
          <w:sz w:val="22"/>
          <w:szCs w:val="22"/>
          <w:lang w:val="pl-PL"/>
        </w:rPr>
        <w:t>r</w:t>
      </w:r>
      <w:r w:rsidRPr="00183A2D">
        <w:rPr>
          <w:rFonts w:ascii="Calibri" w:hAnsi="Calibri" w:cs="Calibri"/>
          <w:color w:val="auto"/>
          <w:sz w:val="22"/>
          <w:szCs w:val="22"/>
          <w:lang w:val="pl-PL"/>
        </w:rPr>
        <w:t>.</w:t>
      </w:r>
      <w:r w:rsidRPr="00183A2D">
        <w:rPr>
          <w:rFonts w:ascii="Calibri" w:hAnsi="Calibri" w:cs="Calibri"/>
          <w:color w:val="auto"/>
          <w:spacing w:val="24"/>
          <w:sz w:val="22"/>
          <w:szCs w:val="22"/>
          <w:lang w:val="pl-PL"/>
        </w:rPr>
        <w:t xml:space="preserve"> </w:t>
      </w:r>
      <w:r w:rsidRPr="00183A2D">
        <w:rPr>
          <w:rFonts w:ascii="Calibri" w:hAnsi="Calibri" w:cs="Calibri"/>
          <w:color w:val="auto"/>
          <w:spacing w:val="1"/>
          <w:sz w:val="22"/>
          <w:szCs w:val="22"/>
          <w:lang w:val="pl-PL"/>
        </w:rPr>
        <w:t>P</w:t>
      </w:r>
      <w:r w:rsidRPr="00183A2D">
        <w:rPr>
          <w:rFonts w:ascii="Calibri" w:hAnsi="Calibri" w:cs="Calibri"/>
          <w:color w:val="auto"/>
          <w:sz w:val="22"/>
          <w:szCs w:val="22"/>
          <w:lang w:val="pl-PL"/>
        </w:rPr>
        <w:t>r</w:t>
      </w:r>
      <w:r w:rsidRPr="00183A2D">
        <w:rPr>
          <w:rFonts w:ascii="Calibri" w:hAnsi="Calibri" w:cs="Calibri"/>
          <w:color w:val="auto"/>
          <w:spacing w:val="-2"/>
          <w:sz w:val="22"/>
          <w:szCs w:val="22"/>
          <w:lang w:val="pl-PL"/>
        </w:rPr>
        <w:t>a</w:t>
      </w:r>
      <w:r w:rsidRPr="00183A2D">
        <w:rPr>
          <w:rFonts w:ascii="Calibri" w:hAnsi="Calibri" w:cs="Calibri"/>
          <w:color w:val="auto"/>
          <w:sz w:val="22"/>
          <w:szCs w:val="22"/>
          <w:lang w:val="pl-PL"/>
        </w:rPr>
        <w:t>wo</w:t>
      </w:r>
      <w:r w:rsidRPr="00183A2D">
        <w:rPr>
          <w:rFonts w:ascii="Calibri" w:hAnsi="Calibri" w:cs="Calibri"/>
          <w:color w:val="auto"/>
          <w:spacing w:val="23"/>
          <w:sz w:val="22"/>
          <w:szCs w:val="22"/>
          <w:lang w:val="pl-PL"/>
        </w:rPr>
        <w:t xml:space="preserve"> </w:t>
      </w:r>
      <w:r w:rsidRPr="00183A2D">
        <w:rPr>
          <w:rFonts w:ascii="Calibri" w:hAnsi="Calibri" w:cs="Calibri"/>
          <w:color w:val="auto"/>
          <w:sz w:val="22"/>
          <w:szCs w:val="22"/>
          <w:lang w:val="pl-PL"/>
        </w:rPr>
        <w:t>tel</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kom</w:t>
      </w:r>
      <w:r w:rsidRPr="00183A2D">
        <w:rPr>
          <w:rFonts w:ascii="Calibri" w:hAnsi="Calibri" w:cs="Calibri"/>
          <w:color w:val="auto"/>
          <w:spacing w:val="3"/>
          <w:sz w:val="22"/>
          <w:szCs w:val="22"/>
          <w:lang w:val="pl-PL"/>
        </w:rPr>
        <w:t>u</w:t>
      </w:r>
      <w:r w:rsidRPr="00183A2D">
        <w:rPr>
          <w:rFonts w:ascii="Calibri" w:hAnsi="Calibri" w:cs="Calibri"/>
          <w:color w:val="auto"/>
          <w:sz w:val="22"/>
          <w:szCs w:val="22"/>
          <w:lang w:val="pl-PL"/>
        </w:rPr>
        <w:t>nika</w:t>
      </w:r>
      <w:r w:rsidRPr="00183A2D">
        <w:rPr>
          <w:rFonts w:ascii="Calibri" w:hAnsi="Calibri" w:cs="Calibri"/>
          <w:color w:val="auto"/>
          <w:spacing w:val="3"/>
          <w:sz w:val="22"/>
          <w:szCs w:val="22"/>
          <w:lang w:val="pl-PL"/>
        </w:rPr>
        <w:t>c</w:t>
      </w:r>
      <w:r w:rsidRPr="00183A2D">
        <w:rPr>
          <w:rFonts w:ascii="Calibri" w:hAnsi="Calibri" w:cs="Calibri"/>
          <w:color w:val="auto"/>
          <w:spacing w:val="-7"/>
          <w:sz w:val="22"/>
          <w:szCs w:val="22"/>
          <w:lang w:val="pl-PL"/>
        </w:rPr>
        <w:t>y</w:t>
      </w:r>
      <w:r w:rsidRPr="00183A2D">
        <w:rPr>
          <w:rFonts w:ascii="Calibri" w:hAnsi="Calibri" w:cs="Calibri"/>
          <w:color w:val="auto"/>
          <w:sz w:val="22"/>
          <w:szCs w:val="22"/>
          <w:lang w:val="pl-PL"/>
        </w:rPr>
        <w:t>j</w:t>
      </w:r>
      <w:r w:rsidRPr="00183A2D">
        <w:rPr>
          <w:rFonts w:ascii="Calibri" w:hAnsi="Calibri" w:cs="Calibri"/>
          <w:color w:val="auto"/>
          <w:spacing w:val="3"/>
          <w:sz w:val="22"/>
          <w:szCs w:val="22"/>
          <w:lang w:val="pl-PL"/>
        </w:rPr>
        <w:t>n</w:t>
      </w:r>
      <w:r w:rsidRPr="00183A2D">
        <w:rPr>
          <w:rFonts w:ascii="Calibri" w:hAnsi="Calibri" w:cs="Calibri"/>
          <w:color w:val="auto"/>
          <w:sz w:val="22"/>
          <w:szCs w:val="22"/>
          <w:lang w:val="pl-PL"/>
        </w:rPr>
        <w:t>e</w:t>
      </w:r>
      <w:r w:rsidRPr="00183A2D">
        <w:rPr>
          <w:rFonts w:ascii="Calibri" w:hAnsi="Calibri" w:cs="Calibri"/>
          <w:color w:val="auto"/>
          <w:spacing w:val="23"/>
          <w:sz w:val="22"/>
          <w:szCs w:val="22"/>
          <w:lang w:val="pl-PL"/>
        </w:rPr>
        <w:t>,</w:t>
      </w:r>
    </w:p>
    <w:p w14:paraId="53F519BB" w14:textId="77777777" w:rsidR="000150C6" w:rsidRPr="00183A2D" w:rsidRDefault="000150C6" w:rsidP="00176766">
      <w:pPr>
        <w:numPr>
          <w:ilvl w:val="0"/>
          <w:numId w:val="159"/>
        </w:numPr>
        <w:tabs>
          <w:tab w:val="left" w:pos="851"/>
        </w:tabs>
        <w:spacing w:after="0"/>
        <w:ind w:left="851" w:hanging="425"/>
        <w:jc w:val="both"/>
        <w:rPr>
          <w:rFonts w:cs="Calibri"/>
        </w:rPr>
      </w:pPr>
      <w:r w:rsidRPr="00183A2D">
        <w:rPr>
          <w:rFonts w:cs="Calibri"/>
        </w:rPr>
        <w:t>Normy PN-79/E-08106 – Urządzenia elektroenergetyczne, stopnie ochrony</w:t>
      </w:r>
    </w:p>
    <w:p w14:paraId="7CE8F8AA" w14:textId="77777777" w:rsidR="000150C6" w:rsidRPr="00183A2D" w:rsidRDefault="000150C6" w:rsidP="00176766">
      <w:pPr>
        <w:pStyle w:val="Akapitzlist"/>
        <w:numPr>
          <w:ilvl w:val="0"/>
          <w:numId w:val="160"/>
        </w:numPr>
        <w:tabs>
          <w:tab w:val="clear" w:pos="720"/>
          <w:tab w:val="left" w:pos="851"/>
          <w:tab w:val="num" w:pos="993"/>
        </w:tabs>
        <w:suppressAutoHyphens/>
        <w:spacing w:after="0"/>
        <w:ind w:left="851" w:hanging="425"/>
        <w:contextualSpacing/>
        <w:jc w:val="both"/>
        <w:rPr>
          <w:rFonts w:eastAsia="Calibri" w:cs="Calibri"/>
          <w:sz w:val="22"/>
          <w:szCs w:val="22"/>
          <w:lang w:val="pl-PL" w:eastAsia="en-US"/>
        </w:rPr>
      </w:pPr>
      <w:r w:rsidRPr="00183A2D">
        <w:rPr>
          <w:rFonts w:eastAsia="Calibri" w:cs="Calibri"/>
          <w:sz w:val="22"/>
          <w:szCs w:val="22"/>
          <w:lang w:val="pl-PL" w:eastAsia="en-US"/>
        </w:rPr>
        <w:t>PN-EN 61439-3, 2012 – rozdzielnice niskonapięciowe,</w:t>
      </w:r>
    </w:p>
    <w:p w14:paraId="10989AE1" w14:textId="77777777" w:rsidR="000150C6" w:rsidRPr="00183A2D" w:rsidRDefault="000150C6" w:rsidP="00176766">
      <w:pPr>
        <w:pStyle w:val="Akapitzlist"/>
        <w:numPr>
          <w:ilvl w:val="0"/>
          <w:numId w:val="160"/>
        </w:numPr>
        <w:tabs>
          <w:tab w:val="clear" w:pos="720"/>
          <w:tab w:val="left" w:pos="851"/>
          <w:tab w:val="num" w:pos="993"/>
        </w:tabs>
        <w:suppressAutoHyphens/>
        <w:spacing w:after="0"/>
        <w:ind w:left="851" w:hanging="425"/>
        <w:contextualSpacing/>
        <w:jc w:val="both"/>
        <w:rPr>
          <w:rFonts w:eastAsia="Calibri" w:cs="Calibri"/>
          <w:sz w:val="22"/>
          <w:szCs w:val="22"/>
          <w:lang w:val="pl-PL" w:eastAsia="en-US"/>
        </w:rPr>
      </w:pPr>
      <w:r w:rsidRPr="00183A2D">
        <w:rPr>
          <w:rFonts w:eastAsia="Calibri" w:cs="Calibri"/>
          <w:sz w:val="22"/>
          <w:szCs w:val="22"/>
          <w:lang w:val="pl-PL" w:eastAsia="en-US"/>
        </w:rPr>
        <w:t>N SEP-E-001 – sieci elektroenergetyczne niskiego napięcia, ochrona przeciwporażeniowa,</w:t>
      </w:r>
    </w:p>
    <w:p w14:paraId="497A6CCD" w14:textId="77777777" w:rsidR="000150C6" w:rsidRPr="00183A2D" w:rsidRDefault="000150C6" w:rsidP="00176766">
      <w:pPr>
        <w:pStyle w:val="Akapitzlist"/>
        <w:numPr>
          <w:ilvl w:val="0"/>
          <w:numId w:val="160"/>
        </w:numPr>
        <w:tabs>
          <w:tab w:val="clear" w:pos="720"/>
          <w:tab w:val="left" w:pos="851"/>
          <w:tab w:val="num" w:pos="993"/>
        </w:tabs>
        <w:suppressAutoHyphens/>
        <w:spacing w:after="0"/>
        <w:ind w:left="851" w:hanging="425"/>
        <w:contextualSpacing/>
        <w:jc w:val="both"/>
        <w:rPr>
          <w:rFonts w:cs="Calibri"/>
          <w:sz w:val="22"/>
          <w:szCs w:val="22"/>
          <w:lang w:val="pl-PL"/>
        </w:rPr>
      </w:pPr>
      <w:r w:rsidRPr="00183A2D">
        <w:rPr>
          <w:rFonts w:cs="Calibri"/>
          <w:sz w:val="22"/>
          <w:szCs w:val="22"/>
          <w:lang w:val="pl-PL" w:eastAsia="en-US"/>
        </w:rPr>
        <w:t>Rozporządzenie Ministra Gospodarki w sprawie bezpieczeństwa i higieny pracy przy urządzeniach i instalacjach energetycznych,</w:t>
      </w:r>
    </w:p>
    <w:p w14:paraId="78ACBDC0" w14:textId="77777777" w:rsidR="000150C6" w:rsidRPr="00183A2D" w:rsidRDefault="000150C6" w:rsidP="00176766">
      <w:pPr>
        <w:pStyle w:val="Akapitzlist"/>
        <w:numPr>
          <w:ilvl w:val="0"/>
          <w:numId w:val="160"/>
        </w:numPr>
        <w:tabs>
          <w:tab w:val="clear" w:pos="720"/>
          <w:tab w:val="left" w:pos="851"/>
          <w:tab w:val="num" w:pos="993"/>
        </w:tabs>
        <w:suppressAutoHyphens/>
        <w:spacing w:after="0"/>
        <w:ind w:left="851" w:hanging="425"/>
        <w:contextualSpacing/>
        <w:jc w:val="both"/>
        <w:rPr>
          <w:rFonts w:cs="Calibri"/>
          <w:sz w:val="22"/>
          <w:szCs w:val="22"/>
          <w:lang w:val="pl-PL"/>
        </w:rPr>
      </w:pPr>
      <w:r w:rsidRPr="00183A2D">
        <w:rPr>
          <w:rFonts w:cs="Calibri"/>
          <w:sz w:val="22"/>
          <w:szCs w:val="22"/>
          <w:lang w:val="pl-PL" w:eastAsia="en-US"/>
        </w:rPr>
        <w:t>PN-76/E-05125 Elektroenergetyczne i sygnalizacyjne linie kablowe. Projektowanie i budowa.</w:t>
      </w:r>
    </w:p>
    <w:p w14:paraId="15F86151" w14:textId="77777777" w:rsidR="000150C6" w:rsidRPr="00183A2D" w:rsidRDefault="000150C6" w:rsidP="005A0E63">
      <w:pPr>
        <w:pStyle w:val="Tekstpodstawowy"/>
        <w:tabs>
          <w:tab w:val="left" w:pos="284"/>
          <w:tab w:val="left" w:pos="360"/>
        </w:tabs>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Wszystkie roboty należy wykonywać zgodnie z obowiązującymi normami i przepisami. Prace należy prowadzić zgodnie z obowiązującymi przepisami BHP i PPOŻ.</w:t>
      </w:r>
    </w:p>
    <w:p w14:paraId="74BA2FEC" w14:textId="77777777" w:rsidR="000150C6" w:rsidRPr="00183A2D" w:rsidRDefault="000150C6" w:rsidP="005A0E63">
      <w:pPr>
        <w:pStyle w:val="Tekstpodstawowy"/>
        <w:tabs>
          <w:tab w:val="left" w:pos="284"/>
        </w:tabs>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Wykonawca bezwzględnie winien stosować się do uwag zawartych w uzgodnieniach branżowych i innych związanych z projektem.</w:t>
      </w:r>
    </w:p>
    <w:p w14:paraId="25CD6639" w14:textId="77777777" w:rsidR="000150C6" w:rsidRPr="00183A2D" w:rsidRDefault="000150C6" w:rsidP="00176766">
      <w:pPr>
        <w:pStyle w:val="Nagwek1"/>
        <w:keepNext w:val="0"/>
        <w:numPr>
          <w:ilvl w:val="1"/>
          <w:numId w:val="80"/>
        </w:numPr>
        <w:spacing w:before="120" w:after="120" w:line="288" w:lineRule="auto"/>
        <w:rPr>
          <w:rFonts w:cs="Calibri"/>
          <w:caps w:val="0"/>
          <w:sz w:val="26"/>
          <w:lang w:val="pl-PL"/>
        </w:rPr>
      </w:pPr>
      <w:bookmarkStart w:id="1127" w:name="_Toc461445386"/>
      <w:bookmarkStart w:id="1128" w:name="_Toc8736086"/>
      <w:bookmarkStart w:id="1129" w:name="_Toc86238421"/>
      <w:r w:rsidRPr="00183A2D">
        <w:rPr>
          <w:rFonts w:cs="Calibri"/>
          <w:caps w:val="0"/>
          <w:sz w:val="26"/>
          <w:lang w:val="pl-PL"/>
        </w:rPr>
        <w:t>Inne informacje i dokumenty</w:t>
      </w:r>
      <w:bookmarkEnd w:id="1127"/>
      <w:bookmarkEnd w:id="1128"/>
      <w:bookmarkEnd w:id="1129"/>
      <w:r w:rsidRPr="00183A2D">
        <w:rPr>
          <w:rFonts w:cs="Calibri"/>
          <w:caps w:val="0"/>
          <w:sz w:val="26"/>
          <w:lang w:val="pl-PL"/>
        </w:rPr>
        <w:t xml:space="preserve"> </w:t>
      </w:r>
    </w:p>
    <w:p w14:paraId="53D76B5A"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30" w:name="_Toc461445387"/>
      <w:bookmarkStart w:id="1131" w:name="_Toc8736087"/>
      <w:bookmarkStart w:id="1132" w:name="_Toc86238422"/>
      <w:r w:rsidRPr="00183A2D">
        <w:rPr>
          <w:rFonts w:cs="Calibri"/>
          <w:caps w:val="0"/>
          <w:sz w:val="24"/>
          <w:szCs w:val="24"/>
          <w:lang w:val="pl-PL"/>
        </w:rPr>
        <w:t>Kopia mapy</w:t>
      </w:r>
      <w:bookmarkEnd w:id="1130"/>
      <w:bookmarkEnd w:id="1131"/>
      <w:bookmarkEnd w:id="1132"/>
      <w:r w:rsidRPr="00183A2D">
        <w:rPr>
          <w:rFonts w:cs="Calibri"/>
          <w:caps w:val="0"/>
          <w:sz w:val="24"/>
          <w:szCs w:val="24"/>
          <w:lang w:val="pl-PL"/>
        </w:rPr>
        <w:t xml:space="preserve"> </w:t>
      </w:r>
    </w:p>
    <w:p w14:paraId="0A3E42F3" w14:textId="77777777" w:rsidR="000150C6" w:rsidRPr="00183A2D" w:rsidRDefault="000150C6" w:rsidP="005A0E63">
      <w:pPr>
        <w:pStyle w:val="Tekstpodstawowy"/>
        <w:spacing w:before="0" w:after="0" w:line="276" w:lineRule="auto"/>
        <w:ind w:left="425"/>
        <w:rPr>
          <w:rFonts w:ascii="Calibri" w:hAnsi="Calibri" w:cs="Calibri"/>
          <w:sz w:val="22"/>
          <w:szCs w:val="22"/>
          <w:lang w:val="pl-PL"/>
        </w:rPr>
      </w:pPr>
      <w:r w:rsidRPr="00183A2D">
        <w:rPr>
          <w:rFonts w:ascii="Calibri" w:hAnsi="Calibri" w:cs="Calibri"/>
          <w:sz w:val="22"/>
          <w:szCs w:val="22"/>
          <w:lang w:val="pl-PL"/>
        </w:rPr>
        <w:t>Komplet map obejmujących obszar projektu do celów projektowych uzyska Wykonawca we własnym zakresie.</w:t>
      </w:r>
    </w:p>
    <w:p w14:paraId="119B234C" w14:textId="77777777" w:rsidR="000150C6" w:rsidRPr="00183A2D" w:rsidRDefault="000150C6" w:rsidP="005C59BB">
      <w:pPr>
        <w:pStyle w:val="Body"/>
        <w:spacing w:line="276" w:lineRule="auto"/>
        <w:ind w:left="425" w:right="144"/>
        <w:jc w:val="both"/>
        <w:rPr>
          <w:rFonts w:cs="Calibri"/>
          <w:color w:val="auto"/>
          <w:lang w:val="pl-PL"/>
        </w:rPr>
      </w:pPr>
      <w:r w:rsidRPr="00183A2D">
        <w:rPr>
          <w:rFonts w:ascii="Calibri" w:hAnsi="Calibri" w:cs="Calibri"/>
          <w:color w:val="auto"/>
          <w:spacing w:val="1"/>
          <w:sz w:val="22"/>
          <w:szCs w:val="22"/>
          <w:lang w:val="pl-PL"/>
        </w:rPr>
        <w:t>P</w:t>
      </w:r>
      <w:r w:rsidRPr="00183A2D">
        <w:rPr>
          <w:rFonts w:ascii="Calibri" w:hAnsi="Calibri" w:cs="Calibri"/>
          <w:color w:val="auto"/>
          <w:sz w:val="22"/>
          <w:szCs w:val="22"/>
          <w:lang w:val="pl-PL"/>
        </w:rPr>
        <w:t>ropo</w:t>
      </w:r>
      <w:r w:rsidRPr="00183A2D">
        <w:rPr>
          <w:rFonts w:ascii="Calibri" w:hAnsi="Calibri" w:cs="Calibri"/>
          <w:color w:val="auto"/>
          <w:spacing w:val="-1"/>
          <w:sz w:val="22"/>
          <w:szCs w:val="22"/>
          <w:lang w:val="pl-PL"/>
        </w:rPr>
        <w:t>n</w:t>
      </w:r>
      <w:r w:rsidRPr="00183A2D">
        <w:rPr>
          <w:rFonts w:ascii="Calibri" w:hAnsi="Calibri" w:cs="Calibri"/>
          <w:color w:val="auto"/>
          <w:sz w:val="22"/>
          <w:szCs w:val="22"/>
          <w:lang w:val="pl-PL"/>
        </w:rPr>
        <w:t>ow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 xml:space="preserve">ne </w:t>
      </w:r>
      <w:r w:rsidRPr="00183A2D">
        <w:rPr>
          <w:rFonts w:ascii="Calibri" w:hAnsi="Calibri" w:cs="Calibri"/>
          <w:color w:val="auto"/>
          <w:spacing w:val="2"/>
          <w:sz w:val="22"/>
          <w:szCs w:val="22"/>
          <w:lang w:val="pl-PL"/>
        </w:rPr>
        <w:t>p</w:t>
      </w:r>
      <w:r w:rsidRPr="00183A2D">
        <w:rPr>
          <w:rFonts w:ascii="Calibri" w:hAnsi="Calibri" w:cs="Calibri"/>
          <w:color w:val="auto"/>
          <w:sz w:val="22"/>
          <w:szCs w:val="22"/>
          <w:lang w:val="pl-PL"/>
        </w:rPr>
        <w:t>rz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bi</w:t>
      </w:r>
      <w:r w:rsidRPr="00183A2D">
        <w:rPr>
          <w:rFonts w:ascii="Calibri" w:hAnsi="Calibri" w:cs="Calibri"/>
          <w:color w:val="auto"/>
          <w:spacing w:val="2"/>
          <w:sz w:val="22"/>
          <w:szCs w:val="22"/>
          <w:lang w:val="pl-PL"/>
        </w:rPr>
        <w:t>e</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i</w:t>
      </w:r>
      <w:r w:rsidRPr="00183A2D">
        <w:rPr>
          <w:rFonts w:ascii="Calibri" w:hAnsi="Calibri" w:cs="Calibri"/>
          <w:color w:val="auto"/>
          <w:spacing w:val="3"/>
          <w:sz w:val="22"/>
          <w:szCs w:val="22"/>
          <w:lang w:val="pl-PL"/>
        </w:rPr>
        <w:t xml:space="preserve"> </w:t>
      </w:r>
      <w:r w:rsidRPr="00183A2D">
        <w:rPr>
          <w:rFonts w:ascii="Calibri" w:hAnsi="Calibri" w:cs="Calibri"/>
          <w:color w:val="auto"/>
          <w:sz w:val="22"/>
          <w:szCs w:val="22"/>
          <w:lang w:val="pl-PL"/>
        </w:rPr>
        <w:t>tr</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sowe</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rurociągów kablowych z kablem światłowodowym, m</w:t>
      </w:r>
      <w:r w:rsidRPr="00183A2D">
        <w:rPr>
          <w:rFonts w:ascii="Calibri" w:hAnsi="Calibri" w:cs="Calibri"/>
          <w:color w:val="auto"/>
          <w:spacing w:val="3"/>
          <w:sz w:val="22"/>
          <w:szCs w:val="22"/>
          <w:lang w:val="pl-PL"/>
        </w:rPr>
        <w:t>o</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ą</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ulec</w:t>
      </w:r>
      <w:r w:rsidRPr="00183A2D">
        <w:rPr>
          <w:rFonts w:ascii="Calibri" w:hAnsi="Calibri" w:cs="Calibri"/>
          <w:color w:val="auto"/>
          <w:spacing w:val="1"/>
          <w:sz w:val="22"/>
          <w:szCs w:val="22"/>
          <w:lang w:val="pl-PL"/>
        </w:rPr>
        <w:t xml:space="preserve"> </w:t>
      </w:r>
      <w:r w:rsidRPr="00183A2D">
        <w:rPr>
          <w:rFonts w:ascii="Calibri" w:hAnsi="Calibri" w:cs="Calibri"/>
          <w:color w:val="auto"/>
          <w:sz w:val="22"/>
          <w:szCs w:val="22"/>
          <w:lang w:val="pl-PL"/>
        </w:rPr>
        <w:t>kor</w:t>
      </w:r>
      <w:r w:rsidRPr="00183A2D">
        <w:rPr>
          <w:rFonts w:ascii="Calibri" w:hAnsi="Calibri" w:cs="Calibri"/>
          <w:color w:val="auto"/>
          <w:spacing w:val="-2"/>
          <w:sz w:val="22"/>
          <w:szCs w:val="22"/>
          <w:lang w:val="pl-PL"/>
        </w:rPr>
        <w:t>e</w:t>
      </w:r>
      <w:r w:rsidRPr="00183A2D">
        <w:rPr>
          <w:rFonts w:ascii="Calibri" w:hAnsi="Calibri" w:cs="Calibri"/>
          <w:color w:val="auto"/>
          <w:sz w:val="22"/>
          <w:szCs w:val="22"/>
          <w:lang w:val="pl-PL"/>
        </w:rPr>
        <w:t>ktom</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2"/>
          <w:sz w:val="22"/>
          <w:szCs w:val="22"/>
          <w:lang w:val="pl-PL"/>
        </w:rPr>
        <w:t>n</w:t>
      </w:r>
      <w:r w:rsidRPr="00183A2D">
        <w:rPr>
          <w:rFonts w:ascii="Calibri" w:hAnsi="Calibri" w:cs="Calibri"/>
          <w:color w:val="auto"/>
          <w:sz w:val="22"/>
          <w:szCs w:val="22"/>
          <w:lang w:val="pl-PL"/>
        </w:rPr>
        <w:t>a</w:t>
      </w:r>
      <w:r w:rsidRPr="00183A2D">
        <w:rPr>
          <w:rFonts w:ascii="Calibri" w:hAnsi="Calibri" w:cs="Calibri"/>
          <w:color w:val="auto"/>
          <w:spacing w:val="1"/>
          <w:sz w:val="22"/>
          <w:szCs w:val="22"/>
          <w:lang w:val="pl-PL"/>
        </w:rPr>
        <w:t xml:space="preserve"> </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tap</w:t>
      </w:r>
      <w:r w:rsidRPr="00183A2D">
        <w:rPr>
          <w:rFonts w:ascii="Calibri" w:hAnsi="Calibri" w:cs="Calibri"/>
          <w:color w:val="auto"/>
          <w:spacing w:val="2"/>
          <w:sz w:val="22"/>
          <w:szCs w:val="22"/>
          <w:lang w:val="pl-PL"/>
        </w:rPr>
        <w:t>i</w:t>
      </w:r>
      <w:r w:rsidRPr="00183A2D">
        <w:rPr>
          <w:rFonts w:ascii="Calibri" w:hAnsi="Calibri" w:cs="Calibri"/>
          <w:color w:val="auto"/>
          <w:sz w:val="22"/>
          <w:szCs w:val="22"/>
          <w:lang w:val="pl-PL"/>
        </w:rPr>
        <w:t>e tworz</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nia dokument</w:t>
      </w:r>
      <w:r w:rsidRPr="00183A2D">
        <w:rPr>
          <w:rFonts w:ascii="Calibri" w:hAnsi="Calibri" w:cs="Calibri"/>
          <w:color w:val="auto"/>
          <w:spacing w:val="-1"/>
          <w:sz w:val="22"/>
          <w:szCs w:val="22"/>
          <w:lang w:val="pl-PL"/>
        </w:rPr>
        <w:t>ac</w:t>
      </w:r>
      <w:r w:rsidRPr="00183A2D">
        <w:rPr>
          <w:rFonts w:ascii="Calibri" w:hAnsi="Calibri" w:cs="Calibri"/>
          <w:color w:val="auto"/>
          <w:sz w:val="22"/>
          <w:szCs w:val="22"/>
          <w:lang w:val="pl-PL"/>
        </w:rPr>
        <w:t>ji p</w:t>
      </w:r>
      <w:r w:rsidRPr="00183A2D">
        <w:rPr>
          <w:rFonts w:ascii="Calibri" w:hAnsi="Calibri" w:cs="Calibri"/>
          <w:color w:val="auto"/>
          <w:spacing w:val="-1"/>
          <w:sz w:val="22"/>
          <w:szCs w:val="22"/>
          <w:lang w:val="pl-PL"/>
        </w:rPr>
        <w:t>r</w:t>
      </w:r>
      <w:r w:rsidRPr="00183A2D">
        <w:rPr>
          <w:rFonts w:ascii="Calibri" w:hAnsi="Calibri" w:cs="Calibri"/>
          <w:color w:val="auto"/>
          <w:sz w:val="22"/>
          <w:szCs w:val="22"/>
          <w:lang w:val="pl-PL"/>
        </w:rPr>
        <w:t>ojektow</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j, w op</w:t>
      </w:r>
      <w:r w:rsidRPr="00183A2D">
        <w:rPr>
          <w:rFonts w:ascii="Calibri" w:hAnsi="Calibri" w:cs="Calibri"/>
          <w:color w:val="auto"/>
          <w:spacing w:val="-1"/>
          <w:sz w:val="22"/>
          <w:szCs w:val="22"/>
          <w:lang w:val="pl-PL"/>
        </w:rPr>
        <w:t>a</w:t>
      </w:r>
      <w:r w:rsidRPr="00183A2D">
        <w:rPr>
          <w:rFonts w:ascii="Calibri" w:hAnsi="Calibri" w:cs="Calibri"/>
          <w:color w:val="auto"/>
          <w:spacing w:val="1"/>
          <w:sz w:val="22"/>
          <w:szCs w:val="22"/>
          <w:lang w:val="pl-PL"/>
        </w:rPr>
        <w:t>r</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 xml:space="preserve">iu o </w:t>
      </w:r>
      <w:r w:rsidRPr="00183A2D">
        <w:rPr>
          <w:rFonts w:ascii="Calibri" w:hAnsi="Calibri" w:cs="Calibri"/>
          <w:color w:val="auto"/>
          <w:spacing w:val="4"/>
          <w:sz w:val="22"/>
          <w:szCs w:val="22"/>
          <w:lang w:val="pl-PL"/>
        </w:rPr>
        <w:t>w</w:t>
      </w:r>
      <w:r w:rsidRPr="00183A2D">
        <w:rPr>
          <w:rFonts w:ascii="Calibri" w:hAnsi="Calibri" w:cs="Calibri"/>
          <w:color w:val="auto"/>
          <w:spacing w:val="-5"/>
          <w:sz w:val="22"/>
          <w:szCs w:val="22"/>
          <w:lang w:val="pl-PL"/>
        </w:rPr>
        <w:t>y</w:t>
      </w:r>
      <w:r w:rsidRPr="00183A2D">
        <w:rPr>
          <w:rFonts w:ascii="Calibri" w:hAnsi="Calibri" w:cs="Calibri"/>
          <w:color w:val="auto"/>
          <w:sz w:val="22"/>
          <w:szCs w:val="22"/>
          <w:lang w:val="pl-PL"/>
        </w:rPr>
        <w:t>d</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ne w</w:t>
      </w:r>
      <w:r w:rsidRPr="00183A2D">
        <w:rPr>
          <w:rFonts w:ascii="Calibri" w:hAnsi="Calibri" w:cs="Calibri"/>
          <w:color w:val="auto"/>
          <w:spacing w:val="1"/>
          <w:sz w:val="22"/>
          <w:szCs w:val="22"/>
          <w:lang w:val="pl-PL"/>
        </w:rPr>
        <w:t>a</w:t>
      </w:r>
      <w:r w:rsidRPr="00183A2D">
        <w:rPr>
          <w:rFonts w:ascii="Calibri" w:hAnsi="Calibri" w:cs="Calibri"/>
          <w:color w:val="auto"/>
          <w:sz w:val="22"/>
          <w:szCs w:val="22"/>
          <w:lang w:val="pl-PL"/>
        </w:rPr>
        <w:t>runki te</w:t>
      </w:r>
      <w:r w:rsidRPr="00183A2D">
        <w:rPr>
          <w:rFonts w:ascii="Calibri" w:hAnsi="Calibri" w:cs="Calibri"/>
          <w:color w:val="auto"/>
          <w:spacing w:val="-1"/>
          <w:sz w:val="22"/>
          <w:szCs w:val="22"/>
          <w:lang w:val="pl-PL"/>
        </w:rPr>
        <w:t>c</w:t>
      </w:r>
      <w:r w:rsidRPr="00183A2D">
        <w:rPr>
          <w:rFonts w:ascii="Calibri" w:hAnsi="Calibri" w:cs="Calibri"/>
          <w:color w:val="auto"/>
          <w:sz w:val="22"/>
          <w:szCs w:val="22"/>
          <w:lang w:val="pl-PL"/>
        </w:rPr>
        <w:t>hnic</w:t>
      </w:r>
      <w:r w:rsidRPr="00183A2D">
        <w:rPr>
          <w:rFonts w:ascii="Calibri" w:hAnsi="Calibri" w:cs="Calibri"/>
          <w:color w:val="auto"/>
          <w:spacing w:val="1"/>
          <w:sz w:val="22"/>
          <w:szCs w:val="22"/>
          <w:lang w:val="pl-PL"/>
        </w:rPr>
        <w:t>z</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e</w:t>
      </w:r>
      <w:r w:rsidRPr="00183A2D">
        <w:rPr>
          <w:rFonts w:ascii="Calibri" w:hAnsi="Calibri" w:cs="Calibri"/>
          <w:color w:val="auto"/>
          <w:sz w:val="22"/>
          <w:szCs w:val="22"/>
          <w:lang w:val="pl-PL"/>
        </w:rPr>
        <w:t>, u</w:t>
      </w:r>
      <w:r w:rsidRPr="00183A2D">
        <w:rPr>
          <w:rFonts w:ascii="Calibri" w:hAnsi="Calibri" w:cs="Calibri"/>
          <w:color w:val="auto"/>
          <w:spacing w:val="1"/>
          <w:sz w:val="22"/>
          <w:szCs w:val="22"/>
          <w:lang w:val="pl-PL"/>
        </w:rPr>
        <w:t>z</w:t>
      </w:r>
      <w:r w:rsidRPr="00183A2D">
        <w:rPr>
          <w:rFonts w:ascii="Calibri" w:hAnsi="Calibri" w:cs="Calibri"/>
          <w:color w:val="auto"/>
          <w:spacing w:val="-2"/>
          <w:sz w:val="22"/>
          <w:szCs w:val="22"/>
          <w:lang w:val="pl-PL"/>
        </w:rPr>
        <w:t>g</w:t>
      </w:r>
      <w:r w:rsidRPr="00183A2D">
        <w:rPr>
          <w:rFonts w:ascii="Calibri" w:hAnsi="Calibri" w:cs="Calibri"/>
          <w:color w:val="auto"/>
          <w:sz w:val="22"/>
          <w:szCs w:val="22"/>
          <w:lang w:val="pl-PL"/>
        </w:rPr>
        <w:t>odnien</w:t>
      </w:r>
      <w:r w:rsidRPr="00183A2D">
        <w:rPr>
          <w:rFonts w:ascii="Calibri" w:hAnsi="Calibri" w:cs="Calibri"/>
          <w:color w:val="auto"/>
          <w:spacing w:val="2"/>
          <w:sz w:val="22"/>
          <w:szCs w:val="22"/>
          <w:lang w:val="pl-PL"/>
        </w:rPr>
        <w:t>i</w:t>
      </w:r>
      <w:r w:rsidRPr="00183A2D">
        <w:rPr>
          <w:rFonts w:ascii="Calibri" w:hAnsi="Calibri" w:cs="Calibri"/>
          <w:color w:val="auto"/>
          <w:sz w:val="22"/>
          <w:szCs w:val="22"/>
          <w:lang w:val="pl-PL"/>
        </w:rPr>
        <w:t>a b</w:t>
      </w:r>
      <w:r w:rsidRPr="00183A2D">
        <w:rPr>
          <w:rFonts w:ascii="Calibri" w:hAnsi="Calibri" w:cs="Calibri"/>
          <w:color w:val="auto"/>
          <w:spacing w:val="-1"/>
          <w:sz w:val="22"/>
          <w:szCs w:val="22"/>
          <w:lang w:val="pl-PL"/>
        </w:rPr>
        <w:t>ra</w:t>
      </w:r>
      <w:r w:rsidRPr="00183A2D">
        <w:rPr>
          <w:rFonts w:ascii="Calibri" w:hAnsi="Calibri" w:cs="Calibri"/>
          <w:color w:val="auto"/>
          <w:sz w:val="22"/>
          <w:szCs w:val="22"/>
          <w:lang w:val="pl-PL"/>
        </w:rPr>
        <w:t>n</w:t>
      </w:r>
      <w:r w:rsidRPr="00183A2D">
        <w:rPr>
          <w:rFonts w:ascii="Calibri" w:hAnsi="Calibri" w:cs="Calibri"/>
          <w:color w:val="auto"/>
          <w:spacing w:val="1"/>
          <w:sz w:val="22"/>
          <w:szCs w:val="22"/>
          <w:lang w:val="pl-PL"/>
        </w:rPr>
        <w:t>ż</w:t>
      </w:r>
      <w:r w:rsidRPr="00183A2D">
        <w:rPr>
          <w:rFonts w:ascii="Calibri" w:hAnsi="Calibri" w:cs="Calibri"/>
          <w:color w:val="auto"/>
          <w:sz w:val="22"/>
          <w:szCs w:val="22"/>
          <w:lang w:val="pl-PL"/>
        </w:rPr>
        <w:t>owe</w:t>
      </w:r>
      <w:r w:rsidR="005C59BB" w:rsidRPr="00183A2D">
        <w:rPr>
          <w:rFonts w:ascii="Calibri" w:hAnsi="Calibri" w:cs="Calibri"/>
          <w:color w:val="auto"/>
          <w:sz w:val="22"/>
          <w:szCs w:val="22"/>
          <w:lang w:val="pl-PL"/>
        </w:rPr>
        <w:t xml:space="preserve">. </w:t>
      </w:r>
      <w:r w:rsidRPr="00183A2D">
        <w:rPr>
          <w:rFonts w:ascii="Calibri" w:hAnsi="Calibri" w:cs="Calibri"/>
          <w:color w:val="auto"/>
          <w:sz w:val="22"/>
          <w:szCs w:val="22"/>
          <w:lang w:val="pl-PL"/>
        </w:rPr>
        <w:t>Zakres możliwych zmian i związane z tym koszty Wykonawca musi oszacować we własnym zakresie.</w:t>
      </w:r>
      <w:r w:rsidR="00E24E42" w:rsidRPr="00183A2D">
        <w:rPr>
          <w:rFonts w:ascii="Calibri" w:hAnsi="Calibri" w:cs="Calibri"/>
          <w:color w:val="auto"/>
          <w:sz w:val="22"/>
          <w:szCs w:val="22"/>
          <w:lang w:val="pl-PL"/>
        </w:rPr>
        <w:t xml:space="preserve"> Do Programu </w:t>
      </w:r>
      <w:proofErr w:type="spellStart"/>
      <w:r w:rsidR="00E24E42" w:rsidRPr="00183A2D">
        <w:rPr>
          <w:rFonts w:ascii="Calibri" w:hAnsi="Calibri" w:cs="Calibri"/>
          <w:color w:val="auto"/>
          <w:sz w:val="22"/>
          <w:szCs w:val="22"/>
          <w:lang w:val="pl-PL"/>
        </w:rPr>
        <w:t>Funkcjonalno</w:t>
      </w:r>
      <w:proofErr w:type="spellEnd"/>
      <w:r w:rsidR="00E24E42" w:rsidRPr="00183A2D">
        <w:rPr>
          <w:rFonts w:ascii="Calibri" w:hAnsi="Calibri" w:cs="Calibri"/>
          <w:color w:val="auto"/>
          <w:sz w:val="22"/>
          <w:szCs w:val="22"/>
          <w:lang w:val="pl-PL"/>
        </w:rPr>
        <w:t xml:space="preserve"> – Użytkowego została dołączona mapa z lokalizacjami na terenie miasta Ostrowca Świętokrzyskiego elementów objętych opracowaniem do zrealizowania przez Wykonawcę. </w:t>
      </w:r>
    </w:p>
    <w:p w14:paraId="07A5C4DF"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33" w:name="_Toc8736088"/>
      <w:bookmarkStart w:id="1134" w:name="_Toc86238423"/>
      <w:bookmarkStart w:id="1135" w:name="_Toc461445388"/>
      <w:r w:rsidRPr="00183A2D">
        <w:rPr>
          <w:rFonts w:cs="Calibri"/>
          <w:caps w:val="0"/>
          <w:sz w:val="24"/>
          <w:szCs w:val="24"/>
          <w:lang w:val="pl-PL"/>
        </w:rPr>
        <w:t>Wyniki badań gruntowo – wodnych</w:t>
      </w:r>
      <w:bookmarkEnd w:id="1133"/>
      <w:bookmarkEnd w:id="1134"/>
      <w:r w:rsidRPr="00183A2D">
        <w:rPr>
          <w:rFonts w:cs="Calibri"/>
          <w:caps w:val="0"/>
          <w:sz w:val="24"/>
          <w:szCs w:val="24"/>
          <w:lang w:val="pl-PL"/>
        </w:rPr>
        <w:t xml:space="preserve"> </w:t>
      </w:r>
      <w:bookmarkEnd w:id="1135"/>
    </w:p>
    <w:p w14:paraId="7D7E6391" w14:textId="77777777" w:rsidR="000150C6" w:rsidRPr="00183A2D" w:rsidRDefault="00E24E42"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 xml:space="preserve">Z uwagi na </w:t>
      </w:r>
      <w:r w:rsidR="00487719" w:rsidRPr="00183A2D">
        <w:rPr>
          <w:rFonts w:ascii="Calibri" w:hAnsi="Calibri" w:cs="Calibri"/>
          <w:color w:val="auto"/>
          <w:spacing w:val="-1"/>
          <w:sz w:val="22"/>
          <w:szCs w:val="22"/>
          <w:lang w:val="pl-PL"/>
        </w:rPr>
        <w:t>nieznaczne obciążenia elementów dynamicznej informacji pasażerskiej i ich oddziaływania na podłoże gruntowe oraz montaż innych elementów systemów np. w autobusach lub istniejącym obiekcie budowalnym odstąpiono od wykonywania</w:t>
      </w:r>
      <w:r w:rsidR="000150C6" w:rsidRPr="00183A2D">
        <w:rPr>
          <w:rFonts w:ascii="Calibri" w:hAnsi="Calibri" w:cs="Calibri"/>
          <w:color w:val="auto"/>
          <w:spacing w:val="-1"/>
          <w:sz w:val="22"/>
          <w:szCs w:val="22"/>
          <w:lang w:val="pl-PL"/>
        </w:rPr>
        <w:t xml:space="preserve"> badań gruntowo – wodnych.</w:t>
      </w:r>
    </w:p>
    <w:p w14:paraId="74BEB998"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36" w:name="_Toc461445389"/>
      <w:bookmarkStart w:id="1137" w:name="_Toc8736089"/>
      <w:bookmarkStart w:id="1138" w:name="_Toc86238424"/>
      <w:r w:rsidRPr="00183A2D">
        <w:rPr>
          <w:rFonts w:cs="Calibri"/>
          <w:caps w:val="0"/>
          <w:sz w:val="24"/>
          <w:szCs w:val="24"/>
          <w:lang w:val="pl-PL"/>
        </w:rPr>
        <w:t>Zalecenia konserwatorskie konserwatora zabytków</w:t>
      </w:r>
      <w:bookmarkEnd w:id="1136"/>
      <w:bookmarkEnd w:id="1137"/>
      <w:bookmarkEnd w:id="1138"/>
      <w:r w:rsidRPr="00183A2D">
        <w:rPr>
          <w:rFonts w:cs="Calibri"/>
          <w:caps w:val="0"/>
          <w:sz w:val="24"/>
          <w:szCs w:val="24"/>
          <w:lang w:val="pl-PL"/>
        </w:rPr>
        <w:t xml:space="preserve"> </w:t>
      </w:r>
    </w:p>
    <w:p w14:paraId="53E2E93D" w14:textId="77777777" w:rsidR="00487719" w:rsidRPr="00183A2D" w:rsidRDefault="000150C6"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 xml:space="preserve">Dla poszczególnych obszarów miasta </w:t>
      </w:r>
      <w:r w:rsidR="00B33BDC" w:rsidRPr="00183A2D">
        <w:rPr>
          <w:rFonts w:ascii="Calibri" w:hAnsi="Calibri" w:cs="Calibri"/>
          <w:color w:val="auto"/>
          <w:spacing w:val="1"/>
          <w:sz w:val="22"/>
          <w:szCs w:val="22"/>
          <w:lang w:val="pl-PL"/>
        </w:rPr>
        <w:t>Ostrowa Świętokrzyskiego</w:t>
      </w:r>
      <w:r w:rsidRPr="00183A2D">
        <w:rPr>
          <w:rFonts w:ascii="Calibri" w:hAnsi="Calibri" w:cs="Calibri"/>
          <w:color w:val="auto"/>
          <w:spacing w:val="1"/>
          <w:sz w:val="22"/>
          <w:szCs w:val="22"/>
          <w:lang w:val="pl-PL"/>
        </w:rPr>
        <w:t xml:space="preserve"> obowiązują różne zalecenia konserwatorskie.</w:t>
      </w:r>
      <w:r w:rsidR="00487719" w:rsidRPr="00183A2D">
        <w:rPr>
          <w:rFonts w:ascii="Calibri" w:hAnsi="Calibri" w:cs="Calibri"/>
          <w:color w:val="auto"/>
          <w:spacing w:val="1"/>
          <w:sz w:val="22"/>
          <w:szCs w:val="22"/>
          <w:lang w:val="pl-PL"/>
        </w:rPr>
        <w:t xml:space="preserve"> Obiekty urządzeń dynamicznej informacji pasażerskiej zlokalizowane na </w:t>
      </w:r>
      <w:r w:rsidR="00487719" w:rsidRPr="00183A2D">
        <w:rPr>
          <w:rFonts w:ascii="Calibri" w:hAnsi="Calibri" w:cs="Calibri"/>
          <w:color w:val="auto"/>
          <w:spacing w:val="1"/>
          <w:sz w:val="22"/>
          <w:szCs w:val="22"/>
          <w:lang w:val="pl-PL"/>
        </w:rPr>
        <w:br/>
        <w:t xml:space="preserve">ul. Rynek, </w:t>
      </w:r>
      <w:proofErr w:type="spellStart"/>
      <w:r w:rsidR="00487719" w:rsidRPr="00183A2D">
        <w:rPr>
          <w:rFonts w:ascii="Calibri" w:hAnsi="Calibri" w:cs="Calibri"/>
          <w:color w:val="auto"/>
          <w:spacing w:val="1"/>
          <w:sz w:val="22"/>
          <w:szCs w:val="22"/>
          <w:lang w:val="pl-PL"/>
        </w:rPr>
        <w:t>Starokunowska</w:t>
      </w:r>
      <w:proofErr w:type="spellEnd"/>
      <w:r w:rsidR="00487719" w:rsidRPr="00183A2D">
        <w:rPr>
          <w:rFonts w:ascii="Calibri" w:hAnsi="Calibri" w:cs="Calibri"/>
          <w:color w:val="auto"/>
          <w:spacing w:val="1"/>
          <w:sz w:val="22"/>
          <w:szCs w:val="22"/>
          <w:lang w:val="pl-PL"/>
        </w:rPr>
        <w:t xml:space="preserve">, Iłżecka  znajdują się w  </w:t>
      </w:r>
      <w:r w:rsidR="00F20609" w:rsidRPr="00183A2D">
        <w:rPr>
          <w:rFonts w:ascii="Calibri" w:hAnsi="Calibri" w:cs="Calibri"/>
          <w:color w:val="auto"/>
          <w:spacing w:val="1"/>
          <w:sz w:val="22"/>
          <w:szCs w:val="22"/>
          <w:lang w:val="pl-PL"/>
        </w:rPr>
        <w:t>obrębie historycznego układu urbanistycznego Śródmieście, a ich lokalizacje należy uzgodnić ze służbami konserwatorskimi</w:t>
      </w:r>
      <w:r w:rsidR="00487719" w:rsidRPr="00183A2D">
        <w:rPr>
          <w:rFonts w:ascii="Calibri" w:hAnsi="Calibri" w:cs="Calibri"/>
          <w:color w:val="auto"/>
          <w:spacing w:val="1"/>
          <w:sz w:val="22"/>
          <w:szCs w:val="22"/>
          <w:lang w:val="pl-PL"/>
        </w:rPr>
        <w:t xml:space="preserve">. </w:t>
      </w:r>
    </w:p>
    <w:p w14:paraId="431AAE17" w14:textId="77777777" w:rsidR="000150C6" w:rsidRPr="00183A2D" w:rsidRDefault="00487719" w:rsidP="00BE1E08">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Informację powyższą należy uwzglę</w:t>
      </w:r>
      <w:r w:rsidR="00BE1E08" w:rsidRPr="00183A2D">
        <w:rPr>
          <w:rFonts w:ascii="Calibri" w:hAnsi="Calibri" w:cs="Calibri"/>
          <w:color w:val="auto"/>
          <w:spacing w:val="1"/>
          <w:sz w:val="22"/>
          <w:szCs w:val="22"/>
          <w:lang w:val="pl-PL"/>
        </w:rPr>
        <w:t>dnić podczas prac projektowych.</w:t>
      </w:r>
    </w:p>
    <w:p w14:paraId="71957587"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39" w:name="_Toc461445390"/>
      <w:bookmarkStart w:id="1140" w:name="_Toc8736090"/>
      <w:bookmarkStart w:id="1141" w:name="_Toc86238425"/>
      <w:r w:rsidRPr="00183A2D">
        <w:rPr>
          <w:rFonts w:cs="Calibri"/>
          <w:caps w:val="0"/>
          <w:sz w:val="24"/>
          <w:szCs w:val="24"/>
          <w:lang w:val="pl-PL"/>
        </w:rPr>
        <w:t>Inwentaryzacja zieleni</w:t>
      </w:r>
      <w:bookmarkEnd w:id="1139"/>
      <w:bookmarkEnd w:id="1140"/>
      <w:bookmarkEnd w:id="1141"/>
      <w:r w:rsidRPr="00183A2D">
        <w:rPr>
          <w:rFonts w:cs="Calibri"/>
          <w:caps w:val="0"/>
          <w:sz w:val="24"/>
          <w:szCs w:val="24"/>
          <w:lang w:val="pl-PL"/>
        </w:rPr>
        <w:t xml:space="preserve"> </w:t>
      </w:r>
    </w:p>
    <w:p w14:paraId="0DCABFB2" w14:textId="77777777" w:rsidR="000150C6" w:rsidRPr="00183A2D" w:rsidRDefault="006C641B"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Z uwagi na lokalizację elementów dynamicznej informacji pasażerskiej</w:t>
      </w:r>
      <w:r w:rsidR="000150C6" w:rsidRPr="00183A2D">
        <w:rPr>
          <w:rFonts w:ascii="Calibri" w:hAnsi="Calibri" w:cs="Calibri"/>
          <w:color w:val="auto"/>
          <w:spacing w:val="1"/>
          <w:sz w:val="22"/>
          <w:szCs w:val="22"/>
          <w:lang w:val="pl-PL"/>
        </w:rPr>
        <w:t xml:space="preserve"> </w:t>
      </w:r>
      <w:r w:rsidRPr="00183A2D">
        <w:rPr>
          <w:rFonts w:ascii="Calibri" w:hAnsi="Calibri" w:cs="Calibri"/>
          <w:color w:val="auto"/>
          <w:spacing w:val="1"/>
          <w:sz w:val="22"/>
          <w:szCs w:val="22"/>
          <w:lang w:val="pl-PL"/>
        </w:rPr>
        <w:t xml:space="preserve">w pasach drogowych dróg gminnych i powiatowych w okolicach istniejących wiat przystankowych przy których nie występują elementy zieleni odstąpiono w Programie </w:t>
      </w:r>
      <w:proofErr w:type="spellStart"/>
      <w:r w:rsidRPr="00183A2D">
        <w:rPr>
          <w:rFonts w:ascii="Calibri" w:hAnsi="Calibri" w:cs="Calibri"/>
          <w:color w:val="auto"/>
          <w:spacing w:val="1"/>
          <w:sz w:val="22"/>
          <w:szCs w:val="22"/>
          <w:lang w:val="pl-PL"/>
        </w:rPr>
        <w:t>Funkcjonalno</w:t>
      </w:r>
      <w:proofErr w:type="spellEnd"/>
      <w:r w:rsidRPr="00183A2D">
        <w:rPr>
          <w:rFonts w:ascii="Calibri" w:hAnsi="Calibri" w:cs="Calibri"/>
          <w:color w:val="auto"/>
          <w:spacing w:val="1"/>
          <w:sz w:val="22"/>
          <w:szCs w:val="22"/>
          <w:lang w:val="pl-PL"/>
        </w:rPr>
        <w:t xml:space="preserve"> – Użytkowych od dokonania takiej inwentaryzacji.</w:t>
      </w:r>
    </w:p>
    <w:p w14:paraId="3628C8AF"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42" w:name="_Toc8736091"/>
      <w:bookmarkStart w:id="1143" w:name="_Toc86238426"/>
      <w:bookmarkStart w:id="1144" w:name="_Toc461445391"/>
      <w:r w:rsidRPr="00183A2D">
        <w:rPr>
          <w:rFonts w:cs="Calibri"/>
          <w:caps w:val="0"/>
          <w:sz w:val="24"/>
          <w:szCs w:val="24"/>
          <w:lang w:val="pl-PL"/>
        </w:rPr>
        <w:t>Dane dotyczące zanieczyszczeń</w:t>
      </w:r>
      <w:bookmarkEnd w:id="1142"/>
      <w:bookmarkEnd w:id="1143"/>
      <w:r w:rsidRPr="00183A2D">
        <w:rPr>
          <w:rFonts w:cs="Calibri"/>
          <w:caps w:val="0"/>
          <w:sz w:val="24"/>
          <w:szCs w:val="24"/>
          <w:lang w:val="pl-PL"/>
        </w:rPr>
        <w:t xml:space="preserve"> </w:t>
      </w:r>
      <w:bookmarkEnd w:id="1144"/>
    </w:p>
    <w:p w14:paraId="55A7C42E" w14:textId="77777777" w:rsidR="000150C6" w:rsidRPr="00183A2D" w:rsidRDefault="000150C6"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 xml:space="preserve">Zgodnie z ustawą z dnia 3 października 2008 r. o udostępnieniu informacji o środowisku i jego </w:t>
      </w:r>
      <w:r w:rsidRPr="00183A2D">
        <w:rPr>
          <w:rFonts w:ascii="Calibri" w:hAnsi="Calibri" w:cs="Calibri"/>
          <w:color w:val="auto"/>
          <w:spacing w:val="1"/>
          <w:sz w:val="22"/>
          <w:szCs w:val="22"/>
          <w:lang w:val="pl-PL"/>
        </w:rPr>
        <w:lastRenderedPageBreak/>
        <w:t>ochronie, udziale społeczeństwa w ochronie środowiska oraz o ocenach oddziaływania na środowisko, jak i w świetle rozporządzenia Rady Ministrów z dnia 9 listopada 2010 r. w sprawie określenia rodzajów przedsięwzięć mogących znacząco oddziaływać na środowisko – projektowane zadanie nie jest zaliczana do przedsięwzięć mogących znacząco lub potencjalnie oddziaływać na środowisko.</w:t>
      </w:r>
    </w:p>
    <w:p w14:paraId="201DF40D" w14:textId="77777777" w:rsidR="000150C6" w:rsidRPr="00183A2D" w:rsidRDefault="000150C6"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 xml:space="preserve">Zgodnie z ww. przepisami to zadanie nie kwalifikuje się do przedsięwzięć mogących znacząco oddziaływać na środowisko i nie wymaga sporządzenia raportu o oddziaływaniu na środowisko, nie wymaga również uzyskania decyzji o środowiskowych uwarunkowaniach. Projektowana inwestycja nie ma wpływu na zanieczyszczenie powietrza atmosferycznego, wód i gleby. </w:t>
      </w:r>
    </w:p>
    <w:p w14:paraId="38285A4F" w14:textId="77777777" w:rsidR="000150C6" w:rsidRPr="00183A2D" w:rsidRDefault="000150C6"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Wykonawca ma obowiązek znać i stosować w czasie prowadzenia robót wszelkie przepisy dotyczące ochrony środowiska naturalnego.</w:t>
      </w:r>
    </w:p>
    <w:p w14:paraId="7F1D5C64" w14:textId="77777777" w:rsidR="000150C6" w:rsidRPr="00183A2D" w:rsidRDefault="000150C6" w:rsidP="005A0E63">
      <w:pPr>
        <w:pStyle w:val="Body"/>
        <w:spacing w:line="276" w:lineRule="auto"/>
        <w:ind w:left="425" w:right="144"/>
        <w:jc w:val="both"/>
        <w:rPr>
          <w:rFonts w:ascii="Calibri" w:hAnsi="Calibri" w:cs="Calibri"/>
          <w:color w:val="auto"/>
          <w:spacing w:val="1"/>
          <w:sz w:val="22"/>
          <w:szCs w:val="22"/>
          <w:lang w:val="pl-PL"/>
        </w:rPr>
      </w:pPr>
      <w:r w:rsidRPr="00183A2D">
        <w:rPr>
          <w:rFonts w:ascii="Calibri" w:hAnsi="Calibri" w:cs="Calibri"/>
          <w:color w:val="auto"/>
          <w:spacing w:val="1"/>
          <w:sz w:val="22"/>
          <w:szCs w:val="22"/>
          <w:lang w:val="pl-PL"/>
        </w:rPr>
        <w:t xml:space="preserve">Wykonawca podejmie wszelkie starania, aby podczas prowadzenia robót chronić środowisko na terenie </w:t>
      </w:r>
      <w:r w:rsidR="006C641B" w:rsidRPr="00183A2D">
        <w:rPr>
          <w:rFonts w:ascii="Calibri" w:hAnsi="Calibri" w:cs="Calibri"/>
          <w:color w:val="auto"/>
          <w:spacing w:val="1"/>
          <w:sz w:val="22"/>
          <w:szCs w:val="22"/>
          <w:lang w:val="pl-PL"/>
        </w:rPr>
        <w:t>prowadzonych prac</w:t>
      </w:r>
      <w:r w:rsidRPr="00183A2D">
        <w:rPr>
          <w:rFonts w:ascii="Calibri" w:hAnsi="Calibri" w:cs="Calibri"/>
          <w:color w:val="auto"/>
          <w:spacing w:val="1"/>
          <w:sz w:val="22"/>
          <w:szCs w:val="22"/>
          <w:lang w:val="pl-PL"/>
        </w:rPr>
        <w:t xml:space="preserve"> oraz na trasie transportu sprzętu i materiałów. Wykonawca zobowiązany jest zgodnie z obowiązującymi przepisami ograniczyć szkody i uciążliwości dla ludzi, służb miejskich i ratowniczych wynikające z zastosowanych metod prowadzenia robót a w szczególności:</w:t>
      </w:r>
    </w:p>
    <w:p w14:paraId="246E6469" w14:textId="77777777" w:rsidR="000150C6" w:rsidRPr="00183A2D" w:rsidRDefault="000150C6" w:rsidP="00176766">
      <w:pPr>
        <w:numPr>
          <w:ilvl w:val="0"/>
          <w:numId w:val="157"/>
        </w:numPr>
        <w:spacing w:after="0"/>
        <w:ind w:left="284" w:firstLine="0"/>
        <w:jc w:val="both"/>
        <w:rPr>
          <w:rFonts w:cs="Calibri"/>
        </w:rPr>
      </w:pPr>
      <w:r w:rsidRPr="00183A2D">
        <w:rPr>
          <w:rFonts w:cs="Calibri"/>
        </w:rPr>
        <w:t>nie przekraczać dopuszczalnych norm emisji do powietrza pyłów i gazów</w:t>
      </w:r>
    </w:p>
    <w:p w14:paraId="3A0EE231" w14:textId="77777777" w:rsidR="000150C6" w:rsidRPr="00183A2D" w:rsidRDefault="000150C6" w:rsidP="00176766">
      <w:pPr>
        <w:numPr>
          <w:ilvl w:val="0"/>
          <w:numId w:val="157"/>
        </w:numPr>
        <w:spacing w:after="0"/>
        <w:ind w:left="284" w:firstLine="0"/>
        <w:jc w:val="both"/>
        <w:rPr>
          <w:rFonts w:cs="Calibri"/>
        </w:rPr>
      </w:pPr>
      <w:r w:rsidRPr="00183A2D">
        <w:rPr>
          <w:rFonts w:cs="Calibri"/>
        </w:rPr>
        <w:t>nie przekraczać dopuszczalnych norm hałasu</w:t>
      </w:r>
    </w:p>
    <w:p w14:paraId="680847AB" w14:textId="77777777" w:rsidR="000150C6" w:rsidRPr="00183A2D" w:rsidRDefault="000150C6" w:rsidP="00176766">
      <w:pPr>
        <w:numPr>
          <w:ilvl w:val="0"/>
          <w:numId w:val="157"/>
        </w:numPr>
        <w:spacing w:after="0"/>
        <w:ind w:left="284" w:firstLine="0"/>
        <w:jc w:val="both"/>
        <w:rPr>
          <w:rFonts w:cs="Calibri"/>
        </w:rPr>
      </w:pPr>
      <w:r w:rsidRPr="00183A2D">
        <w:rPr>
          <w:rFonts w:cs="Calibri"/>
        </w:rPr>
        <w:t xml:space="preserve">przestrzegać warunków bezpieczeństwa przeciwpożarowego. </w:t>
      </w:r>
    </w:p>
    <w:p w14:paraId="20B24B1B"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 xml:space="preserve">Protokolarne przejęcie od inwestora i odpowiednie zabezpieczenie terenu </w:t>
      </w:r>
      <w:r w:rsidR="006C641B" w:rsidRPr="00183A2D">
        <w:rPr>
          <w:rFonts w:ascii="Calibri" w:hAnsi="Calibri" w:cs="Calibri"/>
          <w:sz w:val="22"/>
          <w:szCs w:val="22"/>
          <w:lang w:val="pl-PL"/>
        </w:rPr>
        <w:t>prowadzenia prac</w:t>
      </w:r>
      <w:r w:rsidRPr="00183A2D">
        <w:rPr>
          <w:rFonts w:ascii="Calibri" w:hAnsi="Calibri" w:cs="Calibri"/>
          <w:sz w:val="22"/>
          <w:szCs w:val="22"/>
          <w:lang w:val="pl-PL"/>
        </w:rPr>
        <w:t xml:space="preserve"> wraz ze znajdującymi się na nim obiektami budowlanymi, urządzeniami technicznymi i stałymi punktami osnowy geodezyjnej oraz podlegającymi ochronie elementami środowiska przyrodniczego i kulturowego należy do obowiązków kierownika </w:t>
      </w:r>
      <w:r w:rsidR="006C641B" w:rsidRPr="00183A2D">
        <w:rPr>
          <w:rFonts w:ascii="Calibri" w:hAnsi="Calibri" w:cs="Calibri"/>
          <w:sz w:val="22"/>
          <w:szCs w:val="22"/>
          <w:lang w:val="pl-PL"/>
        </w:rPr>
        <w:t xml:space="preserve">robót </w:t>
      </w:r>
      <w:r w:rsidRPr="00183A2D">
        <w:rPr>
          <w:rFonts w:ascii="Calibri" w:hAnsi="Calibri" w:cs="Calibri"/>
          <w:sz w:val="22"/>
          <w:szCs w:val="22"/>
          <w:lang w:val="pl-PL"/>
        </w:rPr>
        <w:t>.</w:t>
      </w:r>
    </w:p>
    <w:p w14:paraId="72F8186E" w14:textId="77777777" w:rsidR="000150C6" w:rsidRPr="00183A2D" w:rsidRDefault="00B33BDC" w:rsidP="00176766">
      <w:pPr>
        <w:pStyle w:val="Nagwek1"/>
        <w:keepNext w:val="0"/>
        <w:numPr>
          <w:ilvl w:val="2"/>
          <w:numId w:val="80"/>
        </w:numPr>
        <w:spacing w:before="120" w:after="120" w:line="288" w:lineRule="auto"/>
        <w:rPr>
          <w:rFonts w:cs="Calibri"/>
          <w:caps w:val="0"/>
          <w:sz w:val="24"/>
          <w:szCs w:val="24"/>
          <w:lang w:val="pl-PL"/>
        </w:rPr>
      </w:pPr>
      <w:bookmarkStart w:id="1145" w:name="_Toc461445392"/>
      <w:bookmarkStart w:id="1146" w:name="_Toc8736092"/>
      <w:r w:rsidRPr="00183A2D">
        <w:rPr>
          <w:rFonts w:cs="Calibri"/>
          <w:caps w:val="0"/>
          <w:sz w:val="24"/>
          <w:szCs w:val="24"/>
          <w:lang w:val="pl-PL"/>
        </w:rPr>
        <w:t xml:space="preserve"> </w:t>
      </w:r>
      <w:bookmarkStart w:id="1147" w:name="_Toc86238427"/>
      <w:r w:rsidR="000150C6" w:rsidRPr="00183A2D">
        <w:rPr>
          <w:rFonts w:cs="Calibri"/>
          <w:caps w:val="0"/>
          <w:sz w:val="24"/>
          <w:szCs w:val="24"/>
          <w:lang w:val="pl-PL"/>
        </w:rPr>
        <w:t>Pomiary hałasu i innych uciążliwości</w:t>
      </w:r>
      <w:bookmarkEnd w:id="1145"/>
      <w:bookmarkEnd w:id="1146"/>
      <w:bookmarkEnd w:id="1147"/>
      <w:r w:rsidR="000150C6" w:rsidRPr="00183A2D">
        <w:rPr>
          <w:rFonts w:cs="Calibri"/>
          <w:caps w:val="0"/>
          <w:sz w:val="24"/>
          <w:szCs w:val="24"/>
          <w:lang w:val="pl-PL"/>
        </w:rPr>
        <w:t xml:space="preserve"> </w:t>
      </w:r>
    </w:p>
    <w:p w14:paraId="32CE3B0F"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Projektowane zadanie nie wytwarza hałasu i nie powoduje innych uciążliwości</w:t>
      </w:r>
      <w:r w:rsidR="006C641B" w:rsidRPr="00183A2D">
        <w:rPr>
          <w:rFonts w:ascii="Calibri" w:hAnsi="Calibri" w:cs="Calibri"/>
          <w:sz w:val="22"/>
          <w:szCs w:val="22"/>
          <w:lang w:val="pl-PL"/>
        </w:rPr>
        <w:t xml:space="preserve">. W związku </w:t>
      </w:r>
      <w:r w:rsidR="006C641B" w:rsidRPr="00183A2D">
        <w:rPr>
          <w:rFonts w:ascii="Calibri" w:hAnsi="Calibri" w:cs="Calibri"/>
          <w:sz w:val="22"/>
          <w:szCs w:val="22"/>
          <w:lang w:val="pl-PL"/>
        </w:rPr>
        <w:br/>
        <w:t xml:space="preserve">z powyższym </w:t>
      </w:r>
      <w:r w:rsidR="006C641B" w:rsidRPr="00183A2D">
        <w:rPr>
          <w:rFonts w:ascii="Calibri" w:hAnsi="Calibri" w:cs="Calibri"/>
          <w:spacing w:val="1"/>
          <w:sz w:val="22"/>
          <w:szCs w:val="22"/>
          <w:lang w:val="pl-PL"/>
        </w:rPr>
        <w:t xml:space="preserve">odstąpiono w Programie </w:t>
      </w:r>
      <w:proofErr w:type="spellStart"/>
      <w:r w:rsidR="006C641B" w:rsidRPr="00183A2D">
        <w:rPr>
          <w:rFonts w:ascii="Calibri" w:hAnsi="Calibri" w:cs="Calibri"/>
          <w:spacing w:val="1"/>
          <w:sz w:val="22"/>
          <w:szCs w:val="22"/>
          <w:lang w:val="pl-PL"/>
        </w:rPr>
        <w:t>Funkcjonalno</w:t>
      </w:r>
      <w:proofErr w:type="spellEnd"/>
      <w:r w:rsidR="006C641B" w:rsidRPr="00183A2D">
        <w:rPr>
          <w:rFonts w:ascii="Calibri" w:hAnsi="Calibri" w:cs="Calibri"/>
          <w:spacing w:val="1"/>
          <w:sz w:val="22"/>
          <w:szCs w:val="22"/>
          <w:lang w:val="pl-PL"/>
        </w:rPr>
        <w:t xml:space="preserve"> – Użytkowych od dokonania takich pomiarów.</w:t>
      </w:r>
    </w:p>
    <w:p w14:paraId="2CBC751C"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48" w:name="_Toc461445393"/>
      <w:bookmarkStart w:id="1149" w:name="_Toc8736093"/>
      <w:bookmarkStart w:id="1150" w:name="_Toc86238428"/>
      <w:r w:rsidRPr="00183A2D">
        <w:rPr>
          <w:rFonts w:cs="Calibri"/>
          <w:caps w:val="0"/>
          <w:sz w:val="24"/>
          <w:szCs w:val="24"/>
          <w:lang w:val="pl-PL"/>
        </w:rPr>
        <w:t>Inwentaryzacja lub dokumentacja obiektów budowlanych</w:t>
      </w:r>
      <w:bookmarkEnd w:id="1148"/>
      <w:bookmarkEnd w:id="1149"/>
      <w:bookmarkEnd w:id="1150"/>
      <w:r w:rsidRPr="00183A2D">
        <w:rPr>
          <w:rFonts w:cs="Calibri"/>
          <w:caps w:val="0"/>
          <w:sz w:val="24"/>
          <w:szCs w:val="24"/>
          <w:lang w:val="pl-PL"/>
        </w:rPr>
        <w:t xml:space="preserve"> </w:t>
      </w:r>
    </w:p>
    <w:p w14:paraId="54E571A9"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 ramach przedmiotowego zadania nie przewiduje się przebudowy, odbudowy, rozbudowy, nadbudowy lub remontów obiektów budowlanych w zakresie architektury, konstrukcji.</w:t>
      </w:r>
    </w:p>
    <w:p w14:paraId="01464CF8"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 xml:space="preserve"> Nie przewiduje się rozbiórki obiektów budowlanych.</w:t>
      </w:r>
      <w:r w:rsidR="006C641B" w:rsidRPr="00183A2D">
        <w:rPr>
          <w:rFonts w:ascii="Calibri" w:hAnsi="Calibri" w:cs="Calibri"/>
          <w:sz w:val="22"/>
          <w:szCs w:val="22"/>
          <w:lang w:val="pl-PL"/>
        </w:rPr>
        <w:t xml:space="preserve"> W związku </w:t>
      </w:r>
      <w:r w:rsidR="006C641B" w:rsidRPr="00183A2D">
        <w:rPr>
          <w:rFonts w:ascii="Calibri" w:hAnsi="Calibri" w:cs="Calibri"/>
          <w:sz w:val="22"/>
          <w:szCs w:val="22"/>
          <w:lang w:val="pl-PL"/>
        </w:rPr>
        <w:br/>
        <w:t xml:space="preserve">z powyższym </w:t>
      </w:r>
      <w:r w:rsidR="006C641B" w:rsidRPr="00183A2D">
        <w:rPr>
          <w:rFonts w:ascii="Calibri" w:hAnsi="Calibri" w:cs="Calibri"/>
          <w:spacing w:val="1"/>
          <w:sz w:val="22"/>
          <w:szCs w:val="22"/>
          <w:lang w:val="pl-PL"/>
        </w:rPr>
        <w:t xml:space="preserve">odstąpiono w Programie </w:t>
      </w:r>
      <w:proofErr w:type="spellStart"/>
      <w:r w:rsidR="006C641B" w:rsidRPr="00183A2D">
        <w:rPr>
          <w:rFonts w:ascii="Calibri" w:hAnsi="Calibri" w:cs="Calibri"/>
          <w:spacing w:val="1"/>
          <w:sz w:val="22"/>
          <w:szCs w:val="22"/>
          <w:lang w:val="pl-PL"/>
        </w:rPr>
        <w:t>Funkcjonalno</w:t>
      </w:r>
      <w:proofErr w:type="spellEnd"/>
      <w:r w:rsidR="006C641B" w:rsidRPr="00183A2D">
        <w:rPr>
          <w:rFonts w:ascii="Calibri" w:hAnsi="Calibri" w:cs="Calibri"/>
          <w:spacing w:val="1"/>
          <w:sz w:val="22"/>
          <w:szCs w:val="22"/>
          <w:lang w:val="pl-PL"/>
        </w:rPr>
        <w:t xml:space="preserve"> – Użytkowych od dokonania takiej inwentaryzacji.</w:t>
      </w:r>
    </w:p>
    <w:p w14:paraId="01038124" w14:textId="77777777" w:rsidR="000150C6" w:rsidRPr="00183A2D" w:rsidRDefault="000150C6" w:rsidP="00176766">
      <w:pPr>
        <w:pStyle w:val="Nagwek1"/>
        <w:keepNext w:val="0"/>
        <w:numPr>
          <w:ilvl w:val="2"/>
          <w:numId w:val="80"/>
        </w:numPr>
        <w:spacing w:before="120" w:after="120" w:line="288" w:lineRule="auto"/>
        <w:rPr>
          <w:rFonts w:cs="Calibri"/>
          <w:caps w:val="0"/>
          <w:sz w:val="24"/>
          <w:szCs w:val="24"/>
          <w:lang w:val="pl-PL"/>
        </w:rPr>
      </w:pPr>
      <w:bookmarkStart w:id="1151" w:name="_Toc461445394"/>
      <w:bookmarkStart w:id="1152" w:name="_Toc8736094"/>
      <w:bookmarkStart w:id="1153" w:name="_Toc86238429"/>
      <w:r w:rsidRPr="00183A2D">
        <w:rPr>
          <w:rFonts w:cs="Calibri"/>
          <w:caps w:val="0"/>
          <w:sz w:val="24"/>
          <w:szCs w:val="24"/>
          <w:lang w:val="pl-PL"/>
        </w:rPr>
        <w:t>Porozumienia, zgody lub pozwolenia</w:t>
      </w:r>
      <w:bookmarkEnd w:id="1151"/>
      <w:bookmarkEnd w:id="1152"/>
      <w:bookmarkEnd w:id="1153"/>
    </w:p>
    <w:p w14:paraId="7E7DFAA6"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Porozumienia, zgody lub zgłoszenia, pozwolenia oraz warunki techniczne i realizacyjne związane z modernizacją urządzeń Systemu składane/zawierane będą w zależności od potrzeb, na etapie opracowywania dokumentacji projektowej.</w:t>
      </w:r>
    </w:p>
    <w:p w14:paraId="42059CF7"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Wykonawca będzie działał w oparciu o uzyskane zgody</w:t>
      </w:r>
      <w:r w:rsidR="006C641B" w:rsidRPr="00183A2D">
        <w:rPr>
          <w:rFonts w:ascii="Calibri" w:hAnsi="Calibri" w:cs="Calibri"/>
          <w:sz w:val="22"/>
          <w:szCs w:val="22"/>
          <w:lang w:val="pl-PL"/>
        </w:rPr>
        <w:t>, decyzje</w:t>
      </w:r>
      <w:r w:rsidRPr="00183A2D">
        <w:rPr>
          <w:rFonts w:ascii="Calibri" w:hAnsi="Calibri" w:cs="Calibri"/>
          <w:sz w:val="22"/>
          <w:szCs w:val="22"/>
          <w:lang w:val="pl-PL"/>
        </w:rPr>
        <w:t xml:space="preserve">, pozwolenia i zgłoszenia. Wszelkie trudności i konflikty z jednostkami zarządzającymi obiektami, na terenie których będą instalowane urządzenia - Zamawiający zobowiązuje się rozwiązywać wspólnie z Wykonawcą wobec podmiotu wnoszącego sprzeciw. </w:t>
      </w:r>
    </w:p>
    <w:p w14:paraId="6C637530" w14:textId="77777777" w:rsidR="000150C6" w:rsidRPr="00183A2D" w:rsidRDefault="000150C6" w:rsidP="002E453D">
      <w:pPr>
        <w:pStyle w:val="Nagwek1"/>
        <w:keepNext w:val="0"/>
        <w:numPr>
          <w:ilvl w:val="0"/>
          <w:numId w:val="80"/>
        </w:numPr>
        <w:spacing w:before="120" w:after="120" w:line="288" w:lineRule="auto"/>
        <w:ind w:left="357" w:hanging="357"/>
        <w:rPr>
          <w:rFonts w:cs="Calibri"/>
          <w:caps w:val="0"/>
          <w:lang w:val="pl-PL"/>
        </w:rPr>
      </w:pPr>
      <w:bookmarkStart w:id="1154" w:name="_Toc8736095"/>
      <w:bookmarkStart w:id="1155" w:name="_Toc86238430"/>
      <w:bookmarkStart w:id="1156" w:name="_Toc461445396"/>
      <w:r w:rsidRPr="00183A2D">
        <w:rPr>
          <w:rFonts w:cs="Calibri"/>
          <w:caps w:val="0"/>
          <w:lang w:val="pl-PL"/>
        </w:rPr>
        <w:t>Dodatkowe wytyczne inwestorskie i uwarunkowania</w:t>
      </w:r>
      <w:bookmarkEnd w:id="1154"/>
      <w:bookmarkEnd w:id="1155"/>
      <w:r w:rsidRPr="00183A2D">
        <w:rPr>
          <w:rFonts w:cs="Calibri"/>
          <w:caps w:val="0"/>
          <w:lang w:val="pl-PL"/>
        </w:rPr>
        <w:t xml:space="preserve"> </w:t>
      </w:r>
      <w:bookmarkEnd w:id="1156"/>
    </w:p>
    <w:p w14:paraId="3E939AE3"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Wszystkie wymagania opisane w niniejszym programie to wymagania minimalne.</w:t>
      </w:r>
    </w:p>
    <w:p w14:paraId="3FA9D865"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lastRenderedPageBreak/>
        <w:t>Przed przystąpieniem do prac projektowych, należy przeprowadzić weryfikację stanu</w:t>
      </w:r>
      <w:r w:rsidR="00B2121E" w:rsidRPr="00183A2D">
        <w:rPr>
          <w:rFonts w:ascii="Calibri" w:hAnsi="Calibri" w:cs="Calibri"/>
          <w:sz w:val="22"/>
          <w:szCs w:val="22"/>
          <w:lang w:val="pl-PL"/>
        </w:rPr>
        <w:t xml:space="preserve"> istniejącej infrastruktury w zakresie wymagań dotyczących zadania inwestycyjnego</w:t>
      </w:r>
      <w:r w:rsidRPr="00183A2D">
        <w:rPr>
          <w:rFonts w:ascii="Calibri" w:hAnsi="Calibri" w:cs="Calibri"/>
          <w:sz w:val="22"/>
          <w:szCs w:val="22"/>
          <w:lang w:val="pl-PL"/>
        </w:rPr>
        <w:t>.</w:t>
      </w:r>
    </w:p>
    <w:p w14:paraId="71DF840A"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 xml:space="preserve">Ponadto przed przystąpieniem do realizacji prac projektowych, należy zapoznać się z </w:t>
      </w:r>
      <w:r w:rsidR="00164E41" w:rsidRPr="00183A2D">
        <w:rPr>
          <w:rFonts w:ascii="Calibri" w:hAnsi="Calibri" w:cs="Calibri"/>
          <w:sz w:val="22"/>
          <w:szCs w:val="22"/>
          <w:lang w:val="pl-PL"/>
        </w:rPr>
        <w:t>zasobami posiadanymi przez operatora transportu publicznego oraz</w:t>
      </w:r>
      <w:r w:rsidRPr="00183A2D">
        <w:rPr>
          <w:rFonts w:ascii="Calibri" w:hAnsi="Calibri" w:cs="Calibri"/>
          <w:sz w:val="22"/>
          <w:szCs w:val="22"/>
          <w:lang w:val="pl-PL"/>
        </w:rPr>
        <w:t xml:space="preserve"> infrastruktur</w:t>
      </w:r>
      <w:r w:rsidR="00164E41" w:rsidRPr="00183A2D">
        <w:rPr>
          <w:rFonts w:ascii="Calibri" w:hAnsi="Calibri" w:cs="Calibri"/>
          <w:sz w:val="22"/>
          <w:szCs w:val="22"/>
          <w:lang w:val="pl-PL"/>
        </w:rPr>
        <w:t>ą</w:t>
      </w:r>
      <w:r w:rsidRPr="00183A2D">
        <w:rPr>
          <w:rFonts w:ascii="Calibri" w:hAnsi="Calibri" w:cs="Calibri"/>
          <w:sz w:val="22"/>
          <w:szCs w:val="22"/>
          <w:lang w:val="pl-PL"/>
        </w:rPr>
        <w:t xml:space="preserve"> na terenie miasta. Do ich przyjętych planów, należy dopasować harmonogram prac wykonawczych w ramach tworzenia </w:t>
      </w:r>
      <w:r w:rsidR="00164E41" w:rsidRPr="00183A2D">
        <w:rPr>
          <w:rFonts w:ascii="Calibri" w:hAnsi="Calibri" w:cs="Calibri"/>
          <w:sz w:val="22"/>
          <w:szCs w:val="22"/>
          <w:lang w:val="pl-PL"/>
        </w:rPr>
        <w:t>systemów</w:t>
      </w:r>
      <w:r w:rsidRPr="00183A2D">
        <w:rPr>
          <w:rFonts w:ascii="Calibri" w:hAnsi="Calibri" w:cs="Calibri"/>
          <w:sz w:val="22"/>
          <w:szCs w:val="22"/>
          <w:lang w:val="pl-PL"/>
        </w:rPr>
        <w:t xml:space="preserve"> tego projektu.</w:t>
      </w:r>
    </w:p>
    <w:p w14:paraId="26D95C4F"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Wykonawca musi dostosować konfigurację dostarczonych urządzeń Systemu i związanych usług do wymagań funkcjonalnych Zamawiającego opisanych w Programie Funkcjonalno-Użytkowym oraz wymagań wynikających z zaleceń producentów sprzętu i oprogramowania zaoferowanego w rozwiązaniu projektowym.</w:t>
      </w:r>
      <w:r w:rsidR="00164E41" w:rsidRPr="00183A2D">
        <w:rPr>
          <w:rFonts w:ascii="Calibri" w:hAnsi="Calibri" w:cs="Calibri"/>
          <w:sz w:val="22"/>
          <w:szCs w:val="22"/>
          <w:lang w:val="pl-PL"/>
        </w:rPr>
        <w:t xml:space="preserve"> W przypadku wystąpienia jakichkolwiek elementów sprzętu, oprogramowania, urządzeń opisanych w niniejszym Programie </w:t>
      </w:r>
      <w:proofErr w:type="spellStart"/>
      <w:r w:rsidR="00164E41" w:rsidRPr="00183A2D">
        <w:rPr>
          <w:rFonts w:ascii="Calibri" w:hAnsi="Calibri" w:cs="Calibri"/>
          <w:sz w:val="22"/>
          <w:szCs w:val="22"/>
          <w:lang w:val="pl-PL"/>
        </w:rPr>
        <w:t>Funkcjonalno</w:t>
      </w:r>
      <w:proofErr w:type="spellEnd"/>
      <w:r w:rsidR="00164E41" w:rsidRPr="00183A2D">
        <w:rPr>
          <w:rFonts w:ascii="Calibri" w:hAnsi="Calibri" w:cs="Calibri"/>
          <w:sz w:val="22"/>
          <w:szCs w:val="22"/>
          <w:lang w:val="pl-PL"/>
        </w:rPr>
        <w:t xml:space="preserve"> – Użytkowym wycofanego z produkcji, niedostępnego na rynku itp. Wykonawca zobowiązany jest zastąpić taki składnik innym o parametrach co najmniej równoważnych lub lepszych. </w:t>
      </w:r>
    </w:p>
    <w:p w14:paraId="7BB71318" w14:textId="77777777" w:rsidR="000150C6" w:rsidRPr="00183A2D" w:rsidRDefault="000150C6" w:rsidP="00176766">
      <w:pPr>
        <w:pStyle w:val="Nagwek1"/>
        <w:keepNext w:val="0"/>
        <w:numPr>
          <w:ilvl w:val="1"/>
          <w:numId w:val="80"/>
        </w:numPr>
        <w:spacing w:before="120" w:after="120" w:line="288" w:lineRule="auto"/>
        <w:rPr>
          <w:rFonts w:cs="Calibri"/>
          <w:caps w:val="0"/>
          <w:sz w:val="26"/>
          <w:lang w:val="pl-PL"/>
        </w:rPr>
      </w:pPr>
      <w:bookmarkStart w:id="1157" w:name="_Toc461445399"/>
      <w:bookmarkStart w:id="1158" w:name="_Toc8736098"/>
      <w:bookmarkStart w:id="1159" w:name="_Toc86238431"/>
      <w:r w:rsidRPr="00183A2D">
        <w:rPr>
          <w:rFonts w:cs="Calibri"/>
          <w:caps w:val="0"/>
          <w:sz w:val="26"/>
          <w:lang w:val="pl-PL"/>
        </w:rPr>
        <w:t>Kontrola jakości prac</w:t>
      </w:r>
      <w:bookmarkEnd w:id="1157"/>
      <w:bookmarkEnd w:id="1158"/>
      <w:bookmarkEnd w:id="1159"/>
      <w:r w:rsidRPr="00183A2D">
        <w:rPr>
          <w:rFonts w:cs="Calibri"/>
          <w:caps w:val="0"/>
          <w:sz w:val="26"/>
          <w:lang w:val="pl-PL"/>
        </w:rPr>
        <w:t xml:space="preserve"> </w:t>
      </w:r>
    </w:p>
    <w:p w14:paraId="39647C1A"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Monitorowanie realizacji zaprojektowania,</w:t>
      </w:r>
      <w:r w:rsidR="00121F18" w:rsidRPr="00183A2D">
        <w:rPr>
          <w:rFonts w:ascii="Calibri" w:hAnsi="Calibri" w:cs="Calibri"/>
          <w:sz w:val="22"/>
          <w:szCs w:val="22"/>
          <w:lang w:val="pl-PL"/>
        </w:rPr>
        <w:t xml:space="preserve"> budowy,</w:t>
      </w:r>
      <w:r w:rsidRPr="00183A2D">
        <w:rPr>
          <w:rFonts w:ascii="Calibri" w:hAnsi="Calibri" w:cs="Calibri"/>
          <w:sz w:val="22"/>
          <w:szCs w:val="22"/>
          <w:lang w:val="pl-PL"/>
        </w:rPr>
        <w:t xml:space="preserve"> dostawy</w:t>
      </w:r>
      <w:r w:rsidR="00121F18" w:rsidRPr="00183A2D">
        <w:rPr>
          <w:rFonts w:ascii="Calibri" w:hAnsi="Calibri" w:cs="Calibri"/>
          <w:sz w:val="22"/>
          <w:szCs w:val="22"/>
          <w:lang w:val="pl-PL"/>
        </w:rPr>
        <w:t xml:space="preserve"> i realizacji usług</w:t>
      </w:r>
      <w:r w:rsidRPr="00183A2D">
        <w:rPr>
          <w:rFonts w:ascii="Calibri" w:hAnsi="Calibri" w:cs="Calibri"/>
          <w:sz w:val="22"/>
          <w:szCs w:val="22"/>
          <w:lang w:val="pl-PL"/>
        </w:rPr>
        <w:t xml:space="preserve"> instalacji</w:t>
      </w:r>
      <w:r w:rsidR="00121F18" w:rsidRPr="00183A2D">
        <w:rPr>
          <w:rFonts w:ascii="Calibri" w:hAnsi="Calibri" w:cs="Calibri"/>
          <w:sz w:val="22"/>
          <w:szCs w:val="22"/>
          <w:lang w:val="pl-PL"/>
        </w:rPr>
        <w:t>,</w:t>
      </w:r>
      <w:r w:rsidRPr="00183A2D">
        <w:rPr>
          <w:rFonts w:ascii="Calibri" w:hAnsi="Calibri" w:cs="Calibri"/>
          <w:sz w:val="22"/>
          <w:szCs w:val="22"/>
          <w:lang w:val="pl-PL"/>
        </w:rPr>
        <w:t xml:space="preserve"> wdrożenia </w:t>
      </w:r>
      <w:r w:rsidR="00164E41" w:rsidRPr="00183A2D">
        <w:rPr>
          <w:rFonts w:ascii="Calibri" w:hAnsi="Calibri" w:cs="Calibri"/>
          <w:sz w:val="22"/>
          <w:szCs w:val="22"/>
          <w:lang w:val="pl-PL"/>
        </w:rPr>
        <w:t>s</w:t>
      </w:r>
      <w:r w:rsidRPr="00183A2D">
        <w:rPr>
          <w:rFonts w:ascii="Calibri" w:hAnsi="Calibri" w:cs="Calibri"/>
          <w:sz w:val="22"/>
          <w:szCs w:val="22"/>
          <w:lang w:val="pl-PL"/>
        </w:rPr>
        <w:t>ystem</w:t>
      </w:r>
      <w:r w:rsidR="00164E41" w:rsidRPr="00183A2D">
        <w:rPr>
          <w:rFonts w:ascii="Calibri" w:hAnsi="Calibri" w:cs="Calibri"/>
          <w:sz w:val="22"/>
          <w:szCs w:val="22"/>
          <w:lang w:val="pl-PL"/>
        </w:rPr>
        <w:t>ów</w:t>
      </w:r>
      <w:r w:rsidR="00B2121E" w:rsidRPr="00183A2D">
        <w:rPr>
          <w:rFonts w:ascii="Calibri" w:hAnsi="Calibri" w:cs="Calibri"/>
          <w:sz w:val="22"/>
          <w:szCs w:val="22"/>
          <w:lang w:val="pl-PL"/>
        </w:rPr>
        <w:t xml:space="preserve"> przez Wykonawcę zapisanych w PFU, </w:t>
      </w:r>
      <w:r w:rsidRPr="00183A2D">
        <w:rPr>
          <w:rFonts w:ascii="Calibri" w:hAnsi="Calibri" w:cs="Calibri"/>
          <w:sz w:val="22"/>
          <w:szCs w:val="22"/>
          <w:lang w:val="pl-PL"/>
        </w:rPr>
        <w:t xml:space="preserve">stanowić </w:t>
      </w:r>
      <w:r w:rsidR="00B2121E" w:rsidRPr="00183A2D">
        <w:rPr>
          <w:rFonts w:ascii="Calibri" w:hAnsi="Calibri" w:cs="Calibri"/>
          <w:sz w:val="22"/>
          <w:szCs w:val="22"/>
          <w:lang w:val="pl-PL"/>
        </w:rPr>
        <w:t xml:space="preserve">będą </w:t>
      </w:r>
      <w:r w:rsidRPr="00183A2D">
        <w:rPr>
          <w:rFonts w:ascii="Calibri" w:hAnsi="Calibri" w:cs="Calibri"/>
          <w:sz w:val="22"/>
          <w:szCs w:val="22"/>
          <w:lang w:val="pl-PL"/>
        </w:rPr>
        <w:t xml:space="preserve">integralną część zarządzania projektem. </w:t>
      </w:r>
    </w:p>
    <w:p w14:paraId="5EF9B900"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 xml:space="preserve">Monitorowanie realizacji wszystkich elementów </w:t>
      </w:r>
      <w:r w:rsidR="00121F18" w:rsidRPr="00183A2D">
        <w:rPr>
          <w:rFonts w:ascii="Calibri" w:hAnsi="Calibri" w:cs="Calibri"/>
          <w:sz w:val="22"/>
          <w:szCs w:val="22"/>
          <w:lang w:val="pl-PL"/>
        </w:rPr>
        <w:t>s</w:t>
      </w:r>
      <w:r w:rsidRPr="00183A2D">
        <w:rPr>
          <w:rFonts w:ascii="Calibri" w:hAnsi="Calibri" w:cs="Calibri"/>
          <w:sz w:val="22"/>
          <w:szCs w:val="22"/>
          <w:lang w:val="pl-PL"/>
        </w:rPr>
        <w:t>ystem</w:t>
      </w:r>
      <w:r w:rsidR="00121F18" w:rsidRPr="00183A2D">
        <w:rPr>
          <w:rFonts w:ascii="Calibri" w:hAnsi="Calibri" w:cs="Calibri"/>
          <w:sz w:val="22"/>
          <w:szCs w:val="22"/>
          <w:lang w:val="pl-PL"/>
        </w:rPr>
        <w:t>ów</w:t>
      </w:r>
      <w:r w:rsidRPr="00183A2D">
        <w:rPr>
          <w:rFonts w:ascii="Calibri" w:hAnsi="Calibri" w:cs="Calibri"/>
          <w:sz w:val="22"/>
          <w:szCs w:val="22"/>
          <w:lang w:val="pl-PL"/>
        </w:rPr>
        <w:t xml:space="preserve"> odbywa</w:t>
      </w:r>
      <w:r w:rsidR="00B2121E" w:rsidRPr="00183A2D">
        <w:rPr>
          <w:rFonts w:ascii="Calibri" w:hAnsi="Calibri" w:cs="Calibri"/>
          <w:sz w:val="22"/>
          <w:szCs w:val="22"/>
          <w:lang w:val="pl-PL"/>
        </w:rPr>
        <w:t>ć</w:t>
      </w:r>
      <w:r w:rsidRPr="00183A2D">
        <w:rPr>
          <w:rFonts w:ascii="Calibri" w:hAnsi="Calibri" w:cs="Calibri"/>
          <w:sz w:val="22"/>
          <w:szCs w:val="22"/>
          <w:lang w:val="pl-PL"/>
        </w:rPr>
        <w:t xml:space="preserve"> się </w:t>
      </w:r>
      <w:r w:rsidR="00B2121E" w:rsidRPr="00183A2D">
        <w:rPr>
          <w:rFonts w:ascii="Calibri" w:hAnsi="Calibri" w:cs="Calibri"/>
          <w:sz w:val="22"/>
          <w:szCs w:val="22"/>
          <w:lang w:val="pl-PL"/>
        </w:rPr>
        <w:t xml:space="preserve">będzie </w:t>
      </w:r>
      <w:r w:rsidRPr="00183A2D">
        <w:rPr>
          <w:rFonts w:ascii="Calibri" w:hAnsi="Calibri" w:cs="Calibri"/>
          <w:sz w:val="22"/>
          <w:szCs w:val="22"/>
          <w:lang w:val="pl-PL"/>
        </w:rPr>
        <w:t xml:space="preserve">w sposób ciągły, począwszy od chwili </w:t>
      </w:r>
      <w:r w:rsidR="00B2121E" w:rsidRPr="00183A2D">
        <w:rPr>
          <w:rFonts w:ascii="Calibri" w:hAnsi="Calibri" w:cs="Calibri"/>
          <w:sz w:val="22"/>
          <w:szCs w:val="22"/>
          <w:lang w:val="pl-PL"/>
        </w:rPr>
        <w:t>podpisania umowy z Zamawiającym</w:t>
      </w:r>
      <w:r w:rsidRPr="00183A2D">
        <w:rPr>
          <w:rFonts w:ascii="Calibri" w:hAnsi="Calibri" w:cs="Calibri"/>
          <w:sz w:val="22"/>
          <w:szCs w:val="22"/>
          <w:lang w:val="pl-PL"/>
        </w:rPr>
        <w:t xml:space="preserve">. Na podstawie zaplanowanego harmonogramu prac. Nadzór Wykonawcy odbywać się będzie w miejscu realizacji poszczególnych elementów systemu na terenie miasta </w:t>
      </w:r>
      <w:r w:rsidR="00B2121E" w:rsidRPr="00183A2D">
        <w:rPr>
          <w:rFonts w:ascii="Calibri" w:hAnsi="Calibri" w:cs="Calibri"/>
          <w:sz w:val="22"/>
          <w:szCs w:val="22"/>
          <w:lang w:val="pl-PL"/>
        </w:rPr>
        <w:t>Ostrowiec Świętokrzyski</w:t>
      </w:r>
      <w:r w:rsidRPr="00183A2D">
        <w:rPr>
          <w:rFonts w:ascii="Calibri" w:hAnsi="Calibri" w:cs="Calibri"/>
          <w:sz w:val="22"/>
          <w:szCs w:val="22"/>
          <w:lang w:val="pl-PL"/>
        </w:rPr>
        <w:t>.</w:t>
      </w:r>
    </w:p>
    <w:p w14:paraId="2D3B20C0" w14:textId="77777777" w:rsidR="000150C6" w:rsidRPr="00183A2D" w:rsidRDefault="000150C6" w:rsidP="005A0E63">
      <w:pPr>
        <w:pStyle w:val="Tekstpodstawowy"/>
        <w:spacing w:before="0" w:after="0" w:line="276" w:lineRule="auto"/>
        <w:ind w:left="284"/>
        <w:rPr>
          <w:rFonts w:ascii="Calibri" w:hAnsi="Calibri" w:cs="Calibri"/>
          <w:sz w:val="22"/>
          <w:szCs w:val="22"/>
          <w:lang w:val="pl-PL"/>
        </w:rPr>
      </w:pPr>
      <w:r w:rsidRPr="00183A2D">
        <w:rPr>
          <w:rFonts w:ascii="Calibri" w:hAnsi="Calibri" w:cs="Calibri"/>
          <w:sz w:val="22"/>
          <w:szCs w:val="22"/>
          <w:lang w:val="pl-PL"/>
        </w:rPr>
        <w:t>System realizujący znaczną liczbę funkcji wymaga starannego zaplanowania zasad oraz kryteriów weryfikacji jego wdrożenia. W skład powyższego systemu wchodzi oprogramowanie licencyjne, wytworzone na potrzeby danego zamówienia oraz urządzenia (hardware) umożliwiające działanie całego systemu. Powyższa zależność wymaga, aby nałożyć nacisk na weryfikację i testowanie dostarczonego sprzętu jak i oprogramowania</w:t>
      </w:r>
      <w:r w:rsidR="00121F18" w:rsidRPr="00183A2D">
        <w:rPr>
          <w:rFonts w:ascii="Calibri" w:hAnsi="Calibri" w:cs="Calibri"/>
          <w:sz w:val="22"/>
          <w:szCs w:val="22"/>
          <w:lang w:val="pl-PL"/>
        </w:rPr>
        <w:t xml:space="preserve"> wdrażając przez Wykonawcę w ten proces operatora transportu publicznego</w:t>
      </w:r>
      <w:r w:rsidRPr="00183A2D">
        <w:rPr>
          <w:rFonts w:ascii="Calibri" w:hAnsi="Calibri" w:cs="Calibri"/>
          <w:sz w:val="22"/>
          <w:szCs w:val="22"/>
          <w:lang w:val="pl-PL"/>
        </w:rPr>
        <w:t xml:space="preserve">. </w:t>
      </w:r>
    </w:p>
    <w:p w14:paraId="506420DE"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60" w:name="_Toc468785437"/>
      <w:bookmarkStart w:id="1161" w:name="_Toc479653039"/>
      <w:bookmarkStart w:id="1162" w:name="_Toc480372238"/>
      <w:bookmarkStart w:id="1163" w:name="_Toc482777640"/>
      <w:bookmarkStart w:id="1164" w:name="_Toc86238432"/>
      <w:bookmarkEnd w:id="1113"/>
      <w:bookmarkEnd w:id="1114"/>
      <w:bookmarkEnd w:id="1115"/>
      <w:bookmarkEnd w:id="1116"/>
      <w:bookmarkEnd w:id="1117"/>
      <w:r w:rsidRPr="00183A2D">
        <w:rPr>
          <w:rFonts w:cs="Calibri"/>
          <w:caps w:val="0"/>
          <w:sz w:val="26"/>
          <w:lang w:val="pl-PL"/>
        </w:rPr>
        <w:t>Przekazanie frontu robót</w:t>
      </w:r>
      <w:bookmarkEnd w:id="1160"/>
      <w:bookmarkEnd w:id="1161"/>
      <w:bookmarkEnd w:id="1162"/>
      <w:bookmarkEnd w:id="1163"/>
      <w:bookmarkEnd w:id="1164"/>
      <w:r w:rsidRPr="00183A2D">
        <w:rPr>
          <w:rFonts w:cs="Calibri"/>
          <w:caps w:val="0"/>
          <w:sz w:val="26"/>
          <w:lang w:val="pl-PL"/>
        </w:rPr>
        <w:t xml:space="preserve"> </w:t>
      </w:r>
    </w:p>
    <w:p w14:paraId="2C4DCA8D" w14:textId="77777777" w:rsidR="003642E5"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Zamawiający, w terminie określonym w dokumentach umowy przekaże Wykonawcy teren </w:t>
      </w:r>
      <w:r w:rsidR="00416CF6" w:rsidRPr="00183A2D">
        <w:rPr>
          <w:rFonts w:cs="Calibri"/>
        </w:rPr>
        <w:t>prowadzenia prac</w:t>
      </w:r>
      <w:r w:rsidRPr="00183A2D">
        <w:rPr>
          <w:rFonts w:cs="Calibri"/>
        </w:rPr>
        <w:t xml:space="preserve">. Odbiór frontu robót przez Wykonawcę od </w:t>
      </w:r>
      <w:r w:rsidR="00B803D3" w:rsidRPr="00183A2D">
        <w:rPr>
          <w:rFonts w:cs="Calibri"/>
        </w:rPr>
        <w:t>Zamawiającego</w:t>
      </w:r>
      <w:r w:rsidRPr="00183A2D">
        <w:rPr>
          <w:rFonts w:cs="Calibri"/>
        </w:rPr>
        <w:t xml:space="preserve"> powinien być dokonany komisyjnie z udz</w:t>
      </w:r>
      <w:r w:rsidR="00FE0A53" w:rsidRPr="00183A2D">
        <w:rPr>
          <w:rFonts w:cs="Calibri"/>
        </w:rPr>
        <w:t xml:space="preserve">iałem zainteresowanych stron i </w:t>
      </w:r>
      <w:r w:rsidRPr="00183A2D">
        <w:rPr>
          <w:rFonts w:cs="Calibri"/>
        </w:rPr>
        <w:t>udokumentowany spisaniem protokołu.</w:t>
      </w:r>
    </w:p>
    <w:p w14:paraId="3F605E43"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65" w:name="_Toc468785438"/>
      <w:bookmarkStart w:id="1166" w:name="_Toc479653040"/>
      <w:bookmarkStart w:id="1167" w:name="_Toc480372239"/>
      <w:bookmarkStart w:id="1168" w:name="_Toc482777641"/>
      <w:bookmarkStart w:id="1169" w:name="_Toc86238433"/>
      <w:r w:rsidRPr="00183A2D">
        <w:rPr>
          <w:rFonts w:cs="Calibri"/>
          <w:caps w:val="0"/>
          <w:sz w:val="26"/>
          <w:lang w:val="pl-PL"/>
        </w:rPr>
        <w:t>Dokumentacja projektowa</w:t>
      </w:r>
      <w:bookmarkEnd w:id="1165"/>
      <w:bookmarkEnd w:id="1166"/>
      <w:bookmarkEnd w:id="1167"/>
      <w:bookmarkEnd w:id="1168"/>
      <w:bookmarkEnd w:id="1169"/>
      <w:r w:rsidRPr="00183A2D">
        <w:rPr>
          <w:rFonts w:cs="Calibri"/>
          <w:caps w:val="0"/>
          <w:sz w:val="26"/>
          <w:lang w:val="pl-PL"/>
        </w:rPr>
        <w:t xml:space="preserve"> </w:t>
      </w:r>
    </w:p>
    <w:p w14:paraId="6F0CFE6A" w14:textId="77777777" w:rsidR="004547DF" w:rsidRPr="00183A2D" w:rsidRDefault="004547DF" w:rsidP="005A0E63">
      <w:pPr>
        <w:autoSpaceDE w:val="0"/>
        <w:autoSpaceDN w:val="0"/>
        <w:adjustRightInd w:val="0"/>
        <w:spacing w:after="0" w:line="288" w:lineRule="auto"/>
        <w:contextualSpacing/>
        <w:jc w:val="both"/>
        <w:rPr>
          <w:rFonts w:cs="Calibri"/>
          <w:shd w:val="clear" w:color="auto" w:fill="FFFFFF"/>
        </w:rPr>
      </w:pPr>
      <w:r w:rsidRPr="00183A2D">
        <w:rPr>
          <w:rFonts w:cs="Calibri"/>
        </w:rPr>
        <w:t>Przekazana przez Wykonawcę dokumentacja projektowa ma zawierać opis, część graficzną, zgodnie ze szczegółowymi warunkami umowy i przep</w:t>
      </w:r>
      <w:r w:rsidR="00FE0A53" w:rsidRPr="00183A2D">
        <w:rPr>
          <w:rFonts w:cs="Calibri"/>
        </w:rPr>
        <w:t xml:space="preserve">isami szczegółowymi zawartymi w </w:t>
      </w:r>
      <w:r w:rsidRPr="00183A2D">
        <w:rPr>
          <w:rFonts w:cs="Calibri"/>
        </w:rPr>
        <w:t>rozporządzeniu Ministra Infrastruktury z dnia 2 września 2004 r.</w:t>
      </w:r>
      <w:r w:rsidR="00257918" w:rsidRPr="00183A2D">
        <w:rPr>
          <w:rFonts w:cs="Calibri"/>
        </w:rPr>
        <w:t xml:space="preserve"> </w:t>
      </w:r>
      <w:r w:rsidR="00257918" w:rsidRPr="00183A2D">
        <w:rPr>
          <w:rFonts w:cs="Calibri"/>
          <w:shd w:val="clear" w:color="auto" w:fill="FFFFFF"/>
        </w:rPr>
        <w:t>w sprawie szczegółowego zakresu i formy dokumentacji projektowej, specyfikacji technicznych wykonania i odbioru robót budowlanych oraz programu funkcjonalno-użytkowego</w:t>
      </w:r>
      <w:r w:rsidR="00416CF6" w:rsidRPr="00183A2D">
        <w:rPr>
          <w:rFonts w:cs="Calibri"/>
          <w:shd w:val="clear" w:color="auto" w:fill="FFFFFF"/>
        </w:rPr>
        <w:t>.</w:t>
      </w:r>
      <w:r w:rsidR="00121F18" w:rsidRPr="00183A2D">
        <w:rPr>
          <w:rFonts w:cs="Calibri"/>
          <w:shd w:val="clear" w:color="auto" w:fill="FFFFFF"/>
        </w:rPr>
        <w:t xml:space="preserve"> Dokumentacja projektowa powinna </w:t>
      </w:r>
      <w:r w:rsidR="001A793D" w:rsidRPr="00183A2D">
        <w:rPr>
          <w:rFonts w:cs="Calibri"/>
          <w:shd w:val="clear" w:color="auto" w:fill="FFFFFF"/>
        </w:rPr>
        <w:t xml:space="preserve">zawierać </w:t>
      </w:r>
      <w:r w:rsidR="00121F18" w:rsidRPr="00183A2D">
        <w:rPr>
          <w:rFonts w:cs="Calibri"/>
          <w:shd w:val="clear" w:color="auto" w:fill="FFFFFF"/>
        </w:rPr>
        <w:t>:</w:t>
      </w:r>
    </w:p>
    <w:p w14:paraId="60890CAF" w14:textId="77777777" w:rsidR="00121F18" w:rsidRPr="00183A2D" w:rsidRDefault="00121F18" w:rsidP="00176766">
      <w:pPr>
        <w:pStyle w:val="Tekstpodstawowy"/>
        <w:numPr>
          <w:ilvl w:val="0"/>
          <w:numId w:val="167"/>
        </w:numPr>
        <w:spacing w:before="0" w:after="0" w:line="276" w:lineRule="auto"/>
        <w:rPr>
          <w:rFonts w:ascii="Calibri" w:hAnsi="Calibri" w:cs="Calibri"/>
          <w:sz w:val="22"/>
          <w:szCs w:val="22"/>
          <w:lang w:val="pl-PL"/>
        </w:rPr>
      </w:pPr>
      <w:r w:rsidRPr="00183A2D">
        <w:rPr>
          <w:rFonts w:ascii="Calibri" w:hAnsi="Calibri" w:cs="Calibri"/>
          <w:sz w:val="22"/>
          <w:szCs w:val="22"/>
          <w:lang w:val="pl-PL"/>
        </w:rPr>
        <w:t xml:space="preserve">projekt wykonawczy </w:t>
      </w:r>
      <w:r w:rsidR="008C3BE6" w:rsidRPr="00183A2D">
        <w:rPr>
          <w:rFonts w:ascii="Calibri" w:hAnsi="Calibri" w:cs="Calibri"/>
          <w:sz w:val="22"/>
          <w:szCs w:val="22"/>
          <w:lang w:val="pl-PL"/>
        </w:rPr>
        <w:t xml:space="preserve">( dotyczący wykonania robót budowlanych, dostawy i montażu wyposażenia pojazdów, elementów i urządzeń związanych z systemami , centrum zarządzania itp.) </w:t>
      </w:r>
      <w:r w:rsidRPr="00183A2D">
        <w:rPr>
          <w:rFonts w:ascii="Calibri" w:hAnsi="Calibri" w:cs="Calibri"/>
          <w:sz w:val="22"/>
          <w:szCs w:val="22"/>
          <w:lang w:val="pl-PL"/>
        </w:rPr>
        <w:t>- 4 egzemplarze,</w:t>
      </w:r>
    </w:p>
    <w:p w14:paraId="04B8903C" w14:textId="77777777" w:rsidR="00121F18" w:rsidRPr="00183A2D" w:rsidRDefault="00121F18" w:rsidP="00176766">
      <w:pPr>
        <w:pStyle w:val="Tekstpodstawowy"/>
        <w:numPr>
          <w:ilvl w:val="0"/>
          <w:numId w:val="167"/>
        </w:numPr>
        <w:spacing w:before="0" w:after="0" w:line="276" w:lineRule="auto"/>
        <w:rPr>
          <w:rFonts w:ascii="Calibri" w:hAnsi="Calibri" w:cs="Calibri"/>
          <w:sz w:val="22"/>
          <w:szCs w:val="22"/>
          <w:lang w:val="pl-PL"/>
        </w:rPr>
      </w:pPr>
      <w:r w:rsidRPr="00183A2D">
        <w:rPr>
          <w:rFonts w:ascii="Calibri" w:hAnsi="Calibri" w:cs="Calibri"/>
          <w:sz w:val="22"/>
          <w:szCs w:val="22"/>
          <w:lang w:val="pl-PL"/>
        </w:rPr>
        <w:t>przedmiary i kosztorysy  - 2 egzemplarze,</w:t>
      </w:r>
    </w:p>
    <w:p w14:paraId="37820E89" w14:textId="77777777" w:rsidR="00121F18" w:rsidRPr="00183A2D" w:rsidRDefault="00121F18" w:rsidP="00176766">
      <w:pPr>
        <w:pStyle w:val="Tekstpodstawowy"/>
        <w:numPr>
          <w:ilvl w:val="0"/>
          <w:numId w:val="167"/>
        </w:numPr>
        <w:spacing w:before="0" w:after="0" w:line="276" w:lineRule="auto"/>
        <w:rPr>
          <w:rFonts w:ascii="Calibri" w:hAnsi="Calibri" w:cs="Calibri"/>
          <w:sz w:val="22"/>
          <w:szCs w:val="22"/>
          <w:lang w:val="pl-PL"/>
        </w:rPr>
      </w:pPr>
      <w:r w:rsidRPr="00183A2D">
        <w:rPr>
          <w:rFonts w:ascii="Calibri" w:hAnsi="Calibri" w:cs="Calibri"/>
          <w:sz w:val="22"/>
          <w:szCs w:val="22"/>
          <w:lang w:val="pl-PL"/>
        </w:rPr>
        <w:t>specyfikacja techniczna wykonania i odbioru robót - 2 egzemplarze.</w:t>
      </w:r>
    </w:p>
    <w:p w14:paraId="13747537" w14:textId="77777777" w:rsidR="00121F18" w:rsidRPr="00183A2D" w:rsidRDefault="00121F18" w:rsidP="00121F18">
      <w:pPr>
        <w:pStyle w:val="Tekstpodstawowy"/>
        <w:spacing w:after="0" w:line="276" w:lineRule="auto"/>
        <w:rPr>
          <w:rFonts w:ascii="Calibri" w:hAnsi="Calibri" w:cs="Calibri"/>
          <w:sz w:val="22"/>
          <w:szCs w:val="22"/>
          <w:lang w:val="pl-PL"/>
        </w:rPr>
      </w:pPr>
      <w:r w:rsidRPr="00183A2D">
        <w:rPr>
          <w:rFonts w:ascii="Calibri" w:hAnsi="Calibri" w:cs="Calibri"/>
          <w:sz w:val="22"/>
          <w:szCs w:val="22"/>
          <w:lang w:val="pl-PL"/>
        </w:rPr>
        <w:lastRenderedPageBreak/>
        <w:t>Dokumentację projektową dodatkowo należy złożyć na nośniku CD/DVD - 2 egzemplarze.</w:t>
      </w:r>
      <w:r w:rsidR="00997238" w:rsidRPr="00183A2D">
        <w:rPr>
          <w:rFonts w:cs="Calibri"/>
          <w:lang w:val="pl-PL"/>
        </w:rPr>
        <w:t xml:space="preserve"> Ewentualne zmiany w dokumentacji Wykonawca będzie każdorazowo uzgadniał z Projektantem i Inspektorem z ramienia Zamawiającego.</w:t>
      </w:r>
    </w:p>
    <w:p w14:paraId="75C1717B"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70" w:name="_Toc468785440"/>
      <w:bookmarkStart w:id="1171" w:name="_Toc479653042"/>
      <w:bookmarkStart w:id="1172" w:name="_Toc480372241"/>
      <w:bookmarkStart w:id="1173" w:name="_Toc482777643"/>
      <w:bookmarkStart w:id="1174" w:name="_Toc86238434"/>
      <w:r w:rsidRPr="00183A2D">
        <w:rPr>
          <w:rFonts w:cs="Calibri"/>
          <w:caps w:val="0"/>
          <w:sz w:val="26"/>
          <w:lang w:val="pl-PL"/>
        </w:rPr>
        <w:t>Ochrona przeciwpożarowa.</w:t>
      </w:r>
      <w:bookmarkEnd w:id="1170"/>
      <w:bookmarkEnd w:id="1171"/>
      <w:bookmarkEnd w:id="1172"/>
      <w:bookmarkEnd w:id="1173"/>
      <w:bookmarkEnd w:id="1174"/>
    </w:p>
    <w:p w14:paraId="192B65DC" w14:textId="77777777" w:rsidR="00274D32" w:rsidRPr="00183A2D" w:rsidRDefault="004547DF" w:rsidP="005A0E63">
      <w:pPr>
        <w:autoSpaceDE w:val="0"/>
        <w:autoSpaceDN w:val="0"/>
        <w:adjustRightInd w:val="0"/>
        <w:spacing w:after="0" w:line="288" w:lineRule="auto"/>
        <w:contextualSpacing/>
        <w:jc w:val="both"/>
        <w:rPr>
          <w:rFonts w:cs="Calibri"/>
        </w:rPr>
      </w:pPr>
      <w:r w:rsidRPr="00183A2D">
        <w:rPr>
          <w:rFonts w:cs="Calibri"/>
        </w:rPr>
        <w:t>Wykonawca wykonując prace będzie przestrzegać prze</w:t>
      </w:r>
      <w:r w:rsidR="00A828A7" w:rsidRPr="00183A2D">
        <w:rPr>
          <w:rFonts w:cs="Calibri"/>
        </w:rPr>
        <w:t>pisów</w:t>
      </w:r>
      <w:r w:rsidR="00FE0A53" w:rsidRPr="00183A2D">
        <w:rPr>
          <w:rFonts w:cs="Calibri"/>
        </w:rPr>
        <w:t xml:space="preserve"> ochrony przeciwpożarowej. </w:t>
      </w:r>
      <w:r w:rsidRPr="00183A2D">
        <w:rPr>
          <w:rFonts w:cs="Calibri"/>
        </w:rPr>
        <w:t xml:space="preserve">Wykonawca będzie odpowiedzialny za wszelkie straty spowodowane pożarem wywołanym, jako rezultat realizacji robót </w:t>
      </w:r>
      <w:r w:rsidR="00D3688B" w:rsidRPr="00183A2D">
        <w:rPr>
          <w:rFonts w:cs="Calibri"/>
        </w:rPr>
        <w:t xml:space="preserve">albo przez personel Wykonawcy. </w:t>
      </w:r>
    </w:p>
    <w:p w14:paraId="30EF6B3C"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75" w:name="_Toc468785441"/>
      <w:bookmarkStart w:id="1176" w:name="_Toc479653043"/>
      <w:bookmarkStart w:id="1177" w:name="_Toc480372242"/>
      <w:bookmarkStart w:id="1178" w:name="_Toc482777644"/>
      <w:bookmarkStart w:id="1179" w:name="_Toc86238435"/>
      <w:r w:rsidRPr="00183A2D">
        <w:rPr>
          <w:rFonts w:cs="Calibri"/>
          <w:caps w:val="0"/>
          <w:sz w:val="26"/>
          <w:lang w:val="pl-PL"/>
        </w:rPr>
        <w:t>Bezpieczeństwo i higiena pracy.</w:t>
      </w:r>
      <w:bookmarkEnd w:id="1175"/>
      <w:bookmarkEnd w:id="1176"/>
      <w:bookmarkEnd w:id="1177"/>
      <w:bookmarkEnd w:id="1178"/>
      <w:bookmarkEnd w:id="1179"/>
    </w:p>
    <w:p w14:paraId="6BF1AD1E"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Podczas wykonywania robót Wykonawca będzie przestrz</w:t>
      </w:r>
      <w:r w:rsidR="00FE0A53" w:rsidRPr="00183A2D">
        <w:rPr>
          <w:rFonts w:cs="Calibri"/>
        </w:rPr>
        <w:t xml:space="preserve">egać przepisów bezpieczeństwa i </w:t>
      </w:r>
      <w:r w:rsidRPr="00183A2D">
        <w:rPr>
          <w:rFonts w:cs="Calibri"/>
        </w:rPr>
        <w:t>higieny pracy. W szczególności Wykonawca ma obowiązek zadbać, ab</w:t>
      </w:r>
      <w:r w:rsidR="00FE0A53" w:rsidRPr="00183A2D">
        <w:rPr>
          <w:rFonts w:cs="Calibri"/>
        </w:rPr>
        <w:t>y personel nie wykonywał prac w </w:t>
      </w:r>
      <w:r w:rsidRPr="00183A2D">
        <w:rPr>
          <w:rFonts w:cs="Calibri"/>
        </w:rPr>
        <w:t xml:space="preserve">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w:t>
      </w:r>
      <w:r w:rsidR="00A944C0" w:rsidRPr="00183A2D">
        <w:rPr>
          <w:rFonts w:cs="Calibri"/>
        </w:rPr>
        <w:t>przy realizacji zamówienia</w:t>
      </w:r>
      <w:r w:rsidRPr="00183A2D">
        <w:rPr>
          <w:rFonts w:cs="Calibri"/>
        </w:rPr>
        <w:t>.</w:t>
      </w:r>
      <w:r w:rsidR="00A944C0" w:rsidRPr="00183A2D">
        <w:rPr>
          <w:rFonts w:cs="Calibri"/>
        </w:rPr>
        <w:t xml:space="preserve"> Wszystkie osoby uczestniczące w wykonaniu zamówienia muszą posiadać aktualne szkolenia z zakresu BPH.</w:t>
      </w:r>
      <w:r w:rsidRPr="00183A2D">
        <w:rPr>
          <w:rFonts w:cs="Calibri"/>
        </w:rPr>
        <w:t xml:space="preserve"> Uznaje się, że wszelkie koszty związane z wypełnieniem wymagań określonych powyżej nie podlegają odrębnej zapłacie i są uwzględnione w cenie umownej.</w:t>
      </w:r>
      <w:r w:rsidR="00A944C0" w:rsidRPr="00183A2D">
        <w:rPr>
          <w:rFonts w:cs="Calibri"/>
        </w:rPr>
        <w:t xml:space="preserve"> Wykonawca będzie odpowiedzialny za wszelkie straty spowodowane wykonywaniem prac lub robót niezgodnie z obowiązującymi przepisami BHP.</w:t>
      </w:r>
    </w:p>
    <w:p w14:paraId="318B4D50"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80" w:name="_Toc468785442"/>
      <w:bookmarkStart w:id="1181" w:name="_Toc479653044"/>
      <w:bookmarkStart w:id="1182" w:name="_Toc480372243"/>
      <w:bookmarkStart w:id="1183" w:name="_Toc482777645"/>
      <w:bookmarkStart w:id="1184" w:name="_Toc86238436"/>
      <w:r w:rsidRPr="00183A2D">
        <w:rPr>
          <w:rFonts w:cs="Calibri"/>
          <w:caps w:val="0"/>
          <w:sz w:val="26"/>
          <w:lang w:val="pl-PL"/>
        </w:rPr>
        <w:t>Ochrona i utrzymanie robót.</w:t>
      </w:r>
      <w:bookmarkEnd w:id="1180"/>
      <w:bookmarkEnd w:id="1181"/>
      <w:bookmarkEnd w:id="1182"/>
      <w:bookmarkEnd w:id="1183"/>
      <w:bookmarkEnd w:id="1184"/>
    </w:p>
    <w:p w14:paraId="4821C1D1"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Wykonawca będzie odpowiedzialny za ochronę robót</w:t>
      </w:r>
      <w:r w:rsidR="00A944C0" w:rsidRPr="00183A2D">
        <w:rPr>
          <w:rFonts w:cs="Calibri"/>
        </w:rPr>
        <w:t xml:space="preserve"> , prac, dostaw</w:t>
      </w:r>
      <w:r w:rsidRPr="00183A2D">
        <w:rPr>
          <w:rFonts w:cs="Calibri"/>
        </w:rPr>
        <w:t xml:space="preserve"> i za wszelkie materiały i urządzenia używane do prac od daty rozpoczęcia do daty odbioru końcowego. </w:t>
      </w:r>
    </w:p>
    <w:p w14:paraId="52153AE7"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85" w:name="_Toc468785443"/>
      <w:bookmarkStart w:id="1186" w:name="_Toc479653045"/>
      <w:bookmarkStart w:id="1187" w:name="_Toc480372244"/>
      <w:bookmarkStart w:id="1188" w:name="_Toc482777646"/>
      <w:bookmarkStart w:id="1189" w:name="_Toc86238437"/>
      <w:r w:rsidRPr="00183A2D">
        <w:rPr>
          <w:rFonts w:cs="Calibri"/>
          <w:caps w:val="0"/>
          <w:sz w:val="26"/>
          <w:lang w:val="pl-PL"/>
        </w:rPr>
        <w:t>Koordynacja robót budowlano-montażowych z innymi robotami.</w:t>
      </w:r>
      <w:bookmarkEnd w:id="1185"/>
      <w:bookmarkEnd w:id="1186"/>
      <w:bookmarkEnd w:id="1187"/>
      <w:bookmarkEnd w:id="1188"/>
      <w:bookmarkEnd w:id="1189"/>
      <w:r w:rsidRPr="00183A2D">
        <w:rPr>
          <w:rFonts w:cs="Calibri"/>
          <w:caps w:val="0"/>
          <w:sz w:val="26"/>
          <w:lang w:val="pl-PL"/>
        </w:rPr>
        <w:t xml:space="preserve"> </w:t>
      </w:r>
    </w:p>
    <w:p w14:paraId="138190CE"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Koordynacja robót budowlano-montażowych poszczególnych rodzajów powinna być dokonywana we wszystkich fazach </w:t>
      </w:r>
      <w:r w:rsidR="00A944C0" w:rsidRPr="00183A2D">
        <w:rPr>
          <w:rFonts w:cs="Calibri"/>
        </w:rPr>
        <w:t>realizacji zamówienia</w:t>
      </w:r>
      <w:r w:rsidRPr="00183A2D">
        <w:rPr>
          <w:rFonts w:cs="Calibri"/>
        </w:rPr>
        <w:t>. Koordynacją należy objąć projekt organizacji</w:t>
      </w:r>
      <w:r w:rsidR="00A944C0" w:rsidRPr="00183A2D">
        <w:rPr>
          <w:rFonts w:cs="Calibri"/>
        </w:rPr>
        <w:t xml:space="preserve"> i</w:t>
      </w:r>
      <w:r w:rsidRPr="00183A2D">
        <w:rPr>
          <w:rFonts w:cs="Calibri"/>
        </w:rPr>
        <w:t xml:space="preserve"> szczegółowy harmonogram robót</w:t>
      </w:r>
      <w:r w:rsidR="00A944C0" w:rsidRPr="00183A2D">
        <w:rPr>
          <w:rFonts w:cs="Calibri"/>
        </w:rPr>
        <w:t xml:space="preserve"> budowlanych,</w:t>
      </w:r>
      <w:r w:rsidRPr="00183A2D">
        <w:rPr>
          <w:rFonts w:cs="Calibri"/>
        </w:rPr>
        <w:t xml:space="preserve"> teletechnicznych</w:t>
      </w:r>
      <w:r w:rsidR="00A944C0" w:rsidRPr="00183A2D">
        <w:rPr>
          <w:rFonts w:cs="Calibri"/>
        </w:rPr>
        <w:t xml:space="preserve">, elektroenergetycznych, montażowych programowych. </w:t>
      </w:r>
    </w:p>
    <w:p w14:paraId="6C9CDCFD"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190" w:name="_Toc468785444"/>
      <w:bookmarkStart w:id="1191" w:name="_Toc479653046"/>
      <w:bookmarkStart w:id="1192" w:name="_Toc480372245"/>
      <w:bookmarkStart w:id="1193" w:name="_Toc482777647"/>
      <w:bookmarkStart w:id="1194" w:name="_Toc86238438"/>
      <w:r w:rsidRPr="00183A2D">
        <w:rPr>
          <w:rFonts w:cs="Calibri"/>
          <w:caps w:val="0"/>
          <w:sz w:val="26"/>
          <w:lang w:val="pl-PL"/>
        </w:rPr>
        <w:t>Stosowanie się do prawa i innych przepisów.</w:t>
      </w:r>
      <w:bookmarkEnd w:id="1190"/>
      <w:bookmarkEnd w:id="1191"/>
      <w:bookmarkEnd w:id="1192"/>
      <w:bookmarkEnd w:id="1193"/>
      <w:bookmarkEnd w:id="1194"/>
    </w:p>
    <w:p w14:paraId="58D6D1EA"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Wykonawca zobowiązany jest znać przepisy wydane przez organa administracji państwowej i samorządowej, które są w jakikolwiek sposób związane z robotami</w:t>
      </w:r>
      <w:r w:rsidR="00997238" w:rsidRPr="00183A2D">
        <w:rPr>
          <w:rFonts w:cs="Calibri"/>
        </w:rPr>
        <w:t>, usługami, dostawami</w:t>
      </w:r>
      <w:r w:rsidRPr="00183A2D">
        <w:rPr>
          <w:rFonts w:cs="Calibri"/>
        </w:rPr>
        <w:t xml:space="preserve"> i będzie w pełni odpowiedzialny za przestrzeganie tych praw, przepisów i wytycznych podczas prowadzenia </w:t>
      </w:r>
      <w:r w:rsidR="00997238" w:rsidRPr="00183A2D">
        <w:rPr>
          <w:rFonts w:cs="Calibri"/>
        </w:rPr>
        <w:t>prac</w:t>
      </w:r>
      <w:r w:rsidRPr="00183A2D">
        <w:rPr>
          <w:rFonts w:cs="Calibri"/>
        </w:rPr>
        <w:t xml:space="preserve">.  </w:t>
      </w:r>
    </w:p>
    <w:p w14:paraId="443FEF86" w14:textId="77777777" w:rsidR="004547DF" w:rsidRPr="00183A2D" w:rsidRDefault="004547DF" w:rsidP="002E453D">
      <w:pPr>
        <w:pStyle w:val="Nagwek1"/>
        <w:keepNext w:val="0"/>
        <w:pageBreakBefore/>
        <w:numPr>
          <w:ilvl w:val="1"/>
          <w:numId w:val="80"/>
        </w:numPr>
        <w:spacing w:before="120" w:after="120" w:line="288" w:lineRule="auto"/>
        <w:ind w:left="788" w:hanging="431"/>
        <w:rPr>
          <w:rFonts w:cs="Calibri"/>
          <w:caps w:val="0"/>
          <w:sz w:val="26"/>
          <w:lang w:val="pl-PL"/>
        </w:rPr>
      </w:pPr>
      <w:bookmarkStart w:id="1195" w:name="_Toc468785445"/>
      <w:bookmarkStart w:id="1196" w:name="_Toc479653047"/>
      <w:bookmarkStart w:id="1197" w:name="_Toc480372246"/>
      <w:bookmarkStart w:id="1198" w:name="_Toc482777648"/>
      <w:bookmarkStart w:id="1199" w:name="_Toc86238439"/>
      <w:r w:rsidRPr="00183A2D">
        <w:rPr>
          <w:rFonts w:cs="Calibri"/>
          <w:caps w:val="0"/>
          <w:sz w:val="26"/>
          <w:lang w:val="pl-PL"/>
        </w:rPr>
        <w:lastRenderedPageBreak/>
        <w:t>Materiały.</w:t>
      </w:r>
      <w:bookmarkEnd w:id="1195"/>
      <w:bookmarkEnd w:id="1196"/>
      <w:bookmarkEnd w:id="1197"/>
      <w:bookmarkEnd w:id="1198"/>
      <w:bookmarkEnd w:id="1199"/>
    </w:p>
    <w:p w14:paraId="63D4C8A3"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Wykonawca odpowiada za parametry techniczne materiałów i wyrobów dostarczonych </w:t>
      </w:r>
      <w:r w:rsidRPr="00183A2D">
        <w:rPr>
          <w:rFonts w:cs="Calibri"/>
        </w:rPr>
        <w:br/>
        <w:t>do wykonania</w:t>
      </w:r>
      <w:r w:rsidR="00997238" w:rsidRPr="00183A2D">
        <w:rPr>
          <w:rFonts w:cs="Calibri"/>
        </w:rPr>
        <w:t xml:space="preserve"> systemów.</w:t>
      </w:r>
      <w:r w:rsidRPr="00183A2D">
        <w:rPr>
          <w:rFonts w:cs="Calibri"/>
        </w:rPr>
        <w:t xml:space="preserve"> Parametry powinny być </w:t>
      </w:r>
      <w:r w:rsidR="00FE0A53" w:rsidRPr="00183A2D">
        <w:rPr>
          <w:rFonts w:cs="Calibri"/>
        </w:rPr>
        <w:t xml:space="preserve">zgodne z wymaganiami podanymi w </w:t>
      </w:r>
      <w:r w:rsidRPr="00183A2D">
        <w:rPr>
          <w:rFonts w:cs="Calibri"/>
        </w:rPr>
        <w:t>projekcie technicznym i powinny odpowiadać wymaganiom obowiązujących norm państwowych (EN – PN). Materiały, wyroby i urządzenia np. rury, kable itp. należy dostarczać ze świadectwami jakości</w:t>
      </w:r>
      <w:r w:rsidR="00997238" w:rsidRPr="00183A2D">
        <w:rPr>
          <w:rFonts w:cs="Calibri"/>
        </w:rPr>
        <w:t>, deklaracjami zgodności</w:t>
      </w:r>
      <w:r w:rsidRPr="00183A2D">
        <w:rPr>
          <w:rFonts w:cs="Calibri"/>
        </w:rPr>
        <w:t>, kartami gwarancyjnymi lub protokołami odbioru technicznego (np. w przypadku urządzeń prefabrykowanych)</w:t>
      </w:r>
      <w:r w:rsidR="00997238" w:rsidRPr="00183A2D">
        <w:rPr>
          <w:rFonts w:cs="Calibri"/>
        </w:rPr>
        <w:t xml:space="preserve"> lub innymi dokumentami przewidzianymi odrębnymi przepisami</w:t>
      </w:r>
      <w:r w:rsidRPr="00183A2D">
        <w:rPr>
          <w:rFonts w:cs="Calibri"/>
        </w:rPr>
        <w:t xml:space="preserve">. </w:t>
      </w:r>
    </w:p>
    <w:p w14:paraId="7521F0B3"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00" w:name="_Toc468785446"/>
      <w:bookmarkStart w:id="1201" w:name="_Toc479653048"/>
      <w:bookmarkStart w:id="1202" w:name="_Toc480372247"/>
      <w:bookmarkStart w:id="1203" w:name="_Toc482777649"/>
      <w:bookmarkStart w:id="1204" w:name="_Toc86238440"/>
      <w:r w:rsidRPr="00183A2D">
        <w:rPr>
          <w:rFonts w:cs="Calibri"/>
          <w:caps w:val="0"/>
          <w:sz w:val="26"/>
          <w:lang w:val="pl-PL"/>
        </w:rPr>
        <w:t>Sprzęt.</w:t>
      </w:r>
      <w:bookmarkEnd w:id="1200"/>
      <w:bookmarkEnd w:id="1201"/>
      <w:bookmarkEnd w:id="1202"/>
      <w:bookmarkEnd w:id="1203"/>
      <w:bookmarkEnd w:id="1204"/>
    </w:p>
    <w:p w14:paraId="321BFAEA"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Wykonawca musi zapewnić taki sprzęt, który zapewni odpowiednią, jakość wykonanych </w:t>
      </w:r>
      <w:r w:rsidR="00997238" w:rsidRPr="00183A2D">
        <w:rPr>
          <w:rFonts w:cs="Calibri"/>
        </w:rPr>
        <w:t>prac</w:t>
      </w:r>
      <w:r w:rsidRPr="00183A2D">
        <w:rPr>
          <w:rFonts w:cs="Calibri"/>
        </w:rPr>
        <w:t xml:space="preserve">. Sprzęt będący własnością Wykonawcy lub wynajęty do wykonania </w:t>
      </w:r>
      <w:r w:rsidR="00997238" w:rsidRPr="00183A2D">
        <w:rPr>
          <w:rFonts w:cs="Calibri"/>
        </w:rPr>
        <w:t>prac</w:t>
      </w:r>
      <w:r w:rsidRPr="00183A2D">
        <w:rPr>
          <w:rFonts w:cs="Calibri"/>
        </w:rPr>
        <w:t xml:space="preserve"> ma być utrzymany w d</w:t>
      </w:r>
      <w:r w:rsidR="00FE0A53" w:rsidRPr="00183A2D">
        <w:rPr>
          <w:rFonts w:cs="Calibri"/>
        </w:rPr>
        <w:t>obrym stanie i </w:t>
      </w:r>
      <w:r w:rsidRPr="00183A2D">
        <w:rPr>
          <w:rFonts w:cs="Calibri"/>
        </w:rPr>
        <w:t xml:space="preserve">gotowości do pracy. Będzie spełniał normy ochrony środowiska i przepisy dotyczące jego użytkowania. Wykonawca dostarczy Inspektorowi nadzoru kopię dokumentów potwierdzających dopuszczenie sprzętu do użytkowania, tam gdzie jest to wymagane przepisami o dozorze technicznym. </w:t>
      </w:r>
    </w:p>
    <w:p w14:paraId="7675AE75"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05" w:name="_Toc468785447"/>
      <w:bookmarkStart w:id="1206" w:name="_Toc479653049"/>
      <w:bookmarkStart w:id="1207" w:name="_Toc480372248"/>
      <w:bookmarkStart w:id="1208" w:name="_Toc482777650"/>
      <w:bookmarkStart w:id="1209" w:name="_Toc86238441"/>
      <w:r w:rsidRPr="00183A2D">
        <w:rPr>
          <w:rFonts w:cs="Calibri"/>
          <w:caps w:val="0"/>
          <w:sz w:val="26"/>
          <w:lang w:val="pl-PL"/>
        </w:rPr>
        <w:t>Transport</w:t>
      </w:r>
      <w:bookmarkEnd w:id="1205"/>
      <w:bookmarkEnd w:id="1206"/>
      <w:bookmarkEnd w:id="1207"/>
      <w:bookmarkEnd w:id="1208"/>
      <w:bookmarkEnd w:id="1209"/>
      <w:r w:rsidRPr="00183A2D">
        <w:rPr>
          <w:rFonts w:cs="Calibri"/>
          <w:caps w:val="0"/>
          <w:sz w:val="26"/>
          <w:lang w:val="pl-PL"/>
        </w:rPr>
        <w:t xml:space="preserve"> </w:t>
      </w:r>
    </w:p>
    <w:p w14:paraId="1BB2BB56"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Wykonawca jest zobowiązany do stosowania jedynie takich środków transportu, które nie wpływają niekorzystnie, na jakość i właściwości przewo</w:t>
      </w:r>
      <w:r w:rsidR="00FE0A53" w:rsidRPr="00183A2D">
        <w:rPr>
          <w:rFonts w:cs="Calibri"/>
        </w:rPr>
        <w:t xml:space="preserve">żonych materiałów i urządzeń. W </w:t>
      </w:r>
      <w:r w:rsidRPr="00183A2D">
        <w:rPr>
          <w:rFonts w:cs="Calibri"/>
        </w:rPr>
        <w:t xml:space="preserve">czasie transportu należy zabezpieczyć przemieszczane przedmioty w sposób zapobiegający ich uszkodzeniu. W czasie transportu, załadunku i wyładunku oraz składowania materiałów należy przestrzegać zaleceń wytwórców. </w:t>
      </w:r>
    </w:p>
    <w:p w14:paraId="32C99D65"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10" w:name="_Toc468785448"/>
      <w:bookmarkStart w:id="1211" w:name="_Toc479653050"/>
      <w:bookmarkStart w:id="1212" w:name="_Toc480372249"/>
      <w:bookmarkStart w:id="1213" w:name="_Toc482777651"/>
      <w:bookmarkStart w:id="1214" w:name="_Toc86238442"/>
      <w:r w:rsidRPr="00183A2D">
        <w:rPr>
          <w:rFonts w:cs="Calibri"/>
          <w:caps w:val="0"/>
          <w:sz w:val="26"/>
          <w:lang w:val="pl-PL"/>
        </w:rPr>
        <w:t>Wykonanie robót.</w:t>
      </w:r>
      <w:bookmarkEnd w:id="1210"/>
      <w:bookmarkEnd w:id="1211"/>
      <w:bookmarkEnd w:id="1212"/>
      <w:bookmarkEnd w:id="1213"/>
      <w:bookmarkEnd w:id="1214"/>
    </w:p>
    <w:p w14:paraId="7BA80CA5"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Wykonawca jest odpowiedzialny za prowadzenie robót</w:t>
      </w:r>
      <w:r w:rsidR="00997238" w:rsidRPr="00183A2D">
        <w:rPr>
          <w:rFonts w:cs="Calibri"/>
        </w:rPr>
        <w:t>, dostaw i usług</w:t>
      </w:r>
      <w:r w:rsidRPr="00183A2D">
        <w:rPr>
          <w:rFonts w:cs="Calibri"/>
        </w:rPr>
        <w:t xml:space="preserve"> zgodnie z umową oraz za jakość zastosowanych materiałów i wykonywanych robót, za ich zgodność z dokumentacją projektową, wymogami szczegółowych specyfikacji technicznych, polskimi normami. </w:t>
      </w:r>
    </w:p>
    <w:p w14:paraId="78FA17CA"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Wykonawca będzie prowadził prace zgodnie z projektem tymczasowej organizacji robót oraz poleceniami Inspektora nadzoru. Następstwa jakiegokolwiek błędu spowodowanego przez Wykonawcę w wykonaniu robót zostaną, jeśli wymagać tego będzie Inspektor nadzoru, poprawione przez Wykonawcę na własny koszt. </w:t>
      </w:r>
    </w:p>
    <w:p w14:paraId="2D6F9858"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Decyzje Inspektora nadzoru dotyczące akceptacji lub odrzucenia materiałów i elementów robót będą oparte na wymaganiach sformułowanych w dokumentach umow</w:t>
      </w:r>
      <w:r w:rsidR="00FE0A53" w:rsidRPr="00183A2D">
        <w:rPr>
          <w:rFonts w:cs="Calibri"/>
        </w:rPr>
        <w:t>y, dokumentacji projektowej i w </w:t>
      </w:r>
      <w:r w:rsidRPr="00183A2D">
        <w:rPr>
          <w:rFonts w:cs="Calibri"/>
        </w:rPr>
        <w:t xml:space="preserve">specyfikacji technicznej, a także w normach i wytycznych. </w:t>
      </w:r>
    </w:p>
    <w:p w14:paraId="2D343A77"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Polecenia Inspektora nadzoru dotyczące realizacji robót będą wykonywane przez Wykonawcę nie później niż w czasie przez niego wyznaczonym, pod groźbą wstrz</w:t>
      </w:r>
      <w:r w:rsidR="00FE0A53" w:rsidRPr="00183A2D">
        <w:rPr>
          <w:rFonts w:cs="Calibri"/>
        </w:rPr>
        <w:t>ymania prac. Skutki finansowe z </w:t>
      </w:r>
      <w:r w:rsidRPr="00183A2D">
        <w:rPr>
          <w:rFonts w:cs="Calibri"/>
        </w:rPr>
        <w:t xml:space="preserve">tytułu wstrzymania prac w takiej sytuacji ponosi Wykonawca. </w:t>
      </w:r>
      <w:r w:rsidR="00105751" w:rsidRPr="00183A2D">
        <w:rPr>
          <w:rFonts w:cs="Calibri"/>
        </w:rPr>
        <w:t xml:space="preserve">Koszty związane z prowadzeniem prac w pasach drogowych pokrywa Wykonawca w ramach podpisanej umowy. </w:t>
      </w:r>
    </w:p>
    <w:p w14:paraId="47B3C08B" w14:textId="77777777" w:rsidR="004547DF" w:rsidRPr="00183A2D" w:rsidRDefault="004547DF" w:rsidP="00176766">
      <w:pPr>
        <w:pStyle w:val="Nagwek1"/>
        <w:keepNext w:val="0"/>
        <w:numPr>
          <w:ilvl w:val="2"/>
          <w:numId w:val="80"/>
        </w:numPr>
        <w:spacing w:before="120" w:after="120" w:line="288" w:lineRule="auto"/>
        <w:rPr>
          <w:rFonts w:cs="Calibri"/>
          <w:caps w:val="0"/>
          <w:sz w:val="26"/>
          <w:lang w:val="pl-PL"/>
        </w:rPr>
      </w:pPr>
      <w:bookmarkStart w:id="1215" w:name="_Toc468785452"/>
      <w:bookmarkStart w:id="1216" w:name="_Toc479653054"/>
      <w:bookmarkStart w:id="1217" w:name="_Toc480372253"/>
      <w:bookmarkStart w:id="1218" w:name="_Toc482777655"/>
      <w:bookmarkStart w:id="1219" w:name="_Toc86238443"/>
      <w:r w:rsidRPr="00183A2D">
        <w:rPr>
          <w:rFonts w:cs="Calibri"/>
          <w:caps w:val="0"/>
          <w:sz w:val="26"/>
          <w:lang w:val="pl-PL"/>
        </w:rPr>
        <w:t>Certyfikaty i deklaracje.</w:t>
      </w:r>
      <w:bookmarkEnd w:id="1215"/>
      <w:bookmarkEnd w:id="1216"/>
      <w:bookmarkEnd w:id="1217"/>
      <w:bookmarkEnd w:id="1218"/>
      <w:bookmarkEnd w:id="1219"/>
    </w:p>
    <w:p w14:paraId="55EE821D"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Inspektor </w:t>
      </w:r>
      <w:r w:rsidR="00105751" w:rsidRPr="00183A2D">
        <w:rPr>
          <w:rFonts w:cs="Calibri"/>
        </w:rPr>
        <w:t>Zamawiającego</w:t>
      </w:r>
      <w:r w:rsidRPr="00183A2D">
        <w:rPr>
          <w:rFonts w:cs="Calibri"/>
        </w:rPr>
        <w:t xml:space="preserve"> może dopuścić do użycia tylko te wyroby i materiały, które: </w:t>
      </w:r>
    </w:p>
    <w:p w14:paraId="3A0288C6" w14:textId="77777777" w:rsidR="004547DF" w:rsidRPr="00183A2D" w:rsidRDefault="004547DF" w:rsidP="00176766">
      <w:pPr>
        <w:pStyle w:val="Akapitzlist"/>
        <w:numPr>
          <w:ilvl w:val="0"/>
          <w:numId w:val="95"/>
        </w:numPr>
        <w:autoSpaceDE w:val="0"/>
        <w:autoSpaceDN w:val="0"/>
        <w:adjustRightInd w:val="0"/>
        <w:spacing w:after="0" w:line="288" w:lineRule="auto"/>
        <w:contextualSpacing/>
        <w:jc w:val="both"/>
        <w:rPr>
          <w:rFonts w:cs="Calibri"/>
          <w:sz w:val="22"/>
          <w:lang w:val="pl-PL"/>
        </w:rPr>
      </w:pPr>
      <w:r w:rsidRPr="00183A2D">
        <w:rPr>
          <w:rFonts w:cs="Calibri"/>
          <w:sz w:val="22"/>
          <w:lang w:val="pl-PL"/>
        </w:rPr>
        <w:t>Posiadają certyfikat na znak bezpieczeństwa wyka</w:t>
      </w:r>
      <w:r w:rsidR="00FE0A53" w:rsidRPr="00183A2D">
        <w:rPr>
          <w:rFonts w:cs="Calibri"/>
          <w:sz w:val="22"/>
          <w:lang w:val="pl-PL"/>
        </w:rPr>
        <w:t>zujący, że zapewniono zgodność z </w:t>
      </w:r>
      <w:r w:rsidRPr="00183A2D">
        <w:rPr>
          <w:rFonts w:cs="Calibri"/>
          <w:sz w:val="22"/>
          <w:lang w:val="pl-PL"/>
        </w:rPr>
        <w:t xml:space="preserve">kryteriami technicznymi określonymi na podstawie Polskich Norm, aprobat technicznych </w:t>
      </w:r>
      <w:r w:rsidR="00105751" w:rsidRPr="00183A2D">
        <w:rPr>
          <w:rFonts w:cs="Calibri"/>
          <w:sz w:val="22"/>
          <w:lang w:val="pl-PL"/>
        </w:rPr>
        <w:t>,</w:t>
      </w:r>
    </w:p>
    <w:p w14:paraId="0E45DF89" w14:textId="77777777" w:rsidR="004547DF" w:rsidRPr="00183A2D" w:rsidRDefault="004547DF" w:rsidP="00176766">
      <w:pPr>
        <w:pStyle w:val="Akapitzlist"/>
        <w:numPr>
          <w:ilvl w:val="0"/>
          <w:numId w:val="95"/>
        </w:numPr>
        <w:autoSpaceDE w:val="0"/>
        <w:autoSpaceDN w:val="0"/>
        <w:adjustRightInd w:val="0"/>
        <w:spacing w:after="0" w:line="288" w:lineRule="auto"/>
        <w:contextualSpacing/>
        <w:jc w:val="both"/>
        <w:rPr>
          <w:rFonts w:cs="Calibri"/>
          <w:sz w:val="22"/>
          <w:lang w:val="pl-PL"/>
        </w:rPr>
      </w:pPr>
      <w:r w:rsidRPr="00183A2D">
        <w:rPr>
          <w:rFonts w:cs="Calibri"/>
          <w:sz w:val="22"/>
          <w:lang w:val="pl-PL"/>
        </w:rPr>
        <w:lastRenderedPageBreak/>
        <w:t>Posiadają deklarację zgodności lub certyfikat zgodności z</w:t>
      </w:r>
      <w:r w:rsidR="00105751" w:rsidRPr="00183A2D">
        <w:rPr>
          <w:rFonts w:cs="Calibri"/>
          <w:sz w:val="22"/>
          <w:lang w:val="pl-PL"/>
        </w:rPr>
        <w:t xml:space="preserve"> </w:t>
      </w:r>
      <w:r w:rsidRPr="00183A2D">
        <w:rPr>
          <w:rFonts w:cs="Calibri"/>
          <w:sz w:val="22"/>
          <w:lang w:val="pl-PL"/>
        </w:rPr>
        <w:t xml:space="preserve">Polską Normą lub Aprobatą techniczną w przypadku wyrobów, dla których nie ustanowiono Polskiej Normy, jeżeli nie są objęte certyfikacją określoną w pkt. 1 i które spełniają wymogi Specyfikacje techniczne. </w:t>
      </w:r>
    </w:p>
    <w:p w14:paraId="299D48D0"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W przypadku materiałów, dla których w/w dokumenty są wymagane przez specyfikacje techniczne, każda ich partia dostarczona do robót będzie posi</w:t>
      </w:r>
      <w:r w:rsidR="009F721F" w:rsidRPr="00183A2D">
        <w:rPr>
          <w:rFonts w:cs="Calibri"/>
        </w:rPr>
        <w:t xml:space="preserve">adać te dokumenty, określające </w:t>
      </w:r>
      <w:r w:rsidRPr="00183A2D">
        <w:rPr>
          <w:rFonts w:cs="Calibri"/>
        </w:rPr>
        <w:t xml:space="preserve">w sposób jednoznaczny jej cechy, pomiary będą przeprowadzone zgodnie z wymaganiami norm. Jakiekolwiek materiały, które nie spełniają tych wymogów będą odrzucone. </w:t>
      </w:r>
    </w:p>
    <w:p w14:paraId="11FF1654" w14:textId="77777777" w:rsidR="004547DF" w:rsidRPr="00183A2D" w:rsidRDefault="004547DF" w:rsidP="00176766">
      <w:pPr>
        <w:pStyle w:val="Nagwek1"/>
        <w:keepNext w:val="0"/>
        <w:numPr>
          <w:ilvl w:val="0"/>
          <w:numId w:val="80"/>
        </w:numPr>
        <w:spacing w:before="120" w:after="120" w:line="288" w:lineRule="auto"/>
        <w:ind w:left="357" w:hanging="357"/>
        <w:rPr>
          <w:rFonts w:cs="Calibri"/>
          <w:caps w:val="0"/>
          <w:lang w:val="pl-PL"/>
        </w:rPr>
      </w:pPr>
      <w:bookmarkStart w:id="1220" w:name="_Toc468785454"/>
      <w:bookmarkStart w:id="1221" w:name="_Toc479653056"/>
      <w:bookmarkStart w:id="1222" w:name="_Toc480372257"/>
      <w:bookmarkStart w:id="1223" w:name="_Toc482777659"/>
      <w:bookmarkStart w:id="1224" w:name="_Toc86238444"/>
      <w:r w:rsidRPr="00183A2D">
        <w:rPr>
          <w:rFonts w:cs="Calibri"/>
          <w:caps w:val="0"/>
          <w:lang w:val="pl-PL"/>
        </w:rPr>
        <w:t>Dokumentacja powykonawcza</w:t>
      </w:r>
      <w:bookmarkEnd w:id="1220"/>
      <w:bookmarkEnd w:id="1221"/>
      <w:bookmarkEnd w:id="1222"/>
      <w:bookmarkEnd w:id="1223"/>
      <w:bookmarkEnd w:id="1224"/>
    </w:p>
    <w:p w14:paraId="020841ED" w14:textId="77777777" w:rsidR="004547DF" w:rsidRPr="00183A2D" w:rsidRDefault="004547DF" w:rsidP="00176766">
      <w:pPr>
        <w:numPr>
          <w:ilvl w:val="0"/>
          <w:numId w:val="171"/>
        </w:numPr>
        <w:autoSpaceDE w:val="0"/>
        <w:autoSpaceDN w:val="0"/>
        <w:adjustRightInd w:val="0"/>
        <w:spacing w:after="0" w:line="288" w:lineRule="auto"/>
        <w:contextualSpacing/>
        <w:jc w:val="both"/>
        <w:rPr>
          <w:rFonts w:cs="Calibri"/>
        </w:rPr>
      </w:pPr>
      <w:r w:rsidRPr="00183A2D">
        <w:rPr>
          <w:rFonts w:cs="Calibri"/>
        </w:rPr>
        <w:t xml:space="preserve">Przy przekazaniu instalacji do eksploatacji wykonawca jest obowiązany dostarczyć zleceniodawcy dokumentację powykonawczą wg odpowiednich wymagań, a w szczególności: </w:t>
      </w:r>
    </w:p>
    <w:p w14:paraId="11D5D76C" w14:textId="77777777" w:rsidR="004547DF" w:rsidRPr="00183A2D" w:rsidRDefault="00096DB0"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 xml:space="preserve">Zaktualizowaną dokumentację projektową </w:t>
      </w:r>
      <w:r w:rsidR="004547DF" w:rsidRPr="00183A2D">
        <w:rPr>
          <w:rFonts w:cs="Calibri"/>
          <w:sz w:val="22"/>
          <w:lang w:val="pl-PL" w:eastAsia="pl-PL"/>
        </w:rPr>
        <w:t>, w tym rysunki wykonawcze</w:t>
      </w:r>
      <w:r w:rsidRPr="00183A2D">
        <w:rPr>
          <w:rFonts w:cs="Calibri"/>
          <w:sz w:val="22"/>
          <w:lang w:val="pl-PL" w:eastAsia="pl-PL"/>
        </w:rPr>
        <w:t xml:space="preserve"> zamienne</w:t>
      </w:r>
      <w:r w:rsidR="004547DF" w:rsidRPr="00183A2D">
        <w:rPr>
          <w:rFonts w:cs="Calibri"/>
          <w:sz w:val="22"/>
          <w:lang w:val="pl-PL" w:eastAsia="pl-PL"/>
        </w:rPr>
        <w:t xml:space="preserve"> tras instalacji, jeżeli naniesienie zmian na rysunkach projektowych jest niecelowe ze względu na zbyt duży zakres zmian, </w:t>
      </w:r>
    </w:p>
    <w:p w14:paraId="53B61829" w14:textId="77777777" w:rsidR="000F04AE"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 xml:space="preserve">Instrukcje eksploatacji zamontowanych instalacji specjalnych oraz mechanizmów </w:t>
      </w:r>
      <w:r w:rsidRPr="00183A2D">
        <w:rPr>
          <w:rFonts w:cs="Calibri"/>
          <w:sz w:val="22"/>
          <w:lang w:val="pl-PL" w:eastAsia="pl-PL"/>
        </w:rPr>
        <w:br/>
        <w:t>i urządzeń</w:t>
      </w:r>
      <w:r w:rsidR="00183A2D" w:rsidRPr="00183A2D">
        <w:rPr>
          <w:rFonts w:cs="Calibri"/>
          <w:sz w:val="22"/>
          <w:lang w:val="pl-PL" w:eastAsia="pl-PL"/>
        </w:rPr>
        <w:t>.</w:t>
      </w:r>
      <w:r w:rsidRPr="00183A2D">
        <w:rPr>
          <w:rFonts w:cs="Calibri"/>
          <w:sz w:val="22"/>
          <w:lang w:val="pl-PL" w:eastAsia="pl-PL"/>
        </w:rPr>
        <w:t xml:space="preserve"> </w:t>
      </w:r>
    </w:p>
    <w:p w14:paraId="0BC9CA25" w14:textId="77777777" w:rsidR="006D45E9" w:rsidRPr="00183A2D" w:rsidRDefault="006D45E9" w:rsidP="00176766">
      <w:pPr>
        <w:numPr>
          <w:ilvl w:val="0"/>
          <w:numId w:val="171"/>
        </w:numPr>
        <w:autoSpaceDE w:val="0"/>
        <w:autoSpaceDN w:val="0"/>
        <w:adjustRightInd w:val="0"/>
        <w:spacing w:after="0" w:line="288" w:lineRule="auto"/>
        <w:contextualSpacing/>
        <w:jc w:val="both"/>
        <w:rPr>
          <w:rFonts w:cs="Calibri"/>
        </w:rPr>
      </w:pPr>
      <w:r w:rsidRPr="00183A2D">
        <w:rPr>
          <w:rFonts w:cs="Calibri"/>
        </w:rPr>
        <w:t xml:space="preserve">Ponadto dokumentacja powykonawcza powinna zawierać: </w:t>
      </w:r>
    </w:p>
    <w:p w14:paraId="575C9A79" w14:textId="77777777" w:rsidR="006D45E9" w:rsidRPr="00183A2D" w:rsidRDefault="006D45E9" w:rsidP="00176766">
      <w:pPr>
        <w:numPr>
          <w:ilvl w:val="0"/>
          <w:numId w:val="169"/>
        </w:numPr>
        <w:autoSpaceDE w:val="0"/>
        <w:autoSpaceDN w:val="0"/>
        <w:adjustRightInd w:val="0"/>
        <w:spacing w:after="0" w:line="288" w:lineRule="auto"/>
        <w:contextualSpacing/>
        <w:jc w:val="both"/>
        <w:rPr>
          <w:rFonts w:cs="Calibri"/>
        </w:rPr>
      </w:pPr>
      <w:r w:rsidRPr="00183A2D">
        <w:rPr>
          <w:rFonts w:cs="Calibri"/>
        </w:rPr>
        <w:t>dokumentację budowy dla wszystkich branż z naniesionymi zmianami dokonanymi w toku wykonywania robót oraz geodezyjnymi pomiarami powykonawczymi;</w:t>
      </w:r>
    </w:p>
    <w:p w14:paraId="169EF42B" w14:textId="77777777" w:rsidR="006D45E9" w:rsidRPr="00183A2D" w:rsidRDefault="006D45E9" w:rsidP="00176766">
      <w:pPr>
        <w:numPr>
          <w:ilvl w:val="0"/>
          <w:numId w:val="169"/>
        </w:numPr>
        <w:autoSpaceDE w:val="0"/>
        <w:autoSpaceDN w:val="0"/>
        <w:adjustRightInd w:val="0"/>
        <w:spacing w:after="0" w:line="288" w:lineRule="auto"/>
        <w:contextualSpacing/>
        <w:jc w:val="both"/>
        <w:rPr>
          <w:rFonts w:cs="Calibri"/>
        </w:rPr>
      </w:pPr>
      <w:r w:rsidRPr="00183A2D">
        <w:rPr>
          <w:rFonts w:cs="Calibri"/>
        </w:rPr>
        <w:t xml:space="preserve">geodezyjną dokumentację powykonawczą </w:t>
      </w:r>
      <w:r w:rsidR="00096DB0" w:rsidRPr="00183A2D">
        <w:rPr>
          <w:rFonts w:cs="Calibri"/>
        </w:rPr>
        <w:t>r</w:t>
      </w:r>
      <w:r w:rsidRPr="00183A2D">
        <w:rPr>
          <w:rFonts w:cs="Calibri"/>
        </w:rPr>
        <w:t xml:space="preserve">obót i sieci uzbrojenia terenu oraz kopię mapy zasadniczej powstałej w wyniku geodezyjnej inwentaryzacji powykonawczej, według wymagań analogicznych dla wykonania </w:t>
      </w:r>
      <w:r w:rsidR="00096DB0" w:rsidRPr="00183A2D">
        <w:rPr>
          <w:rFonts w:cs="Calibri"/>
        </w:rPr>
        <w:t>m</w:t>
      </w:r>
      <w:r w:rsidRPr="00183A2D">
        <w:rPr>
          <w:rFonts w:cs="Calibri"/>
        </w:rPr>
        <w:t>apy sytuacyjno-wysokościowej do celów projektowych;</w:t>
      </w:r>
    </w:p>
    <w:p w14:paraId="6B09D1C9" w14:textId="77777777" w:rsidR="006D45E9" w:rsidRPr="00183A2D" w:rsidRDefault="006D45E9" w:rsidP="00176766">
      <w:pPr>
        <w:numPr>
          <w:ilvl w:val="0"/>
          <w:numId w:val="169"/>
        </w:numPr>
        <w:autoSpaceDE w:val="0"/>
        <w:autoSpaceDN w:val="0"/>
        <w:adjustRightInd w:val="0"/>
        <w:spacing w:after="0" w:line="288" w:lineRule="auto"/>
        <w:contextualSpacing/>
        <w:jc w:val="both"/>
        <w:rPr>
          <w:rFonts w:cs="Calibri"/>
        </w:rPr>
      </w:pPr>
      <w:r w:rsidRPr="00183A2D">
        <w:rPr>
          <w:rFonts w:cs="Calibri"/>
        </w:rPr>
        <w:t>dokumentację systemu informatycznego z naniesionymi zmianami dokonanymi w toku wykonywania prac, w tym m.in.:</w:t>
      </w:r>
    </w:p>
    <w:p w14:paraId="72C206C0"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kody źródłow</w:t>
      </w:r>
      <w:r w:rsidR="00096DB0" w:rsidRPr="00183A2D">
        <w:rPr>
          <w:rFonts w:cs="Calibri"/>
        </w:rPr>
        <w:t>e</w:t>
      </w:r>
      <w:r w:rsidRPr="00183A2D">
        <w:rPr>
          <w:rFonts w:cs="Calibri"/>
        </w:rPr>
        <w:t xml:space="preserve"> dla Oprogramowania Dedykowanego w wersji elektronicznej wraz z informacjami na temat wersji i niezbędnymi plikami konfiguracyjnymi. Kod źródłowy musi posiadać stosowną dokumentację w formie papierowej i dokumentacji w postaci zestawu stron HTML, które można przeglądać za pomocą przeglądarki internetowej,</w:t>
      </w:r>
    </w:p>
    <w:p w14:paraId="1889E1F9"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wszystkie pliki instalacyjne wraz z opisem,</w:t>
      </w:r>
    </w:p>
    <w:p w14:paraId="7CAEC86C"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wszystkie adresy IP urządzeń, loginy, hasła, porty,</w:t>
      </w:r>
    </w:p>
    <w:p w14:paraId="584BD590"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wszystkie licencje</w:t>
      </w:r>
      <w:r w:rsidR="009F5175" w:rsidRPr="00183A2D">
        <w:rPr>
          <w:rFonts w:cs="Calibri"/>
        </w:rPr>
        <w:t xml:space="preserve"> z datami, typem, ilością oraz datą obowiązywania</w:t>
      </w:r>
      <w:r w:rsidRPr="00183A2D">
        <w:rPr>
          <w:rFonts w:cs="Calibri"/>
        </w:rPr>
        <w:t xml:space="preserve"> </w:t>
      </w:r>
      <w:r w:rsidR="009F5175" w:rsidRPr="00183A2D">
        <w:rPr>
          <w:rFonts w:cs="Calibri"/>
        </w:rPr>
        <w:t xml:space="preserve">oraz </w:t>
      </w:r>
      <w:r w:rsidRPr="00183A2D">
        <w:rPr>
          <w:rFonts w:cs="Calibri"/>
        </w:rPr>
        <w:t xml:space="preserve"> opisem,</w:t>
      </w:r>
    </w:p>
    <w:p w14:paraId="704CD8BD"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metadane wraz z plikami źródłowymi,</w:t>
      </w:r>
    </w:p>
    <w:p w14:paraId="4F23CC49"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pełną dokumentację z testów,</w:t>
      </w:r>
    </w:p>
    <w:p w14:paraId="2B60EFA7" w14:textId="77777777" w:rsidR="006D45E9" w:rsidRPr="00183A2D" w:rsidRDefault="006D45E9" w:rsidP="00176766">
      <w:pPr>
        <w:numPr>
          <w:ilvl w:val="1"/>
          <w:numId w:val="170"/>
        </w:numPr>
        <w:autoSpaceDE w:val="0"/>
        <w:autoSpaceDN w:val="0"/>
        <w:adjustRightInd w:val="0"/>
        <w:spacing w:after="0" w:line="288" w:lineRule="auto"/>
        <w:contextualSpacing/>
        <w:jc w:val="both"/>
        <w:rPr>
          <w:rFonts w:cs="Calibri"/>
        </w:rPr>
      </w:pPr>
      <w:r w:rsidRPr="00183A2D">
        <w:rPr>
          <w:rFonts w:cs="Calibri"/>
        </w:rPr>
        <w:t>pełny opis zastosowanych protokołów komunikacyjnych wraz z protokołami wymiany danych z systemami zewnętrznymi. Opis protokołów powinien zawierać załączone przykłady odczytu danych z urządzeń, opis przesyłania konfiguracji, przykłady sterowania tablicami,  opis przesyłania przez urządzenia statusu itp.</w:t>
      </w:r>
    </w:p>
    <w:p w14:paraId="40D6990F" w14:textId="77777777" w:rsidR="000F04AE" w:rsidRPr="00183A2D" w:rsidRDefault="006D45E9" w:rsidP="00176766">
      <w:pPr>
        <w:pStyle w:val="Akapitzlist"/>
        <w:numPr>
          <w:ilvl w:val="0"/>
          <w:numId w:val="171"/>
        </w:numPr>
        <w:spacing w:after="0" w:line="288" w:lineRule="auto"/>
        <w:contextualSpacing/>
        <w:jc w:val="both"/>
        <w:rPr>
          <w:rFonts w:cs="Calibri"/>
          <w:sz w:val="22"/>
          <w:lang w:val="pl-PL" w:eastAsia="pl-PL"/>
        </w:rPr>
      </w:pPr>
      <w:r w:rsidRPr="00183A2D">
        <w:rPr>
          <w:rFonts w:cs="Calibri"/>
          <w:sz w:val="22"/>
          <w:lang w:val="pl-PL" w:eastAsia="pl-PL"/>
        </w:rPr>
        <w:t>W ramach dokumentacji powykonawczej Wykonawca zobowiązany jest dostarczyć dokumentację administratora która powinna swym zakresem obejmować</w:t>
      </w:r>
      <w:r w:rsidR="00454918" w:rsidRPr="00183A2D">
        <w:rPr>
          <w:rFonts w:cs="Calibri"/>
          <w:sz w:val="22"/>
          <w:lang w:val="pl-PL" w:eastAsia="pl-PL"/>
        </w:rPr>
        <w:t>:</w:t>
      </w:r>
    </w:p>
    <w:p w14:paraId="03BAA18E"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opis sposobu instalacji, konfiguracji i parametryzacji sprzętu i oprogramowania;</w:t>
      </w:r>
    </w:p>
    <w:p w14:paraId="29D4748B"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szczegółową instrukcję włączenia i wyłączenia systemu i wszelkich jego komponentów wraz z ich odpowiednią sekwencją;</w:t>
      </w:r>
    </w:p>
    <w:p w14:paraId="5687B590"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lastRenderedPageBreak/>
        <w:t>informacje dotyczące bieżących czynności utrzymaniowych, w tym między innymi sporządzania kopii zapasowych, archiwizowania oraz aktualizacji związanych z bezpieczeństwem Systemu;</w:t>
      </w:r>
    </w:p>
    <w:p w14:paraId="2F4D3094"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instrukcję przygotowywania i odtwarzania kopii bezpieczeństwa;</w:t>
      </w:r>
    </w:p>
    <w:p w14:paraId="3F4D5A62"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instrukcję postępowania w przypadkach szczególnych wraz z odtwarzaniem systemu;</w:t>
      </w:r>
    </w:p>
    <w:p w14:paraId="1591396C"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procedury sprawdzania prawidłowego działania wszystkich komponentów;</w:t>
      </w:r>
    </w:p>
    <w:p w14:paraId="7F549336"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schematy logiczne Systemu, topologii sieci;</w:t>
      </w:r>
    </w:p>
    <w:p w14:paraId="6AA07A8C"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wszystkie adresy IP urządzeń, loginy, hasła, porty;</w:t>
      </w:r>
    </w:p>
    <w:p w14:paraId="298A377C"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instrukcję opisującą proces logowania błędów przez System, przykładowe scenariusze reakcji na zaistniałe problemy, opis i umiejscowienie logów Systemu;</w:t>
      </w:r>
    </w:p>
    <w:p w14:paraId="367F55BB"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dokumentację okresowej kontroli Systemu (kontrola komponentów, logów, wolnego miejsca, obciążenia itp.);</w:t>
      </w:r>
    </w:p>
    <w:p w14:paraId="4E08BDED"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dokumentację Oprogramowania Licencjonowanego, która musi zawierać m.in:</w:t>
      </w:r>
    </w:p>
    <w:p w14:paraId="406B0284"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instrukcje instalacyjne i instrukcje dla Użytkowników wraz z zrzutami ekranów z Oprogramowania,</w:t>
      </w:r>
    </w:p>
    <w:p w14:paraId="644C5E7D"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warunki licencyjne i ich opis,</w:t>
      </w:r>
    </w:p>
    <w:p w14:paraId="60D1C7C3"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podział na moduły wraz z opisem ich przeznaczenia,</w:t>
      </w:r>
    </w:p>
    <w:p w14:paraId="6AE96252"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pełny opis interfejsów oprogramowania;</w:t>
      </w:r>
    </w:p>
    <w:p w14:paraId="166DE5DE" w14:textId="77777777" w:rsidR="00454918" w:rsidRPr="00183A2D" w:rsidRDefault="00454918" w:rsidP="00176766">
      <w:pPr>
        <w:pStyle w:val="Akapitzlist"/>
        <w:numPr>
          <w:ilvl w:val="1"/>
          <w:numId w:val="171"/>
        </w:numPr>
        <w:spacing w:after="0" w:line="288" w:lineRule="auto"/>
        <w:contextualSpacing/>
        <w:jc w:val="both"/>
        <w:rPr>
          <w:rFonts w:cs="Calibri"/>
          <w:sz w:val="22"/>
          <w:lang w:val="pl-PL" w:eastAsia="pl-PL"/>
        </w:rPr>
      </w:pPr>
      <w:r w:rsidRPr="00183A2D">
        <w:rPr>
          <w:rFonts w:cs="Calibri"/>
          <w:sz w:val="22"/>
          <w:lang w:val="pl-PL" w:eastAsia="pl-PL"/>
        </w:rPr>
        <w:t>dokumentację Oprogramowania Dedykowanego, która musi zawierać m.in:</w:t>
      </w:r>
    </w:p>
    <w:p w14:paraId="111835B7"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podziału na moduły wraz z opisem ich przeznaczenia,</w:t>
      </w:r>
    </w:p>
    <w:p w14:paraId="68D16C91"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opis działania zastosowanych algorytmów i procedur</w:t>
      </w:r>
    </w:p>
    <w:p w14:paraId="453EF4A1"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opis najważniejszych klas i warstw aplikacji,</w:t>
      </w:r>
    </w:p>
    <w:p w14:paraId="1B3BAB4B"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 xml:space="preserve">listę i opis zastosowanych </w:t>
      </w:r>
      <w:proofErr w:type="spellStart"/>
      <w:r w:rsidRPr="00183A2D">
        <w:rPr>
          <w:rFonts w:cs="Calibri"/>
          <w:sz w:val="22"/>
          <w:lang w:val="pl-PL" w:eastAsia="pl-PL"/>
        </w:rPr>
        <w:t>frameworków</w:t>
      </w:r>
      <w:proofErr w:type="spellEnd"/>
      <w:r w:rsidRPr="00183A2D">
        <w:rPr>
          <w:rFonts w:cs="Calibri"/>
          <w:sz w:val="22"/>
          <w:lang w:val="pl-PL" w:eastAsia="pl-PL"/>
        </w:rPr>
        <w:t xml:space="preserve"> i bibliotek,</w:t>
      </w:r>
    </w:p>
    <w:p w14:paraId="5B2717D0"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opis procedur instalacji i uruchomienia,</w:t>
      </w:r>
    </w:p>
    <w:p w14:paraId="05C96FEA"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instrukcje instalacyjne i instrukcje dla Użytkowników wraz z zrzutami ekranów</w:t>
      </w:r>
    </w:p>
    <w:p w14:paraId="1BD72652"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z oprogramowania,</w:t>
      </w:r>
    </w:p>
    <w:p w14:paraId="27E5E81D"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czynności wymagane do utrzymania,</w:t>
      </w:r>
    </w:p>
    <w:p w14:paraId="3A066F96"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pełny opis interfejsu komunikacyjnego i interfejsów Oprogramowania Dedykowanego.</w:t>
      </w:r>
    </w:p>
    <w:p w14:paraId="23F3992C" w14:textId="77777777" w:rsidR="00454918" w:rsidRPr="00183A2D" w:rsidRDefault="00454918" w:rsidP="00176766">
      <w:pPr>
        <w:pStyle w:val="Akapitzlist"/>
        <w:numPr>
          <w:ilvl w:val="2"/>
          <w:numId w:val="172"/>
        </w:numPr>
        <w:spacing w:after="0" w:line="288" w:lineRule="auto"/>
        <w:contextualSpacing/>
        <w:jc w:val="both"/>
        <w:rPr>
          <w:rFonts w:cs="Calibri"/>
          <w:sz w:val="22"/>
          <w:lang w:val="pl-PL" w:eastAsia="pl-PL"/>
        </w:rPr>
      </w:pPr>
      <w:r w:rsidRPr="00183A2D">
        <w:rPr>
          <w:rFonts w:cs="Calibri"/>
          <w:sz w:val="22"/>
          <w:lang w:val="pl-PL" w:eastAsia="pl-PL"/>
        </w:rPr>
        <w:t>warunki licencji i opis.</w:t>
      </w:r>
    </w:p>
    <w:p w14:paraId="5347F1FE" w14:textId="77777777" w:rsidR="004547DF" w:rsidRPr="00183A2D" w:rsidRDefault="004547DF" w:rsidP="00176766">
      <w:pPr>
        <w:pStyle w:val="Nagwek1"/>
        <w:keepNext w:val="0"/>
        <w:numPr>
          <w:ilvl w:val="0"/>
          <w:numId w:val="80"/>
        </w:numPr>
        <w:spacing w:before="120" w:after="120" w:line="288" w:lineRule="auto"/>
        <w:ind w:left="357" w:hanging="357"/>
        <w:rPr>
          <w:rFonts w:cs="Calibri"/>
          <w:caps w:val="0"/>
          <w:lang w:val="pl-PL"/>
        </w:rPr>
      </w:pPr>
      <w:bookmarkStart w:id="1225" w:name="_Toc468785455"/>
      <w:bookmarkStart w:id="1226" w:name="_Toc479653057"/>
      <w:bookmarkStart w:id="1227" w:name="_Toc480372258"/>
      <w:bookmarkStart w:id="1228" w:name="_Toc482777660"/>
      <w:bookmarkStart w:id="1229" w:name="_Toc86238445"/>
      <w:r w:rsidRPr="00183A2D">
        <w:rPr>
          <w:rFonts w:cs="Calibri"/>
          <w:caps w:val="0"/>
          <w:lang w:val="pl-PL"/>
        </w:rPr>
        <w:t>Odbiór robót.</w:t>
      </w:r>
      <w:bookmarkEnd w:id="1225"/>
      <w:bookmarkEnd w:id="1226"/>
      <w:bookmarkEnd w:id="1227"/>
      <w:bookmarkEnd w:id="1228"/>
      <w:bookmarkEnd w:id="1229"/>
    </w:p>
    <w:p w14:paraId="0A1B8248"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30" w:name="_Toc468785456"/>
      <w:bookmarkStart w:id="1231" w:name="_Toc479653058"/>
      <w:bookmarkStart w:id="1232" w:name="_Toc480372259"/>
      <w:bookmarkStart w:id="1233" w:name="_Toc482777661"/>
      <w:bookmarkStart w:id="1234" w:name="_Toc86238446"/>
      <w:r w:rsidRPr="00183A2D">
        <w:rPr>
          <w:rFonts w:cs="Calibri"/>
          <w:caps w:val="0"/>
          <w:sz w:val="26"/>
          <w:lang w:val="pl-PL"/>
        </w:rPr>
        <w:t>Odbiór frontu robót.</w:t>
      </w:r>
      <w:bookmarkEnd w:id="1230"/>
      <w:bookmarkEnd w:id="1231"/>
      <w:bookmarkEnd w:id="1232"/>
      <w:bookmarkEnd w:id="1233"/>
      <w:bookmarkEnd w:id="1234"/>
    </w:p>
    <w:p w14:paraId="5C61B1F0" w14:textId="77777777" w:rsidR="00367D31"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Przed przystąpieniem do robót montażowych należy odebrać protokolarnie front robot od </w:t>
      </w:r>
      <w:r w:rsidR="00B803D3" w:rsidRPr="00183A2D">
        <w:rPr>
          <w:rFonts w:cs="Calibri"/>
        </w:rPr>
        <w:t>Zamawiaj</w:t>
      </w:r>
      <w:r w:rsidR="00105751" w:rsidRPr="00183A2D">
        <w:rPr>
          <w:rFonts w:cs="Calibri"/>
        </w:rPr>
        <w:t>ą</w:t>
      </w:r>
      <w:r w:rsidR="00B803D3" w:rsidRPr="00183A2D">
        <w:rPr>
          <w:rFonts w:cs="Calibri"/>
        </w:rPr>
        <w:t>cego</w:t>
      </w:r>
      <w:r w:rsidRPr="00183A2D">
        <w:rPr>
          <w:rFonts w:cs="Calibri"/>
        </w:rPr>
        <w:t>. Stan robót budowlanych i wykończeniowych powinien być taki, aby roboty montażowe</w:t>
      </w:r>
      <w:r w:rsidR="00105751" w:rsidRPr="00183A2D">
        <w:rPr>
          <w:rFonts w:cs="Calibri"/>
        </w:rPr>
        <w:t xml:space="preserve"> elementów konstrukcyjnych,</w:t>
      </w:r>
      <w:r w:rsidRPr="00183A2D">
        <w:rPr>
          <w:rFonts w:cs="Calibri"/>
        </w:rPr>
        <w:t xml:space="preserve"> instalacji niskoprądowych</w:t>
      </w:r>
      <w:r w:rsidR="00105751" w:rsidRPr="00183A2D">
        <w:rPr>
          <w:rFonts w:cs="Calibri"/>
        </w:rPr>
        <w:t>, instalacji elektrycznych, elektroenergetycznych lub sanitarnych</w:t>
      </w:r>
      <w:r w:rsidRPr="00183A2D">
        <w:rPr>
          <w:rFonts w:cs="Calibri"/>
        </w:rPr>
        <w:t xml:space="preserve"> można było prowadzić bez narażania instalacji na uszkodzenie, a prac</w:t>
      </w:r>
      <w:r w:rsidR="003642E5" w:rsidRPr="00183A2D">
        <w:rPr>
          <w:rFonts w:cs="Calibri"/>
        </w:rPr>
        <w:t xml:space="preserve">owników na wypadki przy pracy. </w:t>
      </w:r>
    </w:p>
    <w:p w14:paraId="2AF41D5B"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35" w:name="_Toc468785457"/>
      <w:bookmarkStart w:id="1236" w:name="_Toc479653059"/>
      <w:bookmarkStart w:id="1237" w:name="_Toc480372260"/>
      <w:bookmarkStart w:id="1238" w:name="_Toc482777662"/>
      <w:bookmarkStart w:id="1239" w:name="_Toc86238447"/>
      <w:r w:rsidRPr="00183A2D">
        <w:rPr>
          <w:rFonts w:cs="Calibri"/>
          <w:caps w:val="0"/>
          <w:sz w:val="26"/>
          <w:lang w:val="pl-PL"/>
        </w:rPr>
        <w:t>Odbiór końcowy.</w:t>
      </w:r>
      <w:bookmarkEnd w:id="1235"/>
      <w:bookmarkEnd w:id="1236"/>
      <w:bookmarkEnd w:id="1237"/>
      <w:bookmarkEnd w:id="1238"/>
      <w:bookmarkEnd w:id="1239"/>
    </w:p>
    <w:p w14:paraId="7216E560" w14:textId="77777777" w:rsidR="004547DF" w:rsidRPr="00183A2D" w:rsidRDefault="00105751" w:rsidP="005A0E63">
      <w:pPr>
        <w:autoSpaceDE w:val="0"/>
        <w:autoSpaceDN w:val="0"/>
        <w:adjustRightInd w:val="0"/>
        <w:spacing w:after="0" w:line="288" w:lineRule="auto"/>
        <w:contextualSpacing/>
        <w:jc w:val="both"/>
        <w:rPr>
          <w:rFonts w:cs="Calibri"/>
        </w:rPr>
      </w:pPr>
      <w:r w:rsidRPr="00183A2D">
        <w:rPr>
          <w:rFonts w:cs="Calibri"/>
        </w:rPr>
        <w:t>O</w:t>
      </w:r>
      <w:r w:rsidR="004547DF" w:rsidRPr="00183A2D">
        <w:rPr>
          <w:rFonts w:cs="Calibri"/>
        </w:rPr>
        <w:t>dbiorowi końcowemu</w:t>
      </w:r>
      <w:r w:rsidRPr="00183A2D">
        <w:rPr>
          <w:rFonts w:cs="Calibri"/>
        </w:rPr>
        <w:t xml:space="preserve"> podlegają wszystkie prace wykonane w ramach podpisanej umowy pomiędzy Wykonawcą, a Zamawiającym </w:t>
      </w:r>
      <w:r w:rsidR="004547DF" w:rsidRPr="00183A2D">
        <w:rPr>
          <w:rFonts w:cs="Calibri"/>
        </w:rPr>
        <w:t>po wcześniejszym wykonaniu prób</w:t>
      </w:r>
      <w:r w:rsidR="003E325C" w:rsidRPr="00183A2D">
        <w:rPr>
          <w:rFonts w:cs="Calibri"/>
        </w:rPr>
        <w:t xml:space="preserve"> i testów Systemu</w:t>
      </w:r>
      <w:r w:rsidR="004547DF" w:rsidRPr="00183A2D">
        <w:rPr>
          <w:rFonts w:cs="Calibri"/>
        </w:rPr>
        <w:t>. Odbiór końcowy może być połączony z odbiorem mającym na celu przekazanie użytkownikowi</w:t>
      </w:r>
      <w:r w:rsidR="00210D6B" w:rsidRPr="00183A2D">
        <w:rPr>
          <w:rFonts w:cs="Calibri"/>
        </w:rPr>
        <w:t xml:space="preserve"> </w:t>
      </w:r>
      <w:r w:rsidR="004547DF" w:rsidRPr="00183A2D">
        <w:rPr>
          <w:rFonts w:cs="Calibri"/>
        </w:rPr>
        <w:t xml:space="preserve">. Odbioru końcowego </w:t>
      </w:r>
      <w:r w:rsidR="004547DF" w:rsidRPr="00183A2D">
        <w:rPr>
          <w:rFonts w:cs="Calibri"/>
        </w:rPr>
        <w:lastRenderedPageBreak/>
        <w:t>dokonuj</w:t>
      </w:r>
      <w:r w:rsidR="00210D6B" w:rsidRPr="00183A2D">
        <w:rPr>
          <w:rFonts w:cs="Calibri"/>
        </w:rPr>
        <w:t>ą strony zawartej umowy</w:t>
      </w:r>
      <w:r w:rsidR="00B803D3" w:rsidRPr="00183A2D">
        <w:rPr>
          <w:rFonts w:cs="Calibri"/>
        </w:rPr>
        <w:t>.</w:t>
      </w:r>
      <w:r w:rsidR="00210D6B" w:rsidRPr="00183A2D">
        <w:rPr>
          <w:rFonts w:cs="Calibri"/>
        </w:rPr>
        <w:t xml:space="preserve"> Zamawiający może</w:t>
      </w:r>
      <w:r w:rsidR="004547DF" w:rsidRPr="00183A2D">
        <w:rPr>
          <w:rFonts w:cs="Calibri"/>
        </w:rPr>
        <w:t xml:space="preserve"> korzystać z komisji w tym celu powołanej złożonej z rzeczoznawców i przedstawicieli użytkownika oraz kompetentnych organów. </w:t>
      </w:r>
    </w:p>
    <w:p w14:paraId="736A925A"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Przed przystąpieniem do odbioru</w:t>
      </w:r>
      <w:r w:rsidR="00096DB0" w:rsidRPr="00183A2D">
        <w:rPr>
          <w:rFonts w:cs="Calibri"/>
        </w:rPr>
        <w:t>, do zgłoszenia zakończenia realizacji przedmiotu umowy</w:t>
      </w:r>
      <w:r w:rsidRPr="00183A2D">
        <w:rPr>
          <w:rFonts w:cs="Calibri"/>
        </w:rPr>
        <w:t xml:space="preserve"> wykonawca powinien przygotować</w:t>
      </w:r>
      <w:r w:rsidR="00096DB0" w:rsidRPr="00183A2D">
        <w:rPr>
          <w:rFonts w:cs="Calibri"/>
        </w:rPr>
        <w:t xml:space="preserve">  i dostarczyć Zamawiającemu</w:t>
      </w:r>
      <w:r w:rsidRPr="00183A2D">
        <w:rPr>
          <w:rFonts w:cs="Calibri"/>
        </w:rPr>
        <w:t xml:space="preserve"> następujące dokumenty: </w:t>
      </w:r>
    </w:p>
    <w:p w14:paraId="5A7D77E9" w14:textId="77777777" w:rsidR="004547DF"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 xml:space="preserve">protokoły </w:t>
      </w:r>
      <w:r w:rsidR="00B803D3" w:rsidRPr="00183A2D">
        <w:rPr>
          <w:rFonts w:cs="Calibri"/>
          <w:sz w:val="22"/>
          <w:lang w:val="pl-PL" w:eastAsia="pl-PL"/>
        </w:rPr>
        <w:t>z testów systemu</w:t>
      </w:r>
      <w:r w:rsidRPr="00183A2D">
        <w:rPr>
          <w:rFonts w:cs="Calibri"/>
          <w:sz w:val="22"/>
          <w:lang w:val="pl-PL" w:eastAsia="pl-PL"/>
        </w:rPr>
        <w:t>,</w:t>
      </w:r>
    </w:p>
    <w:p w14:paraId="1A6E112B" w14:textId="77777777" w:rsidR="004547DF"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dokumentację</w:t>
      </w:r>
      <w:r w:rsidR="00210D6B" w:rsidRPr="00183A2D">
        <w:rPr>
          <w:rFonts w:cs="Calibri"/>
          <w:sz w:val="22"/>
          <w:lang w:val="pl-PL" w:eastAsia="pl-PL"/>
        </w:rPr>
        <w:t xml:space="preserve"> powykonawczą</w:t>
      </w:r>
      <w:r w:rsidRPr="00183A2D">
        <w:rPr>
          <w:rFonts w:cs="Calibri"/>
          <w:sz w:val="22"/>
          <w:lang w:val="pl-PL" w:eastAsia="pl-PL"/>
        </w:rPr>
        <w:t xml:space="preserve"> z naniesionymi</w:t>
      </w:r>
      <w:r w:rsidR="00210D6B" w:rsidRPr="00183A2D">
        <w:rPr>
          <w:rFonts w:cs="Calibri"/>
          <w:sz w:val="22"/>
          <w:lang w:val="pl-PL" w:eastAsia="pl-PL"/>
        </w:rPr>
        <w:t xml:space="preserve"> i uzgodnionymi oraz zatwierdzonymi przez  Zamawiającego w trakcie realizacji zamówienia </w:t>
      </w:r>
      <w:r w:rsidRPr="00183A2D">
        <w:rPr>
          <w:rFonts w:cs="Calibri"/>
          <w:sz w:val="22"/>
          <w:lang w:val="pl-PL" w:eastAsia="pl-PL"/>
        </w:rPr>
        <w:t xml:space="preserve"> poprawkami</w:t>
      </w:r>
      <w:r w:rsidR="00210D6B" w:rsidRPr="00183A2D">
        <w:rPr>
          <w:rFonts w:cs="Calibri"/>
          <w:sz w:val="22"/>
          <w:lang w:val="pl-PL" w:eastAsia="pl-PL"/>
        </w:rPr>
        <w:t xml:space="preserve"> w stosunku do projektu pierwotnego</w:t>
      </w:r>
      <w:r w:rsidRPr="00183A2D">
        <w:rPr>
          <w:rFonts w:cs="Calibri"/>
          <w:sz w:val="22"/>
          <w:lang w:val="pl-PL" w:eastAsia="pl-PL"/>
        </w:rPr>
        <w:t xml:space="preserve">, </w:t>
      </w:r>
    </w:p>
    <w:p w14:paraId="0B956B34" w14:textId="77777777" w:rsidR="00210D6B"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Odbiór końcowy może nastąpić po: </w:t>
      </w:r>
    </w:p>
    <w:p w14:paraId="7E3E4F6D" w14:textId="77777777" w:rsidR="00210D6B" w:rsidRPr="00183A2D" w:rsidRDefault="00210D6B"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zgłoszeniu Zamawiającemu zakończenia realizacji</w:t>
      </w:r>
      <w:r w:rsidR="00180AEE" w:rsidRPr="00183A2D">
        <w:rPr>
          <w:rFonts w:cs="Calibri"/>
          <w:sz w:val="22"/>
          <w:lang w:val="pl-PL" w:eastAsia="pl-PL"/>
        </w:rPr>
        <w:t xml:space="preserve"> przedmiotu</w:t>
      </w:r>
      <w:r w:rsidRPr="00183A2D">
        <w:rPr>
          <w:rFonts w:cs="Calibri"/>
          <w:sz w:val="22"/>
          <w:lang w:val="pl-PL" w:eastAsia="pl-PL"/>
        </w:rPr>
        <w:t xml:space="preserve"> umowy zgodnie z jej zakresem,</w:t>
      </w:r>
    </w:p>
    <w:p w14:paraId="377A08E0" w14:textId="77777777" w:rsidR="00210D6B"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sprawdzeniu</w:t>
      </w:r>
      <w:r w:rsidR="00180AEE" w:rsidRPr="00183A2D">
        <w:rPr>
          <w:rFonts w:cs="Calibri"/>
          <w:sz w:val="22"/>
          <w:lang w:val="pl-PL" w:eastAsia="pl-PL"/>
        </w:rPr>
        <w:t xml:space="preserve"> przez Zamawiającego</w:t>
      </w:r>
      <w:r w:rsidRPr="00183A2D">
        <w:rPr>
          <w:rFonts w:cs="Calibri"/>
          <w:sz w:val="22"/>
          <w:lang w:val="pl-PL" w:eastAsia="pl-PL"/>
        </w:rPr>
        <w:t xml:space="preserve"> kompletności dokumentacji </w:t>
      </w:r>
      <w:r w:rsidR="00210D6B" w:rsidRPr="00183A2D">
        <w:rPr>
          <w:rFonts w:cs="Calibri"/>
          <w:sz w:val="22"/>
          <w:lang w:val="pl-PL" w:eastAsia="pl-PL"/>
        </w:rPr>
        <w:t xml:space="preserve">powykonawczej </w:t>
      </w:r>
      <w:r w:rsidRPr="00183A2D">
        <w:rPr>
          <w:rFonts w:cs="Calibri"/>
          <w:sz w:val="22"/>
          <w:lang w:val="pl-PL" w:eastAsia="pl-PL"/>
        </w:rPr>
        <w:t xml:space="preserve">i aktualizacji ewentualnych zmian dokonanych w czasie </w:t>
      </w:r>
      <w:r w:rsidR="00B803D3" w:rsidRPr="00183A2D">
        <w:rPr>
          <w:rFonts w:cs="Calibri"/>
          <w:sz w:val="22"/>
          <w:lang w:val="pl-PL" w:eastAsia="pl-PL"/>
        </w:rPr>
        <w:t>instalacji</w:t>
      </w:r>
      <w:r w:rsidR="00210D6B" w:rsidRPr="00183A2D">
        <w:rPr>
          <w:rFonts w:cs="Calibri"/>
          <w:sz w:val="22"/>
          <w:lang w:val="pl-PL" w:eastAsia="pl-PL"/>
        </w:rPr>
        <w:t xml:space="preserve"> dostarczonej w momencie zgłoszenia o którym mowa powyżej</w:t>
      </w:r>
      <w:r w:rsidRPr="00183A2D">
        <w:rPr>
          <w:rFonts w:cs="Calibri"/>
          <w:sz w:val="22"/>
          <w:lang w:val="pl-PL" w:eastAsia="pl-PL"/>
        </w:rPr>
        <w:t>,</w:t>
      </w:r>
    </w:p>
    <w:p w14:paraId="5FB35203" w14:textId="77777777" w:rsidR="004547DF"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sprawdzeniu protokołów odbiorów częściowych</w:t>
      </w:r>
      <w:r w:rsidR="00210D6B" w:rsidRPr="00183A2D">
        <w:rPr>
          <w:rFonts w:cs="Calibri"/>
          <w:sz w:val="22"/>
          <w:lang w:val="pl-PL" w:eastAsia="pl-PL"/>
        </w:rPr>
        <w:t>, końcowych</w:t>
      </w:r>
      <w:r w:rsidR="00180AEE" w:rsidRPr="00183A2D">
        <w:rPr>
          <w:rFonts w:cs="Calibri"/>
          <w:sz w:val="22"/>
          <w:lang w:val="pl-PL" w:eastAsia="pl-PL"/>
        </w:rPr>
        <w:t xml:space="preserve"> poprawności działania systemów, oprogramowania, transmisji danych, urządzeń,  sprzętu</w:t>
      </w:r>
      <w:r w:rsidR="009C2C1D" w:rsidRPr="00183A2D">
        <w:rPr>
          <w:rFonts w:cs="Calibri"/>
          <w:sz w:val="22"/>
          <w:lang w:val="pl-PL" w:eastAsia="pl-PL"/>
        </w:rPr>
        <w:t>,</w:t>
      </w:r>
      <w:r w:rsidR="00180AEE" w:rsidRPr="00183A2D">
        <w:rPr>
          <w:rFonts w:cs="Calibri"/>
          <w:sz w:val="22"/>
          <w:lang w:val="pl-PL" w:eastAsia="pl-PL"/>
        </w:rPr>
        <w:t xml:space="preserve"> innych elementów </w:t>
      </w:r>
      <w:r w:rsidR="009C2C1D" w:rsidRPr="00183A2D">
        <w:rPr>
          <w:rFonts w:cs="Calibri"/>
          <w:sz w:val="22"/>
          <w:lang w:val="pl-PL" w:eastAsia="pl-PL"/>
        </w:rPr>
        <w:t>zamówienia</w:t>
      </w:r>
      <w:r w:rsidRPr="00183A2D">
        <w:rPr>
          <w:rFonts w:cs="Calibri"/>
          <w:sz w:val="22"/>
          <w:lang w:val="pl-PL" w:eastAsia="pl-PL"/>
        </w:rPr>
        <w:t xml:space="preserve"> i sprawdzeniu usunięcia usterek,</w:t>
      </w:r>
    </w:p>
    <w:p w14:paraId="7D5E38B8" w14:textId="77777777" w:rsidR="004547DF"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wykonaniu prób i pomiarów w zakresie umożliwiającym stwierdzenie, czy urządzenia odpowiadają określonym warunkom technicznym (na</w:t>
      </w:r>
      <w:r w:rsidR="009F721F" w:rsidRPr="00183A2D">
        <w:rPr>
          <w:rFonts w:cs="Calibri"/>
          <w:sz w:val="22"/>
          <w:lang w:val="pl-PL" w:eastAsia="pl-PL"/>
        </w:rPr>
        <w:t xml:space="preserve">leży dołączyć protokoły </w:t>
      </w:r>
      <w:r w:rsidRPr="00183A2D">
        <w:rPr>
          <w:rFonts w:cs="Calibri"/>
          <w:sz w:val="22"/>
          <w:lang w:val="pl-PL" w:eastAsia="pl-PL"/>
        </w:rPr>
        <w:t>z wykonanych pomiarów lub zaświadczenia o jakości wg ustalonych wzorów),</w:t>
      </w:r>
    </w:p>
    <w:p w14:paraId="22B2DFCF" w14:textId="77777777" w:rsidR="004547DF" w:rsidRPr="00183A2D" w:rsidRDefault="004547DF"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sprawdzeniu</w:t>
      </w:r>
      <w:r w:rsidR="00210D6B" w:rsidRPr="00183A2D">
        <w:rPr>
          <w:rFonts w:cs="Calibri"/>
          <w:sz w:val="22"/>
          <w:lang w:val="pl-PL" w:eastAsia="pl-PL"/>
        </w:rPr>
        <w:t>,</w:t>
      </w:r>
      <w:r w:rsidRPr="00183A2D">
        <w:rPr>
          <w:rFonts w:cs="Calibri"/>
          <w:sz w:val="22"/>
          <w:lang w:val="pl-PL" w:eastAsia="pl-PL"/>
        </w:rPr>
        <w:t xml:space="preserve"> czy stan techniczny i przygotowane miej</w:t>
      </w:r>
      <w:r w:rsidR="009F721F" w:rsidRPr="00183A2D">
        <w:rPr>
          <w:rFonts w:cs="Calibri"/>
          <w:sz w:val="22"/>
          <w:lang w:val="pl-PL" w:eastAsia="pl-PL"/>
        </w:rPr>
        <w:t xml:space="preserve">sce pracy urządzenia są zgodne </w:t>
      </w:r>
      <w:r w:rsidR="00147FB2" w:rsidRPr="00183A2D">
        <w:rPr>
          <w:rFonts w:cs="Calibri"/>
          <w:sz w:val="22"/>
          <w:lang w:val="pl-PL" w:eastAsia="pl-PL"/>
        </w:rPr>
        <w:t>z </w:t>
      </w:r>
      <w:r w:rsidRPr="00183A2D">
        <w:rPr>
          <w:rFonts w:cs="Calibri"/>
          <w:sz w:val="22"/>
          <w:lang w:val="pl-PL" w:eastAsia="pl-PL"/>
        </w:rPr>
        <w:t>warunkami technicznymi danego urządzenia, wymaganiami bezpieczeństwa pracy oraz ochrony przed porażeniami.</w:t>
      </w:r>
    </w:p>
    <w:p w14:paraId="4340D081" w14:textId="77777777" w:rsidR="00180AEE" w:rsidRPr="00183A2D" w:rsidRDefault="00180AEE"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 xml:space="preserve">dokonaniu szkolenia pracowników operatora transportu publicznego korzystających z systemów oraz osób do jego obsługi. </w:t>
      </w:r>
    </w:p>
    <w:p w14:paraId="288BC992" w14:textId="77777777" w:rsidR="00210D6B" w:rsidRPr="00183A2D" w:rsidRDefault="00210D6B" w:rsidP="00176766">
      <w:pPr>
        <w:pStyle w:val="Akapitzlist"/>
        <w:numPr>
          <w:ilvl w:val="0"/>
          <w:numId w:val="94"/>
        </w:numPr>
        <w:spacing w:after="0" w:line="288" w:lineRule="auto"/>
        <w:ind w:left="714" w:hanging="357"/>
        <w:contextualSpacing/>
        <w:jc w:val="both"/>
        <w:rPr>
          <w:rFonts w:cs="Calibri"/>
          <w:sz w:val="22"/>
          <w:lang w:val="pl-PL" w:eastAsia="pl-PL"/>
        </w:rPr>
      </w:pPr>
      <w:r w:rsidRPr="00183A2D">
        <w:rPr>
          <w:rFonts w:cs="Calibri"/>
          <w:sz w:val="22"/>
          <w:lang w:val="pl-PL" w:eastAsia="pl-PL"/>
        </w:rPr>
        <w:t xml:space="preserve">innymi dodatkowymi elementami wynikającymi z przedmiotu zamówienia. </w:t>
      </w:r>
    </w:p>
    <w:p w14:paraId="15C09E50"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Z odbioru końcowego powinien być spisany protokół podpisany przez upoważnionych przedstawicieli Zamawiającego i </w:t>
      </w:r>
      <w:r w:rsidR="00210D6B" w:rsidRPr="00183A2D">
        <w:rPr>
          <w:rFonts w:cs="Calibri"/>
        </w:rPr>
        <w:t>Wykonawcy</w:t>
      </w:r>
      <w:r w:rsidR="009F721F" w:rsidRPr="00183A2D">
        <w:rPr>
          <w:rFonts w:cs="Calibri"/>
        </w:rPr>
        <w:t xml:space="preserve"> </w:t>
      </w:r>
      <w:r w:rsidR="00210D6B" w:rsidRPr="00183A2D">
        <w:rPr>
          <w:rFonts w:cs="Calibri"/>
        </w:rPr>
        <w:t>oraz</w:t>
      </w:r>
      <w:r w:rsidR="009F721F" w:rsidRPr="00183A2D">
        <w:rPr>
          <w:rFonts w:cs="Calibri"/>
        </w:rPr>
        <w:t xml:space="preserve"> przez osoby biorące udział w </w:t>
      </w:r>
      <w:r w:rsidRPr="00183A2D">
        <w:rPr>
          <w:rFonts w:cs="Calibri"/>
        </w:rPr>
        <w:t>czynnościach odbioru</w:t>
      </w:r>
      <w:r w:rsidR="009C2C1D" w:rsidRPr="00183A2D">
        <w:rPr>
          <w:rFonts w:cs="Calibri"/>
        </w:rPr>
        <w:t xml:space="preserve"> będący podstawą do wystawienia faktury końcowej</w:t>
      </w:r>
      <w:r w:rsidRPr="00183A2D">
        <w:rPr>
          <w:rFonts w:cs="Calibri"/>
        </w:rPr>
        <w:t>. Protokół powinien</w:t>
      </w:r>
      <w:r w:rsidR="009F721F" w:rsidRPr="00183A2D">
        <w:rPr>
          <w:rFonts w:cs="Calibri"/>
        </w:rPr>
        <w:t xml:space="preserve"> zawierać ustalenia poczynione </w:t>
      </w:r>
      <w:r w:rsidRPr="00183A2D">
        <w:rPr>
          <w:rFonts w:cs="Calibri"/>
        </w:rPr>
        <w:t>w toku odbioru, stwierdzone ewentualne wady i usterki oraz uzgodnione terminy ich usunięcia.</w:t>
      </w:r>
      <w:r w:rsidR="009C2C1D" w:rsidRPr="00183A2D">
        <w:rPr>
          <w:rFonts w:ascii="Times New Roman" w:hAnsi="Times New Roman"/>
          <w:kern w:val="1"/>
          <w:lang w:eastAsia="fa-IR" w:bidi="fa-IR"/>
        </w:rPr>
        <w:t xml:space="preserve"> </w:t>
      </w:r>
      <w:r w:rsidR="009C2C1D" w:rsidRPr="00183A2D">
        <w:rPr>
          <w:rFonts w:cs="Calibri"/>
          <w:kern w:val="1"/>
          <w:lang w:eastAsia="fa-IR" w:bidi="fa-IR"/>
        </w:rPr>
        <w:t>Wykonawca zobowiązany będzie do usunięcia wad lub usterek na swój koszt, bez względu na wysokość związanych z tym kosztów</w:t>
      </w:r>
      <w:r w:rsidR="009C2C1D" w:rsidRPr="00183A2D">
        <w:rPr>
          <w:rFonts w:cs="Calibri"/>
        </w:rPr>
        <w:t>. Zamawiający może podjąć decyzję o przerwaniu czynności odbioru końcowego, jeżeli w czasie tych czynności ujawniono istnienie wad, które uniemożliwiają użytkowanie przedmiotu umowy zgodnie z przeznaczeniem aż do czasu usunięcia wad. Podstawą wystawienia faktury końcowej będzie skuteczne przeprowadzenie odbioru końcowego rozumiane, jako spisanie przez przedstawicieli stron umowy bezusterkowego końcowego protokołu odbioru.</w:t>
      </w:r>
    </w:p>
    <w:p w14:paraId="1986265A" w14:textId="77777777" w:rsidR="004547DF" w:rsidRPr="00183A2D" w:rsidRDefault="004547DF" w:rsidP="00176766">
      <w:pPr>
        <w:pStyle w:val="Nagwek1"/>
        <w:keepNext w:val="0"/>
        <w:numPr>
          <w:ilvl w:val="1"/>
          <w:numId w:val="80"/>
        </w:numPr>
        <w:spacing w:before="120" w:after="120" w:line="288" w:lineRule="auto"/>
        <w:rPr>
          <w:rFonts w:cs="Calibri"/>
          <w:caps w:val="0"/>
          <w:sz w:val="26"/>
          <w:lang w:val="pl-PL"/>
        </w:rPr>
      </w:pPr>
      <w:bookmarkStart w:id="1240" w:name="_Toc468785459"/>
      <w:bookmarkStart w:id="1241" w:name="_Toc479653061"/>
      <w:bookmarkStart w:id="1242" w:name="_Toc480372262"/>
      <w:bookmarkStart w:id="1243" w:name="_Toc482777664"/>
      <w:bookmarkStart w:id="1244" w:name="_Toc86238448"/>
      <w:r w:rsidRPr="00183A2D">
        <w:rPr>
          <w:rFonts w:cs="Calibri"/>
          <w:caps w:val="0"/>
          <w:sz w:val="26"/>
          <w:lang w:val="pl-PL"/>
        </w:rPr>
        <w:t>Podstawa płatności.</w:t>
      </w:r>
      <w:bookmarkEnd w:id="1240"/>
      <w:bookmarkEnd w:id="1241"/>
      <w:bookmarkEnd w:id="1242"/>
      <w:bookmarkEnd w:id="1243"/>
      <w:bookmarkEnd w:id="1244"/>
    </w:p>
    <w:p w14:paraId="4A7A0284" w14:textId="77777777" w:rsidR="004547DF" w:rsidRPr="00183A2D" w:rsidRDefault="004547DF" w:rsidP="005A0E63">
      <w:pPr>
        <w:autoSpaceDE w:val="0"/>
        <w:autoSpaceDN w:val="0"/>
        <w:adjustRightInd w:val="0"/>
        <w:spacing w:after="0" w:line="288" w:lineRule="auto"/>
        <w:contextualSpacing/>
        <w:jc w:val="both"/>
        <w:rPr>
          <w:rFonts w:cs="Calibri"/>
        </w:rPr>
      </w:pPr>
      <w:r w:rsidRPr="00183A2D">
        <w:rPr>
          <w:rFonts w:cs="Calibri"/>
        </w:rPr>
        <w:t xml:space="preserve">Podstawą płatności </w:t>
      </w:r>
      <w:r w:rsidR="00210D6B" w:rsidRPr="00183A2D">
        <w:rPr>
          <w:rFonts w:cs="Calibri"/>
        </w:rPr>
        <w:t>będą</w:t>
      </w:r>
      <w:r w:rsidRPr="00183A2D">
        <w:rPr>
          <w:rFonts w:cs="Calibri"/>
        </w:rPr>
        <w:t xml:space="preserve"> zapisy zawarte w umowie.</w:t>
      </w:r>
      <w:bookmarkEnd w:id="1118"/>
    </w:p>
    <w:p w14:paraId="7F215005" w14:textId="77777777" w:rsidR="0073334C" w:rsidRPr="00183A2D" w:rsidRDefault="0073334C">
      <w:pPr>
        <w:autoSpaceDE w:val="0"/>
        <w:autoSpaceDN w:val="0"/>
        <w:adjustRightInd w:val="0"/>
        <w:spacing w:after="0" w:line="288" w:lineRule="auto"/>
        <w:contextualSpacing/>
        <w:jc w:val="both"/>
        <w:rPr>
          <w:rFonts w:cs="Calibri"/>
        </w:rPr>
      </w:pPr>
    </w:p>
    <w:sectPr w:rsidR="0073334C" w:rsidRPr="00183A2D" w:rsidSect="00E9765E">
      <w:pgSz w:w="11906" w:h="16838"/>
      <w:pgMar w:top="1079" w:right="1417" w:bottom="1417" w:left="14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F8A1" w14:textId="77777777" w:rsidR="006717B7" w:rsidRDefault="006717B7">
      <w:pPr>
        <w:spacing w:after="0" w:line="240" w:lineRule="auto"/>
      </w:pPr>
      <w:r>
        <w:separator/>
      </w:r>
    </w:p>
  </w:endnote>
  <w:endnote w:type="continuationSeparator" w:id="0">
    <w:p w14:paraId="716736A3" w14:textId="77777777" w:rsidR="006717B7" w:rsidRDefault="006717B7">
      <w:pPr>
        <w:spacing w:after="0" w:line="240" w:lineRule="auto"/>
      </w:pPr>
      <w:r>
        <w:continuationSeparator/>
      </w:r>
    </w:p>
  </w:endnote>
  <w:endnote w:type="continuationNotice" w:id="1">
    <w:p w14:paraId="0D68F295" w14:textId="77777777" w:rsidR="006717B7" w:rsidRDefault="00671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Stone Sans Com 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213" w14:textId="77777777" w:rsidR="009D57EA" w:rsidRDefault="009D57EA" w:rsidP="0026536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F7ED930" w14:textId="77777777" w:rsidR="009D57EA" w:rsidRDefault="009D57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3F6E" w14:textId="77777777" w:rsidR="009D57EA" w:rsidRDefault="009D57EA" w:rsidP="0026536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63CC8">
      <w:rPr>
        <w:rStyle w:val="Numerstrony"/>
        <w:noProof/>
      </w:rPr>
      <w:t>112</w:t>
    </w:r>
    <w:r>
      <w:rPr>
        <w:rStyle w:val="Numerstrony"/>
      </w:rPr>
      <w:fldChar w:fldCharType="end"/>
    </w:r>
  </w:p>
  <w:p w14:paraId="51251FA0" w14:textId="77777777" w:rsidR="009D57EA" w:rsidRDefault="009D57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EC81" w14:textId="77777777" w:rsidR="006717B7" w:rsidRDefault="006717B7">
      <w:pPr>
        <w:spacing w:after="0" w:line="240" w:lineRule="auto"/>
      </w:pPr>
      <w:r>
        <w:separator/>
      </w:r>
    </w:p>
  </w:footnote>
  <w:footnote w:type="continuationSeparator" w:id="0">
    <w:p w14:paraId="1C8868AC" w14:textId="77777777" w:rsidR="006717B7" w:rsidRDefault="006717B7">
      <w:pPr>
        <w:spacing w:after="0" w:line="240" w:lineRule="auto"/>
      </w:pPr>
      <w:r>
        <w:continuationSeparator/>
      </w:r>
    </w:p>
  </w:footnote>
  <w:footnote w:type="continuationNotice" w:id="1">
    <w:p w14:paraId="614E342F" w14:textId="77777777" w:rsidR="006717B7" w:rsidRDefault="006717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BB49882"/>
    <w:lvl w:ilvl="0">
      <w:start w:val="1"/>
      <w:numFmt w:val="bullet"/>
      <w:pStyle w:val="Listapunktowana5"/>
      <w:lvlText w:val=""/>
      <w:lvlJc w:val="left"/>
      <w:pPr>
        <w:tabs>
          <w:tab w:val="num" w:pos="2627"/>
        </w:tabs>
        <w:ind w:left="2627" w:hanging="360"/>
      </w:pPr>
      <w:rPr>
        <w:rFonts w:ascii="Symbol" w:hAnsi="Symbol" w:hint="default"/>
      </w:rPr>
    </w:lvl>
  </w:abstractNum>
  <w:abstractNum w:abstractNumId="1" w15:restartNumberingAfterBreak="0">
    <w:nsid w:val="FFFFFF81"/>
    <w:multiLevelType w:val="singleLevel"/>
    <w:tmpl w:val="A00A0CA8"/>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5EE6F6"/>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A08EE8B6"/>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000000B"/>
    <w:multiLevelType w:val="multilevel"/>
    <w:tmpl w:val="0000000B"/>
    <w:name w:val="WWNum12"/>
    <w:lvl w:ilvl="0">
      <w:start w:val="1"/>
      <w:numFmt w:val="bullet"/>
      <w:lvlText w:val=""/>
      <w:lvlJc w:val="left"/>
      <w:pPr>
        <w:tabs>
          <w:tab w:val="num" w:pos="-709"/>
        </w:tabs>
        <w:ind w:left="644" w:hanging="360"/>
      </w:pPr>
      <w:rPr>
        <w:rFonts w:ascii="Symbol" w:hAnsi="Symbol" w:cs="Symbol"/>
      </w:rPr>
    </w:lvl>
    <w:lvl w:ilvl="1">
      <w:start w:val="1"/>
      <w:numFmt w:val="bullet"/>
      <w:lvlText w:val="o"/>
      <w:lvlJc w:val="left"/>
      <w:pPr>
        <w:tabs>
          <w:tab w:val="num" w:pos="-709"/>
        </w:tabs>
        <w:ind w:left="1439" w:hanging="360"/>
      </w:pPr>
      <w:rPr>
        <w:rFonts w:ascii="Courier New" w:hAnsi="Courier New" w:cs="Courier New"/>
      </w:rPr>
    </w:lvl>
    <w:lvl w:ilvl="2">
      <w:start w:val="1"/>
      <w:numFmt w:val="bullet"/>
      <w:lvlText w:val=""/>
      <w:lvlJc w:val="left"/>
      <w:pPr>
        <w:tabs>
          <w:tab w:val="num" w:pos="-709"/>
        </w:tabs>
        <w:ind w:left="2159" w:hanging="360"/>
      </w:pPr>
      <w:rPr>
        <w:rFonts w:ascii="Wingdings" w:hAnsi="Wingdings" w:cs="Wingdings"/>
      </w:rPr>
    </w:lvl>
    <w:lvl w:ilvl="3">
      <w:start w:val="1"/>
      <w:numFmt w:val="bullet"/>
      <w:lvlText w:val=""/>
      <w:lvlJc w:val="left"/>
      <w:pPr>
        <w:tabs>
          <w:tab w:val="num" w:pos="-709"/>
        </w:tabs>
        <w:ind w:left="2879" w:hanging="360"/>
      </w:pPr>
      <w:rPr>
        <w:rFonts w:ascii="Symbol" w:hAnsi="Symbol" w:cs="Symbol"/>
      </w:rPr>
    </w:lvl>
    <w:lvl w:ilvl="4">
      <w:start w:val="1"/>
      <w:numFmt w:val="bullet"/>
      <w:lvlText w:val="o"/>
      <w:lvlJc w:val="left"/>
      <w:pPr>
        <w:tabs>
          <w:tab w:val="num" w:pos="-709"/>
        </w:tabs>
        <w:ind w:left="3599" w:hanging="360"/>
      </w:pPr>
      <w:rPr>
        <w:rFonts w:ascii="Courier New" w:hAnsi="Courier New" w:cs="Courier New"/>
      </w:rPr>
    </w:lvl>
    <w:lvl w:ilvl="5">
      <w:start w:val="1"/>
      <w:numFmt w:val="bullet"/>
      <w:lvlText w:val=""/>
      <w:lvlJc w:val="left"/>
      <w:pPr>
        <w:tabs>
          <w:tab w:val="num" w:pos="-709"/>
        </w:tabs>
        <w:ind w:left="4319" w:hanging="360"/>
      </w:pPr>
      <w:rPr>
        <w:rFonts w:ascii="Wingdings" w:hAnsi="Wingdings" w:cs="Wingdings"/>
      </w:rPr>
    </w:lvl>
    <w:lvl w:ilvl="6">
      <w:start w:val="1"/>
      <w:numFmt w:val="bullet"/>
      <w:lvlText w:val=""/>
      <w:lvlJc w:val="left"/>
      <w:pPr>
        <w:tabs>
          <w:tab w:val="num" w:pos="-709"/>
        </w:tabs>
        <w:ind w:left="5039" w:hanging="360"/>
      </w:pPr>
      <w:rPr>
        <w:rFonts w:ascii="Symbol" w:hAnsi="Symbol" w:cs="Symbol"/>
      </w:rPr>
    </w:lvl>
    <w:lvl w:ilvl="7">
      <w:start w:val="1"/>
      <w:numFmt w:val="bullet"/>
      <w:lvlText w:val="o"/>
      <w:lvlJc w:val="left"/>
      <w:pPr>
        <w:tabs>
          <w:tab w:val="num" w:pos="-709"/>
        </w:tabs>
        <w:ind w:left="5759" w:hanging="360"/>
      </w:pPr>
      <w:rPr>
        <w:rFonts w:ascii="Courier New" w:hAnsi="Courier New" w:cs="Courier New"/>
      </w:rPr>
    </w:lvl>
    <w:lvl w:ilvl="8">
      <w:start w:val="1"/>
      <w:numFmt w:val="bullet"/>
      <w:lvlText w:val=""/>
      <w:lvlJc w:val="left"/>
      <w:pPr>
        <w:tabs>
          <w:tab w:val="num" w:pos="-709"/>
        </w:tabs>
        <w:ind w:left="6479" w:hanging="360"/>
      </w:pPr>
      <w:rPr>
        <w:rFonts w:ascii="Wingdings" w:hAnsi="Wingdings" w:cs="Wingdings"/>
      </w:rPr>
    </w:lvl>
  </w:abstractNum>
  <w:abstractNum w:abstractNumId="5" w15:restartNumberingAfterBreak="0">
    <w:nsid w:val="0000000E"/>
    <w:multiLevelType w:val="multilevel"/>
    <w:tmpl w:val="0000000E"/>
    <w:name w:val="WW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F"/>
    <w:multiLevelType w:val="multilevel"/>
    <w:tmpl w:val="0000000F"/>
    <w:name w:val="WWNum1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lef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7" w15:restartNumberingAfterBreak="0">
    <w:nsid w:val="00000010"/>
    <w:multiLevelType w:val="multilevel"/>
    <w:tmpl w:val="00000010"/>
    <w:name w:val="WWNum17"/>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8" w15:restartNumberingAfterBreak="0">
    <w:nsid w:val="00000012"/>
    <w:multiLevelType w:val="multilevel"/>
    <w:tmpl w:val="00000012"/>
    <w:name w:val="WWNum19"/>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9" w15:restartNumberingAfterBreak="0">
    <w:nsid w:val="00000013"/>
    <w:multiLevelType w:val="multilevel"/>
    <w:tmpl w:val="00000013"/>
    <w:name w:val="WWNum20"/>
    <w:lvl w:ilvl="0">
      <w:start w:val="1"/>
      <w:numFmt w:val="lowerLetter"/>
      <w:lvlText w:val="%1)"/>
      <w:lvlJc w:val="left"/>
      <w:pPr>
        <w:tabs>
          <w:tab w:val="num" w:pos="0"/>
        </w:tabs>
        <w:ind w:left="1854" w:hanging="360"/>
      </w:pPr>
    </w:lvl>
    <w:lvl w:ilvl="1">
      <w:start w:val="1"/>
      <w:numFmt w:val="lowerLetter"/>
      <w:lvlText w:val="%2."/>
      <w:lvlJc w:val="left"/>
      <w:pPr>
        <w:tabs>
          <w:tab w:val="num" w:pos="0"/>
        </w:tabs>
        <w:ind w:left="2367" w:hanging="360"/>
      </w:pPr>
    </w:lvl>
    <w:lvl w:ilvl="2">
      <w:start w:val="1"/>
      <w:numFmt w:val="lowerRoman"/>
      <w:lvlText w:val="%2.%3."/>
      <w:lvlJc w:val="left"/>
      <w:pPr>
        <w:tabs>
          <w:tab w:val="num" w:pos="0"/>
        </w:tabs>
        <w:ind w:left="3087" w:hanging="180"/>
      </w:pPr>
    </w:lvl>
    <w:lvl w:ilvl="3">
      <w:start w:val="1"/>
      <w:numFmt w:val="decimal"/>
      <w:lvlText w:val="%2.%3.%4."/>
      <w:lvlJc w:val="left"/>
      <w:pPr>
        <w:tabs>
          <w:tab w:val="num" w:pos="0"/>
        </w:tabs>
        <w:ind w:left="3807" w:hanging="360"/>
      </w:pPr>
    </w:lvl>
    <w:lvl w:ilvl="4">
      <w:start w:val="1"/>
      <w:numFmt w:val="lowerLetter"/>
      <w:lvlText w:val="%2.%3.%4.%5."/>
      <w:lvlJc w:val="left"/>
      <w:pPr>
        <w:tabs>
          <w:tab w:val="num" w:pos="0"/>
        </w:tabs>
        <w:ind w:left="4527" w:hanging="360"/>
      </w:pPr>
    </w:lvl>
    <w:lvl w:ilvl="5">
      <w:start w:val="1"/>
      <w:numFmt w:val="lowerRoman"/>
      <w:lvlText w:val="%2.%3.%4.%5.%6."/>
      <w:lvlJc w:val="left"/>
      <w:pPr>
        <w:tabs>
          <w:tab w:val="num" w:pos="0"/>
        </w:tabs>
        <w:ind w:left="5247" w:hanging="180"/>
      </w:pPr>
    </w:lvl>
    <w:lvl w:ilvl="6">
      <w:start w:val="1"/>
      <w:numFmt w:val="decimal"/>
      <w:lvlText w:val="%2.%3.%4.%5.%6.%7."/>
      <w:lvlJc w:val="left"/>
      <w:pPr>
        <w:tabs>
          <w:tab w:val="num" w:pos="0"/>
        </w:tabs>
        <w:ind w:left="5967" w:hanging="360"/>
      </w:pPr>
    </w:lvl>
    <w:lvl w:ilvl="7">
      <w:start w:val="1"/>
      <w:numFmt w:val="lowerLetter"/>
      <w:lvlText w:val="%2.%3.%4.%5.%6.%7.%8."/>
      <w:lvlJc w:val="left"/>
      <w:pPr>
        <w:tabs>
          <w:tab w:val="num" w:pos="0"/>
        </w:tabs>
        <w:ind w:left="6687" w:hanging="360"/>
      </w:pPr>
    </w:lvl>
    <w:lvl w:ilvl="8">
      <w:start w:val="1"/>
      <w:numFmt w:val="lowerRoman"/>
      <w:lvlText w:val="%2.%3.%4.%5.%6.%7.%8.%9."/>
      <w:lvlJc w:val="left"/>
      <w:pPr>
        <w:tabs>
          <w:tab w:val="num" w:pos="0"/>
        </w:tabs>
        <w:ind w:left="7407" w:hanging="180"/>
      </w:pPr>
    </w:lvl>
  </w:abstractNum>
  <w:abstractNum w:abstractNumId="10" w15:restartNumberingAfterBreak="0">
    <w:nsid w:val="00000016"/>
    <w:multiLevelType w:val="multilevel"/>
    <w:tmpl w:val="00000016"/>
    <w:name w:val="WWNum23"/>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15:restartNumberingAfterBreak="0">
    <w:nsid w:val="0000002A"/>
    <w:multiLevelType w:val="multilevel"/>
    <w:tmpl w:val="0000002A"/>
    <w:name w:val="WW8Num42"/>
    <w:lvl w:ilvl="0">
      <w:start w:val="2"/>
      <w:numFmt w:val="decimal"/>
      <w:lvlText w:val="%1)"/>
      <w:lvlJc w:val="left"/>
      <w:pPr>
        <w:tabs>
          <w:tab w:val="num" w:pos="0"/>
        </w:tabs>
      </w:pPr>
      <w:rPr>
        <w:rFonts w:ascii="StarSymbol" w:hAnsi="StarSymbol"/>
      </w:rPr>
    </w:lvl>
    <w:lvl w:ilvl="1">
      <w:start w:val="1"/>
      <w:numFmt w:val="lowerLetter"/>
      <w:lvlText w:val="%2)"/>
      <w:lvlJc w:val="left"/>
      <w:pPr>
        <w:tabs>
          <w:tab w:val="num" w:pos="0"/>
        </w:tabs>
      </w:pPr>
    </w:lvl>
    <w:lvl w:ilvl="2">
      <w:start w:val="1"/>
      <w:numFmt w:val="decimal"/>
      <w:lvlText w:val="%3."/>
      <w:lvlJc w:val="left"/>
      <w:pPr>
        <w:tabs>
          <w:tab w:val="num" w:pos="0"/>
        </w:tabs>
      </w:pPr>
      <w:rPr>
        <w:rFonts w:ascii="Wingdings" w:hAnsi="Wingdings"/>
      </w:rPr>
    </w:lvl>
    <w:lvl w:ilvl="3">
      <w:start w:val="1"/>
      <w:numFmt w:val="bullet"/>
      <w:lvlText w:val="-"/>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30"/>
      <w:numFmt w:val="decimal"/>
      <w:lvlText w:val="%6."/>
      <w:lvlJc w:val="lef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2" w15:restartNumberingAfterBreak="0">
    <w:nsid w:val="0000002B"/>
    <w:multiLevelType w:val="multilevel"/>
    <w:tmpl w:val="0000002B"/>
    <w:name w:val="WW8Num43"/>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7C"/>
    <w:multiLevelType w:val="hybridMultilevel"/>
    <w:tmpl w:val="610EBAFE"/>
    <w:name w:val="WW8Num124"/>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25160262">
      <w:start w:val="4"/>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00000AC"/>
    <w:multiLevelType w:val="multilevel"/>
    <w:tmpl w:val="000000AC"/>
    <w:name w:val="WW8Num172"/>
    <w:lvl w:ilvl="0">
      <w:start w:val="1"/>
      <w:numFmt w:val="decimal"/>
      <w:lvlText w:val="%1."/>
      <w:lvlJc w:val="left"/>
      <w:pPr>
        <w:tabs>
          <w:tab w:val="num" w:pos="0"/>
        </w:tabs>
      </w:pPr>
    </w:lvl>
    <w:lvl w:ilvl="1">
      <w:start w:val="1"/>
      <w:numFmt w:val="lowerLetter"/>
      <w:lvlText w:val="%2)"/>
      <w:lvlJc w:val="left"/>
      <w:pPr>
        <w:tabs>
          <w:tab w:val="num" w:pos="360"/>
        </w:tabs>
        <w:ind w:left="360" w:hanging="360"/>
      </w:pPr>
    </w:lvl>
    <w:lvl w:ilvl="2">
      <w:start w:val="1"/>
      <w:numFmt w:val="decimal"/>
      <w:lvlText w:val=" %3."/>
      <w:lvlJc w:val="left"/>
      <w:pPr>
        <w:tabs>
          <w:tab w:val="num" w:pos="0"/>
        </w:tabs>
      </w:pPr>
    </w:lvl>
    <w:lvl w:ilvl="3">
      <w:start w:val="1"/>
      <w:numFmt w:val="decimal"/>
      <w:lvlText w:val=" %4."/>
      <w:lvlJc w:val="left"/>
      <w:pPr>
        <w:tabs>
          <w:tab w:val="num" w:pos="0"/>
        </w:tabs>
      </w:pPr>
    </w:lvl>
    <w:lvl w:ilvl="4">
      <w:start w:val="1"/>
      <w:numFmt w:val="decimal"/>
      <w:lvlText w:val=" %5."/>
      <w:lvlJc w:val="left"/>
      <w:pPr>
        <w:tabs>
          <w:tab w:val="num" w:pos="0"/>
        </w:tabs>
      </w:pPr>
    </w:lvl>
    <w:lvl w:ilvl="5">
      <w:start w:val="1"/>
      <w:numFmt w:val="decimal"/>
      <w:lvlText w:val=" %6."/>
      <w:lvlJc w:val="left"/>
      <w:pPr>
        <w:tabs>
          <w:tab w:val="num" w:pos="0"/>
        </w:tabs>
      </w:pPr>
    </w:lvl>
    <w:lvl w:ilvl="6">
      <w:start w:val="1"/>
      <w:numFmt w:val="decimal"/>
      <w:lvlText w:val=" %7."/>
      <w:lvlJc w:val="left"/>
      <w:pPr>
        <w:tabs>
          <w:tab w:val="num" w:pos="0"/>
        </w:tabs>
      </w:pPr>
    </w:lvl>
    <w:lvl w:ilvl="7">
      <w:start w:val="1"/>
      <w:numFmt w:val="decimal"/>
      <w:lvlText w:val=" %8."/>
      <w:lvlJc w:val="left"/>
      <w:pPr>
        <w:tabs>
          <w:tab w:val="num" w:pos="0"/>
        </w:tabs>
      </w:pPr>
    </w:lvl>
    <w:lvl w:ilvl="8">
      <w:start w:val="1"/>
      <w:numFmt w:val="decimal"/>
      <w:lvlText w:val=" %9."/>
      <w:lvlJc w:val="left"/>
      <w:pPr>
        <w:tabs>
          <w:tab w:val="num" w:pos="0"/>
        </w:tabs>
      </w:pPr>
    </w:lvl>
  </w:abstractNum>
  <w:abstractNum w:abstractNumId="15" w15:restartNumberingAfterBreak="0">
    <w:nsid w:val="00586521"/>
    <w:multiLevelType w:val="hybridMultilevel"/>
    <w:tmpl w:val="791460DA"/>
    <w:lvl w:ilvl="0" w:tplc="FFFFFFFF">
      <w:start w:val="1"/>
      <w:numFmt w:val="bullet"/>
      <w:pStyle w:val="Tekstkomentarza"/>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0F90F8D"/>
    <w:multiLevelType w:val="hybridMultilevel"/>
    <w:tmpl w:val="93D6F44A"/>
    <w:lvl w:ilvl="0" w:tplc="2C66D47A">
      <w:start w:val="1"/>
      <w:numFmt w:val="bullet"/>
      <w:pStyle w:val="PCAufzhlung"/>
      <w:lvlText w:val="−"/>
      <w:lvlJc w:val="left"/>
      <w:pPr>
        <w:tabs>
          <w:tab w:val="num" w:pos="644"/>
        </w:tabs>
        <w:ind w:left="644" w:hanging="360"/>
      </w:pPr>
      <w:rPr>
        <w:rFonts w:ascii="Arial" w:hAnsi="Aria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1454F96"/>
    <w:multiLevelType w:val="hybridMultilevel"/>
    <w:tmpl w:val="E90E4B9A"/>
    <w:lvl w:ilvl="0" w:tplc="ABE055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DF03AA"/>
    <w:multiLevelType w:val="hybridMultilevel"/>
    <w:tmpl w:val="6808679A"/>
    <w:lvl w:ilvl="0" w:tplc="C40A34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EF58EC"/>
    <w:multiLevelType w:val="hybridMultilevel"/>
    <w:tmpl w:val="38488A00"/>
    <w:lvl w:ilvl="0" w:tplc="B22AA3A4">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24A11DF"/>
    <w:multiLevelType w:val="hybridMultilevel"/>
    <w:tmpl w:val="8DDE08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2581F9F"/>
    <w:multiLevelType w:val="hybridMultilevel"/>
    <w:tmpl w:val="BF5CBA72"/>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034A4E85"/>
    <w:multiLevelType w:val="hybridMultilevel"/>
    <w:tmpl w:val="731C9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36A1B32"/>
    <w:multiLevelType w:val="hybridMultilevel"/>
    <w:tmpl w:val="0504A75E"/>
    <w:lvl w:ilvl="0" w:tplc="E0D252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7835AE"/>
    <w:multiLevelType w:val="multilevel"/>
    <w:tmpl w:val="25C45400"/>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5" w15:restartNumberingAfterBreak="0">
    <w:nsid w:val="03EF27E4"/>
    <w:multiLevelType w:val="multilevel"/>
    <w:tmpl w:val="12DCF95A"/>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6" w15:restartNumberingAfterBreak="0">
    <w:nsid w:val="04475422"/>
    <w:multiLevelType w:val="hybridMultilevel"/>
    <w:tmpl w:val="D0D0418C"/>
    <w:lvl w:ilvl="0" w:tplc="04150001">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cs="Wingdings" w:hint="default"/>
      </w:rPr>
    </w:lvl>
    <w:lvl w:ilvl="3" w:tplc="04150001" w:tentative="1">
      <w:start w:val="1"/>
      <w:numFmt w:val="bullet"/>
      <w:lvlText w:val=""/>
      <w:lvlJc w:val="left"/>
      <w:pPr>
        <w:ind w:left="4298" w:hanging="360"/>
      </w:pPr>
      <w:rPr>
        <w:rFonts w:ascii="Symbol" w:hAnsi="Symbol" w:cs="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cs="Wingdings" w:hint="default"/>
      </w:rPr>
    </w:lvl>
    <w:lvl w:ilvl="6" w:tplc="04150001" w:tentative="1">
      <w:start w:val="1"/>
      <w:numFmt w:val="bullet"/>
      <w:lvlText w:val=""/>
      <w:lvlJc w:val="left"/>
      <w:pPr>
        <w:ind w:left="6458" w:hanging="360"/>
      </w:pPr>
      <w:rPr>
        <w:rFonts w:ascii="Symbol" w:hAnsi="Symbol" w:cs="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cs="Wingdings" w:hint="default"/>
      </w:rPr>
    </w:lvl>
  </w:abstractNum>
  <w:abstractNum w:abstractNumId="27" w15:restartNumberingAfterBreak="0">
    <w:nsid w:val="04C40E76"/>
    <w:multiLevelType w:val="hybridMultilevel"/>
    <w:tmpl w:val="5580A5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F54980"/>
    <w:multiLevelType w:val="multilevel"/>
    <w:tmpl w:val="FF643A18"/>
    <w:lvl w:ilvl="0">
      <w:start w:val="1"/>
      <w:numFmt w:val="decimal"/>
      <w:lvlText w:val="%1."/>
      <w:lvlJc w:val="left"/>
      <w:pPr>
        <w:ind w:left="720" w:hanging="360"/>
      </w:pPr>
      <w:rPr>
        <w:rFonts w:hint="default"/>
      </w:rPr>
    </w:lvl>
    <w:lvl w:ilvl="1">
      <w:start w:val="3"/>
      <w:numFmt w:val="decimal"/>
      <w:isLgl/>
      <w:lvlText w:val="%1.%2."/>
      <w:lvlJc w:val="left"/>
      <w:pPr>
        <w:ind w:left="1410" w:hanging="1050"/>
      </w:pPr>
      <w:rPr>
        <w:rFonts w:hint="default"/>
      </w:rPr>
    </w:lvl>
    <w:lvl w:ilvl="2">
      <w:start w:val="2"/>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5A3685A"/>
    <w:multiLevelType w:val="hybridMultilevel"/>
    <w:tmpl w:val="C680C0DA"/>
    <w:lvl w:ilvl="0" w:tplc="1D06B54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E53FC9"/>
    <w:multiLevelType w:val="hybridMultilevel"/>
    <w:tmpl w:val="8A5EBF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EB38BE"/>
    <w:multiLevelType w:val="hybridMultilevel"/>
    <w:tmpl w:val="43882558"/>
    <w:lvl w:ilvl="0" w:tplc="ADB2FC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AE5EE9"/>
    <w:multiLevelType w:val="multilevel"/>
    <w:tmpl w:val="1D163A62"/>
    <w:lvl w:ilvl="0">
      <w:start w:val="1"/>
      <w:numFmt w:val="decimal"/>
      <w:pStyle w:val="Nagwek1"/>
      <w:lvlText w:val="%1"/>
      <w:lvlJc w:val="left"/>
      <w:pPr>
        <w:tabs>
          <w:tab w:val="num" w:pos="1567"/>
        </w:tabs>
        <w:ind w:left="1567"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2336"/>
        </w:tabs>
        <w:ind w:left="2336" w:hanging="576"/>
      </w:pPr>
    </w:lvl>
    <w:lvl w:ilvl="2">
      <w:start w:val="1"/>
      <w:numFmt w:val="decimal"/>
      <w:pStyle w:val="Nagwek3"/>
      <w:lvlText w:val="%1.%2.%3"/>
      <w:lvlJc w:val="left"/>
      <w:pPr>
        <w:tabs>
          <w:tab w:val="num" w:pos="4265"/>
        </w:tabs>
        <w:ind w:left="4265"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3" w15:restartNumberingAfterBreak="0">
    <w:nsid w:val="07F316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80F4CA1"/>
    <w:multiLevelType w:val="hybridMultilevel"/>
    <w:tmpl w:val="19344D32"/>
    <w:lvl w:ilvl="0" w:tplc="EFA4F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2E6B8A"/>
    <w:multiLevelType w:val="multilevel"/>
    <w:tmpl w:val="C36A5B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8F83EF5"/>
    <w:multiLevelType w:val="multilevel"/>
    <w:tmpl w:val="0EDEA3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090126DE"/>
    <w:multiLevelType w:val="multilevel"/>
    <w:tmpl w:val="A2DED0AA"/>
    <w:lvl w:ilvl="0">
      <w:start w:val="1"/>
      <w:numFmt w:val="decimal"/>
      <w:pStyle w:val="Nagwek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A2601A0"/>
    <w:multiLevelType w:val="hybridMultilevel"/>
    <w:tmpl w:val="962EF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AA76AF8"/>
    <w:multiLevelType w:val="hybridMultilevel"/>
    <w:tmpl w:val="E3666158"/>
    <w:lvl w:ilvl="0" w:tplc="04150001">
      <w:start w:val="1"/>
      <w:numFmt w:val="bullet"/>
      <w:lvlText w:val=""/>
      <w:lvlJc w:val="left"/>
      <w:pPr>
        <w:ind w:left="1377" w:hanging="360"/>
      </w:pPr>
      <w:rPr>
        <w:rFonts w:ascii="Symbol" w:hAnsi="Symbol" w:hint="default"/>
      </w:rPr>
    </w:lvl>
    <w:lvl w:ilvl="1" w:tplc="04150003" w:tentative="1">
      <w:start w:val="1"/>
      <w:numFmt w:val="bullet"/>
      <w:lvlText w:val="o"/>
      <w:lvlJc w:val="left"/>
      <w:pPr>
        <w:ind w:left="2097" w:hanging="360"/>
      </w:pPr>
      <w:rPr>
        <w:rFonts w:ascii="Courier New" w:hAnsi="Courier New" w:cs="Courier New" w:hint="default"/>
      </w:rPr>
    </w:lvl>
    <w:lvl w:ilvl="2" w:tplc="04150005" w:tentative="1">
      <w:start w:val="1"/>
      <w:numFmt w:val="bullet"/>
      <w:lvlText w:val=""/>
      <w:lvlJc w:val="left"/>
      <w:pPr>
        <w:ind w:left="2817" w:hanging="360"/>
      </w:pPr>
      <w:rPr>
        <w:rFonts w:ascii="Wingdings" w:hAnsi="Wingdings" w:hint="default"/>
      </w:rPr>
    </w:lvl>
    <w:lvl w:ilvl="3" w:tplc="04150001" w:tentative="1">
      <w:start w:val="1"/>
      <w:numFmt w:val="bullet"/>
      <w:lvlText w:val=""/>
      <w:lvlJc w:val="left"/>
      <w:pPr>
        <w:ind w:left="3537" w:hanging="360"/>
      </w:pPr>
      <w:rPr>
        <w:rFonts w:ascii="Symbol" w:hAnsi="Symbol" w:hint="default"/>
      </w:rPr>
    </w:lvl>
    <w:lvl w:ilvl="4" w:tplc="04150003" w:tentative="1">
      <w:start w:val="1"/>
      <w:numFmt w:val="bullet"/>
      <w:lvlText w:val="o"/>
      <w:lvlJc w:val="left"/>
      <w:pPr>
        <w:ind w:left="4257" w:hanging="360"/>
      </w:pPr>
      <w:rPr>
        <w:rFonts w:ascii="Courier New" w:hAnsi="Courier New" w:cs="Courier New" w:hint="default"/>
      </w:rPr>
    </w:lvl>
    <w:lvl w:ilvl="5" w:tplc="04150005" w:tentative="1">
      <w:start w:val="1"/>
      <w:numFmt w:val="bullet"/>
      <w:lvlText w:val=""/>
      <w:lvlJc w:val="left"/>
      <w:pPr>
        <w:ind w:left="4977" w:hanging="360"/>
      </w:pPr>
      <w:rPr>
        <w:rFonts w:ascii="Wingdings" w:hAnsi="Wingdings" w:hint="default"/>
      </w:rPr>
    </w:lvl>
    <w:lvl w:ilvl="6" w:tplc="04150001" w:tentative="1">
      <w:start w:val="1"/>
      <w:numFmt w:val="bullet"/>
      <w:lvlText w:val=""/>
      <w:lvlJc w:val="left"/>
      <w:pPr>
        <w:ind w:left="5697" w:hanging="360"/>
      </w:pPr>
      <w:rPr>
        <w:rFonts w:ascii="Symbol" w:hAnsi="Symbol" w:hint="default"/>
      </w:rPr>
    </w:lvl>
    <w:lvl w:ilvl="7" w:tplc="04150003" w:tentative="1">
      <w:start w:val="1"/>
      <w:numFmt w:val="bullet"/>
      <w:lvlText w:val="o"/>
      <w:lvlJc w:val="left"/>
      <w:pPr>
        <w:ind w:left="6417" w:hanging="360"/>
      </w:pPr>
      <w:rPr>
        <w:rFonts w:ascii="Courier New" w:hAnsi="Courier New" w:cs="Courier New" w:hint="default"/>
      </w:rPr>
    </w:lvl>
    <w:lvl w:ilvl="8" w:tplc="04150005" w:tentative="1">
      <w:start w:val="1"/>
      <w:numFmt w:val="bullet"/>
      <w:lvlText w:val=""/>
      <w:lvlJc w:val="left"/>
      <w:pPr>
        <w:ind w:left="7137" w:hanging="360"/>
      </w:pPr>
      <w:rPr>
        <w:rFonts w:ascii="Wingdings" w:hAnsi="Wingdings" w:hint="default"/>
      </w:rPr>
    </w:lvl>
  </w:abstractNum>
  <w:abstractNum w:abstractNumId="40" w15:restartNumberingAfterBreak="0">
    <w:nsid w:val="0BD81437"/>
    <w:multiLevelType w:val="hybridMultilevel"/>
    <w:tmpl w:val="9272CDC8"/>
    <w:lvl w:ilvl="0" w:tplc="52D07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C4F77C1"/>
    <w:multiLevelType w:val="hybridMultilevel"/>
    <w:tmpl w:val="EBDE58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CBF2742"/>
    <w:multiLevelType w:val="multilevel"/>
    <w:tmpl w:val="53B471B8"/>
    <w:lvl w:ilvl="0">
      <w:start w:val="1"/>
      <w:numFmt w:val="decimal"/>
      <w:pStyle w:val="Punktgwny"/>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0D390600"/>
    <w:multiLevelType w:val="hybridMultilevel"/>
    <w:tmpl w:val="CD20B8F2"/>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0D633AC2"/>
    <w:multiLevelType w:val="hybridMultilevel"/>
    <w:tmpl w:val="CD40C2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E7E21B9"/>
    <w:multiLevelType w:val="hybridMultilevel"/>
    <w:tmpl w:val="DADA5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FA73EA4"/>
    <w:multiLevelType w:val="hybridMultilevel"/>
    <w:tmpl w:val="604EF2EC"/>
    <w:lvl w:ilvl="0" w:tplc="9E489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1D61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03734EE"/>
    <w:multiLevelType w:val="hybridMultilevel"/>
    <w:tmpl w:val="7FA8F770"/>
    <w:lvl w:ilvl="0" w:tplc="870C6A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F92D83"/>
    <w:multiLevelType w:val="hybridMultilevel"/>
    <w:tmpl w:val="51940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2AE5E3F"/>
    <w:multiLevelType w:val="hybridMultilevel"/>
    <w:tmpl w:val="C42EB7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2BE3DCA"/>
    <w:multiLevelType w:val="hybridMultilevel"/>
    <w:tmpl w:val="6960FC2C"/>
    <w:lvl w:ilvl="0" w:tplc="48A8DB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2DB0E20"/>
    <w:multiLevelType w:val="hybridMultilevel"/>
    <w:tmpl w:val="44303D1A"/>
    <w:lvl w:ilvl="0" w:tplc="0EB8FC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2F317A5"/>
    <w:multiLevelType w:val="hybridMultilevel"/>
    <w:tmpl w:val="1E66B38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4B059D0"/>
    <w:multiLevelType w:val="hybridMultilevel"/>
    <w:tmpl w:val="B8D2CC68"/>
    <w:lvl w:ilvl="0" w:tplc="EF16A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EA09D5"/>
    <w:multiLevelType w:val="hybridMultilevel"/>
    <w:tmpl w:val="AB98581A"/>
    <w:lvl w:ilvl="0" w:tplc="3350F02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4EF4260"/>
    <w:multiLevelType w:val="hybridMultilevel"/>
    <w:tmpl w:val="33EC55BA"/>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5E4C8F"/>
    <w:multiLevelType w:val="hybridMultilevel"/>
    <w:tmpl w:val="A258B690"/>
    <w:lvl w:ilvl="0" w:tplc="04090005">
      <w:start w:val="1"/>
      <w:numFmt w:val="bullet"/>
      <w:pStyle w:val="akapit1"/>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8702BEA"/>
    <w:multiLevelType w:val="hybridMultilevel"/>
    <w:tmpl w:val="E684FBDE"/>
    <w:lvl w:ilvl="0" w:tplc="B16AC5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9062DFD"/>
    <w:multiLevelType w:val="hybridMultilevel"/>
    <w:tmpl w:val="E06AC844"/>
    <w:lvl w:ilvl="0" w:tplc="04090005">
      <w:start w:val="2"/>
      <w:numFmt w:val="bullet"/>
      <w:lvlText w:val="-"/>
      <w:lvlJc w:val="left"/>
      <w:pPr>
        <w:ind w:left="1428" w:hanging="360"/>
      </w:pPr>
      <w:rPr>
        <w:rFonts w:ascii="Times New Roman" w:eastAsia="Times New Roman" w:hAnsi="Times New Roman" w:cs="Times New Roman"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19F46288"/>
    <w:multiLevelType w:val="hybridMultilevel"/>
    <w:tmpl w:val="16BEE4CC"/>
    <w:lvl w:ilvl="0" w:tplc="04150001">
      <w:start w:val="1"/>
      <w:numFmt w:val="bullet"/>
      <w:lvlText w:val=""/>
      <w:lvlJc w:val="left"/>
      <w:pPr>
        <w:ind w:left="720" w:hanging="360"/>
      </w:pPr>
      <w:rPr>
        <w:rFonts w:ascii="Symbol" w:hAnsi="Symbol" w:hint="default"/>
      </w:rPr>
    </w:lvl>
    <w:lvl w:ilvl="1" w:tplc="B13255C0">
      <w:start w:val="6"/>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A7C2F29"/>
    <w:multiLevelType w:val="hybridMultilevel"/>
    <w:tmpl w:val="C97AE9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B81682B"/>
    <w:multiLevelType w:val="hybridMultilevel"/>
    <w:tmpl w:val="FF32B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BC46974"/>
    <w:multiLevelType w:val="hybridMultilevel"/>
    <w:tmpl w:val="864E07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CCF6CC5"/>
    <w:multiLevelType w:val="hybridMultilevel"/>
    <w:tmpl w:val="FC3E7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DCF57A7"/>
    <w:multiLevelType w:val="hybridMultilevel"/>
    <w:tmpl w:val="C4E8A692"/>
    <w:lvl w:ilvl="0" w:tplc="786C529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EBC4102"/>
    <w:multiLevelType w:val="hybridMultilevel"/>
    <w:tmpl w:val="401A7E2C"/>
    <w:lvl w:ilvl="0" w:tplc="B858A494">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ED33930"/>
    <w:multiLevelType w:val="hybridMultilevel"/>
    <w:tmpl w:val="5F0CA4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FDF7196"/>
    <w:multiLevelType w:val="hybridMultilevel"/>
    <w:tmpl w:val="8DB84EEE"/>
    <w:lvl w:ilvl="0" w:tplc="07FC9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FF821DE"/>
    <w:multiLevelType w:val="hybridMultilevel"/>
    <w:tmpl w:val="FB88356E"/>
    <w:lvl w:ilvl="0" w:tplc="2104E5E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0621157"/>
    <w:multiLevelType w:val="hybridMultilevel"/>
    <w:tmpl w:val="338CC95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B3229214">
      <w:start w:val="15"/>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7CF8AE4E">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2A66028"/>
    <w:multiLevelType w:val="hybridMultilevel"/>
    <w:tmpl w:val="2D986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367512B"/>
    <w:multiLevelType w:val="hybridMultilevel"/>
    <w:tmpl w:val="58924D52"/>
    <w:lvl w:ilvl="0" w:tplc="0C58C8F0">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4020796"/>
    <w:multiLevelType w:val="hybridMultilevel"/>
    <w:tmpl w:val="6B46C462"/>
    <w:lvl w:ilvl="0" w:tplc="E2A801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4AF01B7"/>
    <w:multiLevelType w:val="hybridMultilevel"/>
    <w:tmpl w:val="DB642B7E"/>
    <w:lvl w:ilvl="0" w:tplc="9790ED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4EE7B14"/>
    <w:multiLevelType w:val="hybridMultilevel"/>
    <w:tmpl w:val="90FC79B4"/>
    <w:lvl w:ilvl="0" w:tplc="880C9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5555A92"/>
    <w:multiLevelType w:val="hybridMultilevel"/>
    <w:tmpl w:val="9FB68B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600078C"/>
    <w:multiLevelType w:val="multilevel"/>
    <w:tmpl w:val="4664D81E"/>
    <w:lvl w:ilvl="0">
      <w:start w:val="1"/>
      <w:numFmt w:val="decimal"/>
      <w:lvlText w:val="%1."/>
      <w:lvlJc w:val="left"/>
      <w:pPr>
        <w:ind w:left="360" w:hanging="360"/>
      </w:pPr>
      <w:rPr>
        <w:rFonts w:cs="Times New Roman" w:hint="default"/>
      </w:rPr>
    </w:lvl>
    <w:lvl w:ilvl="1">
      <w:start w:val="1"/>
      <w:numFmt w:val="decimal"/>
      <w:pStyle w:val="Dospisutreci-numerowanie"/>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261709E7"/>
    <w:multiLevelType w:val="multilevel"/>
    <w:tmpl w:val="0D54CE7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6787765"/>
    <w:multiLevelType w:val="hybridMultilevel"/>
    <w:tmpl w:val="3F7E4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7971320"/>
    <w:multiLevelType w:val="hybridMultilevel"/>
    <w:tmpl w:val="EBA6D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7FD4D94"/>
    <w:multiLevelType w:val="hybridMultilevel"/>
    <w:tmpl w:val="066CB63A"/>
    <w:lvl w:ilvl="0" w:tplc="9AEE0AB8">
      <w:start w:val="1"/>
      <w:numFmt w:val="lowerLetter"/>
      <w:lvlText w:val="%1."/>
      <w:lvlJc w:val="left"/>
      <w:pPr>
        <w:ind w:left="1068" w:hanging="360"/>
      </w:pPr>
      <w:rPr>
        <w:rFonts w:hint="default"/>
      </w:rPr>
    </w:lvl>
    <w:lvl w:ilvl="1" w:tplc="04090005">
      <w:start w:val="2"/>
      <w:numFmt w:val="bullet"/>
      <w:lvlText w:val="-"/>
      <w:lvlJc w:val="left"/>
      <w:pPr>
        <w:ind w:left="1440" w:hanging="360"/>
      </w:pPr>
      <w:rPr>
        <w:rFonts w:ascii="Times New Roman" w:eastAsia="Times New Roman" w:hAnsi="Times New Roman" w:cs="Times New Roman" w:hint="default"/>
      </w:rPr>
    </w:lvl>
    <w:lvl w:ilvl="2" w:tplc="04150001">
      <w:start w:val="1"/>
      <w:numFmt w:val="bullet"/>
      <w:lvlText w:val=""/>
      <w:lvlJc w:val="left"/>
      <w:pPr>
        <w:ind w:left="2165" w:hanging="180"/>
      </w:pPr>
      <w:rPr>
        <w:rFonts w:ascii="Symbol" w:hAnsi="Symbol" w:hint="default"/>
      </w:rPr>
    </w:lvl>
    <w:lvl w:ilvl="3" w:tplc="6124FE7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8033376"/>
    <w:multiLevelType w:val="hybridMultilevel"/>
    <w:tmpl w:val="C63EAFAC"/>
    <w:lvl w:ilvl="0" w:tplc="16342F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21457A"/>
    <w:multiLevelType w:val="hybridMultilevel"/>
    <w:tmpl w:val="EBC69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A1D4597"/>
    <w:multiLevelType w:val="hybridMultilevel"/>
    <w:tmpl w:val="E4287E96"/>
    <w:lvl w:ilvl="0" w:tplc="551EDA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715B1D"/>
    <w:multiLevelType w:val="hybridMultilevel"/>
    <w:tmpl w:val="48D8D6B0"/>
    <w:lvl w:ilvl="0" w:tplc="B22AA3A4">
      <w:start w:val="1"/>
      <w:numFmt w:val="bullet"/>
      <w:lvlText w:val=""/>
      <w:lvlJc w:val="left"/>
      <w:pPr>
        <w:tabs>
          <w:tab w:val="num" w:pos="1002"/>
        </w:tabs>
        <w:ind w:left="1002" w:hanging="360"/>
      </w:pPr>
      <w:rPr>
        <w:rFonts w:ascii="Symbol" w:hAnsi="Symbol" w:hint="default"/>
        <w:color w:val="auto"/>
      </w:rPr>
    </w:lvl>
    <w:lvl w:ilvl="1" w:tplc="04150003" w:tentative="1">
      <w:start w:val="1"/>
      <w:numFmt w:val="bullet"/>
      <w:lvlText w:val="o"/>
      <w:lvlJc w:val="left"/>
      <w:pPr>
        <w:tabs>
          <w:tab w:val="num" w:pos="1722"/>
        </w:tabs>
        <w:ind w:left="1722" w:hanging="360"/>
      </w:pPr>
      <w:rPr>
        <w:rFonts w:ascii="Courier New" w:hAnsi="Courier New" w:cs="Courier New" w:hint="default"/>
      </w:rPr>
    </w:lvl>
    <w:lvl w:ilvl="2" w:tplc="04150005" w:tentative="1">
      <w:start w:val="1"/>
      <w:numFmt w:val="bullet"/>
      <w:lvlText w:val=""/>
      <w:lvlJc w:val="left"/>
      <w:pPr>
        <w:tabs>
          <w:tab w:val="num" w:pos="2442"/>
        </w:tabs>
        <w:ind w:left="2442" w:hanging="360"/>
      </w:pPr>
      <w:rPr>
        <w:rFonts w:ascii="Wingdings" w:hAnsi="Wingdings" w:hint="default"/>
      </w:rPr>
    </w:lvl>
    <w:lvl w:ilvl="3" w:tplc="04150001" w:tentative="1">
      <w:start w:val="1"/>
      <w:numFmt w:val="bullet"/>
      <w:lvlText w:val=""/>
      <w:lvlJc w:val="left"/>
      <w:pPr>
        <w:tabs>
          <w:tab w:val="num" w:pos="3162"/>
        </w:tabs>
        <w:ind w:left="3162" w:hanging="360"/>
      </w:pPr>
      <w:rPr>
        <w:rFonts w:ascii="Symbol" w:hAnsi="Symbol" w:hint="default"/>
      </w:rPr>
    </w:lvl>
    <w:lvl w:ilvl="4" w:tplc="04150003" w:tentative="1">
      <w:start w:val="1"/>
      <w:numFmt w:val="bullet"/>
      <w:lvlText w:val="o"/>
      <w:lvlJc w:val="left"/>
      <w:pPr>
        <w:tabs>
          <w:tab w:val="num" w:pos="3882"/>
        </w:tabs>
        <w:ind w:left="3882" w:hanging="360"/>
      </w:pPr>
      <w:rPr>
        <w:rFonts w:ascii="Courier New" w:hAnsi="Courier New" w:cs="Courier New" w:hint="default"/>
      </w:rPr>
    </w:lvl>
    <w:lvl w:ilvl="5" w:tplc="04150005" w:tentative="1">
      <w:start w:val="1"/>
      <w:numFmt w:val="bullet"/>
      <w:lvlText w:val=""/>
      <w:lvlJc w:val="left"/>
      <w:pPr>
        <w:tabs>
          <w:tab w:val="num" w:pos="4602"/>
        </w:tabs>
        <w:ind w:left="4602" w:hanging="360"/>
      </w:pPr>
      <w:rPr>
        <w:rFonts w:ascii="Wingdings" w:hAnsi="Wingdings" w:hint="default"/>
      </w:rPr>
    </w:lvl>
    <w:lvl w:ilvl="6" w:tplc="04150001" w:tentative="1">
      <w:start w:val="1"/>
      <w:numFmt w:val="bullet"/>
      <w:lvlText w:val=""/>
      <w:lvlJc w:val="left"/>
      <w:pPr>
        <w:tabs>
          <w:tab w:val="num" w:pos="5322"/>
        </w:tabs>
        <w:ind w:left="5322" w:hanging="360"/>
      </w:pPr>
      <w:rPr>
        <w:rFonts w:ascii="Symbol" w:hAnsi="Symbol" w:hint="default"/>
      </w:rPr>
    </w:lvl>
    <w:lvl w:ilvl="7" w:tplc="04150003" w:tentative="1">
      <w:start w:val="1"/>
      <w:numFmt w:val="bullet"/>
      <w:lvlText w:val="o"/>
      <w:lvlJc w:val="left"/>
      <w:pPr>
        <w:tabs>
          <w:tab w:val="num" w:pos="6042"/>
        </w:tabs>
        <w:ind w:left="6042" w:hanging="360"/>
      </w:pPr>
      <w:rPr>
        <w:rFonts w:ascii="Courier New" w:hAnsi="Courier New" w:cs="Courier New" w:hint="default"/>
      </w:rPr>
    </w:lvl>
    <w:lvl w:ilvl="8" w:tplc="04150005" w:tentative="1">
      <w:start w:val="1"/>
      <w:numFmt w:val="bullet"/>
      <w:lvlText w:val=""/>
      <w:lvlJc w:val="left"/>
      <w:pPr>
        <w:tabs>
          <w:tab w:val="num" w:pos="6762"/>
        </w:tabs>
        <w:ind w:left="6762" w:hanging="360"/>
      </w:pPr>
      <w:rPr>
        <w:rFonts w:ascii="Wingdings" w:hAnsi="Wingdings" w:hint="default"/>
      </w:rPr>
    </w:lvl>
  </w:abstractNum>
  <w:abstractNum w:abstractNumId="86" w15:restartNumberingAfterBreak="0">
    <w:nsid w:val="2AF06ECA"/>
    <w:multiLevelType w:val="hybridMultilevel"/>
    <w:tmpl w:val="17009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BD25B85"/>
    <w:multiLevelType w:val="hybridMultilevel"/>
    <w:tmpl w:val="B2CA9822"/>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482E8B62">
      <w:start w:val="1"/>
      <w:numFmt w:val="bullet"/>
      <w:lvlText w:val=""/>
      <w:lvlJc w:val="left"/>
      <w:pPr>
        <w:ind w:left="2508" w:hanging="180"/>
      </w:pPr>
      <w:rPr>
        <w:rFonts w:ascii="Symbol" w:hAnsi="Symbol"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2BFB0028"/>
    <w:multiLevelType w:val="hybridMultilevel"/>
    <w:tmpl w:val="53BA9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D0E1AA9"/>
    <w:multiLevelType w:val="hybridMultilevel"/>
    <w:tmpl w:val="15E43616"/>
    <w:lvl w:ilvl="0" w:tplc="04150001">
      <w:start w:val="1"/>
      <w:numFmt w:val="bullet"/>
      <w:pStyle w:val="AufzhlungChar"/>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D1E0ECF"/>
    <w:multiLevelType w:val="hybridMultilevel"/>
    <w:tmpl w:val="39943AE8"/>
    <w:lvl w:ilvl="0" w:tplc="04150019">
      <w:start w:val="1"/>
      <w:numFmt w:val="lowerLetter"/>
      <w:lvlText w:val="%1."/>
      <w:lvlJc w:val="left"/>
      <w:pPr>
        <w:ind w:left="720" w:hanging="360"/>
      </w:pPr>
    </w:lvl>
    <w:lvl w:ilvl="1" w:tplc="540A65A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8E0D242">
      <w:start w:val="18"/>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D444371"/>
    <w:multiLevelType w:val="hybridMultilevel"/>
    <w:tmpl w:val="FD7C2FAA"/>
    <w:lvl w:ilvl="0" w:tplc="6CE045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EA65DAE"/>
    <w:multiLevelType w:val="hybridMultilevel"/>
    <w:tmpl w:val="3BA6AC74"/>
    <w:lvl w:ilvl="0" w:tplc="BD9EE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F6F60AF"/>
    <w:multiLevelType w:val="hybridMultilevel"/>
    <w:tmpl w:val="D49057F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30684F5E"/>
    <w:multiLevelType w:val="hybridMultilevel"/>
    <w:tmpl w:val="7D98D3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2D5B79"/>
    <w:multiLevelType w:val="hybridMultilevel"/>
    <w:tmpl w:val="E9062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1AC45C0"/>
    <w:multiLevelType w:val="hybridMultilevel"/>
    <w:tmpl w:val="3A52C758"/>
    <w:lvl w:ilvl="0" w:tplc="53289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8C4D4C"/>
    <w:multiLevelType w:val="hybridMultilevel"/>
    <w:tmpl w:val="2B5273F8"/>
    <w:lvl w:ilvl="0" w:tplc="6DB8A1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4B95760"/>
    <w:multiLevelType w:val="hybridMultilevel"/>
    <w:tmpl w:val="78584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4FE2129"/>
    <w:multiLevelType w:val="hybridMultilevel"/>
    <w:tmpl w:val="B808931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363E27D2"/>
    <w:multiLevelType w:val="multilevel"/>
    <w:tmpl w:val="9CA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73245CF"/>
    <w:multiLevelType w:val="hybridMultilevel"/>
    <w:tmpl w:val="6EC613E8"/>
    <w:lvl w:ilvl="0" w:tplc="CCA6B806">
      <w:start w:val="1"/>
      <w:numFmt w:val="decimal"/>
      <w:lvlText w:val="%1."/>
      <w:lvlJc w:val="left"/>
      <w:pPr>
        <w:ind w:left="720" w:hanging="360"/>
      </w:pPr>
      <w:rPr>
        <w:rFonts w:hint="default"/>
      </w:rPr>
    </w:lvl>
    <w:lvl w:ilvl="1" w:tplc="8974AA0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7590605"/>
    <w:multiLevelType w:val="hybridMultilevel"/>
    <w:tmpl w:val="229C0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8B00A45"/>
    <w:multiLevelType w:val="hybridMultilevel"/>
    <w:tmpl w:val="60D43F26"/>
    <w:lvl w:ilvl="0" w:tplc="A0EE75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95B17DA"/>
    <w:multiLevelType w:val="hybridMultilevel"/>
    <w:tmpl w:val="7F7AC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C96861"/>
    <w:multiLevelType w:val="hybridMultilevel"/>
    <w:tmpl w:val="3A32D9BC"/>
    <w:lvl w:ilvl="0" w:tplc="DC2E653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B1B4918"/>
    <w:multiLevelType w:val="hybridMultilevel"/>
    <w:tmpl w:val="DFB02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D22128C"/>
    <w:multiLevelType w:val="hybridMultilevel"/>
    <w:tmpl w:val="E1BC884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3D8F4B2B"/>
    <w:multiLevelType w:val="hybridMultilevel"/>
    <w:tmpl w:val="CD8AA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F735C2A"/>
    <w:multiLevelType w:val="hybridMultilevel"/>
    <w:tmpl w:val="ECBA574C"/>
    <w:lvl w:ilvl="0" w:tplc="29EA4AB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F7C2781"/>
    <w:multiLevelType w:val="hybridMultilevel"/>
    <w:tmpl w:val="571887BC"/>
    <w:lvl w:ilvl="0" w:tplc="B09C08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02E6D9D"/>
    <w:multiLevelType w:val="hybridMultilevel"/>
    <w:tmpl w:val="DC9008FE"/>
    <w:lvl w:ilvl="0" w:tplc="B1A6DD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1A77331"/>
    <w:multiLevelType w:val="hybridMultilevel"/>
    <w:tmpl w:val="DB12BA2E"/>
    <w:lvl w:ilvl="0" w:tplc="B06007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A7783E"/>
    <w:multiLevelType w:val="hybridMultilevel"/>
    <w:tmpl w:val="7DCC645C"/>
    <w:lvl w:ilvl="0" w:tplc="482E8B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53F53EA"/>
    <w:multiLevelType w:val="hybridMultilevel"/>
    <w:tmpl w:val="07E08C72"/>
    <w:lvl w:ilvl="0" w:tplc="C540D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B6257"/>
    <w:multiLevelType w:val="hybridMultilevel"/>
    <w:tmpl w:val="D23A9ED0"/>
    <w:lvl w:ilvl="0" w:tplc="6B088D94">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16" w15:restartNumberingAfterBreak="0">
    <w:nsid w:val="47281199"/>
    <w:multiLevelType w:val="hybridMultilevel"/>
    <w:tmpl w:val="EBC69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670B06"/>
    <w:multiLevelType w:val="hybridMultilevel"/>
    <w:tmpl w:val="9C9A528E"/>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8" w15:restartNumberingAfterBreak="0">
    <w:nsid w:val="47BD6B3E"/>
    <w:multiLevelType w:val="hybridMultilevel"/>
    <w:tmpl w:val="7AFA2AFE"/>
    <w:lvl w:ilvl="0" w:tplc="04150001">
      <w:start w:val="1"/>
      <w:numFmt w:val="bullet"/>
      <w:pStyle w:val="Listapunktowan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8911BFC"/>
    <w:multiLevelType w:val="hybridMultilevel"/>
    <w:tmpl w:val="845663D8"/>
    <w:lvl w:ilvl="0" w:tplc="B14AFE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020C71"/>
    <w:multiLevelType w:val="multilevel"/>
    <w:tmpl w:val="05A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C29078F"/>
    <w:multiLevelType w:val="hybridMultilevel"/>
    <w:tmpl w:val="71506E42"/>
    <w:lvl w:ilvl="0" w:tplc="E8C8C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C673E78"/>
    <w:multiLevelType w:val="hybridMultilevel"/>
    <w:tmpl w:val="5580A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C837374"/>
    <w:multiLevelType w:val="hybridMultilevel"/>
    <w:tmpl w:val="0186AE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4C867DE6"/>
    <w:multiLevelType w:val="hybridMultilevel"/>
    <w:tmpl w:val="524CB88C"/>
    <w:lvl w:ilvl="0" w:tplc="54C0D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C93630C"/>
    <w:multiLevelType w:val="hybridMultilevel"/>
    <w:tmpl w:val="2DFEB7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4CBB67A3"/>
    <w:multiLevelType w:val="hybridMultilevel"/>
    <w:tmpl w:val="2C94A476"/>
    <w:lvl w:ilvl="0" w:tplc="AC84F1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F6C2FDE"/>
    <w:multiLevelType w:val="multilevel"/>
    <w:tmpl w:val="200CC1C6"/>
    <w:lvl w:ilvl="0">
      <w:start w:val="1"/>
      <w:numFmt w:val="decimal"/>
      <w:pStyle w:val="Mjsty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FF24E8F"/>
    <w:multiLevelType w:val="hybridMultilevel"/>
    <w:tmpl w:val="EF66A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06B505D"/>
    <w:multiLevelType w:val="hybridMultilevel"/>
    <w:tmpl w:val="A412F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1074AE4"/>
    <w:multiLevelType w:val="hybridMultilevel"/>
    <w:tmpl w:val="966A0E8C"/>
    <w:lvl w:ilvl="0" w:tplc="FA402F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10B4C2F"/>
    <w:multiLevelType w:val="hybridMultilevel"/>
    <w:tmpl w:val="FB1AC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1CF379D"/>
    <w:multiLevelType w:val="hybridMultilevel"/>
    <w:tmpl w:val="731C9BA6"/>
    <w:lvl w:ilvl="0" w:tplc="1D1E7A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26B2C95"/>
    <w:multiLevelType w:val="hybridMultilevel"/>
    <w:tmpl w:val="F3C8C78E"/>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52803278"/>
    <w:multiLevelType w:val="multilevel"/>
    <w:tmpl w:val="0374D198"/>
    <w:lvl w:ilvl="0">
      <w:start w:val="1"/>
      <w:numFmt w:val="decimal"/>
      <w:lvlText w:val="%1."/>
      <w:lvlJc w:val="left"/>
      <w:pPr>
        <w:ind w:left="720" w:hanging="360"/>
      </w:pPr>
      <w:rPr>
        <w:rFonts w:hint="default"/>
      </w:rPr>
    </w:lvl>
    <w:lvl w:ilvl="1">
      <w:start w:val="2"/>
      <w:numFmt w:val="decimal"/>
      <w:isLgl/>
      <w:lvlText w:val="%1.%2"/>
      <w:lvlJc w:val="left"/>
      <w:pPr>
        <w:ind w:left="1812" w:hanging="1110"/>
      </w:pPr>
      <w:rPr>
        <w:rFonts w:hint="default"/>
      </w:rPr>
    </w:lvl>
    <w:lvl w:ilvl="2">
      <w:start w:val="14"/>
      <w:numFmt w:val="decimal"/>
      <w:isLgl/>
      <w:lvlText w:val="%1.%2.%3"/>
      <w:lvlJc w:val="left"/>
      <w:pPr>
        <w:ind w:left="2154" w:hanging="1110"/>
      </w:pPr>
      <w:rPr>
        <w:rFonts w:hint="default"/>
      </w:rPr>
    </w:lvl>
    <w:lvl w:ilvl="3">
      <w:start w:val="1"/>
      <w:numFmt w:val="decimal"/>
      <w:isLgl/>
      <w:lvlText w:val="%1.%2.%3.%4"/>
      <w:lvlJc w:val="left"/>
      <w:pPr>
        <w:ind w:left="2496" w:hanging="1110"/>
      </w:pPr>
      <w:rPr>
        <w:rFonts w:hint="default"/>
      </w:rPr>
    </w:lvl>
    <w:lvl w:ilvl="4">
      <w:start w:val="2"/>
      <w:numFmt w:val="decimal"/>
      <w:isLgl/>
      <w:lvlText w:val="%1.%2.%3.%4.%5"/>
      <w:lvlJc w:val="left"/>
      <w:pPr>
        <w:ind w:left="2838" w:hanging="111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4896" w:hanging="1800"/>
      </w:pPr>
      <w:rPr>
        <w:rFonts w:hint="default"/>
      </w:rPr>
    </w:lvl>
  </w:abstractNum>
  <w:abstractNum w:abstractNumId="135" w15:restartNumberingAfterBreak="0">
    <w:nsid w:val="53856303"/>
    <w:multiLevelType w:val="multilevel"/>
    <w:tmpl w:val="E7C61FC2"/>
    <w:lvl w:ilvl="0">
      <w:start w:val="1"/>
      <w:numFmt w:val="decimal"/>
      <w:pStyle w:val="alista1"/>
      <w:lvlText w:val="%1."/>
      <w:lvlJc w:val="left"/>
      <w:pPr>
        <w:tabs>
          <w:tab w:val="num" w:pos="360"/>
        </w:tabs>
        <w:ind w:left="0" w:firstLine="0"/>
      </w:pPr>
      <w:rPr>
        <w:rFonts w:hint="default"/>
        <w:b w:val="0"/>
        <w:color w:val="auto"/>
        <w:sz w:val="24"/>
        <w:szCs w:val="24"/>
      </w:rPr>
    </w:lvl>
    <w:lvl w:ilvl="1">
      <w:start w:val="1"/>
      <w:numFmt w:val="decimal"/>
      <w:lvlText w:val="%2."/>
      <w:lvlJc w:val="left"/>
      <w:pPr>
        <w:tabs>
          <w:tab w:val="num" w:pos="720"/>
        </w:tabs>
        <w:ind w:left="720" w:hanging="360"/>
      </w:pPr>
      <w:rPr>
        <w:rFonts w:ascii="Arial" w:hAnsi="Arial" w:cs="Arial" w:hint="default"/>
        <w:b/>
        <w:color w:val="auto"/>
      </w:rPr>
    </w:lvl>
    <w:lvl w:ilvl="2">
      <w:start w:val="1"/>
      <w:numFmt w:val="decimal"/>
      <w:lvlText w:val="%3."/>
      <w:lvlJc w:val="left"/>
      <w:pPr>
        <w:tabs>
          <w:tab w:val="num" w:pos="360"/>
        </w:tabs>
        <w:ind w:left="360" w:hanging="360"/>
      </w:pPr>
      <w:rPr>
        <w:rFonts w:hint="default"/>
        <w:b w:val="0"/>
        <w:color w:val="auto"/>
      </w:rPr>
    </w:lvl>
    <w:lvl w:ilvl="3">
      <w:start w:val="1"/>
      <w:numFmt w:val="none"/>
      <w:suff w:val="nothing"/>
      <w:lvlText w:val="* "/>
      <w:lvlJc w:val="left"/>
      <w:pPr>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6" w15:restartNumberingAfterBreak="0">
    <w:nsid w:val="54F61C3C"/>
    <w:multiLevelType w:val="hybridMultilevel"/>
    <w:tmpl w:val="42089BB6"/>
    <w:lvl w:ilvl="0" w:tplc="04090005">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55F7121"/>
    <w:multiLevelType w:val="hybridMultilevel"/>
    <w:tmpl w:val="8FDA2D4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8" w15:restartNumberingAfterBreak="0">
    <w:nsid w:val="55A266A9"/>
    <w:multiLevelType w:val="hybridMultilevel"/>
    <w:tmpl w:val="426A2B5E"/>
    <w:lvl w:ilvl="0" w:tplc="B14AFE7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1B3B41"/>
    <w:multiLevelType w:val="hybridMultilevel"/>
    <w:tmpl w:val="CAAA865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92C309F"/>
    <w:multiLevelType w:val="hybridMultilevel"/>
    <w:tmpl w:val="F412167A"/>
    <w:lvl w:ilvl="0" w:tplc="67F6D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A9E20EE"/>
    <w:multiLevelType w:val="hybridMultilevel"/>
    <w:tmpl w:val="19A2B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AF11316"/>
    <w:multiLevelType w:val="hybridMultilevel"/>
    <w:tmpl w:val="E960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B447F6C"/>
    <w:multiLevelType w:val="hybridMultilevel"/>
    <w:tmpl w:val="EBA6D0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4D555F"/>
    <w:multiLevelType w:val="hybridMultilevel"/>
    <w:tmpl w:val="A8040BCC"/>
    <w:lvl w:ilvl="0" w:tplc="26668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9A6930"/>
    <w:multiLevelType w:val="hybridMultilevel"/>
    <w:tmpl w:val="6D9C7F7A"/>
    <w:lvl w:ilvl="0" w:tplc="E618C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6E4034"/>
    <w:multiLevelType w:val="hybridMultilevel"/>
    <w:tmpl w:val="931C45B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5D6F31B8"/>
    <w:multiLevelType w:val="hybridMultilevel"/>
    <w:tmpl w:val="5C42D310"/>
    <w:lvl w:ilvl="0" w:tplc="7D0E0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E8F6D01"/>
    <w:multiLevelType w:val="hybridMultilevel"/>
    <w:tmpl w:val="2D069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F8A0A1B"/>
    <w:multiLevelType w:val="hybridMultilevel"/>
    <w:tmpl w:val="B256386E"/>
    <w:lvl w:ilvl="0" w:tplc="36D26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1216C22"/>
    <w:multiLevelType w:val="hybridMultilevel"/>
    <w:tmpl w:val="4378CAC2"/>
    <w:lvl w:ilvl="0" w:tplc="4D2CF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1640C62"/>
    <w:multiLevelType w:val="hybridMultilevel"/>
    <w:tmpl w:val="7548CC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6049A9"/>
    <w:multiLevelType w:val="hybridMultilevel"/>
    <w:tmpl w:val="59023B6E"/>
    <w:lvl w:ilvl="0" w:tplc="04150001">
      <w:start w:val="1"/>
      <w:numFmt w:val="bullet"/>
      <w:lvlText w:val=""/>
      <w:lvlJc w:val="left"/>
      <w:pPr>
        <w:ind w:left="1519" w:hanging="360"/>
      </w:pPr>
      <w:rPr>
        <w:rFonts w:ascii="Symbol" w:hAnsi="Symbol" w:hint="default"/>
      </w:rPr>
    </w:lvl>
    <w:lvl w:ilvl="1" w:tplc="04150003" w:tentative="1">
      <w:start w:val="1"/>
      <w:numFmt w:val="bullet"/>
      <w:lvlText w:val="o"/>
      <w:lvlJc w:val="left"/>
      <w:pPr>
        <w:ind w:left="2239" w:hanging="360"/>
      </w:pPr>
      <w:rPr>
        <w:rFonts w:ascii="Courier New" w:hAnsi="Courier New" w:cs="Courier New" w:hint="default"/>
      </w:rPr>
    </w:lvl>
    <w:lvl w:ilvl="2" w:tplc="04150005" w:tentative="1">
      <w:start w:val="1"/>
      <w:numFmt w:val="bullet"/>
      <w:lvlText w:val=""/>
      <w:lvlJc w:val="left"/>
      <w:pPr>
        <w:ind w:left="2959" w:hanging="360"/>
      </w:pPr>
      <w:rPr>
        <w:rFonts w:ascii="Wingdings" w:hAnsi="Wingdings" w:hint="default"/>
      </w:rPr>
    </w:lvl>
    <w:lvl w:ilvl="3" w:tplc="04150001" w:tentative="1">
      <w:start w:val="1"/>
      <w:numFmt w:val="bullet"/>
      <w:lvlText w:val=""/>
      <w:lvlJc w:val="left"/>
      <w:pPr>
        <w:ind w:left="3679" w:hanging="360"/>
      </w:pPr>
      <w:rPr>
        <w:rFonts w:ascii="Symbol" w:hAnsi="Symbol" w:hint="default"/>
      </w:rPr>
    </w:lvl>
    <w:lvl w:ilvl="4" w:tplc="04150003" w:tentative="1">
      <w:start w:val="1"/>
      <w:numFmt w:val="bullet"/>
      <w:lvlText w:val="o"/>
      <w:lvlJc w:val="left"/>
      <w:pPr>
        <w:ind w:left="4399" w:hanging="360"/>
      </w:pPr>
      <w:rPr>
        <w:rFonts w:ascii="Courier New" w:hAnsi="Courier New" w:cs="Courier New" w:hint="default"/>
      </w:rPr>
    </w:lvl>
    <w:lvl w:ilvl="5" w:tplc="04150005" w:tentative="1">
      <w:start w:val="1"/>
      <w:numFmt w:val="bullet"/>
      <w:lvlText w:val=""/>
      <w:lvlJc w:val="left"/>
      <w:pPr>
        <w:ind w:left="5119" w:hanging="360"/>
      </w:pPr>
      <w:rPr>
        <w:rFonts w:ascii="Wingdings" w:hAnsi="Wingdings" w:hint="default"/>
      </w:rPr>
    </w:lvl>
    <w:lvl w:ilvl="6" w:tplc="04150001" w:tentative="1">
      <w:start w:val="1"/>
      <w:numFmt w:val="bullet"/>
      <w:lvlText w:val=""/>
      <w:lvlJc w:val="left"/>
      <w:pPr>
        <w:ind w:left="5839" w:hanging="360"/>
      </w:pPr>
      <w:rPr>
        <w:rFonts w:ascii="Symbol" w:hAnsi="Symbol" w:hint="default"/>
      </w:rPr>
    </w:lvl>
    <w:lvl w:ilvl="7" w:tplc="04150003" w:tentative="1">
      <w:start w:val="1"/>
      <w:numFmt w:val="bullet"/>
      <w:lvlText w:val="o"/>
      <w:lvlJc w:val="left"/>
      <w:pPr>
        <w:ind w:left="6559" w:hanging="360"/>
      </w:pPr>
      <w:rPr>
        <w:rFonts w:ascii="Courier New" w:hAnsi="Courier New" w:cs="Courier New" w:hint="default"/>
      </w:rPr>
    </w:lvl>
    <w:lvl w:ilvl="8" w:tplc="04150005" w:tentative="1">
      <w:start w:val="1"/>
      <w:numFmt w:val="bullet"/>
      <w:lvlText w:val=""/>
      <w:lvlJc w:val="left"/>
      <w:pPr>
        <w:ind w:left="7279" w:hanging="360"/>
      </w:pPr>
      <w:rPr>
        <w:rFonts w:ascii="Wingdings" w:hAnsi="Wingdings" w:hint="default"/>
      </w:rPr>
    </w:lvl>
  </w:abstractNum>
  <w:abstractNum w:abstractNumId="153" w15:restartNumberingAfterBreak="0">
    <w:nsid w:val="6464183F"/>
    <w:multiLevelType w:val="hybridMultilevel"/>
    <w:tmpl w:val="B986ED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62446F3"/>
    <w:multiLevelType w:val="hybridMultilevel"/>
    <w:tmpl w:val="16704670"/>
    <w:lvl w:ilvl="0" w:tplc="BE4030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6692309"/>
    <w:multiLevelType w:val="hybridMultilevel"/>
    <w:tmpl w:val="B1A469D4"/>
    <w:lvl w:ilvl="0" w:tplc="58AC2C1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7306FC2"/>
    <w:multiLevelType w:val="hybridMultilevel"/>
    <w:tmpl w:val="53E8674E"/>
    <w:lvl w:ilvl="0" w:tplc="762E5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8E5581E"/>
    <w:multiLevelType w:val="hybridMultilevel"/>
    <w:tmpl w:val="77A2131A"/>
    <w:lvl w:ilvl="0" w:tplc="3118E3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D4E1BC4"/>
    <w:multiLevelType w:val="hybridMultilevel"/>
    <w:tmpl w:val="C9A43CF0"/>
    <w:lvl w:ilvl="0" w:tplc="1BA61A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DF4DDA"/>
    <w:multiLevelType w:val="hybridMultilevel"/>
    <w:tmpl w:val="DCBA6CC4"/>
    <w:lvl w:ilvl="0" w:tplc="04150001">
      <w:start w:val="1"/>
      <w:numFmt w:val="bullet"/>
      <w:lvlText w:val=""/>
      <w:lvlJc w:val="left"/>
      <w:pPr>
        <w:ind w:left="1661" w:hanging="360"/>
      </w:pPr>
      <w:rPr>
        <w:rFonts w:ascii="Symbol" w:hAnsi="Symbol" w:hint="default"/>
      </w:rPr>
    </w:lvl>
    <w:lvl w:ilvl="1" w:tplc="04150003" w:tentative="1">
      <w:start w:val="1"/>
      <w:numFmt w:val="bullet"/>
      <w:lvlText w:val="o"/>
      <w:lvlJc w:val="left"/>
      <w:pPr>
        <w:ind w:left="2381" w:hanging="360"/>
      </w:pPr>
      <w:rPr>
        <w:rFonts w:ascii="Courier New" w:hAnsi="Courier New" w:cs="Courier New" w:hint="default"/>
      </w:rPr>
    </w:lvl>
    <w:lvl w:ilvl="2" w:tplc="04150005" w:tentative="1">
      <w:start w:val="1"/>
      <w:numFmt w:val="bullet"/>
      <w:lvlText w:val=""/>
      <w:lvlJc w:val="left"/>
      <w:pPr>
        <w:ind w:left="3101" w:hanging="360"/>
      </w:pPr>
      <w:rPr>
        <w:rFonts w:ascii="Wingdings" w:hAnsi="Wingdings" w:hint="default"/>
      </w:rPr>
    </w:lvl>
    <w:lvl w:ilvl="3" w:tplc="04150001" w:tentative="1">
      <w:start w:val="1"/>
      <w:numFmt w:val="bullet"/>
      <w:lvlText w:val=""/>
      <w:lvlJc w:val="left"/>
      <w:pPr>
        <w:ind w:left="3821" w:hanging="360"/>
      </w:pPr>
      <w:rPr>
        <w:rFonts w:ascii="Symbol" w:hAnsi="Symbol" w:hint="default"/>
      </w:rPr>
    </w:lvl>
    <w:lvl w:ilvl="4" w:tplc="04150003" w:tentative="1">
      <w:start w:val="1"/>
      <w:numFmt w:val="bullet"/>
      <w:lvlText w:val="o"/>
      <w:lvlJc w:val="left"/>
      <w:pPr>
        <w:ind w:left="4541" w:hanging="360"/>
      </w:pPr>
      <w:rPr>
        <w:rFonts w:ascii="Courier New" w:hAnsi="Courier New" w:cs="Courier New" w:hint="default"/>
      </w:rPr>
    </w:lvl>
    <w:lvl w:ilvl="5" w:tplc="04150005" w:tentative="1">
      <w:start w:val="1"/>
      <w:numFmt w:val="bullet"/>
      <w:lvlText w:val=""/>
      <w:lvlJc w:val="left"/>
      <w:pPr>
        <w:ind w:left="5261" w:hanging="360"/>
      </w:pPr>
      <w:rPr>
        <w:rFonts w:ascii="Wingdings" w:hAnsi="Wingdings" w:hint="default"/>
      </w:rPr>
    </w:lvl>
    <w:lvl w:ilvl="6" w:tplc="04150001" w:tentative="1">
      <w:start w:val="1"/>
      <w:numFmt w:val="bullet"/>
      <w:lvlText w:val=""/>
      <w:lvlJc w:val="left"/>
      <w:pPr>
        <w:ind w:left="5981" w:hanging="360"/>
      </w:pPr>
      <w:rPr>
        <w:rFonts w:ascii="Symbol" w:hAnsi="Symbol" w:hint="default"/>
      </w:rPr>
    </w:lvl>
    <w:lvl w:ilvl="7" w:tplc="04150003" w:tentative="1">
      <w:start w:val="1"/>
      <w:numFmt w:val="bullet"/>
      <w:lvlText w:val="o"/>
      <w:lvlJc w:val="left"/>
      <w:pPr>
        <w:ind w:left="6701" w:hanging="360"/>
      </w:pPr>
      <w:rPr>
        <w:rFonts w:ascii="Courier New" w:hAnsi="Courier New" w:cs="Courier New" w:hint="default"/>
      </w:rPr>
    </w:lvl>
    <w:lvl w:ilvl="8" w:tplc="04150005" w:tentative="1">
      <w:start w:val="1"/>
      <w:numFmt w:val="bullet"/>
      <w:lvlText w:val=""/>
      <w:lvlJc w:val="left"/>
      <w:pPr>
        <w:ind w:left="7421" w:hanging="360"/>
      </w:pPr>
      <w:rPr>
        <w:rFonts w:ascii="Wingdings" w:hAnsi="Wingdings" w:hint="default"/>
      </w:rPr>
    </w:lvl>
  </w:abstractNum>
  <w:abstractNum w:abstractNumId="160" w15:restartNumberingAfterBreak="0">
    <w:nsid w:val="6EB1555E"/>
    <w:multiLevelType w:val="hybridMultilevel"/>
    <w:tmpl w:val="3738E840"/>
    <w:lvl w:ilvl="0" w:tplc="3218194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1" w15:restartNumberingAfterBreak="0">
    <w:nsid w:val="6F7B1759"/>
    <w:multiLevelType w:val="hybridMultilevel"/>
    <w:tmpl w:val="C882CAD0"/>
    <w:lvl w:ilvl="0" w:tplc="43381D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1261D68"/>
    <w:multiLevelType w:val="hybridMultilevel"/>
    <w:tmpl w:val="CB6A2E1A"/>
    <w:lvl w:ilvl="0" w:tplc="811811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1B575A4"/>
    <w:multiLevelType w:val="hybridMultilevel"/>
    <w:tmpl w:val="DF4275A8"/>
    <w:lvl w:ilvl="0" w:tplc="99F4A3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1EB0B11"/>
    <w:multiLevelType w:val="hybridMultilevel"/>
    <w:tmpl w:val="65701018"/>
    <w:lvl w:ilvl="0" w:tplc="8124A7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21601CE"/>
    <w:multiLevelType w:val="hybridMultilevel"/>
    <w:tmpl w:val="C8BEDFCC"/>
    <w:lvl w:ilvl="0" w:tplc="0EEE2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3706F90"/>
    <w:multiLevelType w:val="hybridMultilevel"/>
    <w:tmpl w:val="82B4D0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7" w15:restartNumberingAfterBreak="0">
    <w:nsid w:val="737B0119"/>
    <w:multiLevelType w:val="hybridMultilevel"/>
    <w:tmpl w:val="AC6ADAF4"/>
    <w:lvl w:ilvl="0" w:tplc="C85850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3BF3D34"/>
    <w:multiLevelType w:val="hybridMultilevel"/>
    <w:tmpl w:val="7E504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663331"/>
    <w:multiLevelType w:val="hybridMultilevel"/>
    <w:tmpl w:val="1F8EDF3E"/>
    <w:lvl w:ilvl="0" w:tplc="B810BB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0" w15:restartNumberingAfterBreak="0">
    <w:nsid w:val="74C917E1"/>
    <w:multiLevelType w:val="hybridMultilevel"/>
    <w:tmpl w:val="7236F8DE"/>
    <w:lvl w:ilvl="0" w:tplc="8A322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4F65088"/>
    <w:multiLevelType w:val="multilevel"/>
    <w:tmpl w:val="D362F7BA"/>
    <w:lvl w:ilvl="0">
      <w:start w:val="1"/>
      <w:numFmt w:val="decimal"/>
      <w:lvlText w:val="%1."/>
      <w:lvlJc w:val="left"/>
      <w:pPr>
        <w:ind w:left="720" w:hanging="360"/>
      </w:pPr>
      <w:rPr>
        <w:rFonts w:hint="default"/>
      </w:rPr>
    </w:lvl>
    <w:lvl w:ilvl="1">
      <w:start w:val="3"/>
      <w:numFmt w:val="decimal"/>
      <w:isLgl/>
      <w:lvlText w:val="%1.%2."/>
      <w:lvlJc w:val="left"/>
      <w:pPr>
        <w:ind w:left="1410" w:hanging="1050"/>
      </w:pPr>
      <w:rPr>
        <w:rFonts w:hint="default"/>
      </w:rPr>
    </w:lvl>
    <w:lvl w:ilvl="2">
      <w:start w:val="2"/>
      <w:numFmt w:val="decimal"/>
      <w:isLgl/>
      <w:lvlText w:val="%1.%2.%3."/>
      <w:lvlJc w:val="left"/>
      <w:pPr>
        <w:ind w:left="1410" w:hanging="1050"/>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75D713D6"/>
    <w:multiLevelType w:val="hybridMultilevel"/>
    <w:tmpl w:val="7034DB7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6DE690D"/>
    <w:multiLevelType w:val="hybridMultilevel"/>
    <w:tmpl w:val="D26E6AB8"/>
    <w:lvl w:ilvl="0" w:tplc="4A3A0E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73C1B9B"/>
    <w:multiLevelType w:val="hybridMultilevel"/>
    <w:tmpl w:val="A138748A"/>
    <w:lvl w:ilvl="0" w:tplc="E466C4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74030E5"/>
    <w:multiLevelType w:val="hybridMultilevel"/>
    <w:tmpl w:val="DA7A3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76D54DC"/>
    <w:multiLevelType w:val="hybridMultilevel"/>
    <w:tmpl w:val="EB20E994"/>
    <w:name w:val="WWNum13"/>
    <w:lvl w:ilvl="0" w:tplc="0088DE02">
      <w:start w:val="3"/>
      <w:numFmt w:val="decimal"/>
      <w:lvlText w:val="%1."/>
      <w:lvlJc w:val="left"/>
      <w:pPr>
        <w:tabs>
          <w:tab w:val="num" w:pos="360"/>
        </w:tabs>
        <w:ind w:left="360" w:hanging="360"/>
      </w:pPr>
      <w:rPr>
        <w:rFonts w:hint="default"/>
      </w:rPr>
    </w:lvl>
    <w:lvl w:ilvl="1" w:tplc="78EEACAA">
      <w:start w:val="1"/>
      <w:numFmt w:val="decimal"/>
      <w:lvlText w:val="%2."/>
      <w:lvlJc w:val="left"/>
      <w:pPr>
        <w:tabs>
          <w:tab w:val="num" w:pos="1440"/>
        </w:tabs>
        <w:ind w:left="1440" w:hanging="360"/>
      </w:pPr>
      <w:rPr>
        <w:rFonts w:hint="default"/>
      </w:rPr>
    </w:lvl>
    <w:lvl w:ilvl="2" w:tplc="64C8B61E">
      <w:start w:val="1"/>
      <w:numFmt w:val="lowerRoman"/>
      <w:lvlText w:val="%3."/>
      <w:lvlJc w:val="right"/>
      <w:pPr>
        <w:tabs>
          <w:tab w:val="num" w:pos="2160"/>
        </w:tabs>
        <w:ind w:left="2160" w:hanging="180"/>
      </w:pPr>
    </w:lvl>
    <w:lvl w:ilvl="3" w:tplc="44946D60" w:tentative="1">
      <w:start w:val="1"/>
      <w:numFmt w:val="decimal"/>
      <w:lvlText w:val="%4."/>
      <w:lvlJc w:val="left"/>
      <w:pPr>
        <w:tabs>
          <w:tab w:val="num" w:pos="2880"/>
        </w:tabs>
        <w:ind w:left="2880" w:hanging="360"/>
      </w:pPr>
    </w:lvl>
    <w:lvl w:ilvl="4" w:tplc="5BBCC9FA" w:tentative="1">
      <w:start w:val="1"/>
      <w:numFmt w:val="lowerLetter"/>
      <w:lvlText w:val="%5."/>
      <w:lvlJc w:val="left"/>
      <w:pPr>
        <w:tabs>
          <w:tab w:val="num" w:pos="3600"/>
        </w:tabs>
        <w:ind w:left="3600" w:hanging="360"/>
      </w:pPr>
    </w:lvl>
    <w:lvl w:ilvl="5" w:tplc="15ACB35E" w:tentative="1">
      <w:start w:val="1"/>
      <w:numFmt w:val="lowerRoman"/>
      <w:lvlText w:val="%6."/>
      <w:lvlJc w:val="right"/>
      <w:pPr>
        <w:tabs>
          <w:tab w:val="num" w:pos="4320"/>
        </w:tabs>
        <w:ind w:left="4320" w:hanging="180"/>
      </w:pPr>
    </w:lvl>
    <w:lvl w:ilvl="6" w:tplc="C58625FC" w:tentative="1">
      <w:start w:val="1"/>
      <w:numFmt w:val="decimal"/>
      <w:lvlText w:val="%7."/>
      <w:lvlJc w:val="left"/>
      <w:pPr>
        <w:tabs>
          <w:tab w:val="num" w:pos="5040"/>
        </w:tabs>
        <w:ind w:left="5040" w:hanging="360"/>
      </w:pPr>
    </w:lvl>
    <w:lvl w:ilvl="7" w:tplc="8C064D52" w:tentative="1">
      <w:start w:val="1"/>
      <w:numFmt w:val="lowerLetter"/>
      <w:lvlText w:val="%8."/>
      <w:lvlJc w:val="left"/>
      <w:pPr>
        <w:tabs>
          <w:tab w:val="num" w:pos="5760"/>
        </w:tabs>
        <w:ind w:left="5760" w:hanging="360"/>
      </w:pPr>
    </w:lvl>
    <w:lvl w:ilvl="8" w:tplc="A8AA3100" w:tentative="1">
      <w:start w:val="1"/>
      <w:numFmt w:val="lowerRoman"/>
      <w:lvlText w:val="%9."/>
      <w:lvlJc w:val="right"/>
      <w:pPr>
        <w:tabs>
          <w:tab w:val="num" w:pos="6480"/>
        </w:tabs>
        <w:ind w:left="6480" w:hanging="180"/>
      </w:pPr>
    </w:lvl>
  </w:abstractNum>
  <w:abstractNum w:abstractNumId="177" w15:restartNumberingAfterBreak="0">
    <w:nsid w:val="78E71330"/>
    <w:multiLevelType w:val="hybridMultilevel"/>
    <w:tmpl w:val="C5642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9D82C6B"/>
    <w:multiLevelType w:val="multilevel"/>
    <w:tmpl w:val="BA76F182"/>
    <w:lvl w:ilvl="0">
      <w:start w:val="1"/>
      <w:numFmt w:val="decimal"/>
      <w:lvlText w:val="%1."/>
      <w:lvlJc w:val="left"/>
      <w:pPr>
        <w:ind w:left="720" w:hanging="360"/>
      </w:pPr>
      <w:rPr>
        <w:rFonts w:hint="default"/>
      </w:rPr>
    </w:lvl>
    <w:lvl w:ilvl="1">
      <w:start w:val="2"/>
      <w:numFmt w:val="decimal"/>
      <w:isLgl/>
      <w:lvlText w:val="%1.%2."/>
      <w:lvlJc w:val="left"/>
      <w:pPr>
        <w:ind w:left="1986" w:hanging="1185"/>
      </w:pPr>
      <w:rPr>
        <w:rFonts w:hint="default"/>
      </w:rPr>
    </w:lvl>
    <w:lvl w:ilvl="2">
      <w:start w:val="14"/>
      <w:numFmt w:val="decimal"/>
      <w:isLgl/>
      <w:lvlText w:val="%1.%2.%3."/>
      <w:lvlJc w:val="left"/>
      <w:pPr>
        <w:ind w:left="2427" w:hanging="1185"/>
      </w:pPr>
      <w:rPr>
        <w:rFonts w:hint="default"/>
      </w:rPr>
    </w:lvl>
    <w:lvl w:ilvl="3">
      <w:start w:val="1"/>
      <w:numFmt w:val="decimal"/>
      <w:isLgl/>
      <w:lvlText w:val="%1.%2.%3.%4."/>
      <w:lvlJc w:val="left"/>
      <w:pPr>
        <w:ind w:left="2868" w:hanging="1185"/>
      </w:pPr>
      <w:rPr>
        <w:rFonts w:hint="default"/>
      </w:rPr>
    </w:lvl>
    <w:lvl w:ilvl="4">
      <w:start w:val="3"/>
      <w:numFmt w:val="decimal"/>
      <w:isLgl/>
      <w:lvlText w:val="%1.%2.%3.%4.%5."/>
      <w:lvlJc w:val="left"/>
      <w:pPr>
        <w:ind w:left="3309" w:hanging="1185"/>
      </w:pPr>
      <w:rPr>
        <w:rFonts w:hint="default"/>
      </w:rPr>
    </w:lvl>
    <w:lvl w:ilvl="5">
      <w:start w:val="1"/>
      <w:numFmt w:val="decimal"/>
      <w:isLgl/>
      <w:lvlText w:val="%1.%2.%3.%4.%5.%6."/>
      <w:lvlJc w:val="left"/>
      <w:pPr>
        <w:ind w:left="4005" w:hanging="1440"/>
      </w:pPr>
      <w:rPr>
        <w:rFonts w:hint="default"/>
      </w:rPr>
    </w:lvl>
    <w:lvl w:ilvl="6">
      <w:start w:val="1"/>
      <w:numFmt w:val="decimal"/>
      <w:isLgl/>
      <w:lvlText w:val="%1.%2.%3.%4.%5.%6.%7."/>
      <w:lvlJc w:val="left"/>
      <w:pPr>
        <w:ind w:left="4446" w:hanging="144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688" w:hanging="1800"/>
      </w:pPr>
      <w:rPr>
        <w:rFonts w:hint="default"/>
      </w:rPr>
    </w:lvl>
  </w:abstractNum>
  <w:abstractNum w:abstractNumId="179" w15:restartNumberingAfterBreak="0">
    <w:nsid w:val="7A032595"/>
    <w:multiLevelType w:val="hybridMultilevel"/>
    <w:tmpl w:val="40C65420"/>
    <w:lvl w:ilvl="0" w:tplc="1124EE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C145E5A"/>
    <w:multiLevelType w:val="hybridMultilevel"/>
    <w:tmpl w:val="EBA6D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C6E59D5"/>
    <w:multiLevelType w:val="hybridMultilevel"/>
    <w:tmpl w:val="FFC02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CDE318C"/>
    <w:multiLevelType w:val="hybridMultilevel"/>
    <w:tmpl w:val="0CF09236"/>
    <w:lvl w:ilvl="0" w:tplc="04150001">
      <w:start w:val="1"/>
      <w:numFmt w:val="bullet"/>
      <w:lvlText w:val=""/>
      <w:lvlJc w:val="left"/>
      <w:pPr>
        <w:ind w:left="1519" w:hanging="360"/>
      </w:pPr>
      <w:rPr>
        <w:rFonts w:ascii="Symbol" w:hAnsi="Symbol" w:hint="default"/>
      </w:rPr>
    </w:lvl>
    <w:lvl w:ilvl="1" w:tplc="04150003" w:tentative="1">
      <w:start w:val="1"/>
      <w:numFmt w:val="bullet"/>
      <w:lvlText w:val="o"/>
      <w:lvlJc w:val="left"/>
      <w:pPr>
        <w:ind w:left="2239" w:hanging="360"/>
      </w:pPr>
      <w:rPr>
        <w:rFonts w:ascii="Courier New" w:hAnsi="Courier New" w:cs="Courier New" w:hint="default"/>
      </w:rPr>
    </w:lvl>
    <w:lvl w:ilvl="2" w:tplc="04150005" w:tentative="1">
      <w:start w:val="1"/>
      <w:numFmt w:val="bullet"/>
      <w:lvlText w:val=""/>
      <w:lvlJc w:val="left"/>
      <w:pPr>
        <w:ind w:left="2959" w:hanging="360"/>
      </w:pPr>
      <w:rPr>
        <w:rFonts w:ascii="Wingdings" w:hAnsi="Wingdings" w:hint="default"/>
      </w:rPr>
    </w:lvl>
    <w:lvl w:ilvl="3" w:tplc="04150001" w:tentative="1">
      <w:start w:val="1"/>
      <w:numFmt w:val="bullet"/>
      <w:lvlText w:val=""/>
      <w:lvlJc w:val="left"/>
      <w:pPr>
        <w:ind w:left="3679" w:hanging="360"/>
      </w:pPr>
      <w:rPr>
        <w:rFonts w:ascii="Symbol" w:hAnsi="Symbol" w:hint="default"/>
      </w:rPr>
    </w:lvl>
    <w:lvl w:ilvl="4" w:tplc="04150003" w:tentative="1">
      <w:start w:val="1"/>
      <w:numFmt w:val="bullet"/>
      <w:lvlText w:val="o"/>
      <w:lvlJc w:val="left"/>
      <w:pPr>
        <w:ind w:left="4399" w:hanging="360"/>
      </w:pPr>
      <w:rPr>
        <w:rFonts w:ascii="Courier New" w:hAnsi="Courier New" w:cs="Courier New" w:hint="default"/>
      </w:rPr>
    </w:lvl>
    <w:lvl w:ilvl="5" w:tplc="04150005" w:tentative="1">
      <w:start w:val="1"/>
      <w:numFmt w:val="bullet"/>
      <w:lvlText w:val=""/>
      <w:lvlJc w:val="left"/>
      <w:pPr>
        <w:ind w:left="5119" w:hanging="360"/>
      </w:pPr>
      <w:rPr>
        <w:rFonts w:ascii="Wingdings" w:hAnsi="Wingdings" w:hint="default"/>
      </w:rPr>
    </w:lvl>
    <w:lvl w:ilvl="6" w:tplc="04150001" w:tentative="1">
      <w:start w:val="1"/>
      <w:numFmt w:val="bullet"/>
      <w:lvlText w:val=""/>
      <w:lvlJc w:val="left"/>
      <w:pPr>
        <w:ind w:left="5839" w:hanging="360"/>
      </w:pPr>
      <w:rPr>
        <w:rFonts w:ascii="Symbol" w:hAnsi="Symbol" w:hint="default"/>
      </w:rPr>
    </w:lvl>
    <w:lvl w:ilvl="7" w:tplc="04150003" w:tentative="1">
      <w:start w:val="1"/>
      <w:numFmt w:val="bullet"/>
      <w:lvlText w:val="o"/>
      <w:lvlJc w:val="left"/>
      <w:pPr>
        <w:ind w:left="6559" w:hanging="360"/>
      </w:pPr>
      <w:rPr>
        <w:rFonts w:ascii="Courier New" w:hAnsi="Courier New" w:cs="Courier New" w:hint="default"/>
      </w:rPr>
    </w:lvl>
    <w:lvl w:ilvl="8" w:tplc="04150005" w:tentative="1">
      <w:start w:val="1"/>
      <w:numFmt w:val="bullet"/>
      <w:lvlText w:val=""/>
      <w:lvlJc w:val="left"/>
      <w:pPr>
        <w:ind w:left="7279" w:hanging="360"/>
      </w:pPr>
      <w:rPr>
        <w:rFonts w:ascii="Wingdings" w:hAnsi="Wingdings" w:hint="default"/>
      </w:rPr>
    </w:lvl>
  </w:abstractNum>
  <w:abstractNum w:abstractNumId="183" w15:restartNumberingAfterBreak="0">
    <w:nsid w:val="7E167872"/>
    <w:multiLevelType w:val="hybridMultilevel"/>
    <w:tmpl w:val="E7CAB4DA"/>
    <w:lvl w:ilvl="0" w:tplc="B2F4B6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BF4519"/>
    <w:multiLevelType w:val="hybridMultilevel"/>
    <w:tmpl w:val="CD3292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ED17786"/>
    <w:multiLevelType w:val="hybridMultilevel"/>
    <w:tmpl w:val="3EF4844C"/>
    <w:lvl w:ilvl="0" w:tplc="04090005">
      <w:start w:val="1"/>
      <w:numFmt w:val="bullet"/>
      <w:pStyle w:val="NagwekII"/>
      <w:lvlText w:val=""/>
      <w:lvlJc w:val="left"/>
      <w:pPr>
        <w:ind w:left="720" w:hanging="360"/>
      </w:pPr>
      <w:rPr>
        <w:rFonts w:ascii="Wingdings" w:hAnsi="Wingdings" w:hint="default"/>
      </w:rPr>
    </w:lvl>
    <w:lvl w:ilvl="1" w:tplc="04150003" w:tentative="1">
      <w:start w:val="1"/>
      <w:numFmt w:val="bullet"/>
      <w:pStyle w:val="NagwekII"/>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F287F47"/>
    <w:multiLevelType w:val="hybridMultilevel"/>
    <w:tmpl w:val="279AA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F2E5FD3"/>
    <w:multiLevelType w:val="hybridMultilevel"/>
    <w:tmpl w:val="BA5E2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F314CFE"/>
    <w:multiLevelType w:val="hybridMultilevel"/>
    <w:tmpl w:val="E976D092"/>
    <w:lvl w:ilvl="0" w:tplc="B1EC1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9"/>
  </w:num>
  <w:num w:numId="2">
    <w:abstractNumId w:val="15"/>
  </w:num>
  <w:num w:numId="3">
    <w:abstractNumId w:val="16"/>
  </w:num>
  <w:num w:numId="4">
    <w:abstractNumId w:val="57"/>
  </w:num>
  <w:num w:numId="5">
    <w:abstractNumId w:val="185"/>
  </w:num>
  <w:num w:numId="6">
    <w:abstractNumId w:val="77"/>
  </w:num>
  <w:num w:numId="7">
    <w:abstractNumId w:val="32"/>
  </w:num>
  <w:num w:numId="8">
    <w:abstractNumId w:val="135"/>
  </w:num>
  <w:num w:numId="9">
    <w:abstractNumId w:val="122"/>
  </w:num>
  <w:num w:numId="10">
    <w:abstractNumId w:val="3"/>
  </w:num>
  <w:num w:numId="11">
    <w:abstractNumId w:val="2"/>
  </w:num>
  <w:num w:numId="12">
    <w:abstractNumId w:val="1"/>
  </w:num>
  <w:num w:numId="13">
    <w:abstractNumId w:val="0"/>
  </w:num>
  <w:num w:numId="14">
    <w:abstractNumId w:val="136"/>
  </w:num>
  <w:num w:numId="15">
    <w:abstractNumId w:val="62"/>
  </w:num>
  <w:num w:numId="16">
    <w:abstractNumId w:val="168"/>
  </w:num>
  <w:num w:numId="17">
    <w:abstractNumId w:val="118"/>
  </w:num>
  <w:num w:numId="18">
    <w:abstractNumId w:val="106"/>
  </w:num>
  <w:num w:numId="19">
    <w:abstractNumId w:val="76"/>
  </w:num>
  <w:num w:numId="20">
    <w:abstractNumId w:val="154"/>
  </w:num>
  <w:num w:numId="21">
    <w:abstractNumId w:val="42"/>
  </w:num>
  <w:num w:numId="22">
    <w:abstractNumId w:val="92"/>
  </w:num>
  <w:num w:numId="23">
    <w:abstractNumId w:val="86"/>
  </w:num>
  <w:num w:numId="24">
    <w:abstractNumId w:val="117"/>
  </w:num>
  <w:num w:numId="25">
    <w:abstractNumId w:val="59"/>
  </w:num>
  <w:num w:numId="26">
    <w:abstractNumId w:val="127"/>
  </w:num>
  <w:num w:numId="27">
    <w:abstractNumId w:val="81"/>
  </w:num>
  <w:num w:numId="28">
    <w:abstractNumId w:val="180"/>
  </w:num>
  <w:num w:numId="29">
    <w:abstractNumId w:val="54"/>
  </w:num>
  <w:num w:numId="30">
    <w:abstractNumId w:val="114"/>
  </w:num>
  <w:num w:numId="31">
    <w:abstractNumId w:val="103"/>
  </w:num>
  <w:num w:numId="32">
    <w:abstractNumId w:val="155"/>
  </w:num>
  <w:num w:numId="33">
    <w:abstractNumId w:val="124"/>
  </w:num>
  <w:num w:numId="34">
    <w:abstractNumId w:val="97"/>
  </w:num>
  <w:num w:numId="35">
    <w:abstractNumId w:val="17"/>
  </w:num>
  <w:num w:numId="36">
    <w:abstractNumId w:val="178"/>
  </w:num>
  <w:num w:numId="37">
    <w:abstractNumId w:val="134"/>
  </w:num>
  <w:num w:numId="38">
    <w:abstractNumId w:val="119"/>
  </w:num>
  <w:num w:numId="39">
    <w:abstractNumId w:val="138"/>
  </w:num>
  <w:num w:numId="40">
    <w:abstractNumId w:val="52"/>
  </w:num>
  <w:num w:numId="41">
    <w:abstractNumId w:val="171"/>
  </w:num>
  <w:num w:numId="42">
    <w:abstractNumId w:val="165"/>
  </w:num>
  <w:num w:numId="43">
    <w:abstractNumId w:val="28"/>
  </w:num>
  <w:num w:numId="44">
    <w:abstractNumId w:val="150"/>
  </w:num>
  <w:num w:numId="45">
    <w:abstractNumId w:val="36"/>
  </w:num>
  <w:num w:numId="46">
    <w:abstractNumId w:val="130"/>
  </w:num>
  <w:num w:numId="47">
    <w:abstractNumId w:val="23"/>
  </w:num>
  <w:num w:numId="48">
    <w:abstractNumId w:val="82"/>
  </w:num>
  <w:num w:numId="49">
    <w:abstractNumId w:val="43"/>
  </w:num>
  <w:num w:numId="50">
    <w:abstractNumId w:val="110"/>
  </w:num>
  <w:num w:numId="51">
    <w:abstractNumId w:val="69"/>
  </w:num>
  <w:num w:numId="52">
    <w:abstractNumId w:val="164"/>
  </w:num>
  <w:num w:numId="53">
    <w:abstractNumId w:val="51"/>
  </w:num>
  <w:num w:numId="54">
    <w:abstractNumId w:val="183"/>
  </w:num>
  <w:num w:numId="55">
    <w:abstractNumId w:val="31"/>
  </w:num>
  <w:num w:numId="56">
    <w:abstractNumId w:val="163"/>
  </w:num>
  <w:num w:numId="57">
    <w:abstractNumId w:val="74"/>
  </w:num>
  <w:num w:numId="58">
    <w:abstractNumId w:val="170"/>
  </w:num>
  <w:num w:numId="59">
    <w:abstractNumId w:val="156"/>
  </w:num>
  <w:num w:numId="60">
    <w:abstractNumId w:val="158"/>
  </w:num>
  <w:num w:numId="61">
    <w:abstractNumId w:val="126"/>
  </w:num>
  <w:num w:numId="62">
    <w:abstractNumId w:val="173"/>
  </w:num>
  <w:num w:numId="63">
    <w:abstractNumId w:val="132"/>
  </w:num>
  <w:num w:numId="64">
    <w:abstractNumId w:val="40"/>
  </w:num>
  <w:num w:numId="65">
    <w:abstractNumId w:val="84"/>
  </w:num>
  <w:num w:numId="66">
    <w:abstractNumId w:val="145"/>
  </w:num>
  <w:num w:numId="67">
    <w:abstractNumId w:val="121"/>
  </w:num>
  <w:num w:numId="68">
    <w:abstractNumId w:val="111"/>
  </w:num>
  <w:num w:numId="69">
    <w:abstractNumId w:val="34"/>
  </w:num>
  <w:num w:numId="70">
    <w:abstractNumId w:val="96"/>
  </w:num>
  <w:num w:numId="71">
    <w:abstractNumId w:val="162"/>
  </w:num>
  <w:num w:numId="72">
    <w:abstractNumId w:val="112"/>
  </w:num>
  <w:num w:numId="73">
    <w:abstractNumId w:val="105"/>
  </w:num>
  <w:num w:numId="74">
    <w:abstractNumId w:val="133"/>
  </w:num>
  <w:num w:numId="75">
    <w:abstractNumId w:val="143"/>
  </w:num>
  <w:num w:numId="76">
    <w:abstractNumId w:val="27"/>
  </w:num>
  <w:num w:numId="77">
    <w:abstractNumId w:val="47"/>
  </w:num>
  <w:num w:numId="78">
    <w:abstractNumId w:val="63"/>
  </w:num>
  <w:num w:numId="79">
    <w:abstractNumId w:val="46"/>
  </w:num>
  <w:num w:numId="80">
    <w:abstractNumId w:val="33"/>
  </w:num>
  <w:num w:numId="81">
    <w:abstractNumId w:val="167"/>
  </w:num>
  <w:num w:numId="82">
    <w:abstractNumId w:val="179"/>
  </w:num>
  <w:num w:numId="83">
    <w:abstractNumId w:val="55"/>
  </w:num>
  <w:num w:numId="84">
    <w:abstractNumId w:val="91"/>
  </w:num>
  <w:num w:numId="85">
    <w:abstractNumId w:val="65"/>
  </w:num>
  <w:num w:numId="86">
    <w:abstractNumId w:val="35"/>
  </w:num>
  <w:num w:numId="87">
    <w:abstractNumId w:val="157"/>
  </w:num>
  <w:num w:numId="88">
    <w:abstractNumId w:val="58"/>
  </w:num>
  <w:num w:numId="89">
    <w:abstractNumId w:val="29"/>
  </w:num>
  <w:num w:numId="90">
    <w:abstractNumId w:val="161"/>
  </w:num>
  <w:num w:numId="91">
    <w:abstractNumId w:val="73"/>
  </w:num>
  <w:num w:numId="92">
    <w:abstractNumId w:val="109"/>
  </w:num>
  <w:num w:numId="93">
    <w:abstractNumId w:val="149"/>
  </w:num>
  <w:num w:numId="94">
    <w:abstractNumId w:val="125"/>
  </w:num>
  <w:num w:numId="95">
    <w:abstractNumId w:val="68"/>
  </w:num>
  <w:num w:numId="96">
    <w:abstractNumId w:val="66"/>
  </w:num>
  <w:num w:numId="97">
    <w:abstractNumId w:val="140"/>
  </w:num>
  <w:num w:numId="98">
    <w:abstractNumId w:val="144"/>
  </w:num>
  <w:num w:numId="99">
    <w:abstractNumId w:val="70"/>
  </w:num>
  <w:num w:numId="100">
    <w:abstractNumId w:val="101"/>
  </w:num>
  <w:num w:numId="101">
    <w:abstractNumId w:val="83"/>
  </w:num>
  <w:num w:numId="102">
    <w:abstractNumId w:val="44"/>
  </w:num>
  <w:num w:numId="103">
    <w:abstractNumId w:val="128"/>
  </w:num>
  <w:num w:numId="104">
    <w:abstractNumId w:val="181"/>
  </w:num>
  <w:num w:numId="105">
    <w:abstractNumId w:val="182"/>
  </w:num>
  <w:num w:numId="106">
    <w:abstractNumId w:val="39"/>
  </w:num>
  <w:num w:numId="107">
    <w:abstractNumId w:val="152"/>
  </w:num>
  <w:num w:numId="108">
    <w:abstractNumId w:val="99"/>
  </w:num>
  <w:num w:numId="109">
    <w:abstractNumId w:val="137"/>
  </w:num>
  <w:num w:numId="110">
    <w:abstractNumId w:val="159"/>
  </w:num>
  <w:num w:numId="111">
    <w:abstractNumId w:val="93"/>
  </w:num>
  <w:num w:numId="112">
    <w:abstractNumId w:val="108"/>
  </w:num>
  <w:num w:numId="113">
    <w:abstractNumId w:val="107"/>
  </w:num>
  <w:num w:numId="114">
    <w:abstractNumId w:val="175"/>
  </w:num>
  <w:num w:numId="115">
    <w:abstractNumId w:val="95"/>
  </w:num>
  <w:num w:numId="116">
    <w:abstractNumId w:val="148"/>
  </w:num>
  <w:num w:numId="117">
    <w:abstractNumId w:val="49"/>
  </w:num>
  <w:num w:numId="118">
    <w:abstractNumId w:val="166"/>
  </w:num>
  <w:num w:numId="119">
    <w:abstractNumId w:val="90"/>
  </w:num>
  <w:num w:numId="120">
    <w:abstractNumId w:val="141"/>
  </w:num>
  <w:num w:numId="121">
    <w:abstractNumId w:val="45"/>
  </w:num>
  <w:num w:numId="122">
    <w:abstractNumId w:val="142"/>
  </w:num>
  <w:num w:numId="123">
    <w:abstractNumId w:val="64"/>
  </w:num>
  <w:num w:numId="124">
    <w:abstractNumId w:val="129"/>
  </w:num>
  <w:num w:numId="125">
    <w:abstractNumId w:val="71"/>
  </w:num>
  <w:num w:numId="126">
    <w:abstractNumId w:val="61"/>
  </w:num>
  <w:num w:numId="127">
    <w:abstractNumId w:val="41"/>
  </w:num>
  <w:num w:numId="128">
    <w:abstractNumId w:val="67"/>
  </w:num>
  <w:num w:numId="129">
    <w:abstractNumId w:val="177"/>
  </w:num>
  <w:num w:numId="130">
    <w:abstractNumId w:val="38"/>
  </w:num>
  <w:num w:numId="131">
    <w:abstractNumId w:val="60"/>
  </w:num>
  <w:num w:numId="132">
    <w:abstractNumId w:val="172"/>
  </w:num>
  <w:num w:numId="133">
    <w:abstractNumId w:val="146"/>
  </w:num>
  <w:num w:numId="134">
    <w:abstractNumId w:val="30"/>
  </w:num>
  <w:num w:numId="135">
    <w:abstractNumId w:val="174"/>
  </w:num>
  <w:num w:numId="136">
    <w:abstractNumId w:val="147"/>
  </w:num>
  <w:num w:numId="137">
    <w:abstractNumId w:val="50"/>
  </w:num>
  <w:num w:numId="138">
    <w:abstractNumId w:val="131"/>
  </w:num>
  <w:num w:numId="139">
    <w:abstractNumId w:val="79"/>
  </w:num>
  <w:num w:numId="140">
    <w:abstractNumId w:val="186"/>
  </w:num>
  <w:num w:numId="141">
    <w:abstractNumId w:val="102"/>
  </w:num>
  <w:num w:numId="142">
    <w:abstractNumId w:val="88"/>
  </w:num>
  <w:num w:numId="143">
    <w:abstractNumId w:val="187"/>
  </w:num>
  <w:num w:numId="144">
    <w:abstractNumId w:val="48"/>
  </w:num>
  <w:num w:numId="145">
    <w:abstractNumId w:val="116"/>
  </w:num>
  <w:num w:numId="146">
    <w:abstractNumId w:val="21"/>
  </w:num>
  <w:num w:numId="147">
    <w:abstractNumId w:val="80"/>
  </w:num>
  <w:num w:numId="148">
    <w:abstractNumId w:val="78"/>
  </w:num>
  <w:num w:numId="149">
    <w:abstractNumId w:val="139"/>
  </w:num>
  <w:num w:numId="150">
    <w:abstractNumId w:val="18"/>
  </w:num>
  <w:num w:numId="151">
    <w:abstractNumId w:val="153"/>
  </w:num>
  <w:num w:numId="152">
    <w:abstractNumId w:val="188"/>
  </w:num>
  <w:num w:numId="153">
    <w:abstractNumId w:val="169"/>
  </w:num>
  <w:num w:numId="154">
    <w:abstractNumId w:val="87"/>
  </w:num>
  <w:num w:numId="155">
    <w:abstractNumId w:val="24"/>
  </w:num>
  <w:num w:numId="156">
    <w:abstractNumId w:val="25"/>
  </w:num>
  <w:num w:numId="157">
    <w:abstractNumId w:val="4"/>
  </w:num>
  <w:num w:numId="158">
    <w:abstractNumId w:val="26"/>
  </w:num>
  <w:num w:numId="159">
    <w:abstractNumId w:val="85"/>
  </w:num>
  <w:num w:numId="160">
    <w:abstractNumId w:val="19"/>
  </w:num>
  <w:num w:numId="161">
    <w:abstractNumId w:val="37"/>
  </w:num>
  <w:num w:numId="162">
    <w:abstractNumId w:val="75"/>
  </w:num>
  <w:num w:numId="163">
    <w:abstractNumId w:val="104"/>
  </w:num>
  <w:num w:numId="164">
    <w:abstractNumId w:val="151"/>
  </w:num>
  <w:num w:numId="165">
    <w:abstractNumId w:val="115"/>
  </w:num>
  <w:num w:numId="166">
    <w:abstractNumId w:val="160"/>
  </w:num>
  <w:num w:numId="167">
    <w:abstractNumId w:val="123"/>
  </w:num>
  <w:num w:numId="168">
    <w:abstractNumId w:val="98"/>
  </w:num>
  <w:num w:numId="169">
    <w:abstractNumId w:val="53"/>
  </w:num>
  <w:num w:numId="170">
    <w:abstractNumId w:val="56"/>
  </w:num>
  <w:num w:numId="171">
    <w:abstractNumId w:val="94"/>
  </w:num>
  <w:num w:numId="172">
    <w:abstractNumId w:val="20"/>
  </w:num>
  <w:num w:numId="173">
    <w:abstractNumId w:val="113"/>
  </w:num>
  <w:num w:numId="174">
    <w:abstractNumId w:val="13"/>
  </w:num>
  <w:num w:numId="175">
    <w:abstractNumId w:val="72"/>
  </w:num>
  <w:num w:numId="176">
    <w:abstractNumId w:val="32"/>
  </w:num>
  <w:num w:numId="177">
    <w:abstractNumId w:val="32"/>
  </w:num>
  <w:num w:numId="178">
    <w:abstractNumId w:val="22"/>
  </w:num>
  <w:num w:numId="179">
    <w:abstractNumId w:val="100"/>
  </w:num>
  <w:num w:numId="180">
    <w:abstractNumId w:val="184"/>
  </w:num>
  <w:num w:numId="181">
    <w:abstractNumId w:val="12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6A"/>
    <w:rsid w:val="0000164C"/>
    <w:rsid w:val="000045C2"/>
    <w:rsid w:val="000074FE"/>
    <w:rsid w:val="000076CF"/>
    <w:rsid w:val="000078E9"/>
    <w:rsid w:val="00007B48"/>
    <w:rsid w:val="00010877"/>
    <w:rsid w:val="00010ACC"/>
    <w:rsid w:val="000118A0"/>
    <w:rsid w:val="00012C8A"/>
    <w:rsid w:val="00013F92"/>
    <w:rsid w:val="00014439"/>
    <w:rsid w:val="000150C6"/>
    <w:rsid w:val="000164E2"/>
    <w:rsid w:val="00016D0C"/>
    <w:rsid w:val="00016ED9"/>
    <w:rsid w:val="00020BA2"/>
    <w:rsid w:val="00020C25"/>
    <w:rsid w:val="00022C09"/>
    <w:rsid w:val="00025B7F"/>
    <w:rsid w:val="000263BD"/>
    <w:rsid w:val="00026567"/>
    <w:rsid w:val="00026A70"/>
    <w:rsid w:val="00027CBB"/>
    <w:rsid w:val="00027F70"/>
    <w:rsid w:val="00030427"/>
    <w:rsid w:val="00031E6B"/>
    <w:rsid w:val="0003348B"/>
    <w:rsid w:val="0003442D"/>
    <w:rsid w:val="00036074"/>
    <w:rsid w:val="00036686"/>
    <w:rsid w:val="00037B4D"/>
    <w:rsid w:val="00040D13"/>
    <w:rsid w:val="00040DA7"/>
    <w:rsid w:val="00041664"/>
    <w:rsid w:val="00041AA2"/>
    <w:rsid w:val="0004281A"/>
    <w:rsid w:val="0004445E"/>
    <w:rsid w:val="00045445"/>
    <w:rsid w:val="00045A85"/>
    <w:rsid w:val="00045C8C"/>
    <w:rsid w:val="000464C5"/>
    <w:rsid w:val="000474C3"/>
    <w:rsid w:val="000475FC"/>
    <w:rsid w:val="00047909"/>
    <w:rsid w:val="000503C2"/>
    <w:rsid w:val="00050C17"/>
    <w:rsid w:val="00052804"/>
    <w:rsid w:val="00053593"/>
    <w:rsid w:val="000545AD"/>
    <w:rsid w:val="0005462B"/>
    <w:rsid w:val="000547A8"/>
    <w:rsid w:val="000565BC"/>
    <w:rsid w:val="00056EF5"/>
    <w:rsid w:val="000603F4"/>
    <w:rsid w:val="00061016"/>
    <w:rsid w:val="00061C84"/>
    <w:rsid w:val="0006239A"/>
    <w:rsid w:val="00063010"/>
    <w:rsid w:val="000637AD"/>
    <w:rsid w:val="00063A89"/>
    <w:rsid w:val="000658BC"/>
    <w:rsid w:val="000670F7"/>
    <w:rsid w:val="000711C1"/>
    <w:rsid w:val="000714C9"/>
    <w:rsid w:val="00071827"/>
    <w:rsid w:val="00072B6C"/>
    <w:rsid w:val="0007517B"/>
    <w:rsid w:val="00075D0B"/>
    <w:rsid w:val="00077033"/>
    <w:rsid w:val="00077CAD"/>
    <w:rsid w:val="00077DDE"/>
    <w:rsid w:val="00077E92"/>
    <w:rsid w:val="000836C4"/>
    <w:rsid w:val="000836F0"/>
    <w:rsid w:val="00083D60"/>
    <w:rsid w:val="00084EBF"/>
    <w:rsid w:val="00085F34"/>
    <w:rsid w:val="00087073"/>
    <w:rsid w:val="00090BD3"/>
    <w:rsid w:val="00090F64"/>
    <w:rsid w:val="000916EC"/>
    <w:rsid w:val="00091D47"/>
    <w:rsid w:val="00095942"/>
    <w:rsid w:val="00095DDD"/>
    <w:rsid w:val="00096DB0"/>
    <w:rsid w:val="00097D91"/>
    <w:rsid w:val="000A026C"/>
    <w:rsid w:val="000A0392"/>
    <w:rsid w:val="000A0903"/>
    <w:rsid w:val="000A0B47"/>
    <w:rsid w:val="000A1BA9"/>
    <w:rsid w:val="000A1EEB"/>
    <w:rsid w:val="000A2E9A"/>
    <w:rsid w:val="000A348D"/>
    <w:rsid w:val="000A3E24"/>
    <w:rsid w:val="000A4040"/>
    <w:rsid w:val="000A4581"/>
    <w:rsid w:val="000A7497"/>
    <w:rsid w:val="000A7808"/>
    <w:rsid w:val="000A786A"/>
    <w:rsid w:val="000A7B7D"/>
    <w:rsid w:val="000B041A"/>
    <w:rsid w:val="000B0EC9"/>
    <w:rsid w:val="000B0FB5"/>
    <w:rsid w:val="000B2251"/>
    <w:rsid w:val="000B2FF3"/>
    <w:rsid w:val="000B3967"/>
    <w:rsid w:val="000B39CF"/>
    <w:rsid w:val="000B5CD7"/>
    <w:rsid w:val="000B6049"/>
    <w:rsid w:val="000B68B9"/>
    <w:rsid w:val="000B6D4E"/>
    <w:rsid w:val="000B7111"/>
    <w:rsid w:val="000C08CF"/>
    <w:rsid w:val="000C108A"/>
    <w:rsid w:val="000C17BB"/>
    <w:rsid w:val="000C189B"/>
    <w:rsid w:val="000D046B"/>
    <w:rsid w:val="000D1A6E"/>
    <w:rsid w:val="000D2439"/>
    <w:rsid w:val="000D2710"/>
    <w:rsid w:val="000D312C"/>
    <w:rsid w:val="000D5EB4"/>
    <w:rsid w:val="000D6376"/>
    <w:rsid w:val="000D654A"/>
    <w:rsid w:val="000D71E3"/>
    <w:rsid w:val="000D7862"/>
    <w:rsid w:val="000E04BF"/>
    <w:rsid w:val="000E0B7D"/>
    <w:rsid w:val="000E1CBA"/>
    <w:rsid w:val="000E24C8"/>
    <w:rsid w:val="000E3404"/>
    <w:rsid w:val="000E3815"/>
    <w:rsid w:val="000E4AD1"/>
    <w:rsid w:val="000E4F39"/>
    <w:rsid w:val="000E5078"/>
    <w:rsid w:val="000E7984"/>
    <w:rsid w:val="000F04AE"/>
    <w:rsid w:val="000F0BE6"/>
    <w:rsid w:val="000F2ADE"/>
    <w:rsid w:val="000F2E57"/>
    <w:rsid w:val="000F2FC2"/>
    <w:rsid w:val="000F4F8D"/>
    <w:rsid w:val="000F7F11"/>
    <w:rsid w:val="00101A5A"/>
    <w:rsid w:val="00104047"/>
    <w:rsid w:val="00104AEE"/>
    <w:rsid w:val="00105519"/>
    <w:rsid w:val="00105751"/>
    <w:rsid w:val="001070CF"/>
    <w:rsid w:val="00107D29"/>
    <w:rsid w:val="00107FAC"/>
    <w:rsid w:val="0011138D"/>
    <w:rsid w:val="00112EAD"/>
    <w:rsid w:val="001131CE"/>
    <w:rsid w:val="0011381C"/>
    <w:rsid w:val="00113944"/>
    <w:rsid w:val="00113DF1"/>
    <w:rsid w:val="00113FF1"/>
    <w:rsid w:val="00114C3B"/>
    <w:rsid w:val="00114DF3"/>
    <w:rsid w:val="00115EEE"/>
    <w:rsid w:val="0011700E"/>
    <w:rsid w:val="00117309"/>
    <w:rsid w:val="00117A4D"/>
    <w:rsid w:val="00117ECB"/>
    <w:rsid w:val="001203B6"/>
    <w:rsid w:val="00121F18"/>
    <w:rsid w:val="00123F6A"/>
    <w:rsid w:val="00124459"/>
    <w:rsid w:val="0012574B"/>
    <w:rsid w:val="00125B39"/>
    <w:rsid w:val="00125C98"/>
    <w:rsid w:val="00127124"/>
    <w:rsid w:val="00127F25"/>
    <w:rsid w:val="00130ADA"/>
    <w:rsid w:val="00130D00"/>
    <w:rsid w:val="00130ED5"/>
    <w:rsid w:val="00132E7F"/>
    <w:rsid w:val="001335A7"/>
    <w:rsid w:val="001337D4"/>
    <w:rsid w:val="00133CF3"/>
    <w:rsid w:val="001342CA"/>
    <w:rsid w:val="00135AEC"/>
    <w:rsid w:val="00136CD8"/>
    <w:rsid w:val="00137B70"/>
    <w:rsid w:val="00140919"/>
    <w:rsid w:val="00140CA9"/>
    <w:rsid w:val="00143808"/>
    <w:rsid w:val="0014431B"/>
    <w:rsid w:val="00144C2C"/>
    <w:rsid w:val="00145204"/>
    <w:rsid w:val="001457E9"/>
    <w:rsid w:val="00145A4E"/>
    <w:rsid w:val="00146010"/>
    <w:rsid w:val="001468C7"/>
    <w:rsid w:val="00146C44"/>
    <w:rsid w:val="00147FB2"/>
    <w:rsid w:val="00152B44"/>
    <w:rsid w:val="001535B5"/>
    <w:rsid w:val="00154467"/>
    <w:rsid w:val="00154B54"/>
    <w:rsid w:val="00154D5E"/>
    <w:rsid w:val="00154DB9"/>
    <w:rsid w:val="00155797"/>
    <w:rsid w:val="00156A90"/>
    <w:rsid w:val="00160965"/>
    <w:rsid w:val="00160EC4"/>
    <w:rsid w:val="00161298"/>
    <w:rsid w:val="00161675"/>
    <w:rsid w:val="001630FB"/>
    <w:rsid w:val="0016328C"/>
    <w:rsid w:val="00163475"/>
    <w:rsid w:val="00163D46"/>
    <w:rsid w:val="00164787"/>
    <w:rsid w:val="00164E41"/>
    <w:rsid w:val="00167580"/>
    <w:rsid w:val="00167CF8"/>
    <w:rsid w:val="001709EA"/>
    <w:rsid w:val="001729B2"/>
    <w:rsid w:val="00173405"/>
    <w:rsid w:val="00173CCE"/>
    <w:rsid w:val="00174B1B"/>
    <w:rsid w:val="00174E0E"/>
    <w:rsid w:val="00175C1C"/>
    <w:rsid w:val="00175E92"/>
    <w:rsid w:val="00175F02"/>
    <w:rsid w:val="00176766"/>
    <w:rsid w:val="0017777F"/>
    <w:rsid w:val="00180591"/>
    <w:rsid w:val="00180657"/>
    <w:rsid w:val="00180AEE"/>
    <w:rsid w:val="00181E5C"/>
    <w:rsid w:val="001820AE"/>
    <w:rsid w:val="0018314C"/>
    <w:rsid w:val="00183A2D"/>
    <w:rsid w:val="00183C06"/>
    <w:rsid w:val="00186C95"/>
    <w:rsid w:val="00186DFD"/>
    <w:rsid w:val="00192DBD"/>
    <w:rsid w:val="00193EA3"/>
    <w:rsid w:val="001A027D"/>
    <w:rsid w:val="001A184D"/>
    <w:rsid w:val="001A211A"/>
    <w:rsid w:val="001A6259"/>
    <w:rsid w:val="001A6E83"/>
    <w:rsid w:val="001A6F2E"/>
    <w:rsid w:val="001A6FF0"/>
    <w:rsid w:val="001A793D"/>
    <w:rsid w:val="001B0F1E"/>
    <w:rsid w:val="001B46B1"/>
    <w:rsid w:val="001B6625"/>
    <w:rsid w:val="001B719E"/>
    <w:rsid w:val="001B7D77"/>
    <w:rsid w:val="001C0B15"/>
    <w:rsid w:val="001C2280"/>
    <w:rsid w:val="001C2EA9"/>
    <w:rsid w:val="001C2F38"/>
    <w:rsid w:val="001C355A"/>
    <w:rsid w:val="001C45DF"/>
    <w:rsid w:val="001C6A8D"/>
    <w:rsid w:val="001C7C22"/>
    <w:rsid w:val="001C7F3C"/>
    <w:rsid w:val="001D0CC1"/>
    <w:rsid w:val="001D4A44"/>
    <w:rsid w:val="001D611A"/>
    <w:rsid w:val="001E029A"/>
    <w:rsid w:val="001E077B"/>
    <w:rsid w:val="001E2BAC"/>
    <w:rsid w:val="001E341A"/>
    <w:rsid w:val="001E5683"/>
    <w:rsid w:val="001E60F2"/>
    <w:rsid w:val="001F010B"/>
    <w:rsid w:val="001F1D7B"/>
    <w:rsid w:val="001F4C3F"/>
    <w:rsid w:val="001F4CC0"/>
    <w:rsid w:val="001F4F9D"/>
    <w:rsid w:val="001F7A5A"/>
    <w:rsid w:val="00200F66"/>
    <w:rsid w:val="00203032"/>
    <w:rsid w:val="00203745"/>
    <w:rsid w:val="0020406B"/>
    <w:rsid w:val="00204DE5"/>
    <w:rsid w:val="002052AA"/>
    <w:rsid w:val="00205B3F"/>
    <w:rsid w:val="00206124"/>
    <w:rsid w:val="00206161"/>
    <w:rsid w:val="00206408"/>
    <w:rsid w:val="00206B63"/>
    <w:rsid w:val="0020732B"/>
    <w:rsid w:val="00207872"/>
    <w:rsid w:val="00210D6B"/>
    <w:rsid w:val="00211E1D"/>
    <w:rsid w:val="00212BBB"/>
    <w:rsid w:val="00213394"/>
    <w:rsid w:val="00215241"/>
    <w:rsid w:val="0021532A"/>
    <w:rsid w:val="002213EC"/>
    <w:rsid w:val="00221B27"/>
    <w:rsid w:val="00222433"/>
    <w:rsid w:val="00222D46"/>
    <w:rsid w:val="00222FDC"/>
    <w:rsid w:val="00223B9F"/>
    <w:rsid w:val="0022438B"/>
    <w:rsid w:val="00224BCB"/>
    <w:rsid w:val="00224FB6"/>
    <w:rsid w:val="00225563"/>
    <w:rsid w:val="00226C12"/>
    <w:rsid w:val="002277B2"/>
    <w:rsid w:val="00231CC1"/>
    <w:rsid w:val="00233A99"/>
    <w:rsid w:val="00233E1C"/>
    <w:rsid w:val="00237432"/>
    <w:rsid w:val="0024218C"/>
    <w:rsid w:val="002429D6"/>
    <w:rsid w:val="00242FE4"/>
    <w:rsid w:val="00244754"/>
    <w:rsid w:val="002458A8"/>
    <w:rsid w:val="00245C63"/>
    <w:rsid w:val="00245E44"/>
    <w:rsid w:val="002501E7"/>
    <w:rsid w:val="002502AB"/>
    <w:rsid w:val="00252109"/>
    <w:rsid w:val="00254773"/>
    <w:rsid w:val="00254B7E"/>
    <w:rsid w:val="002561D0"/>
    <w:rsid w:val="00256B9F"/>
    <w:rsid w:val="00257918"/>
    <w:rsid w:val="00262460"/>
    <w:rsid w:val="002628F5"/>
    <w:rsid w:val="0026536A"/>
    <w:rsid w:val="00265520"/>
    <w:rsid w:val="002708CE"/>
    <w:rsid w:val="00274D32"/>
    <w:rsid w:val="00274F2A"/>
    <w:rsid w:val="0027641D"/>
    <w:rsid w:val="0027642F"/>
    <w:rsid w:val="002800E3"/>
    <w:rsid w:val="00284805"/>
    <w:rsid w:val="00285B14"/>
    <w:rsid w:val="00285E63"/>
    <w:rsid w:val="0028630D"/>
    <w:rsid w:val="0028660D"/>
    <w:rsid w:val="0029031B"/>
    <w:rsid w:val="00290C2F"/>
    <w:rsid w:val="00292434"/>
    <w:rsid w:val="002931D3"/>
    <w:rsid w:val="00293295"/>
    <w:rsid w:val="00293F73"/>
    <w:rsid w:val="002942CD"/>
    <w:rsid w:val="002970A1"/>
    <w:rsid w:val="0029775E"/>
    <w:rsid w:val="00297A95"/>
    <w:rsid w:val="00297BD2"/>
    <w:rsid w:val="00297D00"/>
    <w:rsid w:val="002A0C78"/>
    <w:rsid w:val="002A2F09"/>
    <w:rsid w:val="002A33FB"/>
    <w:rsid w:val="002A49E2"/>
    <w:rsid w:val="002A4A73"/>
    <w:rsid w:val="002A5D82"/>
    <w:rsid w:val="002B019D"/>
    <w:rsid w:val="002B18DD"/>
    <w:rsid w:val="002B31A9"/>
    <w:rsid w:val="002B4F3D"/>
    <w:rsid w:val="002C0119"/>
    <w:rsid w:val="002C0491"/>
    <w:rsid w:val="002C09FA"/>
    <w:rsid w:val="002C1465"/>
    <w:rsid w:val="002C46A7"/>
    <w:rsid w:val="002C61D9"/>
    <w:rsid w:val="002D158E"/>
    <w:rsid w:val="002D2309"/>
    <w:rsid w:val="002D250F"/>
    <w:rsid w:val="002D3E37"/>
    <w:rsid w:val="002D456A"/>
    <w:rsid w:val="002D470C"/>
    <w:rsid w:val="002D4AFA"/>
    <w:rsid w:val="002D5730"/>
    <w:rsid w:val="002E053A"/>
    <w:rsid w:val="002E0739"/>
    <w:rsid w:val="002E0C7D"/>
    <w:rsid w:val="002E106D"/>
    <w:rsid w:val="002E115A"/>
    <w:rsid w:val="002E210D"/>
    <w:rsid w:val="002E2D88"/>
    <w:rsid w:val="002E453D"/>
    <w:rsid w:val="002E64A1"/>
    <w:rsid w:val="002E79CE"/>
    <w:rsid w:val="002E7F41"/>
    <w:rsid w:val="002F0DC8"/>
    <w:rsid w:val="002F10B0"/>
    <w:rsid w:val="002F17FB"/>
    <w:rsid w:val="002F2421"/>
    <w:rsid w:val="002F3618"/>
    <w:rsid w:val="002F54D5"/>
    <w:rsid w:val="002F6714"/>
    <w:rsid w:val="003013F2"/>
    <w:rsid w:val="00302A0D"/>
    <w:rsid w:val="00302F5B"/>
    <w:rsid w:val="00304288"/>
    <w:rsid w:val="00305FAB"/>
    <w:rsid w:val="00306D5D"/>
    <w:rsid w:val="00307EF0"/>
    <w:rsid w:val="003100F9"/>
    <w:rsid w:val="0031028D"/>
    <w:rsid w:val="003103E0"/>
    <w:rsid w:val="00310A9C"/>
    <w:rsid w:val="00311144"/>
    <w:rsid w:val="003117E8"/>
    <w:rsid w:val="00311E7A"/>
    <w:rsid w:val="00311F62"/>
    <w:rsid w:val="00313448"/>
    <w:rsid w:val="003149AC"/>
    <w:rsid w:val="0031662D"/>
    <w:rsid w:val="003167EE"/>
    <w:rsid w:val="003200CF"/>
    <w:rsid w:val="0032178B"/>
    <w:rsid w:val="0032457D"/>
    <w:rsid w:val="003259E6"/>
    <w:rsid w:val="00331000"/>
    <w:rsid w:val="003311EB"/>
    <w:rsid w:val="00331EEE"/>
    <w:rsid w:val="0033240A"/>
    <w:rsid w:val="00333217"/>
    <w:rsid w:val="00333367"/>
    <w:rsid w:val="00334E62"/>
    <w:rsid w:val="00334F04"/>
    <w:rsid w:val="00335029"/>
    <w:rsid w:val="00335F83"/>
    <w:rsid w:val="00336E2B"/>
    <w:rsid w:val="00337E5E"/>
    <w:rsid w:val="00337F9B"/>
    <w:rsid w:val="00341448"/>
    <w:rsid w:val="00341887"/>
    <w:rsid w:val="00341A9E"/>
    <w:rsid w:val="00341E5E"/>
    <w:rsid w:val="0034388C"/>
    <w:rsid w:val="00346ADE"/>
    <w:rsid w:val="00346E7E"/>
    <w:rsid w:val="00350140"/>
    <w:rsid w:val="003502EF"/>
    <w:rsid w:val="00350E92"/>
    <w:rsid w:val="00351387"/>
    <w:rsid w:val="003514B0"/>
    <w:rsid w:val="00351512"/>
    <w:rsid w:val="003525FF"/>
    <w:rsid w:val="0035312C"/>
    <w:rsid w:val="003553AE"/>
    <w:rsid w:val="003558F6"/>
    <w:rsid w:val="00355BC6"/>
    <w:rsid w:val="00356EC7"/>
    <w:rsid w:val="003601D6"/>
    <w:rsid w:val="00361151"/>
    <w:rsid w:val="00362343"/>
    <w:rsid w:val="00362701"/>
    <w:rsid w:val="003627FF"/>
    <w:rsid w:val="003628DC"/>
    <w:rsid w:val="0036362E"/>
    <w:rsid w:val="00364027"/>
    <w:rsid w:val="003642E5"/>
    <w:rsid w:val="003677A5"/>
    <w:rsid w:val="00367D31"/>
    <w:rsid w:val="00370338"/>
    <w:rsid w:val="0037134F"/>
    <w:rsid w:val="003732EC"/>
    <w:rsid w:val="003735EA"/>
    <w:rsid w:val="0037405F"/>
    <w:rsid w:val="00375D9F"/>
    <w:rsid w:val="003769AC"/>
    <w:rsid w:val="003777F0"/>
    <w:rsid w:val="00377F61"/>
    <w:rsid w:val="003803EB"/>
    <w:rsid w:val="00383D60"/>
    <w:rsid w:val="00383FC5"/>
    <w:rsid w:val="00385F67"/>
    <w:rsid w:val="003900EA"/>
    <w:rsid w:val="003901EB"/>
    <w:rsid w:val="00390B6A"/>
    <w:rsid w:val="00390D2E"/>
    <w:rsid w:val="00390F87"/>
    <w:rsid w:val="003931C1"/>
    <w:rsid w:val="0039327F"/>
    <w:rsid w:val="00393530"/>
    <w:rsid w:val="0039389C"/>
    <w:rsid w:val="0039391F"/>
    <w:rsid w:val="00393A38"/>
    <w:rsid w:val="003948C0"/>
    <w:rsid w:val="00395512"/>
    <w:rsid w:val="00396A21"/>
    <w:rsid w:val="00396FC1"/>
    <w:rsid w:val="00397231"/>
    <w:rsid w:val="003A006B"/>
    <w:rsid w:val="003A06EC"/>
    <w:rsid w:val="003A1015"/>
    <w:rsid w:val="003A1D73"/>
    <w:rsid w:val="003A344D"/>
    <w:rsid w:val="003A4EB7"/>
    <w:rsid w:val="003A5926"/>
    <w:rsid w:val="003A6100"/>
    <w:rsid w:val="003A652D"/>
    <w:rsid w:val="003A6F98"/>
    <w:rsid w:val="003A6FE0"/>
    <w:rsid w:val="003A72CD"/>
    <w:rsid w:val="003B012B"/>
    <w:rsid w:val="003B06F8"/>
    <w:rsid w:val="003B081A"/>
    <w:rsid w:val="003B177E"/>
    <w:rsid w:val="003B215B"/>
    <w:rsid w:val="003B3532"/>
    <w:rsid w:val="003B48D4"/>
    <w:rsid w:val="003B58FA"/>
    <w:rsid w:val="003B6C8B"/>
    <w:rsid w:val="003C0506"/>
    <w:rsid w:val="003C0D8F"/>
    <w:rsid w:val="003C231C"/>
    <w:rsid w:val="003C4059"/>
    <w:rsid w:val="003C66B1"/>
    <w:rsid w:val="003C6FC9"/>
    <w:rsid w:val="003C7D31"/>
    <w:rsid w:val="003D003C"/>
    <w:rsid w:val="003D2B81"/>
    <w:rsid w:val="003D36DC"/>
    <w:rsid w:val="003D3865"/>
    <w:rsid w:val="003D4568"/>
    <w:rsid w:val="003D488D"/>
    <w:rsid w:val="003D4F02"/>
    <w:rsid w:val="003D56D7"/>
    <w:rsid w:val="003D7783"/>
    <w:rsid w:val="003E1BC5"/>
    <w:rsid w:val="003E1C81"/>
    <w:rsid w:val="003E2D8E"/>
    <w:rsid w:val="003E2E14"/>
    <w:rsid w:val="003E2EDD"/>
    <w:rsid w:val="003E325C"/>
    <w:rsid w:val="003E44F9"/>
    <w:rsid w:val="003E4808"/>
    <w:rsid w:val="003E6341"/>
    <w:rsid w:val="003E7448"/>
    <w:rsid w:val="003E7964"/>
    <w:rsid w:val="003F22B6"/>
    <w:rsid w:val="003F2ABD"/>
    <w:rsid w:val="003F2CC2"/>
    <w:rsid w:val="003F3034"/>
    <w:rsid w:val="003F31C0"/>
    <w:rsid w:val="003F5024"/>
    <w:rsid w:val="003F6D41"/>
    <w:rsid w:val="00401A7B"/>
    <w:rsid w:val="00402182"/>
    <w:rsid w:val="00403F8F"/>
    <w:rsid w:val="004050EB"/>
    <w:rsid w:val="0040559F"/>
    <w:rsid w:val="00407028"/>
    <w:rsid w:val="0040745F"/>
    <w:rsid w:val="00410E73"/>
    <w:rsid w:val="0041187D"/>
    <w:rsid w:val="004139C5"/>
    <w:rsid w:val="00416CF6"/>
    <w:rsid w:val="004179A0"/>
    <w:rsid w:val="00417B2B"/>
    <w:rsid w:val="00417C17"/>
    <w:rsid w:val="00422D22"/>
    <w:rsid w:val="00424439"/>
    <w:rsid w:val="00427368"/>
    <w:rsid w:val="00427E37"/>
    <w:rsid w:val="004300FE"/>
    <w:rsid w:val="00430651"/>
    <w:rsid w:val="00433208"/>
    <w:rsid w:val="00433AF7"/>
    <w:rsid w:val="00434299"/>
    <w:rsid w:val="004357C4"/>
    <w:rsid w:val="00436033"/>
    <w:rsid w:val="00436282"/>
    <w:rsid w:val="00436410"/>
    <w:rsid w:val="00436CB3"/>
    <w:rsid w:val="0043765B"/>
    <w:rsid w:val="0044172A"/>
    <w:rsid w:val="0044200F"/>
    <w:rsid w:val="0044234B"/>
    <w:rsid w:val="00442C57"/>
    <w:rsid w:val="0044354D"/>
    <w:rsid w:val="00443835"/>
    <w:rsid w:val="00444528"/>
    <w:rsid w:val="004475D4"/>
    <w:rsid w:val="00451458"/>
    <w:rsid w:val="0045254E"/>
    <w:rsid w:val="00452995"/>
    <w:rsid w:val="004547DF"/>
    <w:rsid w:val="00454918"/>
    <w:rsid w:val="00455442"/>
    <w:rsid w:val="0045565D"/>
    <w:rsid w:val="00455E39"/>
    <w:rsid w:val="00457B6E"/>
    <w:rsid w:val="0046002B"/>
    <w:rsid w:val="00461B87"/>
    <w:rsid w:val="00463680"/>
    <w:rsid w:val="00463735"/>
    <w:rsid w:val="004642DB"/>
    <w:rsid w:val="00464B3B"/>
    <w:rsid w:val="004661FC"/>
    <w:rsid w:val="004668BC"/>
    <w:rsid w:val="004678CC"/>
    <w:rsid w:val="004714DA"/>
    <w:rsid w:val="0047187B"/>
    <w:rsid w:val="0047375D"/>
    <w:rsid w:val="00473ECB"/>
    <w:rsid w:val="00475472"/>
    <w:rsid w:val="004759EB"/>
    <w:rsid w:val="00476975"/>
    <w:rsid w:val="004800D2"/>
    <w:rsid w:val="004808EE"/>
    <w:rsid w:val="00481AEF"/>
    <w:rsid w:val="0048358B"/>
    <w:rsid w:val="00483D47"/>
    <w:rsid w:val="00485529"/>
    <w:rsid w:val="00485C00"/>
    <w:rsid w:val="00486D9F"/>
    <w:rsid w:val="0048742B"/>
    <w:rsid w:val="00487439"/>
    <w:rsid w:val="00487454"/>
    <w:rsid w:val="00487719"/>
    <w:rsid w:val="00490DE7"/>
    <w:rsid w:val="00492334"/>
    <w:rsid w:val="004926B3"/>
    <w:rsid w:val="004938BD"/>
    <w:rsid w:val="004963E2"/>
    <w:rsid w:val="0049779C"/>
    <w:rsid w:val="004A035D"/>
    <w:rsid w:val="004A0E7C"/>
    <w:rsid w:val="004A367F"/>
    <w:rsid w:val="004A39F7"/>
    <w:rsid w:val="004A3F14"/>
    <w:rsid w:val="004A4C20"/>
    <w:rsid w:val="004A5AAF"/>
    <w:rsid w:val="004A6C94"/>
    <w:rsid w:val="004A7676"/>
    <w:rsid w:val="004B048E"/>
    <w:rsid w:val="004B1E9B"/>
    <w:rsid w:val="004B2419"/>
    <w:rsid w:val="004B3E05"/>
    <w:rsid w:val="004B4F85"/>
    <w:rsid w:val="004B5305"/>
    <w:rsid w:val="004C0CC7"/>
    <w:rsid w:val="004C1627"/>
    <w:rsid w:val="004C2545"/>
    <w:rsid w:val="004C3F5A"/>
    <w:rsid w:val="004C4DFE"/>
    <w:rsid w:val="004C5085"/>
    <w:rsid w:val="004C58F6"/>
    <w:rsid w:val="004C5F70"/>
    <w:rsid w:val="004C6380"/>
    <w:rsid w:val="004C6B59"/>
    <w:rsid w:val="004C73AA"/>
    <w:rsid w:val="004C7EEC"/>
    <w:rsid w:val="004D1DBF"/>
    <w:rsid w:val="004D27E8"/>
    <w:rsid w:val="004D2CD2"/>
    <w:rsid w:val="004D66E1"/>
    <w:rsid w:val="004D6DAA"/>
    <w:rsid w:val="004E1172"/>
    <w:rsid w:val="004E1F06"/>
    <w:rsid w:val="004E249F"/>
    <w:rsid w:val="004E37F7"/>
    <w:rsid w:val="004E44A9"/>
    <w:rsid w:val="004E528E"/>
    <w:rsid w:val="004E56B2"/>
    <w:rsid w:val="004E6907"/>
    <w:rsid w:val="004F0E61"/>
    <w:rsid w:val="004F3435"/>
    <w:rsid w:val="004F40E9"/>
    <w:rsid w:val="004F447A"/>
    <w:rsid w:val="004F44A9"/>
    <w:rsid w:val="004F712A"/>
    <w:rsid w:val="004F7AC5"/>
    <w:rsid w:val="0050059C"/>
    <w:rsid w:val="00501CD2"/>
    <w:rsid w:val="00501D0E"/>
    <w:rsid w:val="00504717"/>
    <w:rsid w:val="00505127"/>
    <w:rsid w:val="00506ED3"/>
    <w:rsid w:val="0050729E"/>
    <w:rsid w:val="00510C12"/>
    <w:rsid w:val="00512037"/>
    <w:rsid w:val="0051221F"/>
    <w:rsid w:val="0051357C"/>
    <w:rsid w:val="00513966"/>
    <w:rsid w:val="00513E90"/>
    <w:rsid w:val="0051661E"/>
    <w:rsid w:val="005168B2"/>
    <w:rsid w:val="0051787E"/>
    <w:rsid w:val="00520269"/>
    <w:rsid w:val="00520795"/>
    <w:rsid w:val="00522A53"/>
    <w:rsid w:val="0052389F"/>
    <w:rsid w:val="00526B80"/>
    <w:rsid w:val="00527150"/>
    <w:rsid w:val="005306AB"/>
    <w:rsid w:val="00530EAC"/>
    <w:rsid w:val="0053401E"/>
    <w:rsid w:val="00534CEA"/>
    <w:rsid w:val="00535FB4"/>
    <w:rsid w:val="00536072"/>
    <w:rsid w:val="00537E24"/>
    <w:rsid w:val="00541536"/>
    <w:rsid w:val="00543BD0"/>
    <w:rsid w:val="00543E82"/>
    <w:rsid w:val="005447C8"/>
    <w:rsid w:val="0054481A"/>
    <w:rsid w:val="005456B1"/>
    <w:rsid w:val="00546C2C"/>
    <w:rsid w:val="00547D64"/>
    <w:rsid w:val="00550119"/>
    <w:rsid w:val="00550D19"/>
    <w:rsid w:val="00551B23"/>
    <w:rsid w:val="00552216"/>
    <w:rsid w:val="00553291"/>
    <w:rsid w:val="005540E8"/>
    <w:rsid w:val="0055539A"/>
    <w:rsid w:val="0055602B"/>
    <w:rsid w:val="005577DA"/>
    <w:rsid w:val="00562F0F"/>
    <w:rsid w:val="005639BC"/>
    <w:rsid w:val="00564FB6"/>
    <w:rsid w:val="00565843"/>
    <w:rsid w:val="005661DC"/>
    <w:rsid w:val="00566B92"/>
    <w:rsid w:val="00566EED"/>
    <w:rsid w:val="00570C8C"/>
    <w:rsid w:val="00571012"/>
    <w:rsid w:val="00571A98"/>
    <w:rsid w:val="00572A72"/>
    <w:rsid w:val="00573DC1"/>
    <w:rsid w:val="0057488C"/>
    <w:rsid w:val="00575326"/>
    <w:rsid w:val="0057699A"/>
    <w:rsid w:val="005771AD"/>
    <w:rsid w:val="00577E77"/>
    <w:rsid w:val="005802A6"/>
    <w:rsid w:val="005809E4"/>
    <w:rsid w:val="00580A1A"/>
    <w:rsid w:val="00581AC6"/>
    <w:rsid w:val="00581B9B"/>
    <w:rsid w:val="00584654"/>
    <w:rsid w:val="00584F67"/>
    <w:rsid w:val="00585484"/>
    <w:rsid w:val="00587C9F"/>
    <w:rsid w:val="0059020E"/>
    <w:rsid w:val="005911CE"/>
    <w:rsid w:val="00591269"/>
    <w:rsid w:val="005922BA"/>
    <w:rsid w:val="005922D0"/>
    <w:rsid w:val="0059373A"/>
    <w:rsid w:val="0059530D"/>
    <w:rsid w:val="005962D9"/>
    <w:rsid w:val="005967D0"/>
    <w:rsid w:val="005A0070"/>
    <w:rsid w:val="005A03A0"/>
    <w:rsid w:val="005A0E63"/>
    <w:rsid w:val="005A12C3"/>
    <w:rsid w:val="005A1AC4"/>
    <w:rsid w:val="005A1BF0"/>
    <w:rsid w:val="005A215C"/>
    <w:rsid w:val="005A2C95"/>
    <w:rsid w:val="005A30A3"/>
    <w:rsid w:val="005A40E4"/>
    <w:rsid w:val="005A57E5"/>
    <w:rsid w:val="005A5AD5"/>
    <w:rsid w:val="005A63A4"/>
    <w:rsid w:val="005A6ED7"/>
    <w:rsid w:val="005A700C"/>
    <w:rsid w:val="005B094F"/>
    <w:rsid w:val="005B1D77"/>
    <w:rsid w:val="005B606F"/>
    <w:rsid w:val="005B68A7"/>
    <w:rsid w:val="005C0FF7"/>
    <w:rsid w:val="005C15EB"/>
    <w:rsid w:val="005C46A6"/>
    <w:rsid w:val="005C4A7A"/>
    <w:rsid w:val="005C4D27"/>
    <w:rsid w:val="005C4D32"/>
    <w:rsid w:val="005C59BB"/>
    <w:rsid w:val="005C6897"/>
    <w:rsid w:val="005C7043"/>
    <w:rsid w:val="005C7066"/>
    <w:rsid w:val="005D06DC"/>
    <w:rsid w:val="005D0E06"/>
    <w:rsid w:val="005D1DC3"/>
    <w:rsid w:val="005D26E5"/>
    <w:rsid w:val="005D380A"/>
    <w:rsid w:val="005D6808"/>
    <w:rsid w:val="005D6C59"/>
    <w:rsid w:val="005D7E38"/>
    <w:rsid w:val="005E184F"/>
    <w:rsid w:val="005E1CBA"/>
    <w:rsid w:val="005E26F7"/>
    <w:rsid w:val="005E3D62"/>
    <w:rsid w:val="005E3E29"/>
    <w:rsid w:val="005E51CF"/>
    <w:rsid w:val="005E66A3"/>
    <w:rsid w:val="005F0339"/>
    <w:rsid w:val="005F2ED6"/>
    <w:rsid w:val="005F3191"/>
    <w:rsid w:val="005F31EF"/>
    <w:rsid w:val="005F5DBD"/>
    <w:rsid w:val="005F5FF9"/>
    <w:rsid w:val="00601146"/>
    <w:rsid w:val="006060C4"/>
    <w:rsid w:val="00607184"/>
    <w:rsid w:val="006116CD"/>
    <w:rsid w:val="00611CBA"/>
    <w:rsid w:val="00612AC8"/>
    <w:rsid w:val="006133D2"/>
    <w:rsid w:val="00613A88"/>
    <w:rsid w:val="00613C24"/>
    <w:rsid w:val="00614181"/>
    <w:rsid w:val="006147EF"/>
    <w:rsid w:val="00614A61"/>
    <w:rsid w:val="00617C04"/>
    <w:rsid w:val="00617C7F"/>
    <w:rsid w:val="006206B8"/>
    <w:rsid w:val="006211A5"/>
    <w:rsid w:val="00622DC7"/>
    <w:rsid w:val="00623D70"/>
    <w:rsid w:val="00625795"/>
    <w:rsid w:val="006260A2"/>
    <w:rsid w:val="006275D4"/>
    <w:rsid w:val="00630FEE"/>
    <w:rsid w:val="00635179"/>
    <w:rsid w:val="00635738"/>
    <w:rsid w:val="006425A1"/>
    <w:rsid w:val="0064291D"/>
    <w:rsid w:val="00644F3D"/>
    <w:rsid w:val="006462D6"/>
    <w:rsid w:val="0064764F"/>
    <w:rsid w:val="00647692"/>
    <w:rsid w:val="00647776"/>
    <w:rsid w:val="00651909"/>
    <w:rsid w:val="00654A68"/>
    <w:rsid w:val="00654AA8"/>
    <w:rsid w:val="00655F7F"/>
    <w:rsid w:val="00657928"/>
    <w:rsid w:val="00660EF0"/>
    <w:rsid w:val="006629D1"/>
    <w:rsid w:val="006634C3"/>
    <w:rsid w:val="00663CC8"/>
    <w:rsid w:val="00664417"/>
    <w:rsid w:val="00664721"/>
    <w:rsid w:val="00665AB9"/>
    <w:rsid w:val="00666487"/>
    <w:rsid w:val="00666ECB"/>
    <w:rsid w:val="00667048"/>
    <w:rsid w:val="006705C2"/>
    <w:rsid w:val="0067086A"/>
    <w:rsid w:val="006717B7"/>
    <w:rsid w:val="00671B0F"/>
    <w:rsid w:val="00673610"/>
    <w:rsid w:val="006751FD"/>
    <w:rsid w:val="00675879"/>
    <w:rsid w:val="00675F9B"/>
    <w:rsid w:val="0068062B"/>
    <w:rsid w:val="006818C3"/>
    <w:rsid w:val="006819B1"/>
    <w:rsid w:val="00683E10"/>
    <w:rsid w:val="00685B93"/>
    <w:rsid w:val="006874D1"/>
    <w:rsid w:val="00691CCE"/>
    <w:rsid w:val="00694F58"/>
    <w:rsid w:val="006971D1"/>
    <w:rsid w:val="006A05AA"/>
    <w:rsid w:val="006A124D"/>
    <w:rsid w:val="006A171B"/>
    <w:rsid w:val="006A2FC6"/>
    <w:rsid w:val="006A4529"/>
    <w:rsid w:val="006A5A1A"/>
    <w:rsid w:val="006A5ABB"/>
    <w:rsid w:val="006A70A2"/>
    <w:rsid w:val="006B1C6B"/>
    <w:rsid w:val="006B250E"/>
    <w:rsid w:val="006B2B6A"/>
    <w:rsid w:val="006B2BBC"/>
    <w:rsid w:val="006B3647"/>
    <w:rsid w:val="006B4D1B"/>
    <w:rsid w:val="006B67F6"/>
    <w:rsid w:val="006C2794"/>
    <w:rsid w:val="006C2C8E"/>
    <w:rsid w:val="006C2CEA"/>
    <w:rsid w:val="006C4033"/>
    <w:rsid w:val="006C641B"/>
    <w:rsid w:val="006C7F00"/>
    <w:rsid w:val="006D0B6C"/>
    <w:rsid w:val="006D0FFF"/>
    <w:rsid w:val="006D12BF"/>
    <w:rsid w:val="006D1978"/>
    <w:rsid w:val="006D430A"/>
    <w:rsid w:val="006D45E9"/>
    <w:rsid w:val="006D644B"/>
    <w:rsid w:val="006D6899"/>
    <w:rsid w:val="006E0CC9"/>
    <w:rsid w:val="006E2DC0"/>
    <w:rsid w:val="006F32D4"/>
    <w:rsid w:val="006F351E"/>
    <w:rsid w:val="006F44D6"/>
    <w:rsid w:val="006F44FB"/>
    <w:rsid w:val="006F57B5"/>
    <w:rsid w:val="006F5E1E"/>
    <w:rsid w:val="006F7F53"/>
    <w:rsid w:val="007003F1"/>
    <w:rsid w:val="00700804"/>
    <w:rsid w:val="00702FF9"/>
    <w:rsid w:val="0070305A"/>
    <w:rsid w:val="00703400"/>
    <w:rsid w:val="007053D6"/>
    <w:rsid w:val="00705488"/>
    <w:rsid w:val="00705A55"/>
    <w:rsid w:val="0071035C"/>
    <w:rsid w:val="00711331"/>
    <w:rsid w:val="0071216A"/>
    <w:rsid w:val="007129CB"/>
    <w:rsid w:val="00712C1E"/>
    <w:rsid w:val="0071578B"/>
    <w:rsid w:val="007204F5"/>
    <w:rsid w:val="0072208E"/>
    <w:rsid w:val="00723737"/>
    <w:rsid w:val="00726245"/>
    <w:rsid w:val="007276B2"/>
    <w:rsid w:val="007302CF"/>
    <w:rsid w:val="0073176A"/>
    <w:rsid w:val="00731EB2"/>
    <w:rsid w:val="00732166"/>
    <w:rsid w:val="0073334C"/>
    <w:rsid w:val="00733732"/>
    <w:rsid w:val="00733CD6"/>
    <w:rsid w:val="007342BF"/>
    <w:rsid w:val="00734DA9"/>
    <w:rsid w:val="00735287"/>
    <w:rsid w:val="007354ED"/>
    <w:rsid w:val="007356FD"/>
    <w:rsid w:val="00735F09"/>
    <w:rsid w:val="007361F1"/>
    <w:rsid w:val="0073658D"/>
    <w:rsid w:val="0073776E"/>
    <w:rsid w:val="00737EF3"/>
    <w:rsid w:val="007408AA"/>
    <w:rsid w:val="00742720"/>
    <w:rsid w:val="00742E0D"/>
    <w:rsid w:val="007432B8"/>
    <w:rsid w:val="0074424E"/>
    <w:rsid w:val="00744483"/>
    <w:rsid w:val="0074567A"/>
    <w:rsid w:val="00745D47"/>
    <w:rsid w:val="00750092"/>
    <w:rsid w:val="00750BBC"/>
    <w:rsid w:val="00751321"/>
    <w:rsid w:val="00752B56"/>
    <w:rsid w:val="0075384E"/>
    <w:rsid w:val="0075744A"/>
    <w:rsid w:val="007575E8"/>
    <w:rsid w:val="00760DDA"/>
    <w:rsid w:val="00760E84"/>
    <w:rsid w:val="00761366"/>
    <w:rsid w:val="00762712"/>
    <w:rsid w:val="00762A02"/>
    <w:rsid w:val="00763228"/>
    <w:rsid w:val="007632B1"/>
    <w:rsid w:val="00763BDA"/>
    <w:rsid w:val="007640E8"/>
    <w:rsid w:val="00765679"/>
    <w:rsid w:val="00766B82"/>
    <w:rsid w:val="00767599"/>
    <w:rsid w:val="00767C96"/>
    <w:rsid w:val="007707A3"/>
    <w:rsid w:val="007742F6"/>
    <w:rsid w:val="00775620"/>
    <w:rsid w:val="00775DA1"/>
    <w:rsid w:val="00777E86"/>
    <w:rsid w:val="00781369"/>
    <w:rsid w:val="007822E9"/>
    <w:rsid w:val="00783E2E"/>
    <w:rsid w:val="00784841"/>
    <w:rsid w:val="0078516E"/>
    <w:rsid w:val="00785F8B"/>
    <w:rsid w:val="00786A6E"/>
    <w:rsid w:val="0079047C"/>
    <w:rsid w:val="00790588"/>
    <w:rsid w:val="007913EB"/>
    <w:rsid w:val="00792742"/>
    <w:rsid w:val="007932DF"/>
    <w:rsid w:val="00794FF3"/>
    <w:rsid w:val="00795B36"/>
    <w:rsid w:val="007A035D"/>
    <w:rsid w:val="007A1B21"/>
    <w:rsid w:val="007A1CE1"/>
    <w:rsid w:val="007A276D"/>
    <w:rsid w:val="007A2D38"/>
    <w:rsid w:val="007A4DFE"/>
    <w:rsid w:val="007A6368"/>
    <w:rsid w:val="007A76C6"/>
    <w:rsid w:val="007B00DF"/>
    <w:rsid w:val="007B2CD6"/>
    <w:rsid w:val="007B4FAB"/>
    <w:rsid w:val="007B58DB"/>
    <w:rsid w:val="007B5AA4"/>
    <w:rsid w:val="007B683E"/>
    <w:rsid w:val="007B6F8F"/>
    <w:rsid w:val="007B7102"/>
    <w:rsid w:val="007B7339"/>
    <w:rsid w:val="007C29CF"/>
    <w:rsid w:val="007C2EC1"/>
    <w:rsid w:val="007C38A8"/>
    <w:rsid w:val="007C54D5"/>
    <w:rsid w:val="007C5E74"/>
    <w:rsid w:val="007C6C9A"/>
    <w:rsid w:val="007C6D3A"/>
    <w:rsid w:val="007D083F"/>
    <w:rsid w:val="007D0A5E"/>
    <w:rsid w:val="007D0D97"/>
    <w:rsid w:val="007D16B6"/>
    <w:rsid w:val="007D2A45"/>
    <w:rsid w:val="007D41EB"/>
    <w:rsid w:val="007D5542"/>
    <w:rsid w:val="007D5AA2"/>
    <w:rsid w:val="007D5D44"/>
    <w:rsid w:val="007E1F6C"/>
    <w:rsid w:val="007E44BB"/>
    <w:rsid w:val="007E4E0A"/>
    <w:rsid w:val="007E55E0"/>
    <w:rsid w:val="007E72EF"/>
    <w:rsid w:val="007F046D"/>
    <w:rsid w:val="007F21FE"/>
    <w:rsid w:val="007F403D"/>
    <w:rsid w:val="007F456F"/>
    <w:rsid w:val="007F5086"/>
    <w:rsid w:val="00801A34"/>
    <w:rsid w:val="00803529"/>
    <w:rsid w:val="008039B4"/>
    <w:rsid w:val="00803EB0"/>
    <w:rsid w:val="008060AC"/>
    <w:rsid w:val="00807634"/>
    <w:rsid w:val="00811B5D"/>
    <w:rsid w:val="00812118"/>
    <w:rsid w:val="008135B4"/>
    <w:rsid w:val="00813792"/>
    <w:rsid w:val="00813FFA"/>
    <w:rsid w:val="00814ABB"/>
    <w:rsid w:val="00815F7C"/>
    <w:rsid w:val="008172EB"/>
    <w:rsid w:val="008175B4"/>
    <w:rsid w:val="00820C93"/>
    <w:rsid w:val="00822000"/>
    <w:rsid w:val="00822D16"/>
    <w:rsid w:val="00823842"/>
    <w:rsid w:val="00823FCA"/>
    <w:rsid w:val="008267C1"/>
    <w:rsid w:val="008305FC"/>
    <w:rsid w:val="00832462"/>
    <w:rsid w:val="008327FC"/>
    <w:rsid w:val="00833354"/>
    <w:rsid w:val="008333F2"/>
    <w:rsid w:val="00833565"/>
    <w:rsid w:val="008337D8"/>
    <w:rsid w:val="00834138"/>
    <w:rsid w:val="00834380"/>
    <w:rsid w:val="00837CD7"/>
    <w:rsid w:val="0084049E"/>
    <w:rsid w:val="00844250"/>
    <w:rsid w:val="00847C3D"/>
    <w:rsid w:val="008509AE"/>
    <w:rsid w:val="00850A14"/>
    <w:rsid w:val="00850F59"/>
    <w:rsid w:val="00851264"/>
    <w:rsid w:val="00851731"/>
    <w:rsid w:val="00854193"/>
    <w:rsid w:val="00855ABA"/>
    <w:rsid w:val="008603C3"/>
    <w:rsid w:val="008622B3"/>
    <w:rsid w:val="008629AC"/>
    <w:rsid w:val="00862A7A"/>
    <w:rsid w:val="0086626D"/>
    <w:rsid w:val="008664ED"/>
    <w:rsid w:val="00866BA9"/>
    <w:rsid w:val="0086720F"/>
    <w:rsid w:val="00867EBE"/>
    <w:rsid w:val="00870B27"/>
    <w:rsid w:val="00870F49"/>
    <w:rsid w:val="00870F4E"/>
    <w:rsid w:val="008713E1"/>
    <w:rsid w:val="00871E25"/>
    <w:rsid w:val="0087303B"/>
    <w:rsid w:val="008731AC"/>
    <w:rsid w:val="008739CF"/>
    <w:rsid w:val="008755BA"/>
    <w:rsid w:val="00876D00"/>
    <w:rsid w:val="00876EE0"/>
    <w:rsid w:val="0087741F"/>
    <w:rsid w:val="00880F88"/>
    <w:rsid w:val="00882B11"/>
    <w:rsid w:val="00885565"/>
    <w:rsid w:val="00886C49"/>
    <w:rsid w:val="00886C64"/>
    <w:rsid w:val="00887B4C"/>
    <w:rsid w:val="00892066"/>
    <w:rsid w:val="00892C57"/>
    <w:rsid w:val="008930D7"/>
    <w:rsid w:val="00893BA6"/>
    <w:rsid w:val="00894B99"/>
    <w:rsid w:val="00894FDD"/>
    <w:rsid w:val="00895502"/>
    <w:rsid w:val="00895F1F"/>
    <w:rsid w:val="008960CE"/>
    <w:rsid w:val="008970B5"/>
    <w:rsid w:val="00897729"/>
    <w:rsid w:val="0089779D"/>
    <w:rsid w:val="008A0B47"/>
    <w:rsid w:val="008A0C7E"/>
    <w:rsid w:val="008A19CF"/>
    <w:rsid w:val="008A7E7D"/>
    <w:rsid w:val="008B144F"/>
    <w:rsid w:val="008B1986"/>
    <w:rsid w:val="008B199C"/>
    <w:rsid w:val="008B2132"/>
    <w:rsid w:val="008B28FD"/>
    <w:rsid w:val="008B2B74"/>
    <w:rsid w:val="008B377C"/>
    <w:rsid w:val="008B3BCB"/>
    <w:rsid w:val="008B4E44"/>
    <w:rsid w:val="008B4F78"/>
    <w:rsid w:val="008B554D"/>
    <w:rsid w:val="008B5EDD"/>
    <w:rsid w:val="008B5F7E"/>
    <w:rsid w:val="008B69CB"/>
    <w:rsid w:val="008B759A"/>
    <w:rsid w:val="008C00B2"/>
    <w:rsid w:val="008C3582"/>
    <w:rsid w:val="008C3BE6"/>
    <w:rsid w:val="008C4C29"/>
    <w:rsid w:val="008C56A8"/>
    <w:rsid w:val="008C6B64"/>
    <w:rsid w:val="008C6C09"/>
    <w:rsid w:val="008C7314"/>
    <w:rsid w:val="008C7D5B"/>
    <w:rsid w:val="008D16A6"/>
    <w:rsid w:val="008D1DDA"/>
    <w:rsid w:val="008D3EEB"/>
    <w:rsid w:val="008D4FED"/>
    <w:rsid w:val="008D5572"/>
    <w:rsid w:val="008D5B44"/>
    <w:rsid w:val="008D5C3C"/>
    <w:rsid w:val="008D5C58"/>
    <w:rsid w:val="008D618E"/>
    <w:rsid w:val="008D61AE"/>
    <w:rsid w:val="008D6D33"/>
    <w:rsid w:val="008E0325"/>
    <w:rsid w:val="008E0F14"/>
    <w:rsid w:val="008E28AD"/>
    <w:rsid w:val="008E314E"/>
    <w:rsid w:val="008E38E8"/>
    <w:rsid w:val="008E3BC8"/>
    <w:rsid w:val="008E3E67"/>
    <w:rsid w:val="008E46B8"/>
    <w:rsid w:val="008E49ED"/>
    <w:rsid w:val="008E50DF"/>
    <w:rsid w:val="008E67B9"/>
    <w:rsid w:val="008E6872"/>
    <w:rsid w:val="008E6EE4"/>
    <w:rsid w:val="008F3B43"/>
    <w:rsid w:val="008F55FB"/>
    <w:rsid w:val="008F65C2"/>
    <w:rsid w:val="008F6EA9"/>
    <w:rsid w:val="00900067"/>
    <w:rsid w:val="009001BD"/>
    <w:rsid w:val="00900B8F"/>
    <w:rsid w:val="009017E3"/>
    <w:rsid w:val="00903D97"/>
    <w:rsid w:val="00904A96"/>
    <w:rsid w:val="00904F7A"/>
    <w:rsid w:val="00906589"/>
    <w:rsid w:val="009116D7"/>
    <w:rsid w:val="00912172"/>
    <w:rsid w:val="009123D0"/>
    <w:rsid w:val="0091293C"/>
    <w:rsid w:val="0091306F"/>
    <w:rsid w:val="00914852"/>
    <w:rsid w:val="00914BC7"/>
    <w:rsid w:val="00914D65"/>
    <w:rsid w:val="00916598"/>
    <w:rsid w:val="00916977"/>
    <w:rsid w:val="00916BB9"/>
    <w:rsid w:val="00916BE2"/>
    <w:rsid w:val="00916DEF"/>
    <w:rsid w:val="009175CB"/>
    <w:rsid w:val="0091794A"/>
    <w:rsid w:val="00923DB0"/>
    <w:rsid w:val="0092654B"/>
    <w:rsid w:val="009266BA"/>
    <w:rsid w:val="00926AE0"/>
    <w:rsid w:val="00927313"/>
    <w:rsid w:val="0093056C"/>
    <w:rsid w:val="00930C56"/>
    <w:rsid w:val="00933DAF"/>
    <w:rsid w:val="00933EC1"/>
    <w:rsid w:val="00935FDA"/>
    <w:rsid w:val="00936DE7"/>
    <w:rsid w:val="0093719E"/>
    <w:rsid w:val="009374CB"/>
    <w:rsid w:val="009376BB"/>
    <w:rsid w:val="00940332"/>
    <w:rsid w:val="00941776"/>
    <w:rsid w:val="009431BC"/>
    <w:rsid w:val="00943E66"/>
    <w:rsid w:val="00944326"/>
    <w:rsid w:val="00944E4C"/>
    <w:rsid w:val="0094535D"/>
    <w:rsid w:val="00947026"/>
    <w:rsid w:val="00947F6E"/>
    <w:rsid w:val="009501FD"/>
    <w:rsid w:val="00951617"/>
    <w:rsid w:val="00951E21"/>
    <w:rsid w:val="0095541D"/>
    <w:rsid w:val="009601E5"/>
    <w:rsid w:val="00961208"/>
    <w:rsid w:val="00961D50"/>
    <w:rsid w:val="00962E04"/>
    <w:rsid w:val="00963BCB"/>
    <w:rsid w:val="00963EA5"/>
    <w:rsid w:val="0096519C"/>
    <w:rsid w:val="00966053"/>
    <w:rsid w:val="00967485"/>
    <w:rsid w:val="0097253B"/>
    <w:rsid w:val="00973290"/>
    <w:rsid w:val="00973354"/>
    <w:rsid w:val="0097353E"/>
    <w:rsid w:val="00974487"/>
    <w:rsid w:val="009756FC"/>
    <w:rsid w:val="009764C0"/>
    <w:rsid w:val="00982304"/>
    <w:rsid w:val="00983B85"/>
    <w:rsid w:val="00985754"/>
    <w:rsid w:val="00986164"/>
    <w:rsid w:val="00986E04"/>
    <w:rsid w:val="00987851"/>
    <w:rsid w:val="0098799A"/>
    <w:rsid w:val="00990523"/>
    <w:rsid w:val="009905C3"/>
    <w:rsid w:val="00991D53"/>
    <w:rsid w:val="009920DB"/>
    <w:rsid w:val="0099235B"/>
    <w:rsid w:val="009930A4"/>
    <w:rsid w:val="00994887"/>
    <w:rsid w:val="00994F43"/>
    <w:rsid w:val="009952EC"/>
    <w:rsid w:val="00995F71"/>
    <w:rsid w:val="009968E4"/>
    <w:rsid w:val="0099690B"/>
    <w:rsid w:val="00996E94"/>
    <w:rsid w:val="00997238"/>
    <w:rsid w:val="009A08DF"/>
    <w:rsid w:val="009A11D7"/>
    <w:rsid w:val="009A24A8"/>
    <w:rsid w:val="009A31F8"/>
    <w:rsid w:val="009A333E"/>
    <w:rsid w:val="009A3479"/>
    <w:rsid w:val="009A4AF2"/>
    <w:rsid w:val="009A5EBC"/>
    <w:rsid w:val="009A775A"/>
    <w:rsid w:val="009B228E"/>
    <w:rsid w:val="009B4351"/>
    <w:rsid w:val="009B4801"/>
    <w:rsid w:val="009B6576"/>
    <w:rsid w:val="009B7356"/>
    <w:rsid w:val="009B741F"/>
    <w:rsid w:val="009C140C"/>
    <w:rsid w:val="009C1830"/>
    <w:rsid w:val="009C271B"/>
    <w:rsid w:val="009C2919"/>
    <w:rsid w:val="009C2C1D"/>
    <w:rsid w:val="009C34DF"/>
    <w:rsid w:val="009C5756"/>
    <w:rsid w:val="009C6297"/>
    <w:rsid w:val="009C71F2"/>
    <w:rsid w:val="009D037D"/>
    <w:rsid w:val="009D1122"/>
    <w:rsid w:val="009D2ADC"/>
    <w:rsid w:val="009D42AC"/>
    <w:rsid w:val="009D43BE"/>
    <w:rsid w:val="009D4C95"/>
    <w:rsid w:val="009D57EA"/>
    <w:rsid w:val="009D7ADF"/>
    <w:rsid w:val="009E138C"/>
    <w:rsid w:val="009E245F"/>
    <w:rsid w:val="009E3C3A"/>
    <w:rsid w:val="009E4BF6"/>
    <w:rsid w:val="009E6997"/>
    <w:rsid w:val="009E7957"/>
    <w:rsid w:val="009E7EF9"/>
    <w:rsid w:val="009F04ED"/>
    <w:rsid w:val="009F3455"/>
    <w:rsid w:val="009F4412"/>
    <w:rsid w:val="009F46B6"/>
    <w:rsid w:val="009F50BE"/>
    <w:rsid w:val="009F5175"/>
    <w:rsid w:val="009F5699"/>
    <w:rsid w:val="009F721F"/>
    <w:rsid w:val="009F7BED"/>
    <w:rsid w:val="00A00004"/>
    <w:rsid w:val="00A002AA"/>
    <w:rsid w:val="00A00A9A"/>
    <w:rsid w:val="00A0143D"/>
    <w:rsid w:val="00A0289F"/>
    <w:rsid w:val="00A04C7F"/>
    <w:rsid w:val="00A055D9"/>
    <w:rsid w:val="00A0646F"/>
    <w:rsid w:val="00A06B32"/>
    <w:rsid w:val="00A10B18"/>
    <w:rsid w:val="00A112D8"/>
    <w:rsid w:val="00A126AD"/>
    <w:rsid w:val="00A1273D"/>
    <w:rsid w:val="00A1791F"/>
    <w:rsid w:val="00A21F73"/>
    <w:rsid w:val="00A22470"/>
    <w:rsid w:val="00A22B78"/>
    <w:rsid w:val="00A23F91"/>
    <w:rsid w:val="00A24901"/>
    <w:rsid w:val="00A25B83"/>
    <w:rsid w:val="00A302D8"/>
    <w:rsid w:val="00A30738"/>
    <w:rsid w:val="00A30F15"/>
    <w:rsid w:val="00A315E1"/>
    <w:rsid w:val="00A332C6"/>
    <w:rsid w:val="00A33CF9"/>
    <w:rsid w:val="00A344BF"/>
    <w:rsid w:val="00A35A54"/>
    <w:rsid w:val="00A36A38"/>
    <w:rsid w:val="00A37D73"/>
    <w:rsid w:val="00A40036"/>
    <w:rsid w:val="00A40102"/>
    <w:rsid w:val="00A411A9"/>
    <w:rsid w:val="00A42B64"/>
    <w:rsid w:val="00A43276"/>
    <w:rsid w:val="00A520DA"/>
    <w:rsid w:val="00A5259B"/>
    <w:rsid w:val="00A529E0"/>
    <w:rsid w:val="00A52E6E"/>
    <w:rsid w:val="00A5561F"/>
    <w:rsid w:val="00A55968"/>
    <w:rsid w:val="00A56DA2"/>
    <w:rsid w:val="00A600BE"/>
    <w:rsid w:val="00A6032A"/>
    <w:rsid w:val="00A6065E"/>
    <w:rsid w:val="00A6121E"/>
    <w:rsid w:val="00A62F57"/>
    <w:rsid w:val="00A63D99"/>
    <w:rsid w:val="00A644E6"/>
    <w:rsid w:val="00A66A45"/>
    <w:rsid w:val="00A66B4B"/>
    <w:rsid w:val="00A66C90"/>
    <w:rsid w:val="00A70FB3"/>
    <w:rsid w:val="00A71098"/>
    <w:rsid w:val="00A748A0"/>
    <w:rsid w:val="00A74E00"/>
    <w:rsid w:val="00A76730"/>
    <w:rsid w:val="00A7730A"/>
    <w:rsid w:val="00A778E1"/>
    <w:rsid w:val="00A77D24"/>
    <w:rsid w:val="00A809D1"/>
    <w:rsid w:val="00A823D7"/>
    <w:rsid w:val="00A828A7"/>
    <w:rsid w:val="00A84533"/>
    <w:rsid w:val="00A87F8E"/>
    <w:rsid w:val="00A90328"/>
    <w:rsid w:val="00A92732"/>
    <w:rsid w:val="00A92A36"/>
    <w:rsid w:val="00A944C0"/>
    <w:rsid w:val="00A95533"/>
    <w:rsid w:val="00A963D3"/>
    <w:rsid w:val="00A970F6"/>
    <w:rsid w:val="00A97B5D"/>
    <w:rsid w:val="00A97F9B"/>
    <w:rsid w:val="00AA2988"/>
    <w:rsid w:val="00AA2CE4"/>
    <w:rsid w:val="00AA3629"/>
    <w:rsid w:val="00AA37CD"/>
    <w:rsid w:val="00AA5A55"/>
    <w:rsid w:val="00AA5AD5"/>
    <w:rsid w:val="00AA5E78"/>
    <w:rsid w:val="00AB070A"/>
    <w:rsid w:val="00AB1565"/>
    <w:rsid w:val="00AB27D5"/>
    <w:rsid w:val="00AB3DD2"/>
    <w:rsid w:val="00AB55A2"/>
    <w:rsid w:val="00AB55F6"/>
    <w:rsid w:val="00AB5CD2"/>
    <w:rsid w:val="00AB629D"/>
    <w:rsid w:val="00AB69E7"/>
    <w:rsid w:val="00AC00D9"/>
    <w:rsid w:val="00AC18E0"/>
    <w:rsid w:val="00AC2243"/>
    <w:rsid w:val="00AC228E"/>
    <w:rsid w:val="00AC4204"/>
    <w:rsid w:val="00AC4ABF"/>
    <w:rsid w:val="00AC4D0A"/>
    <w:rsid w:val="00AC5512"/>
    <w:rsid w:val="00AC5B6F"/>
    <w:rsid w:val="00AC5BEF"/>
    <w:rsid w:val="00AC6165"/>
    <w:rsid w:val="00AC62A5"/>
    <w:rsid w:val="00AC6415"/>
    <w:rsid w:val="00AC6EBF"/>
    <w:rsid w:val="00AC7136"/>
    <w:rsid w:val="00AD1060"/>
    <w:rsid w:val="00AD1118"/>
    <w:rsid w:val="00AD3F05"/>
    <w:rsid w:val="00AD4F16"/>
    <w:rsid w:val="00AD4F67"/>
    <w:rsid w:val="00AD71E9"/>
    <w:rsid w:val="00AE12D3"/>
    <w:rsid w:val="00AE1CDF"/>
    <w:rsid w:val="00AE1DED"/>
    <w:rsid w:val="00AE2763"/>
    <w:rsid w:val="00AE2C91"/>
    <w:rsid w:val="00AE30C3"/>
    <w:rsid w:val="00AE3A44"/>
    <w:rsid w:val="00AE4623"/>
    <w:rsid w:val="00AE6B80"/>
    <w:rsid w:val="00AE7E2A"/>
    <w:rsid w:val="00AF0ED2"/>
    <w:rsid w:val="00AF2205"/>
    <w:rsid w:val="00AF270B"/>
    <w:rsid w:val="00AF481E"/>
    <w:rsid w:val="00AF491B"/>
    <w:rsid w:val="00AF7174"/>
    <w:rsid w:val="00AF7B56"/>
    <w:rsid w:val="00B01823"/>
    <w:rsid w:val="00B01FF5"/>
    <w:rsid w:val="00B025DA"/>
    <w:rsid w:val="00B037FE"/>
    <w:rsid w:val="00B04919"/>
    <w:rsid w:val="00B04F0C"/>
    <w:rsid w:val="00B065D0"/>
    <w:rsid w:val="00B06D32"/>
    <w:rsid w:val="00B07FBD"/>
    <w:rsid w:val="00B10A5A"/>
    <w:rsid w:val="00B1299A"/>
    <w:rsid w:val="00B12DAA"/>
    <w:rsid w:val="00B12F36"/>
    <w:rsid w:val="00B12F85"/>
    <w:rsid w:val="00B130EF"/>
    <w:rsid w:val="00B13C92"/>
    <w:rsid w:val="00B1491D"/>
    <w:rsid w:val="00B15CC9"/>
    <w:rsid w:val="00B17040"/>
    <w:rsid w:val="00B20CAC"/>
    <w:rsid w:val="00B2121E"/>
    <w:rsid w:val="00B21224"/>
    <w:rsid w:val="00B22111"/>
    <w:rsid w:val="00B2302B"/>
    <w:rsid w:val="00B24453"/>
    <w:rsid w:val="00B256F8"/>
    <w:rsid w:val="00B26095"/>
    <w:rsid w:val="00B26A08"/>
    <w:rsid w:val="00B30CBD"/>
    <w:rsid w:val="00B32574"/>
    <w:rsid w:val="00B33BDC"/>
    <w:rsid w:val="00B3541C"/>
    <w:rsid w:val="00B35977"/>
    <w:rsid w:val="00B35E8F"/>
    <w:rsid w:val="00B36E88"/>
    <w:rsid w:val="00B36F99"/>
    <w:rsid w:val="00B37C83"/>
    <w:rsid w:val="00B4127C"/>
    <w:rsid w:val="00B4178A"/>
    <w:rsid w:val="00B42050"/>
    <w:rsid w:val="00B425FD"/>
    <w:rsid w:val="00B42F2C"/>
    <w:rsid w:val="00B4404D"/>
    <w:rsid w:val="00B44531"/>
    <w:rsid w:val="00B44584"/>
    <w:rsid w:val="00B44F8D"/>
    <w:rsid w:val="00B45872"/>
    <w:rsid w:val="00B47389"/>
    <w:rsid w:val="00B47D3B"/>
    <w:rsid w:val="00B50CED"/>
    <w:rsid w:val="00B51F80"/>
    <w:rsid w:val="00B5301A"/>
    <w:rsid w:val="00B538B9"/>
    <w:rsid w:val="00B53F09"/>
    <w:rsid w:val="00B54914"/>
    <w:rsid w:val="00B55DFB"/>
    <w:rsid w:val="00B56E1E"/>
    <w:rsid w:val="00B606BD"/>
    <w:rsid w:val="00B60D7B"/>
    <w:rsid w:val="00B62415"/>
    <w:rsid w:val="00B62560"/>
    <w:rsid w:val="00B64CDF"/>
    <w:rsid w:val="00B66CEF"/>
    <w:rsid w:val="00B70B7E"/>
    <w:rsid w:val="00B71BF1"/>
    <w:rsid w:val="00B72E59"/>
    <w:rsid w:val="00B75BE0"/>
    <w:rsid w:val="00B76975"/>
    <w:rsid w:val="00B77CAF"/>
    <w:rsid w:val="00B803D3"/>
    <w:rsid w:val="00B813D3"/>
    <w:rsid w:val="00B81926"/>
    <w:rsid w:val="00B836A8"/>
    <w:rsid w:val="00B845F6"/>
    <w:rsid w:val="00B84951"/>
    <w:rsid w:val="00B84B1C"/>
    <w:rsid w:val="00B85F5A"/>
    <w:rsid w:val="00B865F6"/>
    <w:rsid w:val="00B872C2"/>
    <w:rsid w:val="00B90352"/>
    <w:rsid w:val="00B91A85"/>
    <w:rsid w:val="00B94CB5"/>
    <w:rsid w:val="00B95310"/>
    <w:rsid w:val="00B962AF"/>
    <w:rsid w:val="00BA000E"/>
    <w:rsid w:val="00BA1605"/>
    <w:rsid w:val="00BA1ED8"/>
    <w:rsid w:val="00BA2B01"/>
    <w:rsid w:val="00BA3428"/>
    <w:rsid w:val="00BA4316"/>
    <w:rsid w:val="00BA5B82"/>
    <w:rsid w:val="00BA60D6"/>
    <w:rsid w:val="00BA67E2"/>
    <w:rsid w:val="00BA73C4"/>
    <w:rsid w:val="00BA74D9"/>
    <w:rsid w:val="00BA7DE6"/>
    <w:rsid w:val="00BB0346"/>
    <w:rsid w:val="00BB1EBC"/>
    <w:rsid w:val="00BB39DD"/>
    <w:rsid w:val="00BB45F7"/>
    <w:rsid w:val="00BB4EA1"/>
    <w:rsid w:val="00BB5B4C"/>
    <w:rsid w:val="00BB7EC2"/>
    <w:rsid w:val="00BC206B"/>
    <w:rsid w:val="00BC3E05"/>
    <w:rsid w:val="00BC439E"/>
    <w:rsid w:val="00BC5074"/>
    <w:rsid w:val="00BC5876"/>
    <w:rsid w:val="00BD0402"/>
    <w:rsid w:val="00BD17D6"/>
    <w:rsid w:val="00BD257B"/>
    <w:rsid w:val="00BD26CB"/>
    <w:rsid w:val="00BD383E"/>
    <w:rsid w:val="00BD7A08"/>
    <w:rsid w:val="00BD7A2D"/>
    <w:rsid w:val="00BE01EA"/>
    <w:rsid w:val="00BE1E08"/>
    <w:rsid w:val="00BE28BB"/>
    <w:rsid w:val="00BE2EA5"/>
    <w:rsid w:val="00BE476E"/>
    <w:rsid w:val="00BE553B"/>
    <w:rsid w:val="00BE5684"/>
    <w:rsid w:val="00BE58F0"/>
    <w:rsid w:val="00BE5CFA"/>
    <w:rsid w:val="00BF1A23"/>
    <w:rsid w:val="00BF3B3F"/>
    <w:rsid w:val="00BF464D"/>
    <w:rsid w:val="00BF4C7F"/>
    <w:rsid w:val="00BF560C"/>
    <w:rsid w:val="00BF70B8"/>
    <w:rsid w:val="00C003FC"/>
    <w:rsid w:val="00C00C68"/>
    <w:rsid w:val="00C0235E"/>
    <w:rsid w:val="00C02DF1"/>
    <w:rsid w:val="00C030E1"/>
    <w:rsid w:val="00C04298"/>
    <w:rsid w:val="00C0580F"/>
    <w:rsid w:val="00C06396"/>
    <w:rsid w:val="00C07A34"/>
    <w:rsid w:val="00C10CFE"/>
    <w:rsid w:val="00C11ABD"/>
    <w:rsid w:val="00C132AE"/>
    <w:rsid w:val="00C14FE9"/>
    <w:rsid w:val="00C15934"/>
    <w:rsid w:val="00C164A7"/>
    <w:rsid w:val="00C21229"/>
    <w:rsid w:val="00C22F25"/>
    <w:rsid w:val="00C248A4"/>
    <w:rsid w:val="00C24D27"/>
    <w:rsid w:val="00C305EB"/>
    <w:rsid w:val="00C31142"/>
    <w:rsid w:val="00C3147E"/>
    <w:rsid w:val="00C339EE"/>
    <w:rsid w:val="00C3489D"/>
    <w:rsid w:val="00C350C0"/>
    <w:rsid w:val="00C35267"/>
    <w:rsid w:val="00C373D0"/>
    <w:rsid w:val="00C378AC"/>
    <w:rsid w:val="00C37B8F"/>
    <w:rsid w:val="00C40383"/>
    <w:rsid w:val="00C40768"/>
    <w:rsid w:val="00C40935"/>
    <w:rsid w:val="00C42F80"/>
    <w:rsid w:val="00C455D8"/>
    <w:rsid w:val="00C45E07"/>
    <w:rsid w:val="00C47388"/>
    <w:rsid w:val="00C474D7"/>
    <w:rsid w:val="00C4752D"/>
    <w:rsid w:val="00C47AE8"/>
    <w:rsid w:val="00C5196C"/>
    <w:rsid w:val="00C51AB7"/>
    <w:rsid w:val="00C52527"/>
    <w:rsid w:val="00C532EF"/>
    <w:rsid w:val="00C55FBC"/>
    <w:rsid w:val="00C56B62"/>
    <w:rsid w:val="00C56C2C"/>
    <w:rsid w:val="00C62309"/>
    <w:rsid w:val="00C65611"/>
    <w:rsid w:val="00C65779"/>
    <w:rsid w:val="00C66083"/>
    <w:rsid w:val="00C664C5"/>
    <w:rsid w:val="00C6701B"/>
    <w:rsid w:val="00C67DF4"/>
    <w:rsid w:val="00C71EC7"/>
    <w:rsid w:val="00C72DE1"/>
    <w:rsid w:val="00C7517C"/>
    <w:rsid w:val="00C75C29"/>
    <w:rsid w:val="00C76F9A"/>
    <w:rsid w:val="00C800E7"/>
    <w:rsid w:val="00C80491"/>
    <w:rsid w:val="00C8185D"/>
    <w:rsid w:val="00C82409"/>
    <w:rsid w:val="00C83386"/>
    <w:rsid w:val="00C8366F"/>
    <w:rsid w:val="00C8378A"/>
    <w:rsid w:val="00C839FA"/>
    <w:rsid w:val="00C84110"/>
    <w:rsid w:val="00C8489B"/>
    <w:rsid w:val="00C84A55"/>
    <w:rsid w:val="00C8635E"/>
    <w:rsid w:val="00C86D7C"/>
    <w:rsid w:val="00C87350"/>
    <w:rsid w:val="00C874D0"/>
    <w:rsid w:val="00C90B67"/>
    <w:rsid w:val="00C92047"/>
    <w:rsid w:val="00C92B25"/>
    <w:rsid w:val="00C9455D"/>
    <w:rsid w:val="00C949CA"/>
    <w:rsid w:val="00C94A68"/>
    <w:rsid w:val="00C954CC"/>
    <w:rsid w:val="00C95666"/>
    <w:rsid w:val="00C958BC"/>
    <w:rsid w:val="00CA093E"/>
    <w:rsid w:val="00CA4388"/>
    <w:rsid w:val="00CA4EB8"/>
    <w:rsid w:val="00CA5410"/>
    <w:rsid w:val="00CA6339"/>
    <w:rsid w:val="00CB10E6"/>
    <w:rsid w:val="00CB22E7"/>
    <w:rsid w:val="00CB2439"/>
    <w:rsid w:val="00CB4479"/>
    <w:rsid w:val="00CB6BE8"/>
    <w:rsid w:val="00CB7AE4"/>
    <w:rsid w:val="00CB7F83"/>
    <w:rsid w:val="00CC03E1"/>
    <w:rsid w:val="00CC03F5"/>
    <w:rsid w:val="00CC235D"/>
    <w:rsid w:val="00CC420B"/>
    <w:rsid w:val="00CC4866"/>
    <w:rsid w:val="00CC5812"/>
    <w:rsid w:val="00CC5A55"/>
    <w:rsid w:val="00CC74B9"/>
    <w:rsid w:val="00CD1184"/>
    <w:rsid w:val="00CD260B"/>
    <w:rsid w:val="00CD26D5"/>
    <w:rsid w:val="00CD2AA0"/>
    <w:rsid w:val="00CD3E60"/>
    <w:rsid w:val="00CD4E15"/>
    <w:rsid w:val="00CD62F0"/>
    <w:rsid w:val="00CD78C3"/>
    <w:rsid w:val="00CE058E"/>
    <w:rsid w:val="00CE16E0"/>
    <w:rsid w:val="00CE1EE6"/>
    <w:rsid w:val="00CE465B"/>
    <w:rsid w:val="00CE5364"/>
    <w:rsid w:val="00CE5FA7"/>
    <w:rsid w:val="00CE60A3"/>
    <w:rsid w:val="00CE658B"/>
    <w:rsid w:val="00CE69C2"/>
    <w:rsid w:val="00CE6F7E"/>
    <w:rsid w:val="00CE775B"/>
    <w:rsid w:val="00CE7DB0"/>
    <w:rsid w:val="00CF38F5"/>
    <w:rsid w:val="00CF3A14"/>
    <w:rsid w:val="00CF40BC"/>
    <w:rsid w:val="00CF5E60"/>
    <w:rsid w:val="00CF6517"/>
    <w:rsid w:val="00CF6588"/>
    <w:rsid w:val="00D009F6"/>
    <w:rsid w:val="00D00F98"/>
    <w:rsid w:val="00D024CA"/>
    <w:rsid w:val="00D035D5"/>
    <w:rsid w:val="00D03E17"/>
    <w:rsid w:val="00D03F3F"/>
    <w:rsid w:val="00D04D7B"/>
    <w:rsid w:val="00D05067"/>
    <w:rsid w:val="00D060D5"/>
    <w:rsid w:val="00D07201"/>
    <w:rsid w:val="00D07DEF"/>
    <w:rsid w:val="00D1080C"/>
    <w:rsid w:val="00D1120E"/>
    <w:rsid w:val="00D115A1"/>
    <w:rsid w:val="00D14CEC"/>
    <w:rsid w:val="00D1517B"/>
    <w:rsid w:val="00D164D4"/>
    <w:rsid w:val="00D16912"/>
    <w:rsid w:val="00D16AAC"/>
    <w:rsid w:val="00D171DE"/>
    <w:rsid w:val="00D21A3A"/>
    <w:rsid w:val="00D21DAA"/>
    <w:rsid w:val="00D23870"/>
    <w:rsid w:val="00D23895"/>
    <w:rsid w:val="00D24236"/>
    <w:rsid w:val="00D246A1"/>
    <w:rsid w:val="00D2568C"/>
    <w:rsid w:val="00D2621D"/>
    <w:rsid w:val="00D27459"/>
    <w:rsid w:val="00D2798A"/>
    <w:rsid w:val="00D27AEA"/>
    <w:rsid w:val="00D27FA8"/>
    <w:rsid w:val="00D31914"/>
    <w:rsid w:val="00D33DC1"/>
    <w:rsid w:val="00D34673"/>
    <w:rsid w:val="00D35250"/>
    <w:rsid w:val="00D3688B"/>
    <w:rsid w:val="00D373EC"/>
    <w:rsid w:val="00D378C1"/>
    <w:rsid w:val="00D41B57"/>
    <w:rsid w:val="00D42541"/>
    <w:rsid w:val="00D43889"/>
    <w:rsid w:val="00D43947"/>
    <w:rsid w:val="00D43E80"/>
    <w:rsid w:val="00D444ED"/>
    <w:rsid w:val="00D45AA7"/>
    <w:rsid w:val="00D5044E"/>
    <w:rsid w:val="00D5046D"/>
    <w:rsid w:val="00D51ABA"/>
    <w:rsid w:val="00D52073"/>
    <w:rsid w:val="00D5240E"/>
    <w:rsid w:val="00D5314D"/>
    <w:rsid w:val="00D55490"/>
    <w:rsid w:val="00D55A62"/>
    <w:rsid w:val="00D5610D"/>
    <w:rsid w:val="00D56CA0"/>
    <w:rsid w:val="00D57033"/>
    <w:rsid w:val="00D5766C"/>
    <w:rsid w:val="00D57EC4"/>
    <w:rsid w:val="00D60AAA"/>
    <w:rsid w:val="00D6156A"/>
    <w:rsid w:val="00D61A25"/>
    <w:rsid w:val="00D631EB"/>
    <w:rsid w:val="00D644D4"/>
    <w:rsid w:val="00D64547"/>
    <w:rsid w:val="00D659FB"/>
    <w:rsid w:val="00D668D5"/>
    <w:rsid w:val="00D7395E"/>
    <w:rsid w:val="00D74480"/>
    <w:rsid w:val="00D74DE9"/>
    <w:rsid w:val="00D74E96"/>
    <w:rsid w:val="00D75E2D"/>
    <w:rsid w:val="00D76A7A"/>
    <w:rsid w:val="00D807F6"/>
    <w:rsid w:val="00D80A25"/>
    <w:rsid w:val="00D848B4"/>
    <w:rsid w:val="00D84A21"/>
    <w:rsid w:val="00D84B11"/>
    <w:rsid w:val="00D84FDC"/>
    <w:rsid w:val="00D862A1"/>
    <w:rsid w:val="00D9201D"/>
    <w:rsid w:val="00D92626"/>
    <w:rsid w:val="00D93608"/>
    <w:rsid w:val="00D9424D"/>
    <w:rsid w:val="00D94AF9"/>
    <w:rsid w:val="00D9568B"/>
    <w:rsid w:val="00D96061"/>
    <w:rsid w:val="00D9631E"/>
    <w:rsid w:val="00D969BD"/>
    <w:rsid w:val="00DA114B"/>
    <w:rsid w:val="00DA138A"/>
    <w:rsid w:val="00DA16C9"/>
    <w:rsid w:val="00DA1C51"/>
    <w:rsid w:val="00DA1E72"/>
    <w:rsid w:val="00DA24B9"/>
    <w:rsid w:val="00DA39C4"/>
    <w:rsid w:val="00DA3A2B"/>
    <w:rsid w:val="00DA5FA5"/>
    <w:rsid w:val="00DB03F1"/>
    <w:rsid w:val="00DB0535"/>
    <w:rsid w:val="00DB1195"/>
    <w:rsid w:val="00DB1AC8"/>
    <w:rsid w:val="00DB4F04"/>
    <w:rsid w:val="00DB561A"/>
    <w:rsid w:val="00DB6D8B"/>
    <w:rsid w:val="00DB71B5"/>
    <w:rsid w:val="00DC19BC"/>
    <w:rsid w:val="00DC1C6E"/>
    <w:rsid w:val="00DC36A7"/>
    <w:rsid w:val="00DC4E5B"/>
    <w:rsid w:val="00DC53A3"/>
    <w:rsid w:val="00DC5411"/>
    <w:rsid w:val="00DC72CD"/>
    <w:rsid w:val="00DD0153"/>
    <w:rsid w:val="00DD0208"/>
    <w:rsid w:val="00DD14A5"/>
    <w:rsid w:val="00DD1B7B"/>
    <w:rsid w:val="00DD30C3"/>
    <w:rsid w:val="00DD45BE"/>
    <w:rsid w:val="00DD48C9"/>
    <w:rsid w:val="00DD4ADE"/>
    <w:rsid w:val="00DD7637"/>
    <w:rsid w:val="00DE1255"/>
    <w:rsid w:val="00DE2693"/>
    <w:rsid w:val="00DE2C38"/>
    <w:rsid w:val="00DE2CAA"/>
    <w:rsid w:val="00DE2CF1"/>
    <w:rsid w:val="00DE3907"/>
    <w:rsid w:val="00DE699A"/>
    <w:rsid w:val="00DE7568"/>
    <w:rsid w:val="00DF1C9E"/>
    <w:rsid w:val="00DF1F27"/>
    <w:rsid w:val="00DF20E8"/>
    <w:rsid w:val="00DF217A"/>
    <w:rsid w:val="00DF3D17"/>
    <w:rsid w:val="00DF5127"/>
    <w:rsid w:val="00DF64EF"/>
    <w:rsid w:val="00DF6F33"/>
    <w:rsid w:val="00E00A3E"/>
    <w:rsid w:val="00E0158A"/>
    <w:rsid w:val="00E048C1"/>
    <w:rsid w:val="00E04ED6"/>
    <w:rsid w:val="00E0502E"/>
    <w:rsid w:val="00E11E84"/>
    <w:rsid w:val="00E126C2"/>
    <w:rsid w:val="00E128D6"/>
    <w:rsid w:val="00E13864"/>
    <w:rsid w:val="00E14053"/>
    <w:rsid w:val="00E16077"/>
    <w:rsid w:val="00E167EE"/>
    <w:rsid w:val="00E16FDF"/>
    <w:rsid w:val="00E201AA"/>
    <w:rsid w:val="00E213F4"/>
    <w:rsid w:val="00E21867"/>
    <w:rsid w:val="00E22593"/>
    <w:rsid w:val="00E22970"/>
    <w:rsid w:val="00E229B7"/>
    <w:rsid w:val="00E22A35"/>
    <w:rsid w:val="00E23357"/>
    <w:rsid w:val="00E24E42"/>
    <w:rsid w:val="00E24F1B"/>
    <w:rsid w:val="00E257FE"/>
    <w:rsid w:val="00E25BF8"/>
    <w:rsid w:val="00E263F1"/>
    <w:rsid w:val="00E265CE"/>
    <w:rsid w:val="00E26A50"/>
    <w:rsid w:val="00E27FA3"/>
    <w:rsid w:val="00E30942"/>
    <w:rsid w:val="00E30D7E"/>
    <w:rsid w:val="00E31F8D"/>
    <w:rsid w:val="00E359DF"/>
    <w:rsid w:val="00E359E1"/>
    <w:rsid w:val="00E35A60"/>
    <w:rsid w:val="00E368CE"/>
    <w:rsid w:val="00E36E73"/>
    <w:rsid w:val="00E37073"/>
    <w:rsid w:val="00E40595"/>
    <w:rsid w:val="00E433B4"/>
    <w:rsid w:val="00E43AFB"/>
    <w:rsid w:val="00E44E01"/>
    <w:rsid w:val="00E45F6A"/>
    <w:rsid w:val="00E4757A"/>
    <w:rsid w:val="00E519ED"/>
    <w:rsid w:val="00E5256D"/>
    <w:rsid w:val="00E52727"/>
    <w:rsid w:val="00E54114"/>
    <w:rsid w:val="00E605C9"/>
    <w:rsid w:val="00E61A88"/>
    <w:rsid w:val="00E63479"/>
    <w:rsid w:val="00E63928"/>
    <w:rsid w:val="00E646E6"/>
    <w:rsid w:val="00E64830"/>
    <w:rsid w:val="00E658FE"/>
    <w:rsid w:val="00E65A91"/>
    <w:rsid w:val="00E65B0C"/>
    <w:rsid w:val="00E66BDB"/>
    <w:rsid w:val="00E70A8B"/>
    <w:rsid w:val="00E7206F"/>
    <w:rsid w:val="00E7288B"/>
    <w:rsid w:val="00E75726"/>
    <w:rsid w:val="00E76321"/>
    <w:rsid w:val="00E76494"/>
    <w:rsid w:val="00E76DF6"/>
    <w:rsid w:val="00E77B0D"/>
    <w:rsid w:val="00E80441"/>
    <w:rsid w:val="00E80716"/>
    <w:rsid w:val="00E8164D"/>
    <w:rsid w:val="00E81AC4"/>
    <w:rsid w:val="00E8202D"/>
    <w:rsid w:val="00E828BB"/>
    <w:rsid w:val="00E84A03"/>
    <w:rsid w:val="00E84C41"/>
    <w:rsid w:val="00E861EA"/>
    <w:rsid w:val="00E87258"/>
    <w:rsid w:val="00E900FB"/>
    <w:rsid w:val="00E902A2"/>
    <w:rsid w:val="00E90433"/>
    <w:rsid w:val="00E91805"/>
    <w:rsid w:val="00E939D4"/>
    <w:rsid w:val="00E93F6F"/>
    <w:rsid w:val="00E94C9C"/>
    <w:rsid w:val="00E94FE0"/>
    <w:rsid w:val="00E95584"/>
    <w:rsid w:val="00E95D91"/>
    <w:rsid w:val="00E96AED"/>
    <w:rsid w:val="00E9765E"/>
    <w:rsid w:val="00E97D8B"/>
    <w:rsid w:val="00EA0783"/>
    <w:rsid w:val="00EA1429"/>
    <w:rsid w:val="00EA15D9"/>
    <w:rsid w:val="00EA1753"/>
    <w:rsid w:val="00EA21BC"/>
    <w:rsid w:val="00EA2F96"/>
    <w:rsid w:val="00EA3ACD"/>
    <w:rsid w:val="00EA44FF"/>
    <w:rsid w:val="00EA62B2"/>
    <w:rsid w:val="00EA7BA5"/>
    <w:rsid w:val="00EA7ED3"/>
    <w:rsid w:val="00EB3065"/>
    <w:rsid w:val="00EB3541"/>
    <w:rsid w:val="00EB3B22"/>
    <w:rsid w:val="00EB429E"/>
    <w:rsid w:val="00EB51C3"/>
    <w:rsid w:val="00EB65DE"/>
    <w:rsid w:val="00EC1AC1"/>
    <w:rsid w:val="00EC25E3"/>
    <w:rsid w:val="00EC2E15"/>
    <w:rsid w:val="00EC2F16"/>
    <w:rsid w:val="00EC3A26"/>
    <w:rsid w:val="00EC3AFC"/>
    <w:rsid w:val="00EC5B2D"/>
    <w:rsid w:val="00EC69CC"/>
    <w:rsid w:val="00EC6C58"/>
    <w:rsid w:val="00ED10C3"/>
    <w:rsid w:val="00ED23D7"/>
    <w:rsid w:val="00ED36AA"/>
    <w:rsid w:val="00ED6219"/>
    <w:rsid w:val="00ED6E37"/>
    <w:rsid w:val="00ED7257"/>
    <w:rsid w:val="00ED77C5"/>
    <w:rsid w:val="00EE23E5"/>
    <w:rsid w:val="00EE2D3E"/>
    <w:rsid w:val="00EE324C"/>
    <w:rsid w:val="00EE383D"/>
    <w:rsid w:val="00EE38AA"/>
    <w:rsid w:val="00EE423C"/>
    <w:rsid w:val="00EE439E"/>
    <w:rsid w:val="00EE5D7C"/>
    <w:rsid w:val="00EE7BA7"/>
    <w:rsid w:val="00EF0AC8"/>
    <w:rsid w:val="00EF140B"/>
    <w:rsid w:val="00EF23CB"/>
    <w:rsid w:val="00EF3FCC"/>
    <w:rsid w:val="00EF4540"/>
    <w:rsid w:val="00EF502E"/>
    <w:rsid w:val="00EF5ED7"/>
    <w:rsid w:val="00EF5F8B"/>
    <w:rsid w:val="00EF7D28"/>
    <w:rsid w:val="00F000AD"/>
    <w:rsid w:val="00F0028B"/>
    <w:rsid w:val="00F01D41"/>
    <w:rsid w:val="00F02570"/>
    <w:rsid w:val="00F05D9A"/>
    <w:rsid w:val="00F06652"/>
    <w:rsid w:val="00F06F49"/>
    <w:rsid w:val="00F10457"/>
    <w:rsid w:val="00F1094F"/>
    <w:rsid w:val="00F158B3"/>
    <w:rsid w:val="00F15F18"/>
    <w:rsid w:val="00F163D7"/>
    <w:rsid w:val="00F164CD"/>
    <w:rsid w:val="00F1767A"/>
    <w:rsid w:val="00F17D23"/>
    <w:rsid w:val="00F20609"/>
    <w:rsid w:val="00F2065F"/>
    <w:rsid w:val="00F20E1E"/>
    <w:rsid w:val="00F21391"/>
    <w:rsid w:val="00F22342"/>
    <w:rsid w:val="00F235B5"/>
    <w:rsid w:val="00F23A9D"/>
    <w:rsid w:val="00F25BA1"/>
    <w:rsid w:val="00F2699B"/>
    <w:rsid w:val="00F26BCB"/>
    <w:rsid w:val="00F30448"/>
    <w:rsid w:val="00F3078E"/>
    <w:rsid w:val="00F310DA"/>
    <w:rsid w:val="00F31227"/>
    <w:rsid w:val="00F31F86"/>
    <w:rsid w:val="00F32F71"/>
    <w:rsid w:val="00F33176"/>
    <w:rsid w:val="00F33548"/>
    <w:rsid w:val="00F33B0B"/>
    <w:rsid w:val="00F34EC9"/>
    <w:rsid w:val="00F364F4"/>
    <w:rsid w:val="00F36C25"/>
    <w:rsid w:val="00F37F16"/>
    <w:rsid w:val="00F411A2"/>
    <w:rsid w:val="00F42243"/>
    <w:rsid w:val="00F43C4A"/>
    <w:rsid w:val="00F44343"/>
    <w:rsid w:val="00F443AD"/>
    <w:rsid w:val="00F449E0"/>
    <w:rsid w:val="00F4562A"/>
    <w:rsid w:val="00F46F69"/>
    <w:rsid w:val="00F47894"/>
    <w:rsid w:val="00F52799"/>
    <w:rsid w:val="00F5346F"/>
    <w:rsid w:val="00F54906"/>
    <w:rsid w:val="00F54F78"/>
    <w:rsid w:val="00F62ABC"/>
    <w:rsid w:val="00F62D82"/>
    <w:rsid w:val="00F62EA2"/>
    <w:rsid w:val="00F63206"/>
    <w:rsid w:val="00F63A7A"/>
    <w:rsid w:val="00F64584"/>
    <w:rsid w:val="00F65766"/>
    <w:rsid w:val="00F67426"/>
    <w:rsid w:val="00F67921"/>
    <w:rsid w:val="00F67F04"/>
    <w:rsid w:val="00F7016F"/>
    <w:rsid w:val="00F71390"/>
    <w:rsid w:val="00F71C74"/>
    <w:rsid w:val="00F7271F"/>
    <w:rsid w:val="00F73FEB"/>
    <w:rsid w:val="00F7548C"/>
    <w:rsid w:val="00F75F11"/>
    <w:rsid w:val="00F76335"/>
    <w:rsid w:val="00F77B0C"/>
    <w:rsid w:val="00F81134"/>
    <w:rsid w:val="00F817FD"/>
    <w:rsid w:val="00F81FA8"/>
    <w:rsid w:val="00F8497F"/>
    <w:rsid w:val="00F873ED"/>
    <w:rsid w:val="00F90FAB"/>
    <w:rsid w:val="00F911BC"/>
    <w:rsid w:val="00F91308"/>
    <w:rsid w:val="00F9216F"/>
    <w:rsid w:val="00F9431E"/>
    <w:rsid w:val="00F94678"/>
    <w:rsid w:val="00F95326"/>
    <w:rsid w:val="00F9547E"/>
    <w:rsid w:val="00F97277"/>
    <w:rsid w:val="00FA43C5"/>
    <w:rsid w:val="00FA665B"/>
    <w:rsid w:val="00FA6CAD"/>
    <w:rsid w:val="00FB396A"/>
    <w:rsid w:val="00FB4A9C"/>
    <w:rsid w:val="00FB4B3E"/>
    <w:rsid w:val="00FB6DFD"/>
    <w:rsid w:val="00FC1318"/>
    <w:rsid w:val="00FC2934"/>
    <w:rsid w:val="00FC2AD4"/>
    <w:rsid w:val="00FC336C"/>
    <w:rsid w:val="00FC558C"/>
    <w:rsid w:val="00FD00B0"/>
    <w:rsid w:val="00FD1B2F"/>
    <w:rsid w:val="00FD1DF7"/>
    <w:rsid w:val="00FD20D3"/>
    <w:rsid w:val="00FD2E95"/>
    <w:rsid w:val="00FD3C34"/>
    <w:rsid w:val="00FD70A3"/>
    <w:rsid w:val="00FE0254"/>
    <w:rsid w:val="00FE0A53"/>
    <w:rsid w:val="00FE200C"/>
    <w:rsid w:val="00FE403B"/>
    <w:rsid w:val="00FE462D"/>
    <w:rsid w:val="00FE68CD"/>
    <w:rsid w:val="00FE699D"/>
    <w:rsid w:val="00FF047F"/>
    <w:rsid w:val="00FF07FD"/>
    <w:rsid w:val="00FF1830"/>
    <w:rsid w:val="00FF1CB6"/>
    <w:rsid w:val="00FF1F2B"/>
    <w:rsid w:val="00FF3A38"/>
    <w:rsid w:val="00FF3B48"/>
    <w:rsid w:val="00FF46F4"/>
    <w:rsid w:val="00FF5C14"/>
    <w:rsid w:val="00FF5D1E"/>
    <w:rsid w:val="00FF60BA"/>
    <w:rsid w:val="00FF6E60"/>
    <w:rsid w:val="00FF7504"/>
    <w:rsid w:val="00FF7DEA"/>
    <w:rsid w:val="36CCC661"/>
    <w:rsid w:val="3B48A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E977D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528E"/>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26536A"/>
    <w:pPr>
      <w:keepNext/>
      <w:widowControl w:val="0"/>
      <w:numPr>
        <w:numId w:val="7"/>
      </w:numPr>
      <w:spacing w:before="360" w:after="360" w:line="360" w:lineRule="auto"/>
      <w:outlineLvl w:val="0"/>
    </w:pPr>
    <w:rPr>
      <w:rFonts w:eastAsia="Calibri"/>
      <w:b/>
      <w:caps/>
      <w:kern w:val="28"/>
      <w:sz w:val="28"/>
      <w:szCs w:val="26"/>
      <w:lang w:val="x-none" w:eastAsia="pl-PL"/>
    </w:rPr>
  </w:style>
  <w:style w:type="paragraph" w:styleId="Nagwek2">
    <w:name w:val="heading 2"/>
    <w:aliases w:val="Title 2"/>
    <w:basedOn w:val="Normalny"/>
    <w:next w:val="Normalny"/>
    <w:link w:val="Nagwek2Znak"/>
    <w:autoRedefine/>
    <w:uiPriority w:val="99"/>
    <w:qFormat/>
    <w:rsid w:val="00B2121E"/>
    <w:pPr>
      <w:widowControl w:val="0"/>
      <w:numPr>
        <w:numId w:val="161"/>
      </w:numPr>
      <w:spacing w:after="0" w:line="360" w:lineRule="auto"/>
      <w:ind w:left="357" w:hanging="357"/>
      <w:jc w:val="both"/>
      <w:outlineLvl w:val="1"/>
    </w:pPr>
    <w:rPr>
      <w:rFonts w:eastAsia="Calibri"/>
      <w:bCs/>
      <w:iCs/>
      <w:sz w:val="20"/>
      <w:szCs w:val="20"/>
      <w:lang w:val="x-none" w:eastAsia="pl-PL"/>
    </w:rPr>
  </w:style>
  <w:style w:type="paragraph" w:styleId="Nagwek3">
    <w:name w:val="heading 3"/>
    <w:aliases w:val="3 bullet,b,2"/>
    <w:basedOn w:val="Normalny"/>
    <w:next w:val="Normalny"/>
    <w:link w:val="Nagwek3Znak"/>
    <w:autoRedefine/>
    <w:uiPriority w:val="99"/>
    <w:qFormat/>
    <w:rsid w:val="00FF1830"/>
    <w:pPr>
      <w:keepNext/>
      <w:numPr>
        <w:ilvl w:val="2"/>
        <w:numId w:val="7"/>
      </w:numPr>
      <w:spacing w:before="240" w:after="120" w:line="288" w:lineRule="auto"/>
      <w:jc w:val="both"/>
      <w:outlineLvl w:val="2"/>
    </w:pPr>
    <w:rPr>
      <w:b/>
      <w:bCs/>
      <w:sz w:val="24"/>
      <w:szCs w:val="26"/>
      <w:lang w:val="x-none" w:eastAsia="x-none"/>
    </w:rPr>
  </w:style>
  <w:style w:type="paragraph" w:styleId="Nagwek4">
    <w:name w:val="heading 4"/>
    <w:basedOn w:val="Nagwek3"/>
    <w:next w:val="Normalny"/>
    <w:link w:val="Nagwek4Znak"/>
    <w:autoRedefine/>
    <w:uiPriority w:val="99"/>
    <w:qFormat/>
    <w:rsid w:val="0026536A"/>
    <w:pPr>
      <w:numPr>
        <w:ilvl w:val="0"/>
        <w:numId w:val="0"/>
      </w:numPr>
      <w:spacing w:line="240" w:lineRule="auto"/>
      <w:outlineLvl w:val="3"/>
    </w:pPr>
    <w:rPr>
      <w:bCs w:val="0"/>
      <w:szCs w:val="20"/>
      <w:lang w:val="de-DE" w:eastAsia="pl-PL"/>
    </w:rPr>
  </w:style>
  <w:style w:type="paragraph" w:styleId="Nagwek5">
    <w:name w:val="heading 5"/>
    <w:basedOn w:val="Normalny"/>
    <w:next w:val="Normalny"/>
    <w:link w:val="Nagwek5Znak"/>
    <w:uiPriority w:val="99"/>
    <w:qFormat/>
    <w:rsid w:val="0026536A"/>
    <w:pPr>
      <w:numPr>
        <w:ilvl w:val="4"/>
        <w:numId w:val="7"/>
      </w:numPr>
      <w:spacing w:before="240" w:after="60" w:line="360" w:lineRule="auto"/>
      <w:outlineLvl w:val="4"/>
    </w:pPr>
    <w:rPr>
      <w:sz w:val="24"/>
      <w:szCs w:val="20"/>
      <w:lang w:val="de-DE" w:eastAsia="pl-PL"/>
    </w:rPr>
  </w:style>
  <w:style w:type="paragraph" w:styleId="Nagwek6">
    <w:name w:val="heading 6"/>
    <w:basedOn w:val="Nagwek5"/>
    <w:next w:val="Normalny"/>
    <w:link w:val="Nagwek6Znak"/>
    <w:uiPriority w:val="99"/>
    <w:qFormat/>
    <w:rsid w:val="0026536A"/>
    <w:pPr>
      <w:numPr>
        <w:ilvl w:val="5"/>
      </w:numPr>
      <w:outlineLvl w:val="5"/>
    </w:pPr>
  </w:style>
  <w:style w:type="paragraph" w:styleId="Nagwek7">
    <w:name w:val="heading 7"/>
    <w:basedOn w:val="Nagwek6"/>
    <w:next w:val="Normalny"/>
    <w:link w:val="Nagwek7Znak"/>
    <w:uiPriority w:val="99"/>
    <w:qFormat/>
    <w:rsid w:val="0026536A"/>
    <w:pPr>
      <w:numPr>
        <w:ilvl w:val="6"/>
      </w:numPr>
      <w:outlineLvl w:val="6"/>
    </w:pPr>
  </w:style>
  <w:style w:type="paragraph" w:styleId="Nagwek8">
    <w:name w:val="heading 8"/>
    <w:basedOn w:val="Nagwek7"/>
    <w:next w:val="Normalny"/>
    <w:link w:val="Nagwek8Znak"/>
    <w:uiPriority w:val="99"/>
    <w:qFormat/>
    <w:rsid w:val="0026536A"/>
    <w:pPr>
      <w:numPr>
        <w:ilvl w:val="7"/>
      </w:numPr>
      <w:outlineLvl w:val="7"/>
    </w:pPr>
  </w:style>
  <w:style w:type="paragraph" w:styleId="Nagwek9">
    <w:name w:val="heading 9"/>
    <w:basedOn w:val="Nagwek8"/>
    <w:next w:val="Normalny"/>
    <w:link w:val="Nagwek9Znak"/>
    <w:uiPriority w:val="99"/>
    <w:qFormat/>
    <w:rsid w:val="0026536A"/>
    <w:pPr>
      <w:numPr>
        <w:ilvl w:val="8"/>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26536A"/>
    <w:rPr>
      <w:b/>
      <w:caps/>
      <w:kern w:val="28"/>
      <w:sz w:val="28"/>
      <w:szCs w:val="26"/>
      <w:lang w:val="x-none"/>
    </w:rPr>
  </w:style>
  <w:style w:type="character" w:customStyle="1" w:styleId="Nagwek2Znak">
    <w:name w:val="Nagłówek 2 Znak"/>
    <w:aliases w:val="Title 2 Znak"/>
    <w:link w:val="Nagwek2"/>
    <w:uiPriority w:val="99"/>
    <w:rsid w:val="00B2121E"/>
    <w:rPr>
      <w:bCs/>
      <w:iCs/>
      <w:lang w:val="x-none"/>
    </w:rPr>
  </w:style>
  <w:style w:type="character" w:customStyle="1" w:styleId="Nagwek3Znak">
    <w:name w:val="Nagłówek 3 Znak"/>
    <w:aliases w:val="3 bullet Znak1,b Znak1,2 Znak"/>
    <w:link w:val="Nagwek3"/>
    <w:uiPriority w:val="99"/>
    <w:qFormat/>
    <w:rsid w:val="00FF1830"/>
    <w:rPr>
      <w:rFonts w:eastAsia="Times New Roman"/>
      <w:b/>
      <w:bCs/>
      <w:sz w:val="24"/>
      <w:szCs w:val="26"/>
      <w:lang w:val="x-none" w:eastAsia="x-none"/>
    </w:rPr>
  </w:style>
  <w:style w:type="character" w:customStyle="1" w:styleId="Nagwek4Znak">
    <w:name w:val="Nagłówek 4 Znak"/>
    <w:link w:val="Nagwek4"/>
    <w:uiPriority w:val="99"/>
    <w:rsid w:val="0026536A"/>
    <w:rPr>
      <w:rFonts w:ascii="Calibri" w:eastAsia="Times New Roman" w:hAnsi="Calibri" w:cs="Times"/>
      <w:b/>
      <w:sz w:val="24"/>
      <w:szCs w:val="20"/>
      <w:lang w:val="de-DE" w:eastAsia="pl-PL"/>
    </w:rPr>
  </w:style>
  <w:style w:type="character" w:customStyle="1" w:styleId="Nagwek5Znak">
    <w:name w:val="Nagłówek 5 Znak"/>
    <w:link w:val="Nagwek5"/>
    <w:uiPriority w:val="99"/>
    <w:rsid w:val="0026536A"/>
    <w:rPr>
      <w:rFonts w:eastAsia="Times New Roman"/>
      <w:sz w:val="24"/>
      <w:lang w:val="de-DE"/>
    </w:rPr>
  </w:style>
  <w:style w:type="character" w:customStyle="1" w:styleId="Nagwek6Znak">
    <w:name w:val="Nagłówek 6 Znak"/>
    <w:link w:val="Nagwek6"/>
    <w:uiPriority w:val="99"/>
    <w:rsid w:val="0026536A"/>
    <w:rPr>
      <w:rFonts w:eastAsia="Times New Roman"/>
      <w:sz w:val="24"/>
      <w:lang w:val="de-DE"/>
    </w:rPr>
  </w:style>
  <w:style w:type="character" w:customStyle="1" w:styleId="Nagwek7Znak">
    <w:name w:val="Nagłówek 7 Znak"/>
    <w:link w:val="Nagwek7"/>
    <w:uiPriority w:val="99"/>
    <w:rsid w:val="0026536A"/>
    <w:rPr>
      <w:rFonts w:eastAsia="Times New Roman"/>
      <w:sz w:val="24"/>
      <w:lang w:val="de-DE"/>
    </w:rPr>
  </w:style>
  <w:style w:type="character" w:customStyle="1" w:styleId="Nagwek8Znak">
    <w:name w:val="Nagłówek 8 Znak"/>
    <w:link w:val="Nagwek8"/>
    <w:uiPriority w:val="99"/>
    <w:rsid w:val="0026536A"/>
    <w:rPr>
      <w:rFonts w:eastAsia="Times New Roman"/>
      <w:sz w:val="24"/>
      <w:lang w:val="de-DE"/>
    </w:rPr>
  </w:style>
  <w:style w:type="character" w:customStyle="1" w:styleId="Nagwek9Znak">
    <w:name w:val="Nagłówek 9 Znak"/>
    <w:link w:val="Nagwek9"/>
    <w:uiPriority w:val="99"/>
    <w:rsid w:val="0026536A"/>
    <w:rPr>
      <w:rFonts w:eastAsia="Times New Roman"/>
      <w:sz w:val="24"/>
      <w:lang w:val="de-DE"/>
    </w:rPr>
  </w:style>
  <w:style w:type="character" w:customStyle="1" w:styleId="ZnakZnak14">
    <w:name w:val="Znak Znak14"/>
    <w:locked/>
    <w:rsid w:val="0026536A"/>
    <w:rPr>
      <w:rFonts w:ascii="Calibri" w:eastAsia="Calibri" w:hAnsi="Calibri" w:cs="Arial"/>
      <w:b/>
      <w:caps/>
      <w:kern w:val="28"/>
      <w:sz w:val="28"/>
      <w:szCs w:val="26"/>
      <w:lang w:val="pl-PL" w:eastAsia="pl-PL" w:bidi="ar-SA"/>
    </w:rPr>
  </w:style>
  <w:style w:type="character" w:customStyle="1" w:styleId="Title2ZnakZnak">
    <w:name w:val="Title 2 Znak Znak"/>
    <w:locked/>
    <w:rsid w:val="0026536A"/>
    <w:rPr>
      <w:rFonts w:ascii="Calibri" w:eastAsia="Calibri" w:hAnsi="Calibri" w:cs="Arial"/>
      <w:b/>
      <w:bCs/>
      <w:iCs/>
      <w:caps/>
      <w:sz w:val="24"/>
      <w:szCs w:val="26"/>
      <w:lang w:val="pl-PL" w:eastAsia="pl-PL" w:bidi="ar-SA"/>
    </w:rPr>
  </w:style>
  <w:style w:type="character" w:customStyle="1" w:styleId="3bulletZnak">
    <w:name w:val="3 bullet Znak"/>
    <w:aliases w:val="b Znak,2 Znak Znak"/>
    <w:locked/>
    <w:rsid w:val="0026536A"/>
    <w:rPr>
      <w:rFonts w:ascii="Calibri" w:hAnsi="Calibri" w:cs="Arial"/>
      <w:b/>
      <w:bCs/>
      <w:sz w:val="24"/>
      <w:szCs w:val="26"/>
      <w:lang w:val="pl-PL" w:eastAsia="en-US" w:bidi="ar-SA"/>
    </w:rPr>
  </w:style>
  <w:style w:type="character" w:customStyle="1" w:styleId="ZnakZnak13">
    <w:name w:val="Znak Znak13"/>
    <w:locked/>
    <w:rsid w:val="0026536A"/>
    <w:rPr>
      <w:rFonts w:eastAsia="Times New Roman" w:cs="Times"/>
      <w:b/>
      <w:sz w:val="24"/>
      <w:lang w:val="de-DE"/>
    </w:rPr>
  </w:style>
  <w:style w:type="character" w:customStyle="1" w:styleId="ZnakZnak12">
    <w:name w:val="Znak Znak12"/>
    <w:locked/>
    <w:rsid w:val="0026536A"/>
    <w:rPr>
      <w:rFonts w:ascii="Calibri" w:hAnsi="Calibri" w:cs="Arial"/>
      <w:sz w:val="24"/>
      <w:lang w:val="de-DE" w:eastAsia="pl-PL" w:bidi="ar-SA"/>
    </w:rPr>
  </w:style>
  <w:style w:type="character" w:customStyle="1" w:styleId="ZnakZnak11">
    <w:name w:val="Znak Znak11"/>
    <w:locked/>
    <w:rsid w:val="0026536A"/>
    <w:rPr>
      <w:rFonts w:ascii="Calibri" w:hAnsi="Calibri" w:cs="Arial"/>
      <w:sz w:val="24"/>
      <w:lang w:val="de-DE" w:eastAsia="pl-PL" w:bidi="ar-SA"/>
    </w:rPr>
  </w:style>
  <w:style w:type="character" w:customStyle="1" w:styleId="ZnakZnak10">
    <w:name w:val="Znak Znak10"/>
    <w:locked/>
    <w:rsid w:val="0026536A"/>
    <w:rPr>
      <w:rFonts w:ascii="Calibri" w:hAnsi="Calibri" w:cs="Arial"/>
      <w:sz w:val="24"/>
      <w:lang w:val="de-DE" w:eastAsia="pl-PL" w:bidi="ar-SA"/>
    </w:rPr>
  </w:style>
  <w:style w:type="character" w:customStyle="1" w:styleId="ZnakZnak9">
    <w:name w:val="Znak Znak9"/>
    <w:locked/>
    <w:rsid w:val="0026536A"/>
    <w:rPr>
      <w:rFonts w:ascii="Calibri" w:hAnsi="Calibri" w:cs="Arial"/>
      <w:sz w:val="24"/>
      <w:lang w:val="de-DE" w:eastAsia="pl-PL" w:bidi="ar-SA"/>
    </w:rPr>
  </w:style>
  <w:style w:type="character" w:customStyle="1" w:styleId="ZnakZnak8">
    <w:name w:val="Znak Znak8"/>
    <w:locked/>
    <w:rsid w:val="0026536A"/>
    <w:rPr>
      <w:rFonts w:ascii="Calibri" w:hAnsi="Calibri" w:cs="Arial"/>
      <w:sz w:val="24"/>
      <w:lang w:val="de-DE" w:eastAsia="pl-PL" w:bidi="ar-SA"/>
    </w:rPr>
  </w:style>
  <w:style w:type="paragraph" w:styleId="NormalnyWeb">
    <w:name w:val="Normal (Web)"/>
    <w:basedOn w:val="Normalny"/>
    <w:rsid w:val="0026536A"/>
    <w:pPr>
      <w:spacing w:before="100" w:beforeAutospacing="1" w:after="100" w:afterAutospacing="1" w:line="240" w:lineRule="auto"/>
    </w:pPr>
    <w:rPr>
      <w:rFonts w:ascii="Times New Roman" w:eastAsia="Calibri" w:hAnsi="Times New Roman"/>
      <w:sz w:val="24"/>
      <w:szCs w:val="24"/>
      <w:lang w:eastAsia="pl-PL"/>
    </w:rPr>
  </w:style>
  <w:style w:type="character" w:styleId="Pogrubienie">
    <w:name w:val="Strong"/>
    <w:uiPriority w:val="22"/>
    <w:qFormat/>
    <w:rsid w:val="0026536A"/>
    <w:rPr>
      <w:rFonts w:cs="Times New Roman"/>
      <w:b/>
      <w:bCs/>
    </w:rPr>
  </w:style>
  <w:style w:type="character" w:styleId="Hipercze">
    <w:name w:val="Hyperlink"/>
    <w:uiPriority w:val="99"/>
    <w:rsid w:val="0026536A"/>
    <w:rPr>
      <w:rFonts w:cs="Times New Roman"/>
      <w:color w:val="0000FF"/>
      <w:u w:val="single"/>
    </w:rPr>
  </w:style>
  <w:style w:type="paragraph" w:customStyle="1" w:styleId="imgcaption">
    <w:name w:val="img_caption"/>
    <w:basedOn w:val="Normalny"/>
    <w:rsid w:val="0026536A"/>
    <w:pPr>
      <w:spacing w:before="100" w:beforeAutospacing="1" w:after="100" w:afterAutospacing="1" w:line="240" w:lineRule="auto"/>
    </w:pPr>
    <w:rPr>
      <w:rFonts w:ascii="Times New Roman" w:eastAsia="Calibri" w:hAnsi="Times New Roman"/>
      <w:sz w:val="24"/>
      <w:szCs w:val="24"/>
      <w:lang w:eastAsia="pl-PL"/>
    </w:rPr>
  </w:style>
  <w:style w:type="paragraph" w:customStyle="1" w:styleId="Akapitzlist1">
    <w:name w:val="Akapit z listą1"/>
    <w:basedOn w:val="Normalny"/>
    <w:qFormat/>
    <w:rsid w:val="0026536A"/>
    <w:pPr>
      <w:ind w:left="720"/>
      <w:contextualSpacing/>
    </w:pPr>
  </w:style>
  <w:style w:type="paragraph" w:customStyle="1" w:styleId="Cytatintensywny1">
    <w:name w:val="Cytat intensywny1"/>
    <w:basedOn w:val="Normalny"/>
    <w:next w:val="Normalny"/>
    <w:rsid w:val="0026536A"/>
    <w:pPr>
      <w:pBdr>
        <w:bottom w:val="single" w:sz="4" w:space="4" w:color="4F81BD"/>
      </w:pBdr>
      <w:spacing w:before="200" w:after="280"/>
      <w:ind w:left="936" w:right="936"/>
    </w:pPr>
    <w:rPr>
      <w:b/>
      <w:bCs/>
      <w:i/>
      <w:iCs/>
      <w:color w:val="4F81BD"/>
    </w:rPr>
  </w:style>
  <w:style w:type="character" w:customStyle="1" w:styleId="IntenseQuoteChar">
    <w:name w:val="Intense Quote Char"/>
    <w:locked/>
    <w:rsid w:val="0026536A"/>
    <w:rPr>
      <w:rFonts w:cs="Times New Roman"/>
      <w:b/>
      <w:bCs/>
      <w:i/>
      <w:iCs/>
      <w:color w:val="4F81BD"/>
    </w:rPr>
  </w:style>
  <w:style w:type="paragraph" w:customStyle="1" w:styleId="Default">
    <w:name w:val="Default"/>
    <w:qFormat/>
    <w:rsid w:val="0026536A"/>
    <w:pPr>
      <w:autoSpaceDE w:val="0"/>
      <w:autoSpaceDN w:val="0"/>
      <w:adjustRightInd w:val="0"/>
    </w:pPr>
    <w:rPr>
      <w:rFonts w:ascii="Verdana" w:eastAsia="Times New Roman" w:hAnsi="Verdana" w:cs="Verdana"/>
      <w:color w:val="000000"/>
      <w:sz w:val="24"/>
      <w:szCs w:val="24"/>
      <w:lang w:eastAsia="en-US"/>
    </w:rPr>
  </w:style>
  <w:style w:type="paragraph" w:styleId="Tekstpodstawowy">
    <w:name w:val="Body Text"/>
    <w:aliases w:val="Tekst podstawowy-bold"/>
    <w:basedOn w:val="Normalny"/>
    <w:link w:val="TekstpodstawowyZnak"/>
    <w:uiPriority w:val="99"/>
    <w:rsid w:val="0026536A"/>
    <w:pPr>
      <w:spacing w:before="100" w:after="100" w:line="312" w:lineRule="auto"/>
      <w:jc w:val="both"/>
    </w:pPr>
    <w:rPr>
      <w:rFonts w:ascii="Helvetica" w:hAnsi="Helvetica"/>
      <w:sz w:val="20"/>
      <w:szCs w:val="20"/>
      <w:lang w:val="x-none" w:eastAsia="pl-PL"/>
    </w:rPr>
  </w:style>
  <w:style w:type="character" w:customStyle="1" w:styleId="TekstpodstawowyZnak">
    <w:name w:val="Tekst podstawowy Znak"/>
    <w:aliases w:val="Tekst podstawowy-bold Znak"/>
    <w:link w:val="Tekstpodstawowy"/>
    <w:uiPriority w:val="99"/>
    <w:rsid w:val="0026536A"/>
    <w:rPr>
      <w:rFonts w:ascii="Helvetica" w:eastAsia="Times New Roman" w:hAnsi="Helvetica" w:cs="Times"/>
      <w:szCs w:val="20"/>
      <w:lang w:eastAsia="pl-PL"/>
    </w:rPr>
  </w:style>
  <w:style w:type="character" w:customStyle="1" w:styleId="Tekstpodstawowy-boldZnakZnak">
    <w:name w:val="Tekst podstawowy-bold Znak Znak"/>
    <w:locked/>
    <w:rsid w:val="0026536A"/>
    <w:rPr>
      <w:rFonts w:ascii="Helvetica" w:hAnsi="Helvetica" w:cs="Times"/>
      <w:sz w:val="20"/>
      <w:szCs w:val="20"/>
      <w:lang w:eastAsia="pl-PL"/>
    </w:rPr>
  </w:style>
  <w:style w:type="paragraph" w:styleId="Tekstkomentarza">
    <w:name w:val="annotation text"/>
    <w:basedOn w:val="Normalny"/>
    <w:link w:val="TekstkomentarzaZnak"/>
    <w:uiPriority w:val="99"/>
    <w:qFormat/>
    <w:rsid w:val="0026536A"/>
    <w:pPr>
      <w:numPr>
        <w:numId w:val="2"/>
      </w:numPr>
      <w:spacing w:after="60" w:line="300" w:lineRule="atLeast"/>
      <w:jc w:val="both"/>
    </w:pPr>
    <w:rPr>
      <w:rFonts w:ascii="Helvetica" w:hAnsi="Helvetica"/>
      <w:sz w:val="20"/>
      <w:szCs w:val="20"/>
      <w:lang w:val="x-none" w:eastAsia="pl-PL"/>
    </w:rPr>
  </w:style>
  <w:style w:type="character" w:customStyle="1" w:styleId="TekstkomentarzaZnak">
    <w:name w:val="Tekst komentarza Znak"/>
    <w:link w:val="Tekstkomentarza"/>
    <w:uiPriority w:val="99"/>
    <w:qFormat/>
    <w:rsid w:val="0026536A"/>
    <w:rPr>
      <w:rFonts w:ascii="Helvetica" w:eastAsia="Times New Roman" w:hAnsi="Helvetica"/>
      <w:lang w:val="x-none"/>
    </w:rPr>
  </w:style>
  <w:style w:type="character" w:customStyle="1" w:styleId="ZnakZnak7">
    <w:name w:val="Znak Znak7"/>
    <w:semiHidden/>
    <w:locked/>
    <w:rsid w:val="0026536A"/>
    <w:rPr>
      <w:rFonts w:ascii="Helvetica" w:hAnsi="Helvetica" w:cs="Times"/>
      <w:sz w:val="22"/>
      <w:lang w:val="pl-PL" w:eastAsia="pl-PL" w:bidi="ar-SA"/>
    </w:rPr>
  </w:style>
  <w:style w:type="paragraph" w:customStyle="1" w:styleId="PCAufzhlung">
    <w:name w:val="PC Aufzählung"/>
    <w:basedOn w:val="Normalny"/>
    <w:rsid w:val="0026536A"/>
    <w:pPr>
      <w:numPr>
        <w:numId w:val="3"/>
      </w:numPr>
      <w:spacing w:after="120" w:line="312" w:lineRule="auto"/>
      <w:jc w:val="both"/>
    </w:pPr>
    <w:rPr>
      <w:rFonts w:ascii="Helvetica" w:hAnsi="Helvetica" w:cs="Times"/>
      <w:szCs w:val="20"/>
      <w:lang w:eastAsia="pl-PL"/>
    </w:rPr>
  </w:style>
  <w:style w:type="paragraph" w:customStyle="1" w:styleId="Formatvorlageberschrift3Komplex12pt">
    <w:name w:val="Formatvorlage Überschrift 3 + (Komplex) 12 pt"/>
    <w:basedOn w:val="Nagwek3"/>
    <w:rsid w:val="0026536A"/>
    <w:pPr>
      <w:keepNext w:val="0"/>
      <w:numPr>
        <w:numId w:val="0"/>
      </w:numPr>
      <w:tabs>
        <w:tab w:val="num" w:pos="720"/>
      </w:tabs>
      <w:spacing w:line="260" w:lineRule="atLeast"/>
      <w:ind w:left="720" w:hanging="720"/>
    </w:pPr>
    <w:rPr>
      <w:rFonts w:ascii="Helvetica" w:hAnsi="Helvetica" w:cs="Times"/>
      <w:bCs w:val="0"/>
      <w:sz w:val="22"/>
      <w:szCs w:val="24"/>
      <w:lang w:val="de-DE" w:eastAsia="pl-PL"/>
    </w:rPr>
  </w:style>
  <w:style w:type="paragraph" w:customStyle="1" w:styleId="BodyText22">
    <w:name w:val="Body Text 22"/>
    <w:basedOn w:val="Normalny"/>
    <w:rsid w:val="0026536A"/>
    <w:pPr>
      <w:spacing w:after="60" w:line="360" w:lineRule="auto"/>
      <w:ind w:left="900"/>
      <w:jc w:val="both"/>
    </w:pPr>
    <w:rPr>
      <w:rFonts w:ascii="Arial" w:hAnsi="Arial" w:cs="Arial"/>
      <w:szCs w:val="20"/>
      <w:lang w:eastAsia="pl-PL"/>
    </w:rPr>
  </w:style>
  <w:style w:type="paragraph" w:styleId="Tekstdymka">
    <w:name w:val="Balloon Text"/>
    <w:basedOn w:val="Normalny"/>
    <w:link w:val="TekstdymkaZnak"/>
    <w:uiPriority w:val="99"/>
    <w:semiHidden/>
    <w:rsid w:val="0026536A"/>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26536A"/>
    <w:rPr>
      <w:rFonts w:ascii="Tahoma" w:eastAsia="Times New Roman" w:hAnsi="Tahoma" w:cs="Tahoma"/>
      <w:sz w:val="16"/>
      <w:szCs w:val="16"/>
    </w:rPr>
  </w:style>
  <w:style w:type="character" w:customStyle="1" w:styleId="ZnakZnak6">
    <w:name w:val="Znak Znak6"/>
    <w:uiPriority w:val="99"/>
    <w:locked/>
    <w:rsid w:val="0026536A"/>
    <w:rPr>
      <w:rFonts w:ascii="Tahoma" w:hAnsi="Tahoma" w:cs="Tahoma"/>
      <w:sz w:val="16"/>
      <w:szCs w:val="16"/>
    </w:rPr>
  </w:style>
  <w:style w:type="paragraph" w:customStyle="1" w:styleId="Mj">
    <w:name w:val="Mój"/>
    <w:basedOn w:val="Nagwek2"/>
    <w:rsid w:val="0026536A"/>
  </w:style>
  <w:style w:type="character" w:customStyle="1" w:styleId="MjZnak">
    <w:name w:val="Mój Znak"/>
    <w:locked/>
    <w:rsid w:val="0026536A"/>
    <w:rPr>
      <w:rFonts w:ascii="Calibri" w:eastAsia="Calibri" w:hAnsi="Calibri" w:cs="Arial"/>
      <w:b/>
      <w:bCs/>
      <w:iCs/>
      <w:caps/>
      <w:sz w:val="24"/>
      <w:szCs w:val="26"/>
      <w:lang w:val="pl-PL" w:eastAsia="pl-PL" w:bidi="ar-SA"/>
    </w:rPr>
  </w:style>
  <w:style w:type="paragraph" w:customStyle="1" w:styleId="May">
    <w:name w:val="Mały"/>
    <w:basedOn w:val="Nagwek3"/>
    <w:rsid w:val="0026536A"/>
    <w:rPr>
      <w:szCs w:val="24"/>
    </w:rPr>
  </w:style>
  <w:style w:type="character" w:customStyle="1" w:styleId="MayZnak">
    <w:name w:val="Mały Znak"/>
    <w:locked/>
    <w:rsid w:val="0026536A"/>
    <w:rPr>
      <w:rFonts w:ascii="Calibri" w:hAnsi="Calibri" w:cs="Arial"/>
      <w:b/>
      <w:bCs/>
      <w:sz w:val="24"/>
      <w:szCs w:val="24"/>
      <w:lang w:val="pl-PL" w:eastAsia="en-US" w:bidi="ar-SA"/>
    </w:rPr>
  </w:style>
  <w:style w:type="paragraph" w:customStyle="1" w:styleId="Duy">
    <w:name w:val="Duży"/>
    <w:basedOn w:val="Nagwek1"/>
    <w:rsid w:val="0026536A"/>
  </w:style>
  <w:style w:type="character" w:customStyle="1" w:styleId="DuyZnak">
    <w:name w:val="Duży Znak"/>
    <w:locked/>
    <w:rsid w:val="0026536A"/>
    <w:rPr>
      <w:rFonts w:ascii="Calibri" w:eastAsia="Calibri" w:hAnsi="Calibri" w:cs="Arial"/>
      <w:b/>
      <w:caps/>
      <w:kern w:val="28"/>
      <w:sz w:val="28"/>
      <w:szCs w:val="26"/>
      <w:lang w:val="pl-PL" w:eastAsia="pl-PL" w:bidi="ar-SA"/>
    </w:rPr>
  </w:style>
  <w:style w:type="paragraph" w:customStyle="1" w:styleId="StylTekstpodstawowywcity2Arial">
    <w:name w:val="Styl Tekst podstawowy wcięty 2 + Arial"/>
    <w:basedOn w:val="Tekstpodstawowywcity2"/>
    <w:rsid w:val="0026536A"/>
    <w:pPr>
      <w:autoSpaceDE w:val="0"/>
      <w:autoSpaceDN w:val="0"/>
      <w:spacing w:after="0" w:line="240" w:lineRule="auto"/>
      <w:ind w:left="709"/>
      <w:jc w:val="both"/>
    </w:pPr>
    <w:rPr>
      <w:rFonts w:ascii="Times New Roman" w:eastAsia="Calibri" w:hAnsi="Times New Roman"/>
      <w:sz w:val="24"/>
      <w:szCs w:val="24"/>
      <w:lang w:eastAsia="pl-PL"/>
    </w:rPr>
  </w:style>
  <w:style w:type="paragraph" w:styleId="Tekstpodstawowywcity2">
    <w:name w:val="Body Text Indent 2"/>
    <w:basedOn w:val="Normalny"/>
    <w:link w:val="Tekstpodstawowywcity2Znak"/>
    <w:uiPriority w:val="99"/>
    <w:rsid w:val="0026536A"/>
    <w:pPr>
      <w:spacing w:after="120" w:line="480" w:lineRule="auto"/>
      <w:ind w:left="283"/>
    </w:pPr>
    <w:rPr>
      <w:sz w:val="20"/>
      <w:szCs w:val="20"/>
      <w:lang w:val="x-none" w:eastAsia="x-none"/>
    </w:rPr>
  </w:style>
  <w:style w:type="character" w:customStyle="1" w:styleId="Tekstpodstawowywcity2Znak">
    <w:name w:val="Tekst podstawowy wcięty 2 Znak"/>
    <w:link w:val="Tekstpodstawowywcity2"/>
    <w:uiPriority w:val="99"/>
    <w:rsid w:val="0026536A"/>
    <w:rPr>
      <w:rFonts w:ascii="Calibri" w:eastAsia="Times New Roman" w:hAnsi="Calibri" w:cs="Times New Roman"/>
    </w:rPr>
  </w:style>
  <w:style w:type="character" w:customStyle="1" w:styleId="ZnakZnak5">
    <w:name w:val="Znak Znak5"/>
    <w:semiHidden/>
    <w:locked/>
    <w:rsid w:val="0026536A"/>
    <w:rPr>
      <w:rFonts w:cs="Times New Roman"/>
    </w:rPr>
  </w:style>
  <w:style w:type="paragraph" w:styleId="Indeks2">
    <w:name w:val="index 2"/>
    <w:basedOn w:val="Normalny"/>
    <w:autoRedefine/>
    <w:semiHidden/>
    <w:rsid w:val="0026536A"/>
    <w:pPr>
      <w:spacing w:after="0" w:line="240" w:lineRule="auto"/>
      <w:ind w:left="720" w:hanging="360"/>
    </w:pPr>
    <w:rPr>
      <w:rFonts w:ascii="Arial" w:eastAsia="Calibri" w:hAnsi="Arial"/>
      <w:spacing w:val="-5"/>
      <w:sz w:val="18"/>
      <w:szCs w:val="20"/>
      <w:lang w:eastAsia="pl-PL"/>
    </w:rPr>
  </w:style>
  <w:style w:type="paragraph" w:customStyle="1" w:styleId="Nagwekspisutreci1">
    <w:name w:val="Nagłówek spisu treści1"/>
    <w:basedOn w:val="Nagwek1"/>
    <w:next w:val="Normalny"/>
    <w:rsid w:val="0026536A"/>
    <w:pPr>
      <w:keepLines/>
      <w:widowControl/>
      <w:numPr>
        <w:numId w:val="0"/>
      </w:numPr>
      <w:spacing w:before="480" w:after="0" w:line="276" w:lineRule="auto"/>
      <w:outlineLvl w:val="9"/>
    </w:pPr>
    <w:rPr>
      <w:rFonts w:ascii="Cambria" w:hAnsi="Cambria"/>
      <w:bCs/>
      <w:caps w:val="0"/>
      <w:color w:val="365F91"/>
      <w:kern w:val="0"/>
      <w:szCs w:val="28"/>
      <w:lang w:eastAsia="en-US"/>
    </w:rPr>
  </w:style>
  <w:style w:type="paragraph" w:styleId="Spistreci1">
    <w:name w:val="toc 1"/>
    <w:basedOn w:val="Normalny"/>
    <w:next w:val="Normalny"/>
    <w:autoRedefine/>
    <w:uiPriority w:val="39"/>
    <w:rsid w:val="0026536A"/>
    <w:pPr>
      <w:spacing w:after="100"/>
    </w:pPr>
  </w:style>
  <w:style w:type="paragraph" w:styleId="Spistreci2">
    <w:name w:val="toc 2"/>
    <w:basedOn w:val="Normalny"/>
    <w:next w:val="Normalny"/>
    <w:autoRedefine/>
    <w:uiPriority w:val="39"/>
    <w:rsid w:val="0026536A"/>
    <w:pPr>
      <w:tabs>
        <w:tab w:val="left" w:pos="880"/>
        <w:tab w:val="right" w:leader="dot" w:pos="9062"/>
      </w:tabs>
      <w:spacing w:after="100"/>
      <w:ind w:left="220"/>
    </w:pPr>
    <w:rPr>
      <w:noProof/>
      <w:sz w:val="20"/>
      <w:szCs w:val="20"/>
    </w:rPr>
  </w:style>
  <w:style w:type="paragraph" w:styleId="Spistreci3">
    <w:name w:val="toc 3"/>
    <w:basedOn w:val="Normalny"/>
    <w:next w:val="Normalny"/>
    <w:autoRedefine/>
    <w:uiPriority w:val="39"/>
    <w:rsid w:val="0026536A"/>
    <w:pPr>
      <w:tabs>
        <w:tab w:val="left" w:pos="1320"/>
        <w:tab w:val="right" w:leader="dot" w:pos="9049"/>
      </w:tabs>
      <w:spacing w:after="100"/>
      <w:ind w:left="1320" w:hanging="880"/>
      <w:jc w:val="both"/>
    </w:pPr>
  </w:style>
  <w:style w:type="paragraph" w:styleId="Spistreci4">
    <w:name w:val="toc 4"/>
    <w:basedOn w:val="Normalny"/>
    <w:next w:val="Normalny"/>
    <w:autoRedefine/>
    <w:uiPriority w:val="39"/>
    <w:rsid w:val="0026536A"/>
    <w:pPr>
      <w:spacing w:after="100"/>
      <w:ind w:left="660"/>
    </w:pPr>
    <w:rPr>
      <w:rFonts w:eastAsia="Calibri"/>
      <w:lang w:eastAsia="pl-PL"/>
    </w:rPr>
  </w:style>
  <w:style w:type="paragraph" w:styleId="Spistreci5">
    <w:name w:val="toc 5"/>
    <w:basedOn w:val="Normalny"/>
    <w:next w:val="Normalny"/>
    <w:autoRedefine/>
    <w:uiPriority w:val="39"/>
    <w:rsid w:val="0026536A"/>
    <w:pPr>
      <w:spacing w:after="100"/>
      <w:ind w:left="880"/>
    </w:pPr>
    <w:rPr>
      <w:rFonts w:eastAsia="Calibri"/>
      <w:lang w:eastAsia="pl-PL"/>
    </w:rPr>
  </w:style>
  <w:style w:type="paragraph" w:styleId="Spistreci6">
    <w:name w:val="toc 6"/>
    <w:basedOn w:val="Normalny"/>
    <w:next w:val="Normalny"/>
    <w:autoRedefine/>
    <w:uiPriority w:val="39"/>
    <w:rsid w:val="0026536A"/>
    <w:pPr>
      <w:spacing w:after="100"/>
      <w:ind w:left="1100"/>
    </w:pPr>
    <w:rPr>
      <w:rFonts w:eastAsia="Calibri"/>
      <w:lang w:eastAsia="pl-PL"/>
    </w:rPr>
  </w:style>
  <w:style w:type="paragraph" w:styleId="Spistreci7">
    <w:name w:val="toc 7"/>
    <w:basedOn w:val="Normalny"/>
    <w:next w:val="Normalny"/>
    <w:autoRedefine/>
    <w:uiPriority w:val="39"/>
    <w:rsid w:val="0026536A"/>
    <w:pPr>
      <w:spacing w:after="100"/>
      <w:ind w:left="1320"/>
    </w:pPr>
    <w:rPr>
      <w:rFonts w:eastAsia="Calibri"/>
      <w:lang w:eastAsia="pl-PL"/>
    </w:rPr>
  </w:style>
  <w:style w:type="paragraph" w:styleId="Spistreci8">
    <w:name w:val="toc 8"/>
    <w:basedOn w:val="Normalny"/>
    <w:next w:val="Normalny"/>
    <w:autoRedefine/>
    <w:uiPriority w:val="39"/>
    <w:rsid w:val="0026536A"/>
    <w:pPr>
      <w:spacing w:after="100"/>
      <w:ind w:left="1540"/>
    </w:pPr>
    <w:rPr>
      <w:rFonts w:eastAsia="Calibri"/>
      <w:lang w:eastAsia="pl-PL"/>
    </w:rPr>
  </w:style>
  <w:style w:type="paragraph" w:styleId="Spistreci9">
    <w:name w:val="toc 9"/>
    <w:basedOn w:val="Normalny"/>
    <w:next w:val="Normalny"/>
    <w:autoRedefine/>
    <w:uiPriority w:val="39"/>
    <w:rsid w:val="0026536A"/>
    <w:pPr>
      <w:spacing w:after="100"/>
      <w:ind w:left="1760"/>
    </w:pPr>
    <w:rPr>
      <w:rFonts w:eastAsia="Calibri"/>
      <w:lang w:eastAsia="pl-PL"/>
    </w:rPr>
  </w:style>
  <w:style w:type="paragraph" w:customStyle="1" w:styleId="Dospisutreci-numerowanie">
    <w:name w:val="Do spisu treści - numerowanie"/>
    <w:basedOn w:val="Akapitzlist1"/>
    <w:rsid w:val="0026536A"/>
    <w:pPr>
      <w:numPr>
        <w:ilvl w:val="1"/>
        <w:numId w:val="6"/>
      </w:numPr>
      <w:spacing w:after="0"/>
      <w:jc w:val="both"/>
    </w:pPr>
    <w:rPr>
      <w:i/>
      <w:sz w:val="24"/>
      <w:szCs w:val="24"/>
    </w:rPr>
  </w:style>
  <w:style w:type="paragraph" w:customStyle="1" w:styleId="AufzhlungChar">
    <w:name w:val="Aufzählung Char"/>
    <w:basedOn w:val="Normalny"/>
    <w:rsid w:val="0026536A"/>
    <w:pPr>
      <w:numPr>
        <w:numId w:val="1"/>
      </w:numPr>
      <w:spacing w:before="40" w:after="40" w:line="240" w:lineRule="auto"/>
      <w:ind w:left="527" w:hanging="357"/>
    </w:pPr>
    <w:rPr>
      <w:rFonts w:ascii="Times New Roman" w:hAnsi="Times New Roman"/>
      <w:lang w:val="de-CH"/>
    </w:rPr>
  </w:style>
  <w:style w:type="character" w:customStyle="1" w:styleId="AufzhlungCharZnak">
    <w:name w:val="Aufzählung Char Znak"/>
    <w:locked/>
    <w:rsid w:val="0026536A"/>
    <w:rPr>
      <w:sz w:val="22"/>
      <w:szCs w:val="22"/>
      <w:lang w:val="de-CH" w:eastAsia="en-US" w:bidi="ar-SA"/>
    </w:rPr>
  </w:style>
  <w:style w:type="paragraph" w:customStyle="1" w:styleId="scfbrieftext">
    <w:name w:val="scfbrieftext"/>
    <w:basedOn w:val="Normalny"/>
    <w:rsid w:val="0026536A"/>
    <w:pPr>
      <w:spacing w:after="0" w:line="240" w:lineRule="auto"/>
    </w:pPr>
    <w:rPr>
      <w:rFonts w:ascii="Tahoma" w:hAnsi="Tahoma" w:cs="Tahoma"/>
      <w:lang w:val="de-DE"/>
    </w:rPr>
  </w:style>
  <w:style w:type="paragraph" w:styleId="Nagwek">
    <w:name w:val="header"/>
    <w:aliases w:val="Nagłówek strony1,Nagłówek strony"/>
    <w:basedOn w:val="Normalny"/>
    <w:link w:val="NagwekZnak"/>
    <w:rsid w:val="0026536A"/>
    <w:pPr>
      <w:tabs>
        <w:tab w:val="center" w:pos="4703"/>
        <w:tab w:val="right" w:pos="9406"/>
      </w:tabs>
    </w:pPr>
    <w:rPr>
      <w:sz w:val="24"/>
      <w:szCs w:val="20"/>
      <w:lang w:val="x-none" w:eastAsia="x-none"/>
    </w:rPr>
  </w:style>
  <w:style w:type="character" w:customStyle="1" w:styleId="NagwekZnak">
    <w:name w:val="Nagłówek Znak"/>
    <w:aliases w:val="Nagłówek strony1 Znak,Nagłówek strony Znak1"/>
    <w:link w:val="Nagwek"/>
    <w:rsid w:val="0026536A"/>
    <w:rPr>
      <w:rFonts w:ascii="Calibri" w:eastAsia="Times New Roman" w:hAnsi="Calibri" w:cs="Times New Roman"/>
      <w:sz w:val="24"/>
    </w:rPr>
  </w:style>
  <w:style w:type="character" w:customStyle="1" w:styleId="NagwekstronyZnak">
    <w:name w:val="Nagłówek strony Znak"/>
    <w:aliases w:val="Nagłówek strony1 Znak Znak,Nagłówek Znak1,Nagłówek strony1 Znak1"/>
    <w:locked/>
    <w:rsid w:val="0026536A"/>
    <w:rPr>
      <w:rFonts w:cs="Times New Roman"/>
      <w:lang w:val="pl-PL"/>
    </w:rPr>
  </w:style>
  <w:style w:type="paragraph" w:styleId="Tekstprzypisukocowego">
    <w:name w:val="endnote text"/>
    <w:basedOn w:val="Normalny"/>
    <w:link w:val="TekstprzypisukocowegoZnak"/>
    <w:uiPriority w:val="99"/>
    <w:semiHidden/>
    <w:rsid w:val="0026536A"/>
    <w:rPr>
      <w:sz w:val="20"/>
      <w:szCs w:val="20"/>
      <w:lang w:val="x-none" w:eastAsia="x-none"/>
    </w:rPr>
  </w:style>
  <w:style w:type="character" w:customStyle="1" w:styleId="TekstprzypisukocowegoZnak">
    <w:name w:val="Tekst przypisu końcowego Znak"/>
    <w:link w:val="Tekstprzypisukocowego"/>
    <w:uiPriority w:val="99"/>
    <w:semiHidden/>
    <w:rsid w:val="0026536A"/>
    <w:rPr>
      <w:rFonts w:ascii="Calibri" w:eastAsia="Times New Roman" w:hAnsi="Calibri" w:cs="Times New Roman"/>
      <w:sz w:val="20"/>
      <w:szCs w:val="20"/>
    </w:rPr>
  </w:style>
  <w:style w:type="character" w:customStyle="1" w:styleId="ZnakZnak4">
    <w:name w:val="Znak Znak4"/>
    <w:semiHidden/>
    <w:locked/>
    <w:rsid w:val="0026536A"/>
    <w:rPr>
      <w:rFonts w:cs="Times New Roman"/>
      <w:sz w:val="20"/>
      <w:szCs w:val="20"/>
      <w:lang w:val="pl-PL"/>
    </w:rPr>
  </w:style>
  <w:style w:type="character" w:styleId="Odwoanieprzypisukocowego">
    <w:name w:val="endnote reference"/>
    <w:uiPriority w:val="99"/>
    <w:semiHidden/>
    <w:rsid w:val="0026536A"/>
    <w:rPr>
      <w:rFonts w:cs="Times New Roman"/>
      <w:vertAlign w:val="superscript"/>
    </w:rPr>
  </w:style>
  <w:style w:type="paragraph" w:styleId="Nagwekwiadomoci">
    <w:name w:val="Message Header"/>
    <w:basedOn w:val="Normalny"/>
    <w:link w:val="NagwekwiadomociZnak"/>
    <w:rsid w:val="002653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NagwekwiadomociZnak">
    <w:name w:val="Nagłówek wiadomości Znak"/>
    <w:link w:val="Nagwekwiadomoci"/>
    <w:rsid w:val="0026536A"/>
    <w:rPr>
      <w:rFonts w:ascii="Arial" w:eastAsia="Times New Roman" w:hAnsi="Arial" w:cs="Arial"/>
      <w:sz w:val="24"/>
      <w:szCs w:val="24"/>
      <w:shd w:val="pct20" w:color="auto" w:fill="auto"/>
    </w:rPr>
  </w:style>
  <w:style w:type="character" w:customStyle="1" w:styleId="ZnakZnak3">
    <w:name w:val="Znak Znak3"/>
    <w:locked/>
    <w:rsid w:val="0026536A"/>
    <w:rPr>
      <w:rFonts w:ascii="Arial" w:hAnsi="Arial" w:cs="Arial"/>
      <w:sz w:val="24"/>
      <w:szCs w:val="24"/>
      <w:lang w:val="pl-PL" w:eastAsia="en-US" w:bidi="ar-SA"/>
    </w:rPr>
  </w:style>
  <w:style w:type="character" w:customStyle="1" w:styleId="MessageHeaderChar">
    <w:name w:val="Message Header Char"/>
    <w:semiHidden/>
    <w:locked/>
    <w:rsid w:val="0026536A"/>
    <w:rPr>
      <w:rFonts w:ascii="Cambria" w:hAnsi="Cambria" w:cs="Times New Roman"/>
      <w:sz w:val="24"/>
      <w:szCs w:val="24"/>
      <w:shd w:val="pct20" w:color="auto" w:fill="auto"/>
      <w:lang w:val="pl-PL"/>
    </w:rPr>
  </w:style>
  <w:style w:type="paragraph" w:customStyle="1" w:styleId="ORGANIZACJA">
    <w:name w:val="ORGANIZACJA"/>
    <w:basedOn w:val="Normalny"/>
    <w:rsid w:val="0026536A"/>
    <w:pPr>
      <w:spacing w:after="0" w:line="264" w:lineRule="auto"/>
      <w:jc w:val="both"/>
    </w:pPr>
    <w:rPr>
      <w:rFonts w:ascii="Arial" w:hAnsi="Arial"/>
      <w:sz w:val="24"/>
      <w:szCs w:val="24"/>
      <w:lang w:eastAsia="pl-PL"/>
    </w:rPr>
  </w:style>
  <w:style w:type="paragraph" w:customStyle="1" w:styleId="Adresodbiorcywlicie">
    <w:name w:val="Adres odbiorcy w liście"/>
    <w:basedOn w:val="Normalny"/>
    <w:rsid w:val="0026536A"/>
    <w:pPr>
      <w:spacing w:after="0" w:line="220" w:lineRule="atLeast"/>
      <w:jc w:val="both"/>
    </w:pPr>
    <w:rPr>
      <w:rFonts w:ascii="Arial" w:hAnsi="Arial"/>
      <w:spacing w:val="-5"/>
      <w:sz w:val="20"/>
      <w:szCs w:val="20"/>
      <w:lang w:eastAsia="pl-PL"/>
    </w:rPr>
  </w:style>
  <w:style w:type="paragraph" w:styleId="Tekstpodstawowywcity">
    <w:name w:val="Body Text Indent"/>
    <w:basedOn w:val="Normalny"/>
    <w:link w:val="TekstpodstawowywcityZnak"/>
    <w:uiPriority w:val="99"/>
    <w:rsid w:val="0026536A"/>
    <w:pPr>
      <w:spacing w:after="120"/>
      <w:ind w:left="283"/>
    </w:pPr>
    <w:rPr>
      <w:sz w:val="20"/>
      <w:szCs w:val="20"/>
      <w:lang w:val="x-none" w:eastAsia="x-none"/>
    </w:rPr>
  </w:style>
  <w:style w:type="character" w:customStyle="1" w:styleId="TekstpodstawowywcityZnak">
    <w:name w:val="Tekst podstawowy wcięty Znak"/>
    <w:link w:val="Tekstpodstawowywcity"/>
    <w:uiPriority w:val="99"/>
    <w:rsid w:val="0026536A"/>
    <w:rPr>
      <w:rFonts w:ascii="Calibri" w:eastAsia="Times New Roman" w:hAnsi="Calibri" w:cs="Times New Roman"/>
    </w:rPr>
  </w:style>
  <w:style w:type="paragraph" w:styleId="Tekstblokowy">
    <w:name w:val="Block Text"/>
    <w:basedOn w:val="Normalny"/>
    <w:rsid w:val="0026536A"/>
    <w:pPr>
      <w:spacing w:after="0" w:line="240" w:lineRule="auto"/>
      <w:ind w:left="10" w:right="-468"/>
    </w:pPr>
    <w:rPr>
      <w:rFonts w:ascii="Arial" w:hAnsi="Arial" w:cs="Arial"/>
      <w:color w:val="000000"/>
      <w:sz w:val="20"/>
      <w:szCs w:val="24"/>
      <w:lang w:eastAsia="pl-PL"/>
    </w:rPr>
  </w:style>
  <w:style w:type="paragraph" w:styleId="Stopka">
    <w:name w:val="footer"/>
    <w:aliases w:val="Pata"/>
    <w:basedOn w:val="Normalny"/>
    <w:link w:val="StopkaZnak"/>
    <w:rsid w:val="0026536A"/>
    <w:pPr>
      <w:tabs>
        <w:tab w:val="center" w:pos="4536"/>
        <w:tab w:val="right" w:pos="9072"/>
      </w:tabs>
      <w:spacing w:after="0" w:line="240" w:lineRule="auto"/>
    </w:pPr>
    <w:rPr>
      <w:rFonts w:ascii="Arial" w:hAnsi="Arial"/>
      <w:sz w:val="24"/>
      <w:szCs w:val="20"/>
      <w:lang w:val="x-none" w:eastAsia="pl-PL"/>
    </w:rPr>
  </w:style>
  <w:style w:type="character" w:customStyle="1" w:styleId="StopkaZnak">
    <w:name w:val="Stopka Znak"/>
    <w:aliases w:val="Pata Znak"/>
    <w:link w:val="Stopka"/>
    <w:uiPriority w:val="99"/>
    <w:rsid w:val="0026536A"/>
    <w:rPr>
      <w:rFonts w:ascii="Arial" w:eastAsia="Times New Roman" w:hAnsi="Arial" w:cs="Arial"/>
      <w:sz w:val="24"/>
      <w:lang w:eastAsia="pl-PL"/>
    </w:rPr>
  </w:style>
  <w:style w:type="character" w:customStyle="1" w:styleId="ZnakZnak2">
    <w:name w:val="Znak Znak2"/>
    <w:locked/>
    <w:rsid w:val="0026536A"/>
    <w:rPr>
      <w:rFonts w:ascii="Arial" w:eastAsia="Times New Roman" w:hAnsi="Arial" w:cs="Arial"/>
      <w:sz w:val="24"/>
      <w:szCs w:val="22"/>
    </w:rPr>
  </w:style>
  <w:style w:type="character" w:styleId="Numerstrony">
    <w:name w:val="page number"/>
    <w:basedOn w:val="Domylnaczcionkaakapitu"/>
    <w:uiPriority w:val="99"/>
    <w:rsid w:val="0026536A"/>
  </w:style>
  <w:style w:type="paragraph" w:customStyle="1" w:styleId="podrecznik">
    <w:name w:val="podrecznik"/>
    <w:basedOn w:val="Nagwek1"/>
    <w:rsid w:val="0026536A"/>
    <w:pPr>
      <w:widowControl/>
      <w:numPr>
        <w:ilvl w:val="1"/>
        <w:numId w:val="0"/>
      </w:numPr>
      <w:tabs>
        <w:tab w:val="num" w:pos="720"/>
      </w:tabs>
      <w:spacing w:before="0" w:after="0" w:line="240" w:lineRule="auto"/>
      <w:ind w:left="720" w:hanging="720"/>
      <w:jc w:val="both"/>
    </w:pPr>
    <w:rPr>
      <w:rFonts w:ascii="Times New Roman" w:eastAsia="Times New Roman" w:hAnsi="Times New Roman"/>
      <w:b w:val="0"/>
      <w:caps w:val="0"/>
      <w:kern w:val="0"/>
      <w:sz w:val="24"/>
      <w:szCs w:val="24"/>
    </w:rPr>
  </w:style>
  <w:style w:type="paragraph" w:customStyle="1" w:styleId="04ROMBY">
    <w:name w:val="04 ROMBY"/>
    <w:basedOn w:val="Normalny"/>
    <w:rsid w:val="0026536A"/>
    <w:pPr>
      <w:tabs>
        <w:tab w:val="left" w:pos="1361"/>
      </w:tabs>
      <w:spacing w:before="40" w:after="50" w:line="240" w:lineRule="auto"/>
      <w:ind w:left="720" w:right="851" w:hanging="360"/>
      <w:jc w:val="both"/>
    </w:pPr>
    <w:rPr>
      <w:rFonts w:ascii="Times New Roman" w:hAnsi="Times New Roman"/>
      <w:sz w:val="24"/>
      <w:szCs w:val="20"/>
      <w:lang w:eastAsia="pl-PL"/>
    </w:rPr>
  </w:style>
  <w:style w:type="paragraph" w:customStyle="1" w:styleId="italictable">
    <w:name w:val="italictable"/>
    <w:basedOn w:val="Normalny"/>
    <w:autoRedefine/>
    <w:rsid w:val="0026536A"/>
    <w:pPr>
      <w:spacing w:after="60" w:line="240" w:lineRule="exact"/>
    </w:pPr>
    <w:rPr>
      <w:rFonts w:ascii="Arial" w:hAnsi="Arial"/>
      <w:i/>
      <w:color w:val="000000"/>
      <w:spacing w:val="-2"/>
      <w:kern w:val="18"/>
      <w:sz w:val="16"/>
      <w:szCs w:val="20"/>
      <w:lang w:eastAsia="pl-PL"/>
    </w:rPr>
  </w:style>
  <w:style w:type="paragraph" w:styleId="Tekstpodstawowywcity3">
    <w:name w:val="Body Text Indent 3"/>
    <w:basedOn w:val="Normalny"/>
    <w:link w:val="Tekstpodstawowywcity3Znak"/>
    <w:uiPriority w:val="99"/>
    <w:rsid w:val="0026536A"/>
    <w:pPr>
      <w:spacing w:after="0" w:line="240" w:lineRule="auto"/>
      <w:ind w:firstLine="709"/>
      <w:jc w:val="both"/>
    </w:pPr>
    <w:rPr>
      <w:rFonts w:ascii="Verdana" w:hAnsi="Verdana"/>
      <w:color w:val="FF0000"/>
      <w:sz w:val="20"/>
      <w:szCs w:val="24"/>
      <w:lang w:val="x-none" w:eastAsia="pl-PL"/>
    </w:rPr>
  </w:style>
  <w:style w:type="character" w:customStyle="1" w:styleId="Tekstpodstawowywcity3Znak">
    <w:name w:val="Tekst podstawowy wcięty 3 Znak"/>
    <w:link w:val="Tekstpodstawowywcity3"/>
    <w:uiPriority w:val="99"/>
    <w:rsid w:val="0026536A"/>
    <w:rPr>
      <w:rFonts w:ascii="Verdana" w:eastAsia="Times New Roman" w:hAnsi="Verdana" w:cs="Times New Roman"/>
      <w:color w:val="FF0000"/>
      <w:szCs w:val="24"/>
      <w:lang w:eastAsia="pl-PL"/>
    </w:rPr>
  </w:style>
  <w:style w:type="paragraph" w:styleId="Tekstpodstawowy2">
    <w:name w:val="Body Text 2"/>
    <w:basedOn w:val="Normalny"/>
    <w:link w:val="Tekstpodstawowy2Znak"/>
    <w:uiPriority w:val="99"/>
    <w:rsid w:val="0026536A"/>
    <w:pPr>
      <w:spacing w:after="0" w:line="240" w:lineRule="auto"/>
      <w:jc w:val="both"/>
    </w:pPr>
    <w:rPr>
      <w:rFonts w:ascii="Verdana" w:hAnsi="Verdana"/>
      <w:b/>
      <w:bCs/>
      <w:i/>
      <w:iCs/>
      <w:sz w:val="20"/>
      <w:szCs w:val="24"/>
      <w:lang w:val="x-none" w:eastAsia="pl-PL"/>
    </w:rPr>
  </w:style>
  <w:style w:type="character" w:customStyle="1" w:styleId="Tekstpodstawowy2Znak">
    <w:name w:val="Tekst podstawowy 2 Znak"/>
    <w:link w:val="Tekstpodstawowy2"/>
    <w:uiPriority w:val="99"/>
    <w:rsid w:val="0026536A"/>
    <w:rPr>
      <w:rFonts w:ascii="Verdana" w:eastAsia="Times New Roman" w:hAnsi="Verdana" w:cs="Times New Roman"/>
      <w:b/>
      <w:bCs/>
      <w:i/>
      <w:iCs/>
      <w:szCs w:val="24"/>
      <w:lang w:eastAsia="pl-PL"/>
    </w:rPr>
  </w:style>
  <w:style w:type="paragraph" w:styleId="Tekstpodstawowy3">
    <w:name w:val="Body Text 3"/>
    <w:basedOn w:val="Normalny"/>
    <w:link w:val="Tekstpodstawowy3Znak"/>
    <w:uiPriority w:val="99"/>
    <w:rsid w:val="0026536A"/>
    <w:pPr>
      <w:tabs>
        <w:tab w:val="left" w:pos="720"/>
      </w:tabs>
      <w:spacing w:after="0" w:line="240" w:lineRule="auto"/>
      <w:jc w:val="both"/>
    </w:pPr>
    <w:rPr>
      <w:rFonts w:ascii="Verdana" w:hAnsi="Verdana"/>
      <w:sz w:val="20"/>
      <w:szCs w:val="24"/>
      <w:lang w:val="x-none" w:eastAsia="pl-PL"/>
    </w:rPr>
  </w:style>
  <w:style w:type="character" w:customStyle="1" w:styleId="Tekstpodstawowy3Znak">
    <w:name w:val="Tekst podstawowy 3 Znak"/>
    <w:link w:val="Tekstpodstawowy3"/>
    <w:uiPriority w:val="99"/>
    <w:rsid w:val="0026536A"/>
    <w:rPr>
      <w:rFonts w:ascii="Verdana" w:eastAsia="Times New Roman" w:hAnsi="Verdana" w:cs="Times New Roman"/>
      <w:szCs w:val="24"/>
      <w:lang w:eastAsia="pl-PL"/>
    </w:rPr>
  </w:style>
  <w:style w:type="paragraph" w:customStyle="1" w:styleId="NagwekII">
    <w:name w:val="Nagłówek II"/>
    <w:basedOn w:val="Nagwek2"/>
    <w:rsid w:val="0026536A"/>
    <w:pPr>
      <w:numPr>
        <w:numId w:val="5"/>
      </w:numPr>
      <w:tabs>
        <w:tab w:val="num" w:pos="2336"/>
      </w:tabs>
      <w:spacing w:before="240"/>
    </w:pPr>
    <w:rPr>
      <w:rFonts w:ascii="Tahoma" w:eastAsia="Times New Roman" w:hAnsi="Tahoma"/>
      <w:bCs w:val="0"/>
      <w:i/>
      <w:iCs w:val="0"/>
      <w:caps/>
    </w:rPr>
  </w:style>
  <w:style w:type="paragraph" w:customStyle="1" w:styleId="TYTULTABELI">
    <w:name w:val="TYTUL TABELI"/>
    <w:basedOn w:val="Nagwek7"/>
    <w:autoRedefine/>
    <w:rsid w:val="0026536A"/>
    <w:pPr>
      <w:numPr>
        <w:ilvl w:val="0"/>
        <w:numId w:val="0"/>
      </w:numPr>
      <w:tabs>
        <w:tab w:val="left" w:pos="830"/>
      </w:tabs>
      <w:spacing w:before="0" w:after="0"/>
      <w:ind w:firstLine="830"/>
      <w:outlineLvl w:val="9"/>
    </w:pPr>
    <w:rPr>
      <w:rFonts w:ascii="Verdana" w:hAnsi="Verdana"/>
      <w:color w:val="000000"/>
      <w:sz w:val="20"/>
      <w:szCs w:val="24"/>
      <w:lang w:val="pl-PL"/>
    </w:rPr>
  </w:style>
  <w:style w:type="paragraph" w:customStyle="1" w:styleId="tytutabeli">
    <w:name w:val="tytuł tabeli"/>
    <w:basedOn w:val="Normalny"/>
    <w:rsid w:val="0026536A"/>
    <w:pPr>
      <w:spacing w:after="60" w:line="240" w:lineRule="auto"/>
      <w:jc w:val="center"/>
    </w:pPr>
    <w:rPr>
      <w:rFonts w:ascii="Arial" w:hAnsi="Arial" w:cs="Arial"/>
      <w:b/>
      <w:sz w:val="24"/>
      <w:szCs w:val="24"/>
      <w:lang w:eastAsia="pl-PL"/>
    </w:rPr>
  </w:style>
  <w:style w:type="character" w:styleId="UyteHipercze">
    <w:name w:val="FollowedHyperlink"/>
    <w:uiPriority w:val="99"/>
    <w:rsid w:val="0026536A"/>
    <w:rPr>
      <w:color w:val="800080"/>
      <w:u w:val="single"/>
    </w:rPr>
  </w:style>
  <w:style w:type="paragraph" w:styleId="Legenda">
    <w:name w:val="caption"/>
    <w:aliases w:val="DS Podpis pod obiektem,Podpis nad obiektem,Podpis nad obiektem Znak,Legenda Znak Znak Znak,Legenda Znak Znak,Legenda Znak Znak Znak Znak,Legenda Znak Znak Znak Znak Znak Znak,Legenda Znak Znak Znak Znak Znak Znak Znak Znak"/>
    <w:basedOn w:val="Normalny"/>
    <w:next w:val="Normalny"/>
    <w:uiPriority w:val="99"/>
    <w:qFormat/>
    <w:rsid w:val="0026536A"/>
    <w:pPr>
      <w:spacing w:after="0" w:line="240" w:lineRule="auto"/>
    </w:pPr>
    <w:rPr>
      <w:rFonts w:ascii="Times New Roman" w:hAnsi="Times New Roman"/>
      <w:b/>
      <w:bCs/>
      <w:sz w:val="20"/>
      <w:szCs w:val="20"/>
      <w:lang w:eastAsia="pl-PL"/>
    </w:rPr>
  </w:style>
  <w:style w:type="paragraph" w:customStyle="1" w:styleId="xl24">
    <w:name w:val="xl24"/>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25">
    <w:name w:val="xl25"/>
    <w:basedOn w:val="Normalny"/>
    <w:uiPriority w:val="99"/>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xl26">
    <w:name w:val="xl26"/>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pl-PL"/>
    </w:rPr>
  </w:style>
  <w:style w:type="paragraph" w:customStyle="1" w:styleId="xl27">
    <w:name w:val="xl27"/>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eastAsia="pl-PL"/>
    </w:rPr>
  </w:style>
  <w:style w:type="paragraph" w:customStyle="1" w:styleId="xl28">
    <w:name w:val="xl28"/>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pl-PL"/>
    </w:rPr>
  </w:style>
  <w:style w:type="paragraph" w:customStyle="1" w:styleId="xl29">
    <w:name w:val="xl29"/>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eastAsia="pl-PL"/>
    </w:rPr>
  </w:style>
  <w:style w:type="paragraph" w:customStyle="1" w:styleId="xl30">
    <w:name w:val="xl30"/>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eastAsia="pl-PL"/>
    </w:rPr>
  </w:style>
  <w:style w:type="paragraph" w:customStyle="1" w:styleId="xl31">
    <w:name w:val="xl31"/>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eastAsia="pl-PL"/>
    </w:rPr>
  </w:style>
  <w:style w:type="paragraph" w:customStyle="1" w:styleId="xl32">
    <w:name w:val="xl32"/>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lang w:eastAsia="pl-PL"/>
    </w:rPr>
  </w:style>
  <w:style w:type="paragraph" w:customStyle="1" w:styleId="xl33">
    <w:name w:val="xl33"/>
    <w:basedOn w:val="Normalny"/>
    <w:rsid w:val="0026536A"/>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34">
    <w:name w:val="xl34"/>
    <w:basedOn w:val="Normalny"/>
    <w:rsid w:val="0026536A"/>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67">
    <w:name w:val="xl67"/>
    <w:basedOn w:val="Normalny"/>
    <w:rsid w:val="0026536A"/>
    <w:pP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68">
    <w:name w:val="xl68"/>
    <w:basedOn w:val="Normalny"/>
    <w:rsid w:val="0026536A"/>
    <w:pPr>
      <w:spacing w:before="100" w:beforeAutospacing="1" w:after="100" w:afterAutospacing="1" w:line="240" w:lineRule="auto"/>
      <w:jc w:val="center"/>
    </w:pPr>
    <w:rPr>
      <w:rFonts w:ascii="Arial" w:eastAsia="Arial Unicode MS" w:hAnsi="Arial" w:cs="Arial"/>
      <w:b/>
      <w:bCs/>
      <w:sz w:val="24"/>
      <w:szCs w:val="24"/>
      <w:lang w:eastAsia="pl-PL"/>
    </w:rPr>
  </w:style>
  <w:style w:type="paragraph" w:customStyle="1" w:styleId="xl69">
    <w:name w:val="xl69"/>
    <w:basedOn w:val="Normalny"/>
    <w:rsid w:val="0026536A"/>
    <w:pPr>
      <w:spacing w:before="100" w:beforeAutospacing="1" w:after="100" w:afterAutospacing="1" w:line="240" w:lineRule="auto"/>
    </w:pPr>
    <w:rPr>
      <w:rFonts w:ascii="Verdana" w:eastAsia="Arial Unicode MS" w:hAnsi="Verdana" w:cs="Arial Unicode MS"/>
      <w:b/>
      <w:bCs/>
      <w:i/>
      <w:iCs/>
      <w:color w:val="FF0000"/>
      <w:sz w:val="16"/>
      <w:szCs w:val="16"/>
      <w:lang w:eastAsia="pl-PL"/>
    </w:rPr>
  </w:style>
  <w:style w:type="paragraph" w:customStyle="1" w:styleId="xl70">
    <w:name w:val="xl70"/>
    <w:basedOn w:val="Normalny"/>
    <w:rsid w:val="0026536A"/>
    <w:pPr>
      <w:spacing w:before="100" w:beforeAutospacing="1" w:after="100" w:afterAutospacing="1" w:line="240" w:lineRule="auto"/>
    </w:pPr>
    <w:rPr>
      <w:rFonts w:ascii="Arial" w:eastAsia="Arial Unicode MS" w:hAnsi="Arial" w:cs="Arial"/>
      <w:b/>
      <w:bCs/>
      <w:sz w:val="24"/>
      <w:szCs w:val="24"/>
      <w:lang w:eastAsia="pl-PL"/>
    </w:rPr>
  </w:style>
  <w:style w:type="paragraph" w:styleId="Podtytu">
    <w:name w:val="Subtitle"/>
    <w:basedOn w:val="Normalny"/>
    <w:link w:val="PodtytuZnak"/>
    <w:uiPriority w:val="11"/>
    <w:qFormat/>
    <w:rsid w:val="0026536A"/>
    <w:pPr>
      <w:spacing w:after="0" w:line="240" w:lineRule="auto"/>
      <w:jc w:val="center"/>
    </w:pPr>
    <w:rPr>
      <w:rFonts w:ascii="Times New Roman" w:hAnsi="Times New Roman"/>
      <w:b/>
      <w:sz w:val="28"/>
      <w:szCs w:val="20"/>
      <w:u w:val="single"/>
      <w:lang w:val="x-none" w:eastAsia="pl-PL"/>
    </w:rPr>
  </w:style>
  <w:style w:type="character" w:customStyle="1" w:styleId="PodtytuZnak">
    <w:name w:val="Podtytuł Znak"/>
    <w:link w:val="Podtytu"/>
    <w:uiPriority w:val="11"/>
    <w:rsid w:val="0026536A"/>
    <w:rPr>
      <w:rFonts w:ascii="Times New Roman" w:eastAsia="Times New Roman" w:hAnsi="Times New Roman" w:cs="Times New Roman"/>
      <w:b/>
      <w:sz w:val="28"/>
      <w:szCs w:val="20"/>
      <w:u w:val="single"/>
      <w:lang w:eastAsia="pl-PL"/>
    </w:rPr>
  </w:style>
  <w:style w:type="paragraph" w:customStyle="1" w:styleId="Zawartotabeli">
    <w:name w:val="Zawartość tabeli"/>
    <w:basedOn w:val="Normalny"/>
    <w:rsid w:val="0026536A"/>
    <w:pPr>
      <w:widowControl w:val="0"/>
      <w:suppressLineNumbers/>
      <w:suppressAutoHyphens/>
      <w:spacing w:after="0" w:line="360" w:lineRule="auto"/>
      <w:jc w:val="both"/>
    </w:pPr>
    <w:rPr>
      <w:rFonts w:ascii="Bookman Old Style" w:eastAsia="Lucida Sans Unicode" w:hAnsi="Bookman Old Style" w:cs="Tahoma"/>
      <w:kern w:val="1"/>
      <w:szCs w:val="24"/>
    </w:rPr>
  </w:style>
  <w:style w:type="paragraph" w:customStyle="1" w:styleId="xl65">
    <w:name w:val="xl65"/>
    <w:basedOn w:val="Normalny"/>
    <w:rsid w:val="0026536A"/>
    <w:pPr>
      <w:spacing w:before="100" w:beforeAutospacing="1" w:after="100" w:afterAutospacing="1" w:line="240" w:lineRule="auto"/>
      <w:jc w:val="center"/>
    </w:pPr>
    <w:rPr>
      <w:rFonts w:ascii="Arial Unicode MS" w:eastAsia="Arial Unicode MS" w:hAnsi="Arial Unicode MS" w:cs="Arial Unicode MS"/>
      <w:sz w:val="24"/>
      <w:szCs w:val="24"/>
      <w:lang w:eastAsia="pl-PL"/>
    </w:rPr>
  </w:style>
  <w:style w:type="paragraph" w:customStyle="1" w:styleId="xl66">
    <w:name w:val="xl66"/>
    <w:basedOn w:val="Normalny"/>
    <w:rsid w:val="0026536A"/>
    <w:pPr>
      <w:spacing w:before="100" w:beforeAutospacing="1" w:after="100" w:afterAutospacing="1" w:line="240" w:lineRule="auto"/>
      <w:jc w:val="center"/>
    </w:pPr>
    <w:rPr>
      <w:rFonts w:ascii="Arial" w:eastAsia="Arial Unicode MS" w:hAnsi="Arial" w:cs="Arial Unicode MS"/>
      <w:b/>
      <w:bCs/>
      <w:sz w:val="40"/>
      <w:szCs w:val="40"/>
      <w:lang w:eastAsia="pl-PL"/>
    </w:rPr>
  </w:style>
  <w:style w:type="paragraph" w:customStyle="1" w:styleId="xl71">
    <w:name w:val="xl71"/>
    <w:basedOn w:val="Normalny"/>
    <w:rsid w:val="0026536A"/>
    <w:pPr>
      <w:shd w:val="clear" w:color="auto" w:fill="CCFFFF"/>
      <w:spacing w:before="100" w:beforeAutospacing="1" w:after="100" w:afterAutospacing="1" w:line="240" w:lineRule="auto"/>
      <w:textAlignment w:val="center"/>
    </w:pPr>
    <w:rPr>
      <w:rFonts w:ascii="Arial" w:eastAsia="Arial Unicode MS" w:hAnsi="Arial" w:cs="Arial"/>
      <w:sz w:val="24"/>
      <w:szCs w:val="24"/>
      <w:lang w:eastAsia="pl-PL"/>
    </w:rPr>
  </w:style>
  <w:style w:type="paragraph" w:customStyle="1" w:styleId="xl72">
    <w:name w:val="xl72"/>
    <w:basedOn w:val="Normalny"/>
    <w:rsid w:val="0026536A"/>
    <w:pPr>
      <w:shd w:val="clear" w:color="auto" w:fill="CC99FF"/>
      <w:spacing w:before="100" w:beforeAutospacing="1" w:after="100" w:afterAutospacing="1" w:line="240" w:lineRule="auto"/>
      <w:jc w:val="center"/>
    </w:pPr>
    <w:rPr>
      <w:rFonts w:ascii="Arial" w:eastAsia="Arial Unicode MS" w:hAnsi="Arial" w:cs="Arial"/>
      <w:sz w:val="24"/>
      <w:szCs w:val="24"/>
      <w:lang w:eastAsia="pl-PL"/>
    </w:rPr>
  </w:style>
  <w:style w:type="paragraph" w:customStyle="1" w:styleId="xl73">
    <w:name w:val="xl73"/>
    <w:basedOn w:val="Normalny"/>
    <w:rsid w:val="0026536A"/>
    <w:pPr>
      <w:shd w:val="clear" w:color="auto" w:fill="CCFFFF"/>
      <w:spacing w:before="100" w:beforeAutospacing="1" w:after="100" w:afterAutospacing="1" w:line="240" w:lineRule="auto"/>
    </w:pPr>
    <w:rPr>
      <w:rFonts w:ascii="Arial" w:eastAsia="Arial Unicode MS" w:hAnsi="Arial" w:cs="Arial"/>
      <w:sz w:val="24"/>
      <w:szCs w:val="24"/>
      <w:lang w:eastAsia="pl-PL"/>
    </w:rPr>
  </w:style>
  <w:style w:type="paragraph" w:customStyle="1" w:styleId="xl74">
    <w:name w:val="xl74"/>
    <w:basedOn w:val="Normalny"/>
    <w:rsid w:val="0026536A"/>
    <w:pPr>
      <w:shd w:val="clear" w:color="auto" w:fill="CCFFFF"/>
      <w:spacing w:before="100" w:beforeAutospacing="1" w:after="100" w:afterAutospacing="1" w:line="240" w:lineRule="auto"/>
      <w:textAlignment w:val="center"/>
    </w:pPr>
    <w:rPr>
      <w:rFonts w:ascii="Arial" w:eastAsia="Arial Unicode MS" w:hAnsi="Arial" w:cs="Arial"/>
      <w:sz w:val="24"/>
      <w:szCs w:val="24"/>
      <w:lang w:eastAsia="pl-PL"/>
    </w:rPr>
  </w:style>
  <w:style w:type="paragraph" w:customStyle="1" w:styleId="xl75">
    <w:name w:val="xl75"/>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pl-PL"/>
    </w:rPr>
  </w:style>
  <w:style w:type="paragraph" w:customStyle="1" w:styleId="xl76">
    <w:name w:val="xl76"/>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16"/>
      <w:szCs w:val="16"/>
      <w:lang w:eastAsia="pl-PL"/>
    </w:rPr>
  </w:style>
  <w:style w:type="paragraph" w:customStyle="1" w:styleId="Akapit">
    <w:name w:val="Akapit"/>
    <w:basedOn w:val="Normalny"/>
    <w:rsid w:val="0026536A"/>
    <w:pPr>
      <w:spacing w:line="360" w:lineRule="auto"/>
      <w:ind w:firstLine="709"/>
      <w:jc w:val="both"/>
    </w:pPr>
    <w:rPr>
      <w:rFonts w:ascii="Arial" w:hAnsi="Arial"/>
      <w:lang w:val="en-US"/>
    </w:rPr>
  </w:style>
  <w:style w:type="paragraph" w:customStyle="1" w:styleId="Prosty">
    <w:name w:val="Prosty"/>
    <w:basedOn w:val="Normalny"/>
    <w:rsid w:val="0026536A"/>
    <w:pPr>
      <w:widowControl w:val="0"/>
      <w:suppressAutoHyphens/>
      <w:overflowPunct w:val="0"/>
      <w:autoSpaceDE w:val="0"/>
      <w:autoSpaceDN w:val="0"/>
      <w:adjustRightInd w:val="0"/>
      <w:spacing w:after="120"/>
      <w:jc w:val="both"/>
      <w:textAlignment w:val="baseline"/>
    </w:pPr>
    <w:rPr>
      <w:rFonts w:ascii="Book Antiqua" w:hAnsi="Book Antiqua"/>
      <w:szCs w:val="20"/>
      <w:lang w:val="en-US"/>
    </w:rPr>
  </w:style>
  <w:style w:type="paragraph" w:customStyle="1" w:styleId="msolistparagraph0">
    <w:name w:val="msolistparagraph"/>
    <w:basedOn w:val="Normalny"/>
    <w:rsid w:val="0026536A"/>
    <w:pPr>
      <w:overflowPunct w:val="0"/>
      <w:autoSpaceDE w:val="0"/>
      <w:autoSpaceDN w:val="0"/>
      <w:adjustRightInd w:val="0"/>
      <w:spacing w:before="100" w:after="100"/>
      <w:textAlignment w:val="baseline"/>
    </w:pPr>
    <w:rPr>
      <w:rFonts w:ascii="Arial Unicode MS" w:eastAsia="Arial Unicode MS"/>
      <w:szCs w:val="20"/>
      <w:lang w:val="en-US"/>
    </w:rPr>
  </w:style>
  <w:style w:type="paragraph" w:styleId="Tematkomentarza">
    <w:name w:val="annotation subject"/>
    <w:basedOn w:val="Tekstkomentarza"/>
    <w:next w:val="Tekstkomentarza"/>
    <w:link w:val="TematkomentarzaZnak"/>
    <w:uiPriority w:val="99"/>
    <w:rsid w:val="0026536A"/>
    <w:pPr>
      <w:numPr>
        <w:numId w:val="0"/>
      </w:numPr>
      <w:spacing w:after="200" w:line="276" w:lineRule="auto"/>
      <w:jc w:val="left"/>
    </w:pPr>
    <w:rPr>
      <w:rFonts w:ascii="Calibri" w:hAnsi="Calibri"/>
      <w:b/>
      <w:bCs/>
      <w:lang w:val="en-US"/>
    </w:rPr>
  </w:style>
  <w:style w:type="character" w:customStyle="1" w:styleId="TematkomentarzaZnak">
    <w:name w:val="Temat komentarza Znak"/>
    <w:link w:val="Tematkomentarza"/>
    <w:uiPriority w:val="99"/>
    <w:rsid w:val="0026536A"/>
    <w:rPr>
      <w:rFonts w:ascii="Calibri" w:eastAsia="Times New Roman" w:hAnsi="Calibri" w:cs="Times New Roman"/>
      <w:b/>
      <w:bCs/>
      <w:sz w:val="20"/>
      <w:szCs w:val="20"/>
      <w:lang w:val="en-US" w:eastAsia="pl-PL"/>
    </w:rPr>
  </w:style>
  <w:style w:type="paragraph" w:customStyle="1" w:styleId="akapit1">
    <w:name w:val="akapit1"/>
    <w:basedOn w:val="Normalny"/>
    <w:autoRedefine/>
    <w:rsid w:val="0026536A"/>
    <w:pPr>
      <w:numPr>
        <w:numId w:val="4"/>
      </w:numPr>
      <w:tabs>
        <w:tab w:val="left" w:pos="357"/>
        <w:tab w:val="num" w:pos="720"/>
      </w:tabs>
      <w:jc w:val="both"/>
    </w:pPr>
    <w:rPr>
      <w:rFonts w:ascii="Arial" w:hAnsi="Arial" w:cs="Arial"/>
      <w:sz w:val="21"/>
      <w:lang w:val="en-US"/>
    </w:rPr>
  </w:style>
  <w:style w:type="character" w:customStyle="1" w:styleId="TytuZnak">
    <w:name w:val="Tytuł Znak"/>
    <w:link w:val="Tytu"/>
    <w:rsid w:val="0026536A"/>
    <w:rPr>
      <w:rFonts w:ascii="Cambria" w:eastAsia="Times New Roman" w:hAnsi="Cambria" w:cs="Times New Roman"/>
      <w:color w:val="17365D"/>
      <w:spacing w:val="5"/>
      <w:kern w:val="28"/>
      <w:sz w:val="52"/>
      <w:szCs w:val="52"/>
    </w:rPr>
  </w:style>
  <w:style w:type="paragraph" w:styleId="Bezodstpw">
    <w:name w:val="No Spacing"/>
    <w:link w:val="BezodstpwZnak"/>
    <w:uiPriority w:val="99"/>
    <w:qFormat/>
    <w:rsid w:val="0026536A"/>
    <w:rPr>
      <w:rFonts w:eastAsia="Times New Roman"/>
      <w:sz w:val="22"/>
      <w:szCs w:val="22"/>
      <w:lang w:val="en-US" w:eastAsia="en-US"/>
    </w:rPr>
  </w:style>
  <w:style w:type="paragraph" w:styleId="Akapitzlist">
    <w:name w:val="List Paragraph"/>
    <w:aliases w:val="Preambuła"/>
    <w:basedOn w:val="Normalny"/>
    <w:link w:val="AkapitzlistZnak"/>
    <w:uiPriority w:val="34"/>
    <w:qFormat/>
    <w:rsid w:val="0026536A"/>
    <w:pPr>
      <w:ind w:left="720"/>
    </w:pPr>
    <w:rPr>
      <w:sz w:val="20"/>
      <w:szCs w:val="20"/>
      <w:lang w:val="en-US" w:eastAsia="x-none"/>
    </w:rPr>
  </w:style>
  <w:style w:type="character" w:customStyle="1" w:styleId="AkapitzlistZnak">
    <w:name w:val="Akapit z listą Znak"/>
    <w:aliases w:val="Preambuła Znak"/>
    <w:link w:val="Akapitzlist"/>
    <w:uiPriority w:val="34"/>
    <w:qFormat/>
    <w:locked/>
    <w:rsid w:val="0026536A"/>
    <w:rPr>
      <w:rFonts w:ascii="Calibri" w:eastAsia="Times New Roman" w:hAnsi="Calibri" w:cs="Times New Roman"/>
      <w:lang w:val="en-US"/>
    </w:rPr>
  </w:style>
  <w:style w:type="paragraph" w:styleId="Cytat">
    <w:name w:val="Quote"/>
    <w:basedOn w:val="Normalny"/>
    <w:next w:val="Normalny"/>
    <w:link w:val="CytatZnak"/>
    <w:qFormat/>
    <w:rsid w:val="0026536A"/>
    <w:rPr>
      <w:i/>
      <w:iCs/>
      <w:color w:val="000000"/>
      <w:sz w:val="20"/>
      <w:szCs w:val="20"/>
      <w:lang w:val="en-US" w:eastAsia="x-none"/>
    </w:rPr>
  </w:style>
  <w:style w:type="character" w:customStyle="1" w:styleId="CytatZnak">
    <w:name w:val="Cytat Znak"/>
    <w:link w:val="Cytat"/>
    <w:rsid w:val="0026536A"/>
    <w:rPr>
      <w:rFonts w:ascii="Calibri" w:eastAsia="Times New Roman" w:hAnsi="Calibri" w:cs="Times New Roman"/>
      <w:i/>
      <w:iCs/>
      <w:color w:val="000000"/>
      <w:lang w:val="en-US"/>
    </w:rPr>
  </w:style>
  <w:style w:type="paragraph" w:styleId="Cytatintensywny">
    <w:name w:val="Intense Quote"/>
    <w:basedOn w:val="Normalny"/>
    <w:next w:val="Normalny"/>
    <w:link w:val="CytatintensywnyZnak"/>
    <w:qFormat/>
    <w:rsid w:val="0026536A"/>
    <w:pPr>
      <w:pBdr>
        <w:bottom w:val="single" w:sz="4" w:space="4" w:color="4F81BD"/>
      </w:pBdr>
      <w:spacing w:before="200" w:after="280"/>
      <w:ind w:left="936" w:right="936"/>
    </w:pPr>
    <w:rPr>
      <w:b/>
      <w:bCs/>
      <w:i/>
      <w:iCs/>
      <w:color w:val="4F81BD"/>
      <w:sz w:val="20"/>
      <w:szCs w:val="20"/>
      <w:lang w:val="en-US" w:eastAsia="x-none"/>
    </w:rPr>
  </w:style>
  <w:style w:type="character" w:customStyle="1" w:styleId="CytatintensywnyZnak">
    <w:name w:val="Cytat intensywny Znak"/>
    <w:link w:val="Cytatintensywny"/>
    <w:rsid w:val="0026536A"/>
    <w:rPr>
      <w:rFonts w:ascii="Calibri" w:eastAsia="Times New Roman" w:hAnsi="Calibri" w:cs="Times New Roman"/>
      <w:b/>
      <w:bCs/>
      <w:i/>
      <w:iCs/>
      <w:color w:val="4F81BD"/>
      <w:lang w:val="en-US"/>
    </w:rPr>
  </w:style>
  <w:style w:type="character" w:styleId="Wyrnieniedelikatne">
    <w:name w:val="Subtle Emphasis"/>
    <w:qFormat/>
    <w:rsid w:val="0026536A"/>
    <w:rPr>
      <w:i/>
      <w:iCs/>
      <w:color w:val="808080"/>
    </w:rPr>
  </w:style>
  <w:style w:type="character" w:styleId="Wyrnienieintensywne">
    <w:name w:val="Intense Emphasis"/>
    <w:qFormat/>
    <w:rsid w:val="0026536A"/>
    <w:rPr>
      <w:b/>
      <w:bCs/>
      <w:i/>
      <w:iCs/>
      <w:color w:val="4F81BD"/>
    </w:rPr>
  </w:style>
  <w:style w:type="character" w:styleId="Odwoaniedelikatne">
    <w:name w:val="Subtle Reference"/>
    <w:uiPriority w:val="31"/>
    <w:qFormat/>
    <w:rsid w:val="0026536A"/>
    <w:rPr>
      <w:smallCaps/>
      <w:color w:val="C0504D"/>
      <w:u w:val="single"/>
    </w:rPr>
  </w:style>
  <w:style w:type="character" w:styleId="Odwoanieintensywne">
    <w:name w:val="Intense Reference"/>
    <w:qFormat/>
    <w:rsid w:val="0026536A"/>
    <w:rPr>
      <w:b/>
      <w:bCs/>
      <w:smallCaps/>
      <w:color w:val="C0504D"/>
      <w:spacing w:val="5"/>
      <w:u w:val="single"/>
    </w:rPr>
  </w:style>
  <w:style w:type="character" w:styleId="Tytuksiki">
    <w:name w:val="Book Title"/>
    <w:qFormat/>
    <w:rsid w:val="0026536A"/>
    <w:rPr>
      <w:b/>
      <w:bCs/>
      <w:smallCaps/>
      <w:spacing w:val="5"/>
    </w:rPr>
  </w:style>
  <w:style w:type="paragraph" w:customStyle="1" w:styleId="tabela">
    <w:name w:val="tabela"/>
    <w:basedOn w:val="Legenda"/>
    <w:uiPriority w:val="99"/>
    <w:qFormat/>
    <w:rsid w:val="0026536A"/>
    <w:pPr>
      <w:spacing w:after="200"/>
      <w:jc w:val="center"/>
    </w:pPr>
    <w:rPr>
      <w:rFonts w:ascii="Calibri" w:hAnsi="Calibri"/>
      <w:b w:val="0"/>
      <w:i/>
      <w:lang w:eastAsia="en-US"/>
    </w:rPr>
  </w:style>
  <w:style w:type="character" w:customStyle="1" w:styleId="LegendaZnak">
    <w:name w:val="Legenda Znak"/>
    <w:aliases w:val="DS Podpis pod obiektem Znak,Podpis nad obiektem Znak1,Podpis nad obiektem Znak Znak,Legenda Znak Znak Znak Znak1,Legenda Znak Znak Znak1,Legenda Znak Znak Znak Znak Znak,Legenda Znak Znak Znak Znak Znak Znak Znak"/>
    <w:rsid w:val="0026536A"/>
    <w:rPr>
      <w:b/>
      <w:bCs/>
      <w:color w:val="4F81BD"/>
      <w:sz w:val="18"/>
      <w:szCs w:val="18"/>
      <w:lang w:val="en-US" w:eastAsia="en-US" w:bidi="en-US"/>
    </w:rPr>
  </w:style>
  <w:style w:type="character" w:customStyle="1" w:styleId="tabelaZnak">
    <w:name w:val="tabela Znak"/>
    <w:rsid w:val="0026536A"/>
    <w:rPr>
      <w:b/>
      <w:bCs/>
      <w:color w:val="4F81BD"/>
      <w:sz w:val="18"/>
      <w:szCs w:val="18"/>
      <w:lang w:val="en-US" w:eastAsia="en-US" w:bidi="en-US"/>
    </w:rPr>
  </w:style>
  <w:style w:type="paragraph" w:customStyle="1" w:styleId="xl77">
    <w:name w:val="xl77"/>
    <w:basedOn w:val="Normalny"/>
    <w:rsid w:val="0026536A"/>
    <w:pP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xl78">
    <w:name w:val="xl78"/>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pl-PL"/>
    </w:rPr>
  </w:style>
  <w:style w:type="paragraph" w:customStyle="1" w:styleId="xl79">
    <w:name w:val="xl79"/>
    <w:basedOn w:val="Normalny"/>
    <w:rsid w:val="0026536A"/>
    <w:pP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xl80">
    <w:name w:val="xl80"/>
    <w:basedOn w:val="Normalny"/>
    <w:rsid w:val="0026536A"/>
    <w:pPr>
      <w:spacing w:before="100" w:beforeAutospacing="1" w:after="100" w:afterAutospacing="1" w:line="240" w:lineRule="auto"/>
      <w:jc w:val="center"/>
      <w:textAlignment w:val="center"/>
    </w:pPr>
    <w:rPr>
      <w:rFonts w:ascii="Arial" w:eastAsia="Arial Unicode MS" w:hAnsi="Arial" w:cs="Arial"/>
      <w:sz w:val="16"/>
      <w:szCs w:val="16"/>
      <w:lang w:eastAsia="pl-PL"/>
    </w:rPr>
  </w:style>
  <w:style w:type="paragraph" w:customStyle="1" w:styleId="xl81">
    <w:name w:val="xl81"/>
    <w:basedOn w:val="Normalny"/>
    <w:rsid w:val="0026536A"/>
    <w:pP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xl82">
    <w:name w:val="xl82"/>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xl83">
    <w:name w:val="xl83"/>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16"/>
      <w:szCs w:val="16"/>
      <w:lang w:eastAsia="pl-PL"/>
    </w:rPr>
  </w:style>
  <w:style w:type="paragraph" w:customStyle="1" w:styleId="xl84">
    <w:name w:val="xl84"/>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xl85">
    <w:name w:val="xl85"/>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l-PL"/>
    </w:rPr>
  </w:style>
  <w:style w:type="paragraph" w:customStyle="1" w:styleId="zrodlo">
    <w:name w:val="zrodlo"/>
    <w:basedOn w:val="Normalny"/>
    <w:autoRedefine/>
    <w:rsid w:val="0026536A"/>
    <w:pPr>
      <w:spacing w:after="0" w:line="240" w:lineRule="auto"/>
      <w:jc w:val="both"/>
    </w:pPr>
    <w:rPr>
      <w:rFonts w:ascii="Verdana" w:hAnsi="Verdana"/>
      <w:b/>
      <w:bCs/>
      <w:szCs w:val="24"/>
      <w:lang w:eastAsia="pl-PL"/>
    </w:rPr>
  </w:style>
  <w:style w:type="paragraph" w:customStyle="1" w:styleId="xl35">
    <w:name w:val="xl35"/>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Arial Unicode MS" w:hAnsi="Verdana" w:cs="Arial Unicode MS"/>
      <w:sz w:val="18"/>
      <w:szCs w:val="18"/>
      <w:lang w:eastAsia="pl-PL"/>
    </w:rPr>
  </w:style>
  <w:style w:type="paragraph" w:customStyle="1" w:styleId="xl37">
    <w:name w:val="xl37"/>
    <w:basedOn w:val="Normalny"/>
    <w:rsid w:val="0026536A"/>
    <w:pPr>
      <w:spacing w:before="100" w:beforeAutospacing="1" w:after="100" w:afterAutospacing="1" w:line="240" w:lineRule="auto"/>
      <w:jc w:val="center"/>
      <w:textAlignment w:val="center"/>
    </w:pPr>
    <w:rPr>
      <w:rFonts w:ascii="Arial" w:hAnsi="Arial"/>
      <w:b/>
      <w:bCs/>
      <w:sz w:val="16"/>
      <w:szCs w:val="16"/>
      <w:lang w:eastAsia="pl-PL"/>
    </w:rPr>
  </w:style>
  <w:style w:type="paragraph" w:customStyle="1" w:styleId="xl86">
    <w:name w:val="xl86"/>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b/>
      <w:bCs/>
      <w:lang w:eastAsia="pl-PL"/>
    </w:rPr>
  </w:style>
  <w:style w:type="paragraph" w:customStyle="1" w:styleId="xl87">
    <w:name w:val="xl87"/>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Arial Unicode MS" w:hAnsi="Arial" w:cs="Arial"/>
      <w:b/>
      <w:bCs/>
      <w:lang w:eastAsia="pl-PL"/>
    </w:rPr>
  </w:style>
  <w:style w:type="paragraph" w:customStyle="1" w:styleId="xl88">
    <w:name w:val="xl88"/>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Arial Unicode MS" w:hAnsi="Arial" w:cs="Arial"/>
      <w:b/>
      <w:bCs/>
      <w:lang w:eastAsia="pl-PL"/>
    </w:rPr>
  </w:style>
  <w:style w:type="paragraph" w:customStyle="1" w:styleId="xl89">
    <w:name w:val="xl89"/>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Unicode MS" w:eastAsia="Arial Unicode MS" w:hAnsi="Arial Unicode MS" w:cs="Arial Unicode MS"/>
      <w:sz w:val="24"/>
      <w:szCs w:val="24"/>
      <w:lang w:eastAsia="pl-PL"/>
    </w:rPr>
  </w:style>
  <w:style w:type="paragraph" w:customStyle="1" w:styleId="xl90">
    <w:name w:val="xl90"/>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Arial Unicode MS" w:hAnsi="Arial" w:cs="Arial"/>
      <w:b/>
      <w:bCs/>
      <w:lang w:eastAsia="pl-PL"/>
    </w:rPr>
  </w:style>
  <w:style w:type="paragraph" w:customStyle="1" w:styleId="xl91">
    <w:name w:val="xl91"/>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Arial Unicode MS" w:hAnsi="Arial" w:cs="Arial"/>
      <w:b/>
      <w:bCs/>
      <w:color w:val="FF0000"/>
      <w:lang w:eastAsia="pl-PL"/>
    </w:rPr>
  </w:style>
  <w:style w:type="paragraph" w:customStyle="1" w:styleId="xl92">
    <w:name w:val="xl92"/>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right"/>
    </w:pPr>
    <w:rPr>
      <w:rFonts w:ascii="Arial" w:eastAsia="Arial Unicode MS" w:hAnsi="Arial" w:cs="Arial"/>
      <w:b/>
      <w:bCs/>
      <w:lang w:eastAsia="pl-PL"/>
    </w:rPr>
  </w:style>
  <w:style w:type="paragraph" w:customStyle="1" w:styleId="xl93">
    <w:name w:val="xl93"/>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xl94">
    <w:name w:val="xl94"/>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b/>
      <w:bCs/>
      <w:lang w:eastAsia="pl-PL"/>
    </w:rPr>
  </w:style>
  <w:style w:type="paragraph" w:customStyle="1" w:styleId="xl95">
    <w:name w:val="xl95"/>
    <w:basedOn w:val="Normalny"/>
    <w:rsid w:val="0026536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Arial" w:eastAsia="Arial Unicode MS" w:hAnsi="Arial" w:cs="Arial"/>
      <w:b/>
      <w:bCs/>
      <w:sz w:val="28"/>
      <w:szCs w:val="28"/>
      <w:lang w:eastAsia="pl-PL"/>
    </w:rPr>
  </w:style>
  <w:style w:type="paragraph" w:customStyle="1" w:styleId="xl46">
    <w:name w:val="xl46"/>
    <w:basedOn w:val="Normalny"/>
    <w:rsid w:val="0026536A"/>
    <w:pPr>
      <w:spacing w:before="100" w:beforeAutospacing="1" w:after="100" w:afterAutospacing="1" w:line="240" w:lineRule="auto"/>
      <w:jc w:val="center"/>
    </w:pPr>
    <w:rPr>
      <w:rFonts w:ascii="Arial" w:eastAsia="Arial Unicode MS" w:hAnsi="Arial" w:cs="Arial Unicode MS"/>
      <w:b/>
      <w:bCs/>
      <w:color w:val="000000"/>
      <w:sz w:val="24"/>
      <w:szCs w:val="24"/>
      <w:lang w:eastAsia="pl-PL"/>
    </w:rPr>
  </w:style>
  <w:style w:type="paragraph" w:customStyle="1" w:styleId="1wiersz">
    <w:name w:val="1wiersz"/>
    <w:basedOn w:val="Normalny"/>
    <w:rsid w:val="0026536A"/>
    <w:pPr>
      <w:spacing w:after="60" w:line="240" w:lineRule="exact"/>
    </w:pPr>
    <w:rPr>
      <w:rFonts w:ascii="Arial" w:hAnsi="Arial"/>
      <w:b/>
      <w:color w:val="000000"/>
      <w:spacing w:val="-2"/>
      <w:kern w:val="28"/>
      <w:sz w:val="16"/>
      <w:szCs w:val="20"/>
      <w:lang w:eastAsia="pl-PL"/>
    </w:rPr>
  </w:style>
  <w:style w:type="paragraph" w:customStyle="1" w:styleId="xl96">
    <w:name w:val="xl96"/>
    <w:basedOn w:val="Normalny"/>
    <w:rsid w:val="0026536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Verdana" w:eastAsia="Arial Unicode MS" w:hAnsi="Verdana" w:cs="Arial Unicode MS"/>
      <w:sz w:val="16"/>
      <w:szCs w:val="16"/>
      <w:lang w:eastAsia="pl-PL"/>
    </w:rPr>
  </w:style>
  <w:style w:type="paragraph" w:customStyle="1" w:styleId="xl97">
    <w:name w:val="xl97"/>
    <w:basedOn w:val="Normalny"/>
    <w:rsid w:val="0026536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Verdana" w:eastAsia="Arial Unicode MS" w:hAnsi="Verdana" w:cs="Arial Unicode MS"/>
      <w:sz w:val="16"/>
      <w:szCs w:val="16"/>
      <w:lang w:eastAsia="pl-PL"/>
    </w:rPr>
  </w:style>
  <w:style w:type="paragraph" w:customStyle="1" w:styleId="xl98">
    <w:name w:val="xl98"/>
    <w:basedOn w:val="Normalny"/>
    <w:rsid w:val="0026536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Verdana" w:eastAsia="Arial Unicode MS" w:hAnsi="Verdana" w:cs="Arial Unicode MS"/>
      <w:sz w:val="16"/>
      <w:szCs w:val="16"/>
      <w:lang w:eastAsia="pl-PL"/>
    </w:rPr>
  </w:style>
  <w:style w:type="paragraph" w:customStyle="1" w:styleId="xl99">
    <w:name w:val="xl99"/>
    <w:basedOn w:val="Normalny"/>
    <w:rsid w:val="0026536A"/>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Verdana" w:eastAsia="Arial Unicode MS" w:hAnsi="Verdana" w:cs="Arial Unicode MS"/>
      <w:sz w:val="16"/>
      <w:szCs w:val="16"/>
      <w:lang w:eastAsia="pl-PL"/>
    </w:rPr>
  </w:style>
  <w:style w:type="paragraph" w:customStyle="1" w:styleId="xl100">
    <w:name w:val="xl100"/>
    <w:basedOn w:val="Normalny"/>
    <w:rsid w:val="0026536A"/>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Verdana" w:eastAsia="Arial Unicode MS" w:hAnsi="Verdana" w:cs="Arial Unicode MS"/>
      <w:sz w:val="16"/>
      <w:szCs w:val="16"/>
      <w:lang w:eastAsia="pl-PL"/>
    </w:rPr>
  </w:style>
  <w:style w:type="paragraph" w:customStyle="1" w:styleId="xl101">
    <w:name w:val="xl101"/>
    <w:basedOn w:val="Normalny"/>
    <w:rsid w:val="0026536A"/>
    <w:pPr>
      <w:pBdr>
        <w:left w:val="single" w:sz="4" w:space="0" w:color="auto"/>
      </w:pBdr>
      <w:shd w:val="clear" w:color="auto" w:fill="3366FF"/>
      <w:spacing w:before="100" w:beforeAutospacing="1" w:after="100" w:afterAutospacing="1" w:line="240" w:lineRule="auto"/>
      <w:jc w:val="center"/>
      <w:textAlignment w:val="center"/>
    </w:pPr>
    <w:rPr>
      <w:rFonts w:ascii="Arial Unicode MS" w:eastAsia="Arial Unicode MS" w:hAnsi="Arial Unicode MS" w:cs="Arial Unicode MS"/>
      <w:color w:val="FFFFFF"/>
      <w:sz w:val="28"/>
      <w:szCs w:val="28"/>
      <w:lang w:eastAsia="pl-PL"/>
    </w:rPr>
  </w:style>
  <w:style w:type="paragraph" w:customStyle="1" w:styleId="xl102">
    <w:name w:val="xl102"/>
    <w:basedOn w:val="Normalny"/>
    <w:rsid w:val="0026536A"/>
    <w:pPr>
      <w:spacing w:before="100" w:beforeAutospacing="1" w:after="100" w:afterAutospacing="1" w:line="240" w:lineRule="auto"/>
    </w:pPr>
    <w:rPr>
      <w:rFonts w:ascii="Arial Unicode MS" w:eastAsia="Arial Unicode MS" w:hAnsi="Arial Unicode MS" w:cs="Arial Unicode MS"/>
      <w:sz w:val="28"/>
      <w:szCs w:val="28"/>
      <w:lang w:eastAsia="pl-PL"/>
    </w:rPr>
  </w:style>
  <w:style w:type="paragraph" w:customStyle="1" w:styleId="xl103">
    <w:name w:val="xl103"/>
    <w:basedOn w:val="Normalny"/>
    <w:rsid w:val="0026536A"/>
    <w:pPr>
      <w:shd w:val="clear" w:color="auto" w:fill="FFFF99"/>
      <w:spacing w:before="100" w:beforeAutospacing="1" w:after="100" w:afterAutospacing="1" w:line="240" w:lineRule="auto"/>
      <w:jc w:val="both"/>
    </w:pPr>
    <w:rPr>
      <w:rFonts w:ascii="Verdana" w:eastAsia="Arial Unicode MS" w:hAnsi="Verdana" w:cs="Arial Unicode MS"/>
      <w:b/>
      <w:bCs/>
      <w:sz w:val="16"/>
      <w:szCs w:val="16"/>
      <w:lang w:eastAsia="pl-PL"/>
    </w:rPr>
  </w:style>
  <w:style w:type="paragraph" w:customStyle="1" w:styleId="xl112">
    <w:name w:val="xl112"/>
    <w:basedOn w:val="Normalny"/>
    <w:rsid w:val="0026536A"/>
    <w:pPr>
      <w:pBdr>
        <w:bottom w:val="single" w:sz="8" w:space="0" w:color="auto"/>
        <w:right w:val="single" w:sz="8" w:space="0" w:color="auto"/>
      </w:pBdr>
      <w:spacing w:before="100" w:beforeAutospacing="1" w:after="100" w:afterAutospacing="1" w:line="240" w:lineRule="auto"/>
      <w:textAlignment w:val="center"/>
    </w:pPr>
    <w:rPr>
      <w:rFonts w:ascii="Arial" w:eastAsia="Arial Unicode MS" w:hAnsi="Arial" w:cs="Arial"/>
      <w:b/>
      <w:bCs/>
      <w:sz w:val="16"/>
      <w:szCs w:val="16"/>
      <w:lang w:eastAsia="pl-PL"/>
    </w:rPr>
  </w:style>
  <w:style w:type="character" w:styleId="Odwoaniedokomentarza">
    <w:name w:val="annotation reference"/>
    <w:uiPriority w:val="99"/>
    <w:qFormat/>
    <w:rsid w:val="0026536A"/>
    <w:rPr>
      <w:sz w:val="16"/>
      <w:szCs w:val="16"/>
    </w:rPr>
  </w:style>
  <w:style w:type="character" w:customStyle="1" w:styleId="Teksttreci7">
    <w:name w:val="Tekst treści (7)_"/>
    <w:link w:val="Teksttreci70"/>
    <w:locked/>
    <w:rsid w:val="0026536A"/>
    <w:rPr>
      <w:rFonts w:ascii="Arial Narrow" w:hAnsi="Arial Narrow"/>
      <w:sz w:val="19"/>
      <w:shd w:val="clear" w:color="auto" w:fill="FFFFFF"/>
    </w:rPr>
  </w:style>
  <w:style w:type="paragraph" w:customStyle="1" w:styleId="Teksttreci70">
    <w:name w:val="Tekst treści (7)"/>
    <w:basedOn w:val="Normalny"/>
    <w:link w:val="Teksttreci7"/>
    <w:rsid w:val="0026536A"/>
    <w:pPr>
      <w:shd w:val="clear" w:color="auto" w:fill="FFFFFF"/>
      <w:spacing w:before="420" w:after="0" w:line="494" w:lineRule="exact"/>
    </w:pPr>
    <w:rPr>
      <w:rFonts w:ascii="Arial Narrow" w:eastAsia="Calibri" w:hAnsi="Arial Narrow"/>
      <w:sz w:val="19"/>
      <w:szCs w:val="20"/>
      <w:shd w:val="clear" w:color="auto" w:fill="FFFFFF"/>
      <w:lang w:val="x-none" w:eastAsia="x-none"/>
    </w:rPr>
  </w:style>
  <w:style w:type="paragraph" w:customStyle="1" w:styleId="Pa7">
    <w:name w:val="Pa7"/>
    <w:basedOn w:val="Default"/>
    <w:next w:val="Default"/>
    <w:rsid w:val="0026536A"/>
    <w:pPr>
      <w:spacing w:line="177" w:lineRule="atLeast"/>
    </w:pPr>
    <w:rPr>
      <w:rFonts w:ascii="ITC Stone Sans Com Medium" w:eastAsia="Calibri" w:hAnsi="ITC Stone Sans Com Medium" w:cs="Times New Roman"/>
      <w:color w:val="auto"/>
      <w:lang w:eastAsia="pl-PL"/>
    </w:rPr>
  </w:style>
  <w:style w:type="character" w:customStyle="1" w:styleId="A3">
    <w:name w:val="A3"/>
    <w:rsid w:val="0026536A"/>
    <w:rPr>
      <w:color w:val="000000"/>
      <w:sz w:val="15"/>
    </w:rPr>
  </w:style>
  <w:style w:type="paragraph" w:styleId="Tekstprzypisudolnego">
    <w:name w:val="footnote text"/>
    <w:aliases w:val="-E Fuﬂnotentext,Fuﬂnotentext Ursprung,Fußnotentext Ursprung,-E Fußnotentext,Podrozdział,Przypis"/>
    <w:basedOn w:val="Normalny"/>
    <w:link w:val="TekstprzypisudolnegoZnak"/>
    <w:semiHidden/>
    <w:rsid w:val="0026536A"/>
    <w:pPr>
      <w:spacing w:after="0" w:line="240" w:lineRule="auto"/>
      <w:jc w:val="both"/>
    </w:pPr>
    <w:rPr>
      <w:rFonts w:ascii="Verdana" w:hAnsi="Verdana"/>
      <w:sz w:val="20"/>
      <w:szCs w:val="20"/>
      <w:lang w:val="x-none" w:eastAsia="pl-PL"/>
    </w:rPr>
  </w:style>
  <w:style w:type="character" w:customStyle="1" w:styleId="TekstprzypisudolnegoZnak">
    <w:name w:val="Tekst przypisu dolnego Znak"/>
    <w:aliases w:val="-E Fuﬂnotentext Znak,Fuﬂnotentext Ursprung Znak,Fußnotentext Ursprung Znak,-E Fußnotentext Znak,Podrozdział Znak,Przypis Znak"/>
    <w:link w:val="Tekstprzypisudolnego"/>
    <w:uiPriority w:val="99"/>
    <w:semiHidden/>
    <w:rsid w:val="0026536A"/>
    <w:rPr>
      <w:rFonts w:ascii="Verdana" w:eastAsia="Times New Roman" w:hAnsi="Verdana" w:cs="Times New Roman"/>
      <w:sz w:val="20"/>
      <w:szCs w:val="20"/>
      <w:lang w:eastAsia="pl-PL"/>
    </w:rPr>
  </w:style>
  <w:style w:type="character" w:customStyle="1" w:styleId="ZnakZnak1">
    <w:name w:val="Znak Znak1"/>
    <w:rsid w:val="0026536A"/>
    <w:rPr>
      <w:rFonts w:ascii="Verdana" w:eastAsia="Times New Roman" w:hAnsi="Verdana"/>
    </w:rPr>
  </w:style>
  <w:style w:type="paragraph" w:customStyle="1" w:styleId="xl104">
    <w:name w:val="xl104"/>
    <w:basedOn w:val="Normalny"/>
    <w:rsid w:val="002653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i/>
      <w:iCs/>
      <w:sz w:val="18"/>
      <w:szCs w:val="18"/>
      <w:lang w:val="en-US"/>
    </w:rPr>
  </w:style>
  <w:style w:type="paragraph" w:customStyle="1" w:styleId="xl105">
    <w:name w:val="xl105"/>
    <w:basedOn w:val="Normalny"/>
    <w:rsid w:val="002653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olor w:val="FF0000"/>
      <w:sz w:val="18"/>
      <w:szCs w:val="18"/>
      <w:lang w:val="en-US"/>
    </w:rPr>
  </w:style>
  <w:style w:type="paragraph" w:customStyle="1" w:styleId="xl106">
    <w:name w:val="xl106"/>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rPr>
  </w:style>
  <w:style w:type="paragraph" w:customStyle="1" w:styleId="xl107">
    <w:name w:val="xl107"/>
    <w:basedOn w:val="Normalny"/>
    <w:rsid w:val="00265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en-US"/>
    </w:rPr>
  </w:style>
  <w:style w:type="paragraph" w:customStyle="1" w:styleId="xl108">
    <w:name w:val="xl108"/>
    <w:basedOn w:val="Normalny"/>
    <w:rsid w:val="002653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rPr>
  </w:style>
  <w:style w:type="paragraph" w:customStyle="1" w:styleId="xl109">
    <w:name w:val="xl109"/>
    <w:basedOn w:val="Normalny"/>
    <w:rsid w:val="0026536A"/>
    <w:pPr>
      <w:pBdr>
        <w:left w:val="single" w:sz="4" w:space="0" w:color="auto"/>
        <w:bottom w:val="single" w:sz="4" w:space="0" w:color="auto"/>
      </w:pBdr>
      <w:shd w:val="clear" w:color="auto" w:fill="000000"/>
      <w:spacing w:before="100" w:beforeAutospacing="1" w:after="100" w:afterAutospacing="1" w:line="240" w:lineRule="auto"/>
      <w:jc w:val="center"/>
    </w:pPr>
    <w:rPr>
      <w:rFonts w:ascii="Times New Roman" w:hAnsi="Times New Roman"/>
      <w:color w:val="FFFFFF"/>
      <w:sz w:val="18"/>
      <w:szCs w:val="18"/>
      <w:lang w:val="en-US"/>
    </w:rPr>
  </w:style>
  <w:style w:type="paragraph" w:customStyle="1" w:styleId="xl110">
    <w:name w:val="xl110"/>
    <w:basedOn w:val="Normalny"/>
    <w:rsid w:val="0026536A"/>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rPr>
  </w:style>
  <w:style w:type="character" w:customStyle="1" w:styleId="apple-style-span">
    <w:name w:val="apple-style-span"/>
    <w:basedOn w:val="Domylnaczcionkaakapitu"/>
    <w:rsid w:val="0026536A"/>
  </w:style>
  <w:style w:type="paragraph" w:styleId="Mapadokumentu">
    <w:name w:val="Document Map"/>
    <w:basedOn w:val="Normalny"/>
    <w:link w:val="MapadokumentuZnak"/>
    <w:semiHidden/>
    <w:unhideWhenUsed/>
    <w:rsid w:val="0026536A"/>
    <w:rPr>
      <w:rFonts w:ascii="Tahoma" w:hAnsi="Tahoma"/>
      <w:sz w:val="16"/>
      <w:szCs w:val="16"/>
      <w:lang w:val="x-none" w:eastAsia="x-none"/>
    </w:rPr>
  </w:style>
  <w:style w:type="character" w:customStyle="1" w:styleId="MapadokumentuZnak">
    <w:name w:val="Mapa dokumentu Znak"/>
    <w:link w:val="Mapadokumentu"/>
    <w:semiHidden/>
    <w:rsid w:val="0026536A"/>
    <w:rPr>
      <w:rFonts w:ascii="Tahoma" w:eastAsia="Times New Roman" w:hAnsi="Tahoma" w:cs="Tahoma"/>
      <w:sz w:val="16"/>
      <w:szCs w:val="16"/>
    </w:rPr>
  </w:style>
  <w:style w:type="character" w:customStyle="1" w:styleId="ZnakZnak">
    <w:name w:val="Znak Znak"/>
    <w:semiHidden/>
    <w:rsid w:val="0026536A"/>
    <w:rPr>
      <w:rFonts w:ascii="Tahoma" w:eastAsia="Times New Roman" w:hAnsi="Tahoma" w:cs="Tahoma"/>
      <w:sz w:val="16"/>
      <w:szCs w:val="16"/>
      <w:lang w:eastAsia="en-US"/>
    </w:rPr>
  </w:style>
  <w:style w:type="paragraph" w:customStyle="1" w:styleId="Akapitzlist2">
    <w:name w:val="Akapit z listą2"/>
    <w:basedOn w:val="Normalny"/>
    <w:rsid w:val="0026536A"/>
    <w:pPr>
      <w:suppressAutoHyphens/>
    </w:pPr>
    <w:rPr>
      <w:rFonts w:eastAsia="SimSun"/>
      <w:kern w:val="1"/>
      <w:lang w:eastAsia="ar-SA"/>
    </w:rPr>
  </w:style>
  <w:style w:type="character" w:customStyle="1" w:styleId="ListParagraphChar">
    <w:name w:val="List Paragraph Char"/>
    <w:locked/>
    <w:rsid w:val="0026536A"/>
    <w:rPr>
      <w:rFonts w:ascii="Calibri" w:eastAsia="SimSun" w:hAnsi="Calibri"/>
      <w:kern w:val="1"/>
      <w:sz w:val="22"/>
      <w:szCs w:val="22"/>
      <w:lang w:val="pl-PL" w:eastAsia="ar-SA" w:bidi="ar-SA"/>
    </w:rPr>
  </w:style>
  <w:style w:type="paragraph" w:customStyle="1" w:styleId="xl43">
    <w:name w:val="xl43"/>
    <w:basedOn w:val="Normalny"/>
    <w:rsid w:val="0026536A"/>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customStyle="1" w:styleId="ZnakZnakZnak">
    <w:name w:val="Znak Znak Znak"/>
    <w:rsid w:val="0026536A"/>
    <w:rPr>
      <w:rFonts w:ascii="Arial" w:eastAsia="MS Mincho" w:hAnsi="Arial"/>
      <w:sz w:val="22"/>
      <w:szCs w:val="22"/>
      <w:lang w:bidi="ar-SA"/>
    </w:rPr>
  </w:style>
  <w:style w:type="paragraph" w:customStyle="1" w:styleId="Prrafodelista1">
    <w:name w:val="Párrafo de lista1"/>
    <w:basedOn w:val="Normalny"/>
    <w:rsid w:val="0026536A"/>
    <w:pPr>
      <w:ind w:left="720"/>
      <w:contextualSpacing/>
    </w:pPr>
  </w:style>
  <w:style w:type="character" w:customStyle="1" w:styleId="ZnakZnak21">
    <w:name w:val="Znak Znak21"/>
    <w:locked/>
    <w:rsid w:val="0026536A"/>
    <w:rPr>
      <w:rFonts w:ascii="Calibri" w:hAnsi="Calibri" w:cs="Arial"/>
      <w:b/>
      <w:caps/>
      <w:kern w:val="28"/>
      <w:sz w:val="28"/>
      <w:szCs w:val="26"/>
      <w:lang w:val="pl-PL" w:eastAsia="pl-PL" w:bidi="ar-SA"/>
    </w:rPr>
  </w:style>
  <w:style w:type="character" w:customStyle="1" w:styleId="ZnakZnak20">
    <w:name w:val="Znak Znak20"/>
    <w:locked/>
    <w:rsid w:val="0026536A"/>
    <w:rPr>
      <w:rFonts w:ascii="Calibri" w:hAnsi="Calibri" w:cs="Arial"/>
      <w:b/>
      <w:bCs/>
      <w:iCs/>
      <w:caps/>
      <w:sz w:val="24"/>
      <w:szCs w:val="26"/>
      <w:lang w:val="pl-PL" w:eastAsia="pl-PL" w:bidi="ar-SA"/>
    </w:rPr>
  </w:style>
  <w:style w:type="character" w:customStyle="1" w:styleId="ZnakZnak19">
    <w:name w:val="Znak Znak19"/>
    <w:locked/>
    <w:rsid w:val="0026536A"/>
    <w:rPr>
      <w:rFonts w:ascii="Calibri" w:eastAsia="Calibri" w:hAnsi="Calibri" w:cs="Times"/>
      <w:sz w:val="24"/>
      <w:lang w:val="de-DE" w:eastAsia="pl-PL" w:bidi="ar-SA"/>
    </w:rPr>
  </w:style>
  <w:style w:type="character" w:customStyle="1" w:styleId="ZnakZnak18">
    <w:name w:val="Znak Znak18"/>
    <w:locked/>
    <w:rsid w:val="0026536A"/>
    <w:rPr>
      <w:rFonts w:ascii="Calibri" w:eastAsia="Calibri" w:hAnsi="Calibri" w:cs="Arial"/>
      <w:sz w:val="24"/>
      <w:lang w:val="de-DE" w:eastAsia="pl-PL" w:bidi="ar-SA"/>
    </w:rPr>
  </w:style>
  <w:style w:type="character" w:customStyle="1" w:styleId="ZnakZnak17">
    <w:name w:val="Znak Znak17"/>
    <w:locked/>
    <w:rsid w:val="0026536A"/>
    <w:rPr>
      <w:rFonts w:ascii="Calibri" w:eastAsia="Calibri" w:hAnsi="Calibri" w:cs="Arial"/>
      <w:sz w:val="24"/>
      <w:lang w:val="de-DE" w:eastAsia="pl-PL" w:bidi="ar-SA"/>
    </w:rPr>
  </w:style>
  <w:style w:type="character" w:customStyle="1" w:styleId="ZnakZnak16">
    <w:name w:val="Znak Znak16"/>
    <w:locked/>
    <w:rsid w:val="0026536A"/>
    <w:rPr>
      <w:rFonts w:ascii="Calibri" w:eastAsia="Calibri" w:hAnsi="Calibri" w:cs="Arial"/>
      <w:sz w:val="24"/>
      <w:lang w:val="de-DE" w:eastAsia="pl-PL" w:bidi="ar-SA"/>
    </w:rPr>
  </w:style>
  <w:style w:type="character" w:customStyle="1" w:styleId="ZnakZnak15">
    <w:name w:val="Znak Znak15"/>
    <w:locked/>
    <w:rsid w:val="0026536A"/>
    <w:rPr>
      <w:rFonts w:ascii="Calibri" w:eastAsia="Calibri" w:hAnsi="Calibri" w:cs="Arial"/>
      <w:sz w:val="24"/>
      <w:lang w:val="de-DE" w:eastAsia="pl-PL" w:bidi="ar-SA"/>
    </w:rPr>
  </w:style>
  <w:style w:type="paragraph" w:customStyle="1" w:styleId="Bezodstpw1">
    <w:name w:val="Bez odstępów1"/>
    <w:uiPriority w:val="99"/>
    <w:qFormat/>
    <w:rsid w:val="0026536A"/>
    <w:rPr>
      <w:sz w:val="22"/>
      <w:szCs w:val="22"/>
      <w:lang w:val="en-US" w:eastAsia="en-US"/>
    </w:rPr>
  </w:style>
  <w:style w:type="paragraph" w:customStyle="1" w:styleId="Cytat1">
    <w:name w:val="Cytat1"/>
    <w:basedOn w:val="Normalny"/>
    <w:next w:val="Normalny"/>
    <w:rsid w:val="0026536A"/>
    <w:rPr>
      <w:rFonts w:eastAsia="Calibri"/>
      <w:i/>
      <w:iCs/>
      <w:color w:val="000000"/>
      <w:lang w:val="en-US"/>
    </w:rPr>
  </w:style>
  <w:style w:type="character" w:customStyle="1" w:styleId="QuoteChar">
    <w:name w:val="Quote Char"/>
    <w:locked/>
    <w:rsid w:val="0026536A"/>
    <w:rPr>
      <w:rFonts w:ascii="Calibri" w:eastAsia="Calibri" w:hAnsi="Calibri"/>
      <w:i/>
      <w:iCs/>
      <w:color w:val="000000"/>
      <w:sz w:val="22"/>
      <w:szCs w:val="22"/>
      <w:lang w:val="en-US" w:eastAsia="en-US" w:bidi="ar-SA"/>
    </w:rPr>
  </w:style>
  <w:style w:type="paragraph" w:customStyle="1" w:styleId="Cytatintensywny2">
    <w:name w:val="Cytat intensywny2"/>
    <w:basedOn w:val="Normalny"/>
    <w:next w:val="Normalny"/>
    <w:rsid w:val="0026536A"/>
    <w:pPr>
      <w:pBdr>
        <w:bottom w:val="single" w:sz="4" w:space="4" w:color="4F81BD"/>
      </w:pBdr>
      <w:spacing w:before="200" w:after="280"/>
      <w:ind w:left="936" w:right="936"/>
    </w:pPr>
    <w:rPr>
      <w:rFonts w:eastAsia="Calibri"/>
      <w:b/>
      <w:bCs/>
      <w:i/>
      <w:iCs/>
      <w:color w:val="4F81BD"/>
      <w:lang w:val="en-US"/>
    </w:rPr>
  </w:style>
  <w:style w:type="character" w:customStyle="1" w:styleId="IntenseQuoteChar1">
    <w:name w:val="Intense Quote Char1"/>
    <w:locked/>
    <w:rsid w:val="0026536A"/>
    <w:rPr>
      <w:rFonts w:ascii="Calibri" w:eastAsia="Calibri" w:hAnsi="Calibri"/>
      <w:b/>
      <w:bCs/>
      <w:i/>
      <w:iCs/>
      <w:color w:val="4F81BD"/>
      <w:sz w:val="22"/>
      <w:szCs w:val="22"/>
      <w:lang w:val="en-US" w:eastAsia="en-US" w:bidi="ar-SA"/>
    </w:rPr>
  </w:style>
  <w:style w:type="character" w:customStyle="1" w:styleId="Wyrnieniedelikatne1">
    <w:name w:val="Wyróżnienie delikatne1"/>
    <w:rsid w:val="0026536A"/>
    <w:rPr>
      <w:rFonts w:cs="Times New Roman"/>
      <w:i/>
      <w:iCs/>
      <w:color w:val="808080"/>
    </w:rPr>
  </w:style>
  <w:style w:type="character" w:customStyle="1" w:styleId="Wyrnienieintensywne1">
    <w:name w:val="Wyróżnienie intensywne1"/>
    <w:rsid w:val="0026536A"/>
    <w:rPr>
      <w:rFonts w:cs="Times New Roman"/>
      <w:b/>
      <w:bCs/>
      <w:i/>
      <w:iCs/>
      <w:color w:val="4F81BD"/>
    </w:rPr>
  </w:style>
  <w:style w:type="character" w:customStyle="1" w:styleId="Odwoaniedelikatne1">
    <w:name w:val="Odwołanie delikatne1"/>
    <w:rsid w:val="0026536A"/>
    <w:rPr>
      <w:rFonts w:cs="Times New Roman"/>
      <w:smallCaps/>
      <w:color w:val="C0504D"/>
      <w:u w:val="single"/>
    </w:rPr>
  </w:style>
  <w:style w:type="character" w:customStyle="1" w:styleId="Odwoanieintensywne1">
    <w:name w:val="Odwołanie intensywne1"/>
    <w:rsid w:val="0026536A"/>
    <w:rPr>
      <w:rFonts w:cs="Times New Roman"/>
      <w:b/>
      <w:bCs/>
      <w:smallCaps/>
      <w:color w:val="C0504D"/>
      <w:spacing w:val="5"/>
      <w:u w:val="single"/>
    </w:rPr>
  </w:style>
  <w:style w:type="character" w:customStyle="1" w:styleId="Tytuksiki1">
    <w:name w:val="Tytuł książki1"/>
    <w:rsid w:val="0026536A"/>
    <w:rPr>
      <w:rFonts w:cs="Times New Roman"/>
      <w:b/>
      <w:bCs/>
      <w:smallCaps/>
      <w:spacing w:val="5"/>
    </w:rPr>
  </w:style>
  <w:style w:type="character" w:customStyle="1" w:styleId="BodyText22Znak">
    <w:name w:val="Body Text 22 Znak"/>
    <w:rsid w:val="0026536A"/>
    <w:rPr>
      <w:rFonts w:ascii="Arial" w:hAnsi="Arial" w:cs="Times New Roman"/>
      <w:snapToGrid w:val="0"/>
      <w:sz w:val="22"/>
      <w:lang w:val="pl-PL" w:eastAsia="pl-PL" w:bidi="ar-SA"/>
    </w:rPr>
  </w:style>
  <w:style w:type="paragraph" w:styleId="Listanumerowana">
    <w:name w:val="List Number"/>
    <w:basedOn w:val="Normalny"/>
    <w:rsid w:val="0026536A"/>
    <w:pPr>
      <w:tabs>
        <w:tab w:val="num" w:pos="360"/>
      </w:tabs>
      <w:spacing w:after="0" w:line="240" w:lineRule="auto"/>
      <w:ind w:left="360" w:hanging="360"/>
    </w:pPr>
    <w:rPr>
      <w:rFonts w:ascii="Times New Roman" w:eastAsia="Calibri" w:hAnsi="Times New Roman"/>
      <w:sz w:val="20"/>
      <w:szCs w:val="20"/>
      <w:lang w:eastAsia="pl-PL"/>
    </w:rPr>
  </w:style>
  <w:style w:type="character" w:customStyle="1" w:styleId="INS">
    <w:name w:val="INS"/>
    <w:rsid w:val="0026536A"/>
  </w:style>
  <w:style w:type="paragraph" w:customStyle="1" w:styleId="Tekstpodstawowywcity31">
    <w:name w:val="Tekst podstawowy wcięty 31"/>
    <w:basedOn w:val="Normalny"/>
    <w:rsid w:val="0026536A"/>
    <w:pPr>
      <w:suppressAutoHyphens/>
      <w:spacing w:after="0" w:line="240" w:lineRule="auto"/>
      <w:ind w:left="426" w:hanging="426"/>
    </w:pPr>
    <w:rPr>
      <w:rFonts w:ascii="Times New Roman" w:hAnsi="Times New Roman"/>
      <w:b/>
      <w:szCs w:val="20"/>
      <w:lang w:eastAsia="ar-SA"/>
    </w:rPr>
  </w:style>
  <w:style w:type="paragraph" w:customStyle="1" w:styleId="alista1">
    <w:name w:val="alista1"/>
    <w:rsid w:val="0026536A"/>
    <w:pPr>
      <w:numPr>
        <w:numId w:val="8"/>
      </w:numPr>
      <w:jc w:val="both"/>
    </w:pPr>
    <w:rPr>
      <w:rFonts w:ascii="Times New Roman" w:eastAsia="Times New Roman" w:hAnsi="Times New Roman"/>
      <w:b/>
      <w:bCs/>
      <w:sz w:val="24"/>
      <w:szCs w:val="22"/>
    </w:rPr>
  </w:style>
  <w:style w:type="paragraph" w:customStyle="1" w:styleId="alista2">
    <w:name w:val="alista2"/>
    <w:rsid w:val="0026536A"/>
    <w:pPr>
      <w:jc w:val="both"/>
    </w:pPr>
    <w:rPr>
      <w:rFonts w:ascii="Times New Roman" w:eastAsia="Times New Roman" w:hAnsi="Times New Roman"/>
      <w:bCs/>
      <w:sz w:val="24"/>
    </w:rPr>
  </w:style>
  <w:style w:type="paragraph" w:customStyle="1" w:styleId="tekst">
    <w:name w:val="tekst"/>
    <w:basedOn w:val="Normalny"/>
    <w:rsid w:val="0026536A"/>
    <w:pPr>
      <w:suppressLineNumbers/>
      <w:suppressAutoHyphens/>
      <w:spacing w:before="60" w:after="60" w:line="240" w:lineRule="auto"/>
      <w:jc w:val="both"/>
    </w:pPr>
    <w:rPr>
      <w:rFonts w:ascii="Times New Roman" w:hAnsi="Times New Roman"/>
      <w:sz w:val="24"/>
      <w:szCs w:val="24"/>
      <w:lang w:eastAsia="ar-SA"/>
    </w:rPr>
  </w:style>
  <w:style w:type="paragraph" w:customStyle="1" w:styleId="Kontynuacjanumeracji1">
    <w:name w:val="Kontynuacja numeracji 1"/>
    <w:basedOn w:val="Lista"/>
    <w:rsid w:val="0026536A"/>
    <w:pPr>
      <w:suppressAutoHyphens/>
      <w:spacing w:before="173" w:after="58" w:line="240" w:lineRule="auto"/>
      <w:ind w:left="14" w:firstLine="0"/>
    </w:pPr>
    <w:rPr>
      <w:rFonts w:ascii="Times New Roman" w:eastAsia="Times New Roman" w:hAnsi="Times New Roman"/>
      <w:sz w:val="24"/>
      <w:szCs w:val="20"/>
      <w:lang w:eastAsia="ar-SA"/>
    </w:rPr>
  </w:style>
  <w:style w:type="paragraph" w:styleId="Lista">
    <w:name w:val="List"/>
    <w:basedOn w:val="Normalny"/>
    <w:rsid w:val="0026536A"/>
    <w:pPr>
      <w:ind w:left="283" w:hanging="283"/>
    </w:pPr>
    <w:rPr>
      <w:rFonts w:eastAsia="Calibri"/>
    </w:rPr>
  </w:style>
  <w:style w:type="paragraph" w:customStyle="1" w:styleId="alista3">
    <w:name w:val="alista3"/>
    <w:basedOn w:val="Normalny"/>
    <w:rsid w:val="0026536A"/>
    <w:pPr>
      <w:suppressAutoHyphens/>
      <w:spacing w:after="0" w:line="240" w:lineRule="auto"/>
      <w:jc w:val="both"/>
    </w:pPr>
    <w:rPr>
      <w:rFonts w:ascii="Times New Roman" w:hAnsi="Times New Roman"/>
      <w:sz w:val="24"/>
      <w:szCs w:val="20"/>
      <w:lang w:eastAsia="ar-SA"/>
    </w:rPr>
  </w:style>
  <w:style w:type="character" w:customStyle="1" w:styleId="Teksttreci">
    <w:name w:val="Tekst treści_"/>
    <w:link w:val="Teksttreci1"/>
    <w:uiPriority w:val="99"/>
    <w:locked/>
    <w:rsid w:val="0026536A"/>
    <w:rPr>
      <w:shd w:val="clear" w:color="auto" w:fill="FFFFFF"/>
    </w:rPr>
  </w:style>
  <w:style w:type="paragraph" w:customStyle="1" w:styleId="Teksttreci1">
    <w:name w:val="Tekst treści1"/>
    <w:basedOn w:val="Normalny"/>
    <w:link w:val="Teksttreci"/>
    <w:uiPriority w:val="99"/>
    <w:rsid w:val="0026536A"/>
    <w:pPr>
      <w:shd w:val="clear" w:color="auto" w:fill="FFFFFF"/>
      <w:spacing w:after="0" w:line="240" w:lineRule="atLeast"/>
      <w:ind w:hanging="320"/>
    </w:pPr>
    <w:rPr>
      <w:rFonts w:eastAsia="Calibri"/>
      <w:sz w:val="20"/>
      <w:szCs w:val="20"/>
      <w:lang w:val="x-none" w:eastAsia="x-none"/>
    </w:rPr>
  </w:style>
  <w:style w:type="paragraph" w:customStyle="1" w:styleId="Teksttreci0">
    <w:name w:val="Tekst treści"/>
    <w:basedOn w:val="Normalny"/>
    <w:rsid w:val="0026536A"/>
    <w:pPr>
      <w:shd w:val="clear" w:color="auto" w:fill="FFFFFF"/>
      <w:spacing w:after="300" w:line="250" w:lineRule="exact"/>
      <w:ind w:hanging="760"/>
    </w:pPr>
    <w:rPr>
      <w:rFonts w:ascii="Times New Roman" w:hAnsi="Times New Roman"/>
      <w:sz w:val="20"/>
      <w:szCs w:val="20"/>
      <w:shd w:val="clear" w:color="auto" w:fill="FFFFFF"/>
      <w:lang w:eastAsia="pl-PL"/>
    </w:rPr>
  </w:style>
  <w:style w:type="character" w:customStyle="1" w:styleId="Teksttreci47">
    <w:name w:val="Tekst treści (47)_"/>
    <w:locked/>
    <w:rsid w:val="0026536A"/>
    <w:rPr>
      <w:sz w:val="22"/>
      <w:shd w:val="clear" w:color="auto" w:fill="FFFFFF"/>
      <w:lang w:bidi="ar-SA"/>
    </w:rPr>
  </w:style>
  <w:style w:type="paragraph" w:customStyle="1" w:styleId="Teksttreci470">
    <w:name w:val="Tekst treści (47)"/>
    <w:basedOn w:val="Normalny"/>
    <w:rsid w:val="0026536A"/>
    <w:pPr>
      <w:shd w:val="clear" w:color="auto" w:fill="FFFFFF"/>
      <w:spacing w:before="180" w:after="420" w:line="240" w:lineRule="atLeast"/>
    </w:pPr>
    <w:rPr>
      <w:rFonts w:ascii="Times New Roman" w:hAnsi="Times New Roman"/>
      <w:szCs w:val="20"/>
      <w:shd w:val="clear" w:color="auto" w:fill="FFFFFF"/>
      <w:lang w:eastAsia="pl-PL"/>
    </w:rPr>
  </w:style>
  <w:style w:type="character" w:customStyle="1" w:styleId="Teksttreci10">
    <w:name w:val="Tekst treści + 10"/>
    <w:aliases w:val="5 pt1,Kursywa"/>
    <w:rsid w:val="0026536A"/>
    <w:rPr>
      <w:rFonts w:ascii="Times New Roman" w:hAnsi="Times New Roman"/>
      <w:i/>
      <w:spacing w:val="0"/>
      <w:sz w:val="21"/>
      <w:shd w:val="clear" w:color="auto" w:fill="FFFFFF"/>
    </w:rPr>
  </w:style>
  <w:style w:type="character" w:customStyle="1" w:styleId="Teksttreci6">
    <w:name w:val="Tekst treści (6)"/>
    <w:rsid w:val="0026536A"/>
    <w:rPr>
      <w:rFonts w:ascii="Times New Roman" w:hAnsi="Times New Roman"/>
      <w:spacing w:val="0"/>
      <w:sz w:val="24"/>
      <w:u w:val="single"/>
    </w:rPr>
  </w:style>
  <w:style w:type="character" w:customStyle="1" w:styleId="Podpistabeli3">
    <w:name w:val="Podpis tabeli (3)"/>
    <w:rsid w:val="0026536A"/>
    <w:rPr>
      <w:rFonts w:ascii="Times New Roman" w:hAnsi="Times New Roman"/>
      <w:spacing w:val="0"/>
      <w:sz w:val="19"/>
      <w:u w:val="single"/>
    </w:rPr>
  </w:style>
  <w:style w:type="character" w:customStyle="1" w:styleId="Teksttreci8">
    <w:name w:val="Tekst treści (8)"/>
    <w:rsid w:val="0026536A"/>
    <w:rPr>
      <w:rFonts w:ascii="Arial Narrow" w:hAnsi="Arial Narrow"/>
      <w:spacing w:val="0"/>
      <w:w w:val="100"/>
      <w:sz w:val="19"/>
      <w:u w:val="single"/>
    </w:rPr>
  </w:style>
  <w:style w:type="character" w:customStyle="1" w:styleId="Teksttreci87">
    <w:name w:val="Tekst treści (8) + 7"/>
    <w:aliases w:val="5 pt,Odstępy 0 pt"/>
    <w:rsid w:val="0026536A"/>
    <w:rPr>
      <w:rFonts w:ascii="Arial Narrow" w:hAnsi="Arial Narrow"/>
      <w:spacing w:val="10"/>
      <w:w w:val="100"/>
      <w:sz w:val="15"/>
    </w:rPr>
  </w:style>
  <w:style w:type="paragraph" w:styleId="Poprawka">
    <w:name w:val="Revision"/>
    <w:hidden/>
    <w:uiPriority w:val="99"/>
    <w:semiHidden/>
    <w:rsid w:val="0026536A"/>
    <w:rPr>
      <w:rFonts w:eastAsia="Times New Roman"/>
      <w:sz w:val="22"/>
      <w:szCs w:val="22"/>
      <w:lang w:eastAsia="en-US"/>
    </w:rPr>
  </w:style>
  <w:style w:type="character" w:customStyle="1" w:styleId="content">
    <w:name w:val="content"/>
    <w:basedOn w:val="Domylnaczcionkaakapitu"/>
    <w:rsid w:val="0026536A"/>
  </w:style>
  <w:style w:type="character" w:styleId="Uwydatnienie">
    <w:name w:val="Emphasis"/>
    <w:uiPriority w:val="99"/>
    <w:qFormat/>
    <w:rsid w:val="0026536A"/>
    <w:rPr>
      <w:b/>
      <w:bCs w:val="0"/>
      <w:i/>
      <w:iCs w:val="0"/>
      <w:color w:val="FF0000"/>
    </w:rPr>
  </w:style>
  <w:style w:type="paragraph" w:customStyle="1" w:styleId="Akapitzlist3">
    <w:name w:val="Akapit z listą3"/>
    <w:basedOn w:val="Normalny"/>
    <w:uiPriority w:val="34"/>
    <w:qFormat/>
    <w:rsid w:val="0026536A"/>
    <w:pPr>
      <w:ind w:left="720"/>
      <w:contextualSpacing/>
    </w:pPr>
  </w:style>
  <w:style w:type="paragraph" w:styleId="Lista2">
    <w:name w:val="List 2"/>
    <w:basedOn w:val="Normalny"/>
    <w:uiPriority w:val="99"/>
    <w:rsid w:val="0026536A"/>
    <w:pPr>
      <w:ind w:left="566" w:hanging="283"/>
      <w:contextualSpacing/>
    </w:pPr>
  </w:style>
  <w:style w:type="paragraph" w:styleId="Lista3">
    <w:name w:val="List 3"/>
    <w:basedOn w:val="Normalny"/>
    <w:rsid w:val="0026536A"/>
    <w:pPr>
      <w:ind w:left="849" w:hanging="283"/>
      <w:contextualSpacing/>
    </w:pPr>
  </w:style>
  <w:style w:type="paragraph" w:styleId="Lista4">
    <w:name w:val="List 4"/>
    <w:basedOn w:val="Normalny"/>
    <w:rsid w:val="0026536A"/>
    <w:pPr>
      <w:ind w:left="1132" w:hanging="283"/>
      <w:contextualSpacing/>
    </w:pPr>
  </w:style>
  <w:style w:type="paragraph" w:styleId="Lista5">
    <w:name w:val="List 5"/>
    <w:basedOn w:val="Normalny"/>
    <w:rsid w:val="0026536A"/>
    <w:pPr>
      <w:ind w:left="1415" w:hanging="283"/>
      <w:contextualSpacing/>
    </w:pPr>
  </w:style>
  <w:style w:type="paragraph" w:styleId="Zwrotpoegnalny">
    <w:name w:val="Closing"/>
    <w:basedOn w:val="Normalny"/>
    <w:link w:val="ZwrotpoegnalnyZnak"/>
    <w:rsid w:val="0026536A"/>
    <w:pPr>
      <w:spacing w:after="0" w:line="240" w:lineRule="auto"/>
      <w:ind w:left="4252"/>
    </w:pPr>
    <w:rPr>
      <w:sz w:val="20"/>
      <w:szCs w:val="20"/>
      <w:lang w:val="x-none" w:eastAsia="x-none"/>
    </w:rPr>
  </w:style>
  <w:style w:type="character" w:customStyle="1" w:styleId="ZwrotpoegnalnyZnak">
    <w:name w:val="Zwrot pożegnalny Znak"/>
    <w:link w:val="Zwrotpoegnalny"/>
    <w:rsid w:val="0026536A"/>
    <w:rPr>
      <w:rFonts w:ascii="Calibri" w:eastAsia="Times New Roman" w:hAnsi="Calibri" w:cs="Times New Roman"/>
    </w:rPr>
  </w:style>
  <w:style w:type="paragraph" w:styleId="Listapunktowana2">
    <w:name w:val="List Bullet 2"/>
    <w:basedOn w:val="Normalny"/>
    <w:rsid w:val="0026536A"/>
    <w:pPr>
      <w:numPr>
        <w:numId w:val="10"/>
      </w:numPr>
      <w:contextualSpacing/>
    </w:pPr>
  </w:style>
  <w:style w:type="paragraph" w:styleId="Listapunktowana3">
    <w:name w:val="List Bullet 3"/>
    <w:basedOn w:val="Normalny"/>
    <w:rsid w:val="0026536A"/>
    <w:pPr>
      <w:numPr>
        <w:numId w:val="11"/>
      </w:numPr>
      <w:contextualSpacing/>
    </w:pPr>
  </w:style>
  <w:style w:type="paragraph" w:styleId="Listapunktowana4">
    <w:name w:val="List Bullet 4"/>
    <w:basedOn w:val="Normalny"/>
    <w:rsid w:val="0026536A"/>
    <w:pPr>
      <w:numPr>
        <w:numId w:val="12"/>
      </w:numPr>
      <w:contextualSpacing/>
    </w:pPr>
  </w:style>
  <w:style w:type="paragraph" w:styleId="Listapunktowana5">
    <w:name w:val="List Bullet 5"/>
    <w:basedOn w:val="Normalny"/>
    <w:rsid w:val="0026536A"/>
    <w:pPr>
      <w:numPr>
        <w:numId w:val="13"/>
      </w:numPr>
      <w:contextualSpacing/>
    </w:pPr>
  </w:style>
  <w:style w:type="paragraph" w:styleId="Lista-kontynuacja">
    <w:name w:val="List Continue"/>
    <w:basedOn w:val="Normalny"/>
    <w:rsid w:val="0026536A"/>
    <w:pPr>
      <w:spacing w:after="120"/>
      <w:ind w:left="283"/>
      <w:contextualSpacing/>
    </w:pPr>
  </w:style>
  <w:style w:type="paragraph" w:styleId="Lista-kontynuacja2">
    <w:name w:val="List Continue 2"/>
    <w:basedOn w:val="Normalny"/>
    <w:rsid w:val="0026536A"/>
    <w:pPr>
      <w:spacing w:after="120"/>
      <w:ind w:left="566"/>
      <w:contextualSpacing/>
    </w:pPr>
  </w:style>
  <w:style w:type="paragraph" w:styleId="Lista-kontynuacja4">
    <w:name w:val="List Continue 4"/>
    <w:basedOn w:val="Normalny"/>
    <w:rsid w:val="0026536A"/>
    <w:pPr>
      <w:spacing w:after="120"/>
      <w:ind w:left="1132"/>
      <w:contextualSpacing/>
    </w:pPr>
  </w:style>
  <w:style w:type="paragraph" w:styleId="Podpis">
    <w:name w:val="Signature"/>
    <w:basedOn w:val="Normalny"/>
    <w:link w:val="PodpisZnak"/>
    <w:rsid w:val="0026536A"/>
    <w:pPr>
      <w:spacing w:after="0" w:line="240" w:lineRule="auto"/>
      <w:ind w:left="4252"/>
    </w:pPr>
    <w:rPr>
      <w:sz w:val="20"/>
      <w:szCs w:val="20"/>
      <w:lang w:val="x-none" w:eastAsia="x-none"/>
    </w:rPr>
  </w:style>
  <w:style w:type="character" w:customStyle="1" w:styleId="PodpisZnak">
    <w:name w:val="Podpis Znak"/>
    <w:link w:val="Podpis"/>
    <w:rsid w:val="0026536A"/>
    <w:rPr>
      <w:rFonts w:ascii="Calibri" w:eastAsia="Times New Roman" w:hAnsi="Calibri" w:cs="Times New Roman"/>
    </w:rPr>
  </w:style>
  <w:style w:type="paragraph" w:customStyle="1" w:styleId="Podpis-Stanowisko">
    <w:name w:val="Podpis - Stanowisko"/>
    <w:basedOn w:val="Podpis"/>
    <w:rsid w:val="0026536A"/>
  </w:style>
  <w:style w:type="paragraph" w:customStyle="1" w:styleId="Podpis-Firma">
    <w:name w:val="Podpis - Firma"/>
    <w:basedOn w:val="Podpis"/>
    <w:rsid w:val="0026536A"/>
  </w:style>
  <w:style w:type="paragraph" w:styleId="Tekstpodstawowyzwciciem">
    <w:name w:val="Body Text First Indent"/>
    <w:basedOn w:val="Tekstpodstawowy"/>
    <w:link w:val="TekstpodstawowyzwciciemZnak"/>
    <w:rsid w:val="0026536A"/>
    <w:pPr>
      <w:spacing w:before="0" w:after="200" w:line="276" w:lineRule="auto"/>
      <w:ind w:firstLine="360"/>
      <w:jc w:val="left"/>
    </w:pPr>
    <w:rPr>
      <w:rFonts w:ascii="Calibri" w:hAnsi="Calibri"/>
    </w:rPr>
  </w:style>
  <w:style w:type="character" w:customStyle="1" w:styleId="TekstpodstawowyzwciciemZnak">
    <w:name w:val="Tekst podstawowy z wcięciem Znak"/>
    <w:link w:val="Tekstpodstawowyzwciciem"/>
    <w:rsid w:val="0026536A"/>
    <w:rPr>
      <w:rFonts w:ascii="Calibri" w:eastAsia="Times New Roman" w:hAnsi="Calibri" w:cs="Times New Roman"/>
      <w:szCs w:val="20"/>
      <w:lang w:eastAsia="pl-PL"/>
    </w:rPr>
  </w:style>
  <w:style w:type="paragraph" w:styleId="Tekstpodstawowyzwciciem2">
    <w:name w:val="Body Text First Indent 2"/>
    <w:basedOn w:val="Tekstpodstawowywcity"/>
    <w:link w:val="Tekstpodstawowyzwciciem2Znak"/>
    <w:uiPriority w:val="99"/>
    <w:rsid w:val="0026536A"/>
    <w:pPr>
      <w:spacing w:after="200"/>
      <w:ind w:left="360" w:firstLine="360"/>
    </w:pPr>
  </w:style>
  <w:style w:type="character" w:customStyle="1" w:styleId="Tekstpodstawowyzwciciem2Znak">
    <w:name w:val="Tekst podstawowy z wcięciem 2 Znak"/>
    <w:link w:val="Tekstpodstawowyzwciciem2"/>
    <w:uiPriority w:val="99"/>
    <w:rsid w:val="0026536A"/>
    <w:rPr>
      <w:rFonts w:ascii="Calibri" w:eastAsia="Times New Roman" w:hAnsi="Calibri" w:cs="Times New Roman"/>
    </w:rPr>
  </w:style>
  <w:style w:type="paragraph" w:styleId="Nagweknotatki">
    <w:name w:val="Note Heading"/>
    <w:basedOn w:val="Normalny"/>
    <w:next w:val="Normalny"/>
    <w:link w:val="NagweknotatkiZnak"/>
    <w:rsid w:val="0026536A"/>
    <w:pPr>
      <w:spacing w:after="0" w:line="240" w:lineRule="auto"/>
    </w:pPr>
    <w:rPr>
      <w:sz w:val="20"/>
      <w:szCs w:val="20"/>
      <w:lang w:val="x-none" w:eastAsia="x-none"/>
    </w:rPr>
  </w:style>
  <w:style w:type="character" w:customStyle="1" w:styleId="NagweknotatkiZnak">
    <w:name w:val="Nagłówek notatki Znak"/>
    <w:link w:val="Nagweknotatki"/>
    <w:rsid w:val="0026536A"/>
    <w:rPr>
      <w:rFonts w:ascii="Calibri" w:eastAsia="Times New Roman" w:hAnsi="Calibri" w:cs="Times New Roman"/>
    </w:rPr>
  </w:style>
  <w:style w:type="character" w:customStyle="1" w:styleId="FontStyle102">
    <w:name w:val="Font Style102"/>
    <w:uiPriority w:val="99"/>
    <w:rsid w:val="0026536A"/>
    <w:rPr>
      <w:rFonts w:ascii="Times New Roman" w:hAnsi="Times New Roman" w:cs="Times New Roman" w:hint="default"/>
      <w:color w:val="000000"/>
      <w:sz w:val="22"/>
      <w:szCs w:val="22"/>
    </w:rPr>
  </w:style>
  <w:style w:type="character" w:customStyle="1" w:styleId="FontStyle106">
    <w:name w:val="Font Style106"/>
    <w:uiPriority w:val="99"/>
    <w:rsid w:val="0026536A"/>
    <w:rPr>
      <w:rFonts w:ascii="Times New Roman" w:hAnsi="Times New Roman" w:cs="Times New Roman" w:hint="default"/>
      <w:color w:val="000000"/>
      <w:sz w:val="22"/>
      <w:szCs w:val="22"/>
    </w:rPr>
  </w:style>
  <w:style w:type="paragraph" w:customStyle="1" w:styleId="default0">
    <w:name w:val="default"/>
    <w:basedOn w:val="Normalny"/>
    <w:rsid w:val="0026536A"/>
    <w:pPr>
      <w:autoSpaceDE w:val="0"/>
      <w:autoSpaceDN w:val="0"/>
      <w:spacing w:after="0" w:line="240" w:lineRule="auto"/>
    </w:pPr>
    <w:rPr>
      <w:rFonts w:ascii="Times New Roman" w:eastAsia="Calibri" w:hAnsi="Times New Roman"/>
      <w:color w:val="000000"/>
      <w:sz w:val="24"/>
      <w:szCs w:val="24"/>
      <w:lang w:eastAsia="pl-PL"/>
    </w:rPr>
  </w:style>
  <w:style w:type="character" w:customStyle="1" w:styleId="tooltiptrigger">
    <w:name w:val="tooltiptrigger"/>
    <w:basedOn w:val="Domylnaczcionkaakapitu"/>
    <w:rsid w:val="0026536A"/>
  </w:style>
  <w:style w:type="table" w:styleId="Tabela-Siatka">
    <w:name w:val="Table Grid"/>
    <w:basedOn w:val="Standardowy"/>
    <w:uiPriority w:val="59"/>
    <w:rsid w:val="0026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autoRedefine/>
    <w:rsid w:val="0026536A"/>
    <w:pPr>
      <w:numPr>
        <w:numId w:val="17"/>
      </w:numPr>
      <w:spacing w:after="0" w:line="240" w:lineRule="auto"/>
    </w:pPr>
    <w:rPr>
      <w:rFonts w:ascii="Arial" w:hAnsi="Arial" w:cs="Arial"/>
      <w:lang w:val="de-DE"/>
    </w:rPr>
  </w:style>
  <w:style w:type="character" w:customStyle="1" w:styleId="Teksttreci5">
    <w:name w:val="Tekst treści (5)_"/>
    <w:link w:val="Teksttreci50"/>
    <w:uiPriority w:val="99"/>
    <w:rsid w:val="0026536A"/>
    <w:rPr>
      <w:rFonts w:ascii="Times New Roman" w:hAnsi="Times New Roman"/>
      <w:sz w:val="17"/>
      <w:szCs w:val="17"/>
      <w:shd w:val="clear" w:color="auto" w:fill="FFFFFF"/>
    </w:rPr>
  </w:style>
  <w:style w:type="paragraph" w:customStyle="1" w:styleId="Teksttreci50">
    <w:name w:val="Tekst treści (5)"/>
    <w:basedOn w:val="Normalny"/>
    <w:link w:val="Teksttreci5"/>
    <w:uiPriority w:val="99"/>
    <w:rsid w:val="0026536A"/>
    <w:pPr>
      <w:shd w:val="clear" w:color="auto" w:fill="FFFFFF"/>
      <w:spacing w:after="0" w:line="230" w:lineRule="exact"/>
      <w:ind w:hanging="300"/>
      <w:jc w:val="both"/>
    </w:pPr>
    <w:rPr>
      <w:rFonts w:ascii="Times New Roman" w:eastAsia="Calibri" w:hAnsi="Times New Roman"/>
      <w:sz w:val="17"/>
      <w:szCs w:val="17"/>
      <w:lang w:val="x-none" w:eastAsia="x-none"/>
    </w:rPr>
  </w:style>
  <w:style w:type="character" w:customStyle="1" w:styleId="Teksttreci5Pogrubienie">
    <w:name w:val="Tekst treści (5) + Pogrubienie"/>
    <w:uiPriority w:val="99"/>
    <w:rsid w:val="0026536A"/>
    <w:rPr>
      <w:rFonts w:ascii="Times New Roman" w:hAnsi="Times New Roman"/>
      <w:b/>
      <w:bCs/>
      <w:sz w:val="17"/>
      <w:szCs w:val="17"/>
      <w:shd w:val="clear" w:color="auto" w:fill="FFFFFF"/>
    </w:rPr>
  </w:style>
  <w:style w:type="character" w:customStyle="1" w:styleId="TeksttreciPogrubienie">
    <w:name w:val="Tekst treści + Pogrubienie"/>
    <w:uiPriority w:val="99"/>
    <w:rsid w:val="0026536A"/>
    <w:rPr>
      <w:rFonts w:ascii="Times New Roman" w:hAnsi="Times New Roman"/>
      <w:b/>
      <w:bCs/>
      <w:sz w:val="17"/>
      <w:szCs w:val="17"/>
      <w:shd w:val="clear" w:color="auto" w:fill="FFFFFF"/>
    </w:rPr>
  </w:style>
  <w:style w:type="paragraph" w:customStyle="1" w:styleId="Tekstnormalny">
    <w:name w:val="Tekst normalny"/>
    <w:basedOn w:val="Normalny"/>
    <w:qFormat/>
    <w:rsid w:val="0026536A"/>
    <w:pPr>
      <w:spacing w:after="0" w:line="288" w:lineRule="auto"/>
      <w:jc w:val="both"/>
    </w:pPr>
    <w:rPr>
      <w:rFonts w:ascii="Cambria" w:eastAsia="Calibri" w:hAnsi="Cambria"/>
    </w:rPr>
  </w:style>
  <w:style w:type="paragraph" w:customStyle="1" w:styleId="Punktgwny">
    <w:name w:val="Punkt główny"/>
    <w:basedOn w:val="Akapitzlist"/>
    <w:qFormat/>
    <w:rsid w:val="0039327F"/>
    <w:pPr>
      <w:numPr>
        <w:numId w:val="21"/>
      </w:numPr>
      <w:spacing w:before="120" w:after="240" w:line="240" w:lineRule="auto"/>
    </w:pPr>
    <w:rPr>
      <w:rFonts w:ascii="Cambria" w:eastAsia="Calibri" w:hAnsi="Cambria"/>
      <w:b/>
      <w:sz w:val="24"/>
      <w:lang w:val="pl-PL"/>
    </w:rPr>
  </w:style>
  <w:style w:type="paragraph" w:customStyle="1" w:styleId="Podpunkt">
    <w:name w:val="Podpunkt"/>
    <w:basedOn w:val="Podpodpunkt"/>
    <w:qFormat/>
    <w:rsid w:val="0039327F"/>
    <w:pPr>
      <w:numPr>
        <w:ilvl w:val="1"/>
      </w:numPr>
      <w:tabs>
        <w:tab w:val="num" w:pos="1817"/>
        <w:tab w:val="num" w:pos="2537"/>
      </w:tabs>
      <w:ind w:left="1817" w:hanging="360"/>
      <w:jc w:val="both"/>
    </w:pPr>
    <w:rPr>
      <w:b/>
    </w:rPr>
  </w:style>
  <w:style w:type="paragraph" w:customStyle="1" w:styleId="Podpodpunkt">
    <w:name w:val="Podpodpunkt"/>
    <w:basedOn w:val="Listanumerowana2"/>
    <w:qFormat/>
    <w:rsid w:val="0039327F"/>
    <w:pPr>
      <w:numPr>
        <w:ilvl w:val="2"/>
      </w:numPr>
      <w:tabs>
        <w:tab w:val="num" w:pos="2537"/>
      </w:tabs>
      <w:spacing w:after="120" w:line="240" w:lineRule="auto"/>
      <w:ind w:left="2537" w:hanging="360"/>
      <w:contextualSpacing w:val="0"/>
    </w:pPr>
    <w:rPr>
      <w:rFonts w:ascii="Cambria" w:eastAsia="Calibri" w:hAnsi="Cambria"/>
      <w:i/>
    </w:rPr>
  </w:style>
  <w:style w:type="paragraph" w:styleId="Listanumerowana2">
    <w:name w:val="List Number 2"/>
    <w:basedOn w:val="Normalny"/>
    <w:uiPriority w:val="99"/>
    <w:semiHidden/>
    <w:unhideWhenUsed/>
    <w:rsid w:val="0039327F"/>
    <w:pPr>
      <w:ind w:left="720" w:hanging="360"/>
      <w:contextualSpacing/>
    </w:pPr>
  </w:style>
  <w:style w:type="paragraph" w:customStyle="1" w:styleId="Mjstyl">
    <w:name w:val="Mój styl"/>
    <w:basedOn w:val="Akapitzlist"/>
    <w:link w:val="MjstylZnak"/>
    <w:qFormat/>
    <w:rsid w:val="00355BC6"/>
    <w:pPr>
      <w:numPr>
        <w:numId w:val="26"/>
      </w:numPr>
      <w:autoSpaceDE w:val="0"/>
      <w:autoSpaceDN w:val="0"/>
      <w:adjustRightInd w:val="0"/>
      <w:spacing w:before="120" w:after="120" w:line="360" w:lineRule="auto"/>
      <w:contextualSpacing/>
      <w:jc w:val="both"/>
      <w:outlineLvl w:val="0"/>
    </w:pPr>
    <w:rPr>
      <w:rFonts w:ascii="Times New Roman" w:hAnsi="Times New Roman"/>
      <w:sz w:val="28"/>
    </w:rPr>
  </w:style>
  <w:style w:type="character" w:customStyle="1" w:styleId="MjstylZnak">
    <w:name w:val="Mój styl Znak"/>
    <w:link w:val="Mjstyl"/>
    <w:rsid w:val="00355BC6"/>
    <w:rPr>
      <w:rFonts w:ascii="Times New Roman" w:eastAsia="Times New Roman" w:hAnsi="Times New Roman"/>
      <w:sz w:val="28"/>
      <w:lang w:val="en-US" w:eastAsia="x-none"/>
    </w:rPr>
  </w:style>
  <w:style w:type="character" w:styleId="Odwoanieprzypisudolnego">
    <w:name w:val="footnote reference"/>
    <w:semiHidden/>
    <w:unhideWhenUsed/>
    <w:rsid w:val="00F23A9D"/>
    <w:rPr>
      <w:vertAlign w:val="superscript"/>
    </w:rPr>
  </w:style>
  <w:style w:type="character" w:customStyle="1" w:styleId="apple-converted-space">
    <w:name w:val="apple-converted-space"/>
    <w:basedOn w:val="Domylnaczcionkaakapitu"/>
    <w:rsid w:val="00A970F6"/>
  </w:style>
  <w:style w:type="paragraph" w:styleId="Zwykytekst">
    <w:name w:val="Plain Text"/>
    <w:basedOn w:val="Normalny"/>
    <w:link w:val="ZwykytekstZnak"/>
    <w:uiPriority w:val="99"/>
    <w:rsid w:val="00A970F6"/>
    <w:pPr>
      <w:spacing w:after="0" w:line="240" w:lineRule="auto"/>
    </w:pPr>
    <w:rPr>
      <w:rFonts w:ascii="Courier New" w:eastAsia="SimSun" w:hAnsi="Courier New"/>
      <w:sz w:val="20"/>
      <w:szCs w:val="20"/>
      <w:lang w:val="x-none" w:eastAsia="x-none"/>
    </w:rPr>
  </w:style>
  <w:style w:type="character" w:customStyle="1" w:styleId="ZwykytekstZnak">
    <w:name w:val="Zwykły tekst Znak"/>
    <w:link w:val="Zwykytekst"/>
    <w:uiPriority w:val="99"/>
    <w:rsid w:val="00A970F6"/>
    <w:rPr>
      <w:rFonts w:ascii="Courier New" w:eastAsia="SimSun" w:hAnsi="Courier New" w:cs="Times New Roman"/>
      <w:sz w:val="20"/>
      <w:szCs w:val="20"/>
    </w:rPr>
  </w:style>
  <w:style w:type="character" w:customStyle="1" w:styleId="TekstkomentarzaZnak1">
    <w:name w:val="Tekst komentarza Znak1"/>
    <w:uiPriority w:val="99"/>
    <w:semiHidden/>
    <w:qFormat/>
    <w:rsid w:val="00AF270B"/>
    <w:rPr>
      <w:rFonts w:ascii="Calibri" w:eastAsia="Calibri" w:hAnsi="Calibri"/>
      <w:lang w:eastAsia="zh-CN"/>
    </w:rPr>
  </w:style>
  <w:style w:type="character" w:customStyle="1" w:styleId="tytul">
    <w:name w:val="tytul"/>
    <w:basedOn w:val="Domylnaczcionkaakapitu"/>
    <w:rsid w:val="009376BB"/>
  </w:style>
  <w:style w:type="table" w:customStyle="1" w:styleId="Tabela-Siatka1">
    <w:name w:val="Tabela - Siatka1"/>
    <w:basedOn w:val="Standardowy"/>
    <w:next w:val="Tabela-Siatka"/>
    <w:uiPriority w:val="59"/>
    <w:rsid w:val="0078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70305A"/>
    <w:rPr>
      <w:color w:val="808080"/>
      <w:shd w:val="clear" w:color="auto" w:fill="E6E6E6"/>
    </w:rPr>
  </w:style>
  <w:style w:type="character" w:customStyle="1" w:styleId="Teksttreci2">
    <w:name w:val="Tekst treści (2)_"/>
    <w:link w:val="Teksttreci20"/>
    <w:rsid w:val="004E6907"/>
    <w:rPr>
      <w:shd w:val="clear" w:color="auto" w:fill="FFFFFF"/>
    </w:rPr>
  </w:style>
  <w:style w:type="paragraph" w:customStyle="1" w:styleId="Teksttreci20">
    <w:name w:val="Tekst treści (2)"/>
    <w:basedOn w:val="Normalny"/>
    <w:link w:val="Teksttreci2"/>
    <w:rsid w:val="004E6907"/>
    <w:pPr>
      <w:widowControl w:val="0"/>
      <w:shd w:val="clear" w:color="auto" w:fill="FFFFFF"/>
      <w:spacing w:before="300" w:after="0" w:line="230" w:lineRule="exact"/>
      <w:ind w:hanging="380"/>
      <w:jc w:val="both"/>
    </w:pPr>
    <w:rPr>
      <w:rFonts w:eastAsia="Calibri"/>
      <w:sz w:val="20"/>
      <w:szCs w:val="20"/>
      <w:lang w:eastAsia="pl-PL"/>
    </w:rPr>
  </w:style>
  <w:style w:type="paragraph" w:customStyle="1" w:styleId="Body">
    <w:name w:val="Body"/>
    <w:basedOn w:val="Normalny"/>
    <w:uiPriority w:val="1"/>
    <w:qFormat/>
    <w:rsid w:val="000150C6"/>
    <w:pPr>
      <w:widowControl w:val="0"/>
      <w:spacing w:after="0" w:line="240" w:lineRule="auto"/>
    </w:pPr>
    <w:rPr>
      <w:rFonts w:ascii="Times New Roman" w:hAnsi="Times New Roman" w:cs="Arial"/>
      <w:color w:val="000000"/>
      <w:sz w:val="24"/>
      <w:szCs w:val="24"/>
      <w:lang w:val="en-US"/>
    </w:rPr>
  </w:style>
  <w:style w:type="table" w:customStyle="1" w:styleId="NormalTable0">
    <w:name w:val="Normal Table0"/>
    <w:uiPriority w:val="2"/>
    <w:semiHidden/>
    <w:unhideWhenUsed/>
    <w:qFormat/>
    <w:rsid w:val="000150C6"/>
    <w:pPr>
      <w:widowControl w:val="0"/>
    </w:pPr>
    <w:rPr>
      <w:rFonts w:ascii="Arial" w:hAnsi="Arial" w:cs="Arial"/>
      <w:color w:val="000000"/>
      <w:sz w:val="24"/>
      <w:szCs w:val="28"/>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150C6"/>
    <w:pPr>
      <w:widowControl w:val="0"/>
      <w:spacing w:after="0" w:line="240" w:lineRule="auto"/>
    </w:pPr>
    <w:rPr>
      <w:rFonts w:ascii="Arial" w:eastAsia="Calibri" w:hAnsi="Arial" w:cs="Arial"/>
      <w:color w:val="000000"/>
      <w:sz w:val="24"/>
      <w:szCs w:val="28"/>
      <w:lang w:val="en-US"/>
    </w:rPr>
  </w:style>
  <w:style w:type="paragraph" w:customStyle="1" w:styleId="Standard">
    <w:name w:val="Standard"/>
    <w:rsid w:val="000150C6"/>
    <w:pPr>
      <w:widowControl w:val="0"/>
      <w:suppressAutoHyphens/>
      <w:autoSpaceDN w:val="0"/>
      <w:textAlignment w:val="baseline"/>
    </w:pPr>
    <w:rPr>
      <w:rFonts w:ascii="Times New Roman" w:eastAsia="SimSun, 宋体" w:hAnsi="Times New Roman" w:cs="Mangal"/>
      <w:color w:val="000000"/>
      <w:kern w:val="3"/>
      <w:sz w:val="24"/>
      <w:szCs w:val="24"/>
      <w:lang w:eastAsia="zh-CN" w:bidi="hi-IN"/>
    </w:rPr>
  </w:style>
  <w:style w:type="numbering" w:customStyle="1" w:styleId="WW8Num2">
    <w:name w:val="WW8Num2"/>
    <w:basedOn w:val="Bezlisty"/>
    <w:rsid w:val="000150C6"/>
    <w:pPr>
      <w:numPr>
        <w:numId w:val="155"/>
      </w:numPr>
    </w:pPr>
  </w:style>
  <w:style w:type="numbering" w:customStyle="1" w:styleId="WW8Num3">
    <w:name w:val="WW8Num3"/>
    <w:basedOn w:val="Bezlisty"/>
    <w:rsid w:val="000150C6"/>
    <w:pPr>
      <w:numPr>
        <w:numId w:val="156"/>
      </w:numPr>
    </w:pPr>
  </w:style>
  <w:style w:type="character" w:customStyle="1" w:styleId="TekstprzypisudolnegoZnak1">
    <w:name w:val="Tekst przypisu dolnego Znak1"/>
    <w:aliases w:val="-E Fuﬂnotentext Znak1,Fuﬂnotentext Ursprung Znak1,Fußnotentext Ursprung Znak1,-E Fußnotentext Znak1,Podrozdział Znak1,Przypis Znak1"/>
    <w:uiPriority w:val="99"/>
    <w:rsid w:val="000150C6"/>
    <w:rPr>
      <w:rFonts w:ascii="Calibri" w:eastAsia="Times New Roman" w:hAnsi="Calibri" w:cs="Calibri"/>
      <w:sz w:val="20"/>
      <w:szCs w:val="20"/>
      <w:lang w:val="en-US"/>
    </w:rPr>
  </w:style>
  <w:style w:type="paragraph" w:customStyle="1" w:styleId="font5">
    <w:name w:val="font5"/>
    <w:basedOn w:val="Normalny"/>
    <w:rsid w:val="000150C6"/>
    <w:pPr>
      <w:spacing w:before="100" w:beforeAutospacing="1" w:after="100" w:afterAutospacing="1" w:line="240" w:lineRule="auto"/>
    </w:pPr>
    <w:rPr>
      <w:rFonts w:ascii="Tahoma" w:hAnsi="Tahoma" w:cs="Tahoma"/>
      <w:color w:val="000000"/>
      <w:sz w:val="18"/>
      <w:szCs w:val="18"/>
      <w:lang w:eastAsia="pl-PL"/>
    </w:rPr>
  </w:style>
  <w:style w:type="paragraph" w:customStyle="1" w:styleId="font6">
    <w:name w:val="font6"/>
    <w:basedOn w:val="Normalny"/>
    <w:rsid w:val="000150C6"/>
    <w:pPr>
      <w:spacing w:before="100" w:beforeAutospacing="1" w:after="100" w:afterAutospacing="1" w:line="240" w:lineRule="auto"/>
    </w:pPr>
    <w:rPr>
      <w:rFonts w:ascii="Tahoma" w:hAnsi="Tahoma" w:cs="Tahoma"/>
      <w:b/>
      <w:bCs/>
      <w:color w:val="000000"/>
      <w:sz w:val="18"/>
      <w:szCs w:val="18"/>
      <w:lang w:eastAsia="pl-PL"/>
    </w:rPr>
  </w:style>
  <w:style w:type="paragraph" w:customStyle="1" w:styleId="font7">
    <w:name w:val="font7"/>
    <w:basedOn w:val="Normalny"/>
    <w:rsid w:val="000150C6"/>
    <w:pPr>
      <w:spacing w:before="100" w:beforeAutospacing="1" w:after="100" w:afterAutospacing="1" w:line="240" w:lineRule="auto"/>
    </w:pPr>
    <w:rPr>
      <w:rFonts w:ascii="Tahoma" w:hAnsi="Tahoma" w:cs="Tahoma"/>
      <w:color w:val="000000"/>
      <w:sz w:val="18"/>
      <w:szCs w:val="18"/>
      <w:lang w:eastAsia="pl-PL"/>
    </w:rPr>
  </w:style>
  <w:style w:type="paragraph" w:customStyle="1" w:styleId="font8">
    <w:name w:val="font8"/>
    <w:basedOn w:val="Normalny"/>
    <w:rsid w:val="000150C6"/>
    <w:pPr>
      <w:spacing w:before="100" w:beforeAutospacing="1" w:after="100" w:afterAutospacing="1" w:line="240" w:lineRule="auto"/>
    </w:pPr>
    <w:rPr>
      <w:rFonts w:ascii="Tahoma" w:hAnsi="Tahoma" w:cs="Tahoma"/>
      <w:b/>
      <w:bCs/>
      <w:color w:val="000000"/>
      <w:sz w:val="18"/>
      <w:szCs w:val="18"/>
      <w:lang w:eastAsia="pl-PL"/>
    </w:rPr>
  </w:style>
  <w:style w:type="paragraph" w:customStyle="1" w:styleId="xl63">
    <w:name w:val="xl63"/>
    <w:basedOn w:val="Normalny"/>
    <w:rsid w:val="000150C6"/>
    <w:pPr>
      <w:pBdr>
        <w:left w:val="single" w:sz="8" w:space="0" w:color="auto"/>
      </w:pBdr>
      <w:spacing w:before="100" w:beforeAutospacing="1" w:after="100" w:afterAutospacing="1" w:line="240" w:lineRule="auto"/>
    </w:pPr>
    <w:rPr>
      <w:rFonts w:ascii="Times New Roman" w:hAnsi="Times New Roman"/>
      <w:color w:val="000000"/>
      <w:sz w:val="24"/>
      <w:szCs w:val="24"/>
      <w:lang w:eastAsia="pl-PL"/>
    </w:rPr>
  </w:style>
  <w:style w:type="paragraph" w:customStyle="1" w:styleId="xl64">
    <w:name w:val="xl64"/>
    <w:basedOn w:val="Normalny"/>
    <w:rsid w:val="000150C6"/>
    <w:pPr>
      <w:pBdr>
        <w:right w:val="single" w:sz="8" w:space="0" w:color="auto"/>
      </w:pBdr>
      <w:spacing w:before="100" w:beforeAutospacing="1" w:after="100" w:afterAutospacing="1" w:line="240" w:lineRule="auto"/>
    </w:pPr>
    <w:rPr>
      <w:rFonts w:ascii="Times New Roman" w:hAnsi="Times New Roman"/>
      <w:color w:val="000000"/>
      <w:sz w:val="24"/>
      <w:szCs w:val="24"/>
      <w:lang w:eastAsia="pl-PL"/>
    </w:rPr>
  </w:style>
  <w:style w:type="paragraph" w:customStyle="1" w:styleId="BodyText21">
    <w:name w:val="Body Text 21"/>
    <w:basedOn w:val="Normalny"/>
    <w:uiPriority w:val="99"/>
    <w:rsid w:val="000150C6"/>
    <w:pPr>
      <w:widowControl w:val="0"/>
      <w:tabs>
        <w:tab w:val="left" w:pos="360"/>
      </w:tabs>
      <w:spacing w:after="0" w:line="240" w:lineRule="auto"/>
      <w:jc w:val="both"/>
    </w:pPr>
    <w:rPr>
      <w:rFonts w:ascii="Arial" w:hAnsi="Arial"/>
      <w:b/>
      <w:color w:val="000000"/>
      <w:sz w:val="24"/>
      <w:szCs w:val="20"/>
      <w:lang w:eastAsia="pl-PL"/>
    </w:rPr>
  </w:style>
  <w:style w:type="paragraph" w:customStyle="1" w:styleId="Luettelokappale">
    <w:name w:val="Luettelokappale"/>
    <w:basedOn w:val="Normalny"/>
    <w:uiPriority w:val="34"/>
    <w:qFormat/>
    <w:rsid w:val="000150C6"/>
    <w:pPr>
      <w:ind w:left="720"/>
      <w:contextualSpacing/>
    </w:pPr>
    <w:rPr>
      <w:rFonts w:eastAsia="Calibri" w:cs="Arial"/>
      <w:color w:val="000000"/>
      <w:sz w:val="24"/>
      <w:szCs w:val="28"/>
    </w:rPr>
  </w:style>
  <w:style w:type="character" w:customStyle="1" w:styleId="FontStyle132">
    <w:name w:val="Font Style132"/>
    <w:uiPriority w:val="99"/>
    <w:rsid w:val="000150C6"/>
    <w:rPr>
      <w:rFonts w:ascii="Tahoma" w:hAnsi="Tahoma" w:cs="Tahoma"/>
      <w:b/>
      <w:bCs/>
      <w:sz w:val="20"/>
      <w:szCs w:val="20"/>
    </w:rPr>
  </w:style>
  <w:style w:type="character" w:customStyle="1" w:styleId="FontStyle131">
    <w:name w:val="Font Style131"/>
    <w:uiPriority w:val="99"/>
    <w:rsid w:val="000150C6"/>
    <w:rPr>
      <w:rFonts w:ascii="Tahoma" w:hAnsi="Tahoma" w:cs="Tahoma"/>
      <w:sz w:val="20"/>
      <w:szCs w:val="20"/>
    </w:rPr>
  </w:style>
  <w:style w:type="paragraph" w:customStyle="1" w:styleId="Style56">
    <w:name w:val="Style56"/>
    <w:basedOn w:val="Normalny"/>
    <w:uiPriority w:val="99"/>
    <w:rsid w:val="000150C6"/>
    <w:pPr>
      <w:widowControl w:val="0"/>
      <w:spacing w:line="264" w:lineRule="exact"/>
      <w:ind w:hanging="360"/>
    </w:pPr>
    <w:rPr>
      <w:rFonts w:ascii="Tahoma" w:hAnsi="Tahoma" w:cs="Tahoma"/>
      <w:color w:val="000000"/>
      <w:sz w:val="24"/>
      <w:szCs w:val="28"/>
      <w:lang w:val="en-US"/>
    </w:rPr>
  </w:style>
  <w:style w:type="paragraph" w:customStyle="1" w:styleId="DAPTABELAWYPENIENIE">
    <w:name w:val="DAP_TABELA_WYPEŁNIENIE"/>
    <w:basedOn w:val="Normalny"/>
    <w:rsid w:val="000150C6"/>
    <w:pPr>
      <w:suppressAutoHyphens/>
      <w:spacing w:before="60" w:after="60" w:line="240" w:lineRule="auto"/>
    </w:pPr>
    <w:rPr>
      <w:rFonts w:ascii="Tahoma" w:hAnsi="Tahoma"/>
      <w:color w:val="000000"/>
      <w:sz w:val="20"/>
      <w:szCs w:val="20"/>
      <w:lang w:eastAsia="ar-SA"/>
    </w:rPr>
  </w:style>
  <w:style w:type="paragraph" w:customStyle="1" w:styleId="Tekst0">
    <w:name w:val="Tekst"/>
    <w:basedOn w:val="Normalny"/>
    <w:link w:val="TekstZnakZnak"/>
    <w:rsid w:val="000150C6"/>
    <w:pPr>
      <w:suppressAutoHyphens/>
      <w:spacing w:after="120" w:line="240" w:lineRule="auto"/>
      <w:ind w:left="720"/>
      <w:jc w:val="both"/>
    </w:pPr>
    <w:rPr>
      <w:rFonts w:ascii="Tahoma" w:eastAsia="Calibri" w:hAnsi="Tahoma" w:cs="Calibri"/>
      <w:color w:val="000000"/>
      <w:sz w:val="24"/>
      <w:szCs w:val="28"/>
      <w:lang w:eastAsia="ar-SA"/>
    </w:rPr>
  </w:style>
  <w:style w:type="paragraph" w:customStyle="1" w:styleId="Odsyacz">
    <w:name w:val="Odsyłacz"/>
    <w:basedOn w:val="Tekst0"/>
    <w:link w:val="OdsyaczZnak"/>
    <w:rsid w:val="000150C6"/>
    <w:rPr>
      <w:b/>
      <w:color w:val="0000FF"/>
    </w:rPr>
  </w:style>
  <w:style w:type="character" w:customStyle="1" w:styleId="TekstZnakZnak">
    <w:name w:val="Tekst Znak Znak"/>
    <w:link w:val="Tekst0"/>
    <w:rsid w:val="000150C6"/>
    <w:rPr>
      <w:rFonts w:ascii="Tahoma" w:hAnsi="Tahoma" w:cs="Calibri"/>
      <w:color w:val="000000"/>
      <w:sz w:val="24"/>
      <w:szCs w:val="28"/>
      <w:lang w:eastAsia="ar-SA"/>
    </w:rPr>
  </w:style>
  <w:style w:type="character" w:customStyle="1" w:styleId="OdsyaczZnak">
    <w:name w:val="Odsyłacz Znak"/>
    <w:link w:val="Odsyacz"/>
    <w:rsid w:val="000150C6"/>
    <w:rPr>
      <w:rFonts w:ascii="Tahoma" w:hAnsi="Tahoma" w:cs="Calibri"/>
      <w:b/>
      <w:color w:val="0000FF"/>
      <w:sz w:val="24"/>
      <w:szCs w:val="28"/>
      <w:lang w:eastAsia="ar-SA"/>
    </w:rPr>
  </w:style>
  <w:style w:type="paragraph" w:customStyle="1" w:styleId="Rysunek">
    <w:name w:val="Rysunek"/>
    <w:basedOn w:val="Normalny"/>
    <w:rsid w:val="000150C6"/>
    <w:pPr>
      <w:keepNext/>
      <w:suppressAutoHyphens/>
      <w:spacing w:before="120" w:after="0" w:line="240" w:lineRule="auto"/>
    </w:pPr>
    <w:rPr>
      <w:rFonts w:ascii="Times New Roman" w:hAnsi="Times New Roman"/>
      <w:color w:val="000000"/>
      <w:sz w:val="20"/>
      <w:szCs w:val="24"/>
      <w:lang w:eastAsia="ar-SA"/>
    </w:rPr>
  </w:style>
  <w:style w:type="paragraph" w:customStyle="1" w:styleId="Style4">
    <w:name w:val="Style4"/>
    <w:basedOn w:val="Normalny"/>
    <w:rsid w:val="000150C6"/>
    <w:pPr>
      <w:widowControl w:val="0"/>
      <w:autoSpaceDE w:val="0"/>
      <w:autoSpaceDN w:val="0"/>
      <w:adjustRightInd w:val="0"/>
      <w:spacing w:after="0" w:line="240" w:lineRule="auto"/>
    </w:pPr>
    <w:rPr>
      <w:rFonts w:ascii="Times New Roman" w:hAnsi="Times New Roman"/>
      <w:color w:val="000000"/>
      <w:sz w:val="24"/>
      <w:szCs w:val="24"/>
      <w:lang w:eastAsia="pl-PL"/>
    </w:rPr>
  </w:style>
  <w:style w:type="paragraph" w:customStyle="1" w:styleId="Style20">
    <w:name w:val="Style20"/>
    <w:basedOn w:val="Normalny"/>
    <w:rsid w:val="000150C6"/>
    <w:pPr>
      <w:widowControl w:val="0"/>
      <w:autoSpaceDE w:val="0"/>
      <w:autoSpaceDN w:val="0"/>
      <w:adjustRightInd w:val="0"/>
      <w:spacing w:after="0" w:line="302" w:lineRule="exact"/>
    </w:pPr>
    <w:rPr>
      <w:rFonts w:ascii="Times New Roman" w:hAnsi="Times New Roman"/>
      <w:color w:val="000000"/>
      <w:sz w:val="24"/>
      <w:szCs w:val="24"/>
      <w:lang w:eastAsia="pl-PL"/>
    </w:rPr>
  </w:style>
  <w:style w:type="paragraph" w:customStyle="1" w:styleId="Style26">
    <w:name w:val="Style26"/>
    <w:basedOn w:val="Normalny"/>
    <w:rsid w:val="000150C6"/>
    <w:pPr>
      <w:widowControl w:val="0"/>
      <w:autoSpaceDE w:val="0"/>
      <w:autoSpaceDN w:val="0"/>
      <w:adjustRightInd w:val="0"/>
      <w:spacing w:after="0" w:line="240" w:lineRule="auto"/>
    </w:pPr>
    <w:rPr>
      <w:rFonts w:ascii="Times New Roman" w:hAnsi="Times New Roman"/>
      <w:color w:val="000000"/>
      <w:sz w:val="24"/>
      <w:szCs w:val="24"/>
      <w:lang w:eastAsia="pl-PL"/>
    </w:rPr>
  </w:style>
  <w:style w:type="paragraph" w:customStyle="1" w:styleId="Style40">
    <w:name w:val="Style40"/>
    <w:basedOn w:val="Normalny"/>
    <w:rsid w:val="000150C6"/>
    <w:pPr>
      <w:widowControl w:val="0"/>
      <w:autoSpaceDE w:val="0"/>
      <w:autoSpaceDN w:val="0"/>
      <w:adjustRightInd w:val="0"/>
      <w:spacing w:after="0" w:line="293" w:lineRule="exact"/>
      <w:jc w:val="both"/>
    </w:pPr>
    <w:rPr>
      <w:rFonts w:ascii="Times New Roman" w:hAnsi="Times New Roman"/>
      <w:color w:val="000000"/>
      <w:sz w:val="24"/>
      <w:szCs w:val="24"/>
      <w:lang w:eastAsia="pl-PL"/>
    </w:rPr>
  </w:style>
  <w:style w:type="paragraph" w:customStyle="1" w:styleId="Style41">
    <w:name w:val="Style41"/>
    <w:basedOn w:val="Normalny"/>
    <w:rsid w:val="000150C6"/>
    <w:pPr>
      <w:widowControl w:val="0"/>
      <w:autoSpaceDE w:val="0"/>
      <w:autoSpaceDN w:val="0"/>
      <w:adjustRightInd w:val="0"/>
      <w:spacing w:after="0" w:line="240" w:lineRule="auto"/>
    </w:pPr>
    <w:rPr>
      <w:rFonts w:ascii="Times New Roman" w:hAnsi="Times New Roman"/>
      <w:color w:val="000000"/>
      <w:sz w:val="24"/>
      <w:szCs w:val="24"/>
      <w:lang w:eastAsia="pl-PL"/>
    </w:rPr>
  </w:style>
  <w:style w:type="paragraph" w:customStyle="1" w:styleId="Style48">
    <w:name w:val="Style48"/>
    <w:basedOn w:val="Normalny"/>
    <w:rsid w:val="000150C6"/>
    <w:pPr>
      <w:widowControl w:val="0"/>
      <w:autoSpaceDE w:val="0"/>
      <w:autoSpaceDN w:val="0"/>
      <w:adjustRightInd w:val="0"/>
      <w:spacing w:after="0" w:line="270" w:lineRule="exact"/>
      <w:ind w:hanging="365"/>
      <w:jc w:val="both"/>
    </w:pPr>
    <w:rPr>
      <w:rFonts w:ascii="Times New Roman" w:hAnsi="Times New Roman"/>
      <w:color w:val="000000"/>
      <w:sz w:val="24"/>
      <w:szCs w:val="24"/>
      <w:lang w:eastAsia="pl-PL"/>
    </w:rPr>
  </w:style>
  <w:style w:type="paragraph" w:customStyle="1" w:styleId="Style53">
    <w:name w:val="Style53"/>
    <w:basedOn w:val="Normalny"/>
    <w:rsid w:val="000150C6"/>
    <w:pPr>
      <w:widowControl w:val="0"/>
      <w:autoSpaceDE w:val="0"/>
      <w:autoSpaceDN w:val="0"/>
      <w:adjustRightInd w:val="0"/>
      <w:spacing w:after="0" w:line="312" w:lineRule="exact"/>
      <w:jc w:val="both"/>
    </w:pPr>
    <w:rPr>
      <w:rFonts w:ascii="Times New Roman" w:hAnsi="Times New Roman"/>
      <w:color w:val="000000"/>
      <w:sz w:val="24"/>
      <w:szCs w:val="24"/>
      <w:lang w:eastAsia="pl-PL"/>
    </w:rPr>
  </w:style>
  <w:style w:type="paragraph" w:customStyle="1" w:styleId="Style55">
    <w:name w:val="Style55"/>
    <w:basedOn w:val="Normalny"/>
    <w:rsid w:val="000150C6"/>
    <w:pPr>
      <w:widowControl w:val="0"/>
      <w:autoSpaceDE w:val="0"/>
      <w:autoSpaceDN w:val="0"/>
      <w:adjustRightInd w:val="0"/>
      <w:spacing w:after="0" w:line="562" w:lineRule="exact"/>
      <w:ind w:hanging="542"/>
    </w:pPr>
    <w:rPr>
      <w:rFonts w:ascii="Times New Roman" w:hAnsi="Times New Roman"/>
      <w:color w:val="000000"/>
      <w:sz w:val="24"/>
      <w:szCs w:val="24"/>
      <w:lang w:eastAsia="pl-PL"/>
    </w:rPr>
  </w:style>
  <w:style w:type="paragraph" w:customStyle="1" w:styleId="Style58">
    <w:name w:val="Style58"/>
    <w:basedOn w:val="Normalny"/>
    <w:rsid w:val="000150C6"/>
    <w:pPr>
      <w:widowControl w:val="0"/>
      <w:autoSpaceDE w:val="0"/>
      <w:autoSpaceDN w:val="0"/>
      <w:adjustRightInd w:val="0"/>
      <w:spacing w:after="0" w:line="240" w:lineRule="auto"/>
    </w:pPr>
    <w:rPr>
      <w:rFonts w:ascii="Times New Roman" w:hAnsi="Times New Roman"/>
      <w:color w:val="000000"/>
      <w:sz w:val="24"/>
      <w:szCs w:val="24"/>
      <w:lang w:eastAsia="pl-PL"/>
    </w:rPr>
  </w:style>
  <w:style w:type="paragraph" w:customStyle="1" w:styleId="Style66">
    <w:name w:val="Style66"/>
    <w:basedOn w:val="Normalny"/>
    <w:rsid w:val="000150C6"/>
    <w:pPr>
      <w:widowControl w:val="0"/>
      <w:autoSpaceDE w:val="0"/>
      <w:autoSpaceDN w:val="0"/>
      <w:adjustRightInd w:val="0"/>
      <w:spacing w:after="0" w:line="269" w:lineRule="exact"/>
      <w:ind w:hanging="331"/>
      <w:jc w:val="both"/>
    </w:pPr>
    <w:rPr>
      <w:rFonts w:ascii="Times New Roman" w:hAnsi="Times New Roman"/>
      <w:color w:val="000000"/>
      <w:sz w:val="24"/>
      <w:szCs w:val="24"/>
      <w:lang w:eastAsia="pl-PL"/>
    </w:rPr>
  </w:style>
  <w:style w:type="paragraph" w:customStyle="1" w:styleId="Style68">
    <w:name w:val="Style68"/>
    <w:basedOn w:val="Normalny"/>
    <w:rsid w:val="000150C6"/>
    <w:pPr>
      <w:widowControl w:val="0"/>
      <w:autoSpaceDE w:val="0"/>
      <w:autoSpaceDN w:val="0"/>
      <w:adjustRightInd w:val="0"/>
      <w:spacing w:after="0" w:line="240" w:lineRule="auto"/>
      <w:jc w:val="both"/>
    </w:pPr>
    <w:rPr>
      <w:rFonts w:ascii="Times New Roman" w:hAnsi="Times New Roman"/>
      <w:color w:val="000000"/>
      <w:sz w:val="24"/>
      <w:szCs w:val="24"/>
      <w:lang w:eastAsia="pl-PL"/>
    </w:rPr>
  </w:style>
  <w:style w:type="paragraph" w:customStyle="1" w:styleId="Style71">
    <w:name w:val="Style71"/>
    <w:basedOn w:val="Normalny"/>
    <w:rsid w:val="000150C6"/>
    <w:pPr>
      <w:widowControl w:val="0"/>
      <w:autoSpaceDE w:val="0"/>
      <w:autoSpaceDN w:val="0"/>
      <w:adjustRightInd w:val="0"/>
      <w:spacing w:after="0" w:line="269" w:lineRule="exact"/>
      <w:ind w:hanging="326"/>
    </w:pPr>
    <w:rPr>
      <w:rFonts w:ascii="Times New Roman" w:hAnsi="Times New Roman"/>
      <w:color w:val="000000"/>
      <w:sz w:val="24"/>
      <w:szCs w:val="24"/>
      <w:lang w:eastAsia="pl-PL"/>
    </w:rPr>
  </w:style>
  <w:style w:type="paragraph" w:customStyle="1" w:styleId="Style74">
    <w:name w:val="Style74"/>
    <w:basedOn w:val="Normalny"/>
    <w:rsid w:val="000150C6"/>
    <w:pPr>
      <w:widowControl w:val="0"/>
      <w:autoSpaceDE w:val="0"/>
      <w:autoSpaceDN w:val="0"/>
      <w:adjustRightInd w:val="0"/>
      <w:spacing w:after="0" w:line="307" w:lineRule="exact"/>
      <w:ind w:hanging="346"/>
    </w:pPr>
    <w:rPr>
      <w:rFonts w:ascii="Times New Roman" w:hAnsi="Times New Roman"/>
      <w:color w:val="000000"/>
      <w:sz w:val="24"/>
      <w:szCs w:val="24"/>
      <w:lang w:eastAsia="pl-PL"/>
    </w:rPr>
  </w:style>
  <w:style w:type="paragraph" w:customStyle="1" w:styleId="Style88">
    <w:name w:val="Style88"/>
    <w:basedOn w:val="Normalny"/>
    <w:rsid w:val="000150C6"/>
    <w:pPr>
      <w:widowControl w:val="0"/>
      <w:autoSpaceDE w:val="0"/>
      <w:autoSpaceDN w:val="0"/>
      <w:adjustRightInd w:val="0"/>
      <w:spacing w:after="0" w:line="533" w:lineRule="exact"/>
      <w:ind w:hanging="178"/>
    </w:pPr>
    <w:rPr>
      <w:rFonts w:ascii="Times New Roman" w:hAnsi="Times New Roman"/>
      <w:color w:val="000000"/>
      <w:sz w:val="24"/>
      <w:szCs w:val="24"/>
      <w:lang w:eastAsia="pl-PL"/>
    </w:rPr>
  </w:style>
  <w:style w:type="paragraph" w:customStyle="1" w:styleId="Style94">
    <w:name w:val="Style94"/>
    <w:basedOn w:val="Normalny"/>
    <w:rsid w:val="000150C6"/>
    <w:pPr>
      <w:widowControl w:val="0"/>
      <w:autoSpaceDE w:val="0"/>
      <w:autoSpaceDN w:val="0"/>
      <w:adjustRightInd w:val="0"/>
      <w:spacing w:after="0" w:line="294" w:lineRule="exact"/>
      <w:ind w:hanging="566"/>
      <w:jc w:val="both"/>
    </w:pPr>
    <w:rPr>
      <w:rFonts w:ascii="Times New Roman" w:hAnsi="Times New Roman"/>
      <w:color w:val="000000"/>
      <w:sz w:val="24"/>
      <w:szCs w:val="24"/>
      <w:lang w:eastAsia="pl-PL"/>
    </w:rPr>
  </w:style>
  <w:style w:type="paragraph" w:customStyle="1" w:styleId="Style95">
    <w:name w:val="Style95"/>
    <w:basedOn w:val="Normalny"/>
    <w:rsid w:val="000150C6"/>
    <w:pPr>
      <w:widowControl w:val="0"/>
      <w:autoSpaceDE w:val="0"/>
      <w:autoSpaceDN w:val="0"/>
      <w:adjustRightInd w:val="0"/>
      <w:spacing w:after="0" w:line="307" w:lineRule="exact"/>
      <w:jc w:val="both"/>
    </w:pPr>
    <w:rPr>
      <w:rFonts w:ascii="Times New Roman" w:hAnsi="Times New Roman"/>
      <w:color w:val="000000"/>
      <w:sz w:val="24"/>
      <w:szCs w:val="24"/>
      <w:lang w:eastAsia="pl-PL"/>
    </w:rPr>
  </w:style>
  <w:style w:type="paragraph" w:customStyle="1" w:styleId="Style99">
    <w:name w:val="Style99"/>
    <w:basedOn w:val="Normalny"/>
    <w:rsid w:val="000150C6"/>
    <w:pPr>
      <w:widowControl w:val="0"/>
      <w:autoSpaceDE w:val="0"/>
      <w:autoSpaceDN w:val="0"/>
      <w:adjustRightInd w:val="0"/>
      <w:spacing w:after="0" w:line="293" w:lineRule="exact"/>
      <w:ind w:hanging="365"/>
    </w:pPr>
    <w:rPr>
      <w:rFonts w:ascii="Times New Roman" w:hAnsi="Times New Roman"/>
      <w:color w:val="000000"/>
      <w:sz w:val="24"/>
      <w:szCs w:val="24"/>
      <w:lang w:eastAsia="pl-PL"/>
    </w:rPr>
  </w:style>
  <w:style w:type="paragraph" w:customStyle="1" w:styleId="Style100">
    <w:name w:val="Style100"/>
    <w:basedOn w:val="Normalny"/>
    <w:rsid w:val="000150C6"/>
    <w:pPr>
      <w:widowControl w:val="0"/>
      <w:autoSpaceDE w:val="0"/>
      <w:autoSpaceDN w:val="0"/>
      <w:adjustRightInd w:val="0"/>
      <w:spacing w:after="0" w:line="442" w:lineRule="exact"/>
      <w:ind w:firstLine="182"/>
    </w:pPr>
    <w:rPr>
      <w:rFonts w:ascii="Times New Roman" w:hAnsi="Times New Roman"/>
      <w:color w:val="000000"/>
      <w:sz w:val="24"/>
      <w:szCs w:val="24"/>
      <w:lang w:eastAsia="pl-PL"/>
    </w:rPr>
  </w:style>
  <w:style w:type="paragraph" w:customStyle="1" w:styleId="Style106">
    <w:name w:val="Style106"/>
    <w:basedOn w:val="Normalny"/>
    <w:rsid w:val="000150C6"/>
    <w:pPr>
      <w:widowControl w:val="0"/>
      <w:autoSpaceDE w:val="0"/>
      <w:autoSpaceDN w:val="0"/>
      <w:adjustRightInd w:val="0"/>
      <w:spacing w:after="0" w:line="274" w:lineRule="exact"/>
      <w:ind w:hanging="365"/>
    </w:pPr>
    <w:rPr>
      <w:rFonts w:ascii="Times New Roman" w:hAnsi="Times New Roman"/>
      <w:color w:val="000000"/>
      <w:sz w:val="24"/>
      <w:szCs w:val="24"/>
      <w:lang w:eastAsia="pl-PL"/>
    </w:rPr>
  </w:style>
  <w:style w:type="character" w:customStyle="1" w:styleId="FontStyle112">
    <w:name w:val="Font Style112"/>
    <w:rsid w:val="000150C6"/>
    <w:rPr>
      <w:rFonts w:ascii="Century Gothic" w:hAnsi="Century Gothic" w:cs="Century Gothic"/>
      <w:b/>
      <w:bCs/>
      <w:color w:val="000000"/>
      <w:sz w:val="20"/>
      <w:szCs w:val="20"/>
    </w:rPr>
  </w:style>
  <w:style w:type="character" w:customStyle="1" w:styleId="FontStyle114">
    <w:name w:val="Font Style114"/>
    <w:rsid w:val="000150C6"/>
    <w:rPr>
      <w:rFonts w:ascii="Century Gothic" w:hAnsi="Century Gothic" w:cs="Century Gothic"/>
      <w:color w:val="000000"/>
      <w:sz w:val="20"/>
      <w:szCs w:val="20"/>
    </w:rPr>
  </w:style>
  <w:style w:type="character" w:customStyle="1" w:styleId="FontStyle117">
    <w:name w:val="Font Style117"/>
    <w:rsid w:val="000150C6"/>
    <w:rPr>
      <w:rFonts w:ascii="Century Gothic" w:hAnsi="Century Gothic" w:cs="Century Gothic"/>
      <w:b/>
      <w:bCs/>
      <w:color w:val="000000"/>
      <w:sz w:val="26"/>
      <w:szCs w:val="26"/>
    </w:rPr>
  </w:style>
  <w:style w:type="character" w:customStyle="1" w:styleId="FontStyle119">
    <w:name w:val="Font Style119"/>
    <w:rsid w:val="000150C6"/>
    <w:rPr>
      <w:rFonts w:ascii="Century Gothic" w:hAnsi="Century Gothic" w:cs="Century Gothic"/>
      <w:b/>
      <w:bCs/>
      <w:color w:val="000000"/>
      <w:sz w:val="22"/>
      <w:szCs w:val="22"/>
    </w:rPr>
  </w:style>
  <w:style w:type="character" w:customStyle="1" w:styleId="FontStyle120">
    <w:name w:val="Font Style120"/>
    <w:rsid w:val="000150C6"/>
    <w:rPr>
      <w:rFonts w:ascii="Century Gothic" w:hAnsi="Century Gothic" w:cs="Century Gothic"/>
      <w:color w:val="000000"/>
      <w:sz w:val="22"/>
      <w:szCs w:val="22"/>
    </w:rPr>
  </w:style>
  <w:style w:type="character" w:customStyle="1" w:styleId="FontStyle124">
    <w:name w:val="Font Style124"/>
    <w:rsid w:val="000150C6"/>
    <w:rPr>
      <w:rFonts w:ascii="Century Gothic" w:hAnsi="Century Gothic" w:cs="Century Gothic"/>
      <w:color w:val="000000"/>
      <w:sz w:val="20"/>
      <w:szCs w:val="20"/>
    </w:rPr>
  </w:style>
  <w:style w:type="paragraph" w:styleId="Nagwekspisutreci">
    <w:name w:val="TOC Heading"/>
    <w:basedOn w:val="Nagwek1"/>
    <w:next w:val="Normalny"/>
    <w:uiPriority w:val="39"/>
    <w:unhideWhenUsed/>
    <w:qFormat/>
    <w:rsid w:val="000150C6"/>
    <w:pPr>
      <w:keepLines/>
      <w:widowControl/>
      <w:numPr>
        <w:numId w:val="0"/>
      </w:numPr>
      <w:spacing w:before="480" w:after="0" w:line="276" w:lineRule="auto"/>
      <w:outlineLvl w:val="9"/>
    </w:pPr>
    <w:rPr>
      <w:rFonts w:ascii="Cambria" w:eastAsia="Times New Roman" w:hAnsi="Cambria"/>
      <w:bCs/>
      <w:caps w:val="0"/>
      <w:color w:val="365F91"/>
      <w:kern w:val="0"/>
      <w:szCs w:val="28"/>
      <w:lang w:val="pl-PL"/>
    </w:rPr>
  </w:style>
  <w:style w:type="paragraph" w:customStyle="1" w:styleId="Teksttreci17">
    <w:name w:val="Tekst treści (17)"/>
    <w:basedOn w:val="Normalny"/>
    <w:rsid w:val="000150C6"/>
    <w:pPr>
      <w:shd w:val="clear" w:color="auto" w:fill="FFFFFF"/>
      <w:suppressAutoHyphens/>
      <w:autoSpaceDN w:val="0"/>
      <w:spacing w:after="0" w:line="0" w:lineRule="atLeast"/>
      <w:textAlignment w:val="baseline"/>
    </w:pPr>
    <w:rPr>
      <w:rFonts w:ascii="Book Antiqua" w:eastAsia="Book Antiqua" w:hAnsi="Book Antiqua" w:cs="Book Antiqua"/>
      <w:color w:val="000000"/>
      <w:sz w:val="13"/>
      <w:szCs w:val="13"/>
    </w:rPr>
  </w:style>
  <w:style w:type="paragraph" w:customStyle="1" w:styleId="Teksttreci16">
    <w:name w:val="Tekst treści (16)"/>
    <w:basedOn w:val="Normalny"/>
    <w:rsid w:val="000150C6"/>
    <w:pPr>
      <w:shd w:val="clear" w:color="auto" w:fill="FFFFFF"/>
      <w:suppressAutoHyphens/>
      <w:autoSpaceDN w:val="0"/>
      <w:spacing w:after="0" w:line="0" w:lineRule="atLeast"/>
      <w:textAlignment w:val="baseline"/>
    </w:pPr>
    <w:rPr>
      <w:rFonts w:ascii="Book Antiqua" w:eastAsia="Book Antiqua" w:hAnsi="Book Antiqua" w:cs="Book Antiqua"/>
      <w:color w:val="000000"/>
      <w:sz w:val="12"/>
      <w:szCs w:val="12"/>
    </w:rPr>
  </w:style>
  <w:style w:type="paragraph" w:customStyle="1" w:styleId="Teksttreci12">
    <w:name w:val="Tekst treści (12)"/>
    <w:basedOn w:val="Normalny"/>
    <w:rsid w:val="000150C6"/>
    <w:pPr>
      <w:shd w:val="clear" w:color="auto" w:fill="FFFFFF"/>
      <w:suppressAutoHyphens/>
      <w:autoSpaceDN w:val="0"/>
      <w:spacing w:after="0" w:line="0" w:lineRule="atLeast"/>
      <w:textAlignment w:val="baseline"/>
    </w:pPr>
    <w:rPr>
      <w:rFonts w:ascii="Book Antiqua" w:eastAsia="Book Antiqua" w:hAnsi="Book Antiqua" w:cs="Book Antiqua"/>
      <w:color w:val="000000"/>
      <w:sz w:val="13"/>
      <w:szCs w:val="13"/>
    </w:rPr>
  </w:style>
  <w:style w:type="paragraph" w:customStyle="1" w:styleId="Teksttreci15">
    <w:name w:val="Tekst treści (15)"/>
    <w:basedOn w:val="Normalny"/>
    <w:rsid w:val="000150C6"/>
    <w:pPr>
      <w:shd w:val="clear" w:color="auto" w:fill="FFFFFF"/>
      <w:suppressAutoHyphens/>
      <w:autoSpaceDN w:val="0"/>
      <w:spacing w:after="0" w:line="0" w:lineRule="atLeast"/>
      <w:textAlignment w:val="baseline"/>
    </w:pPr>
    <w:rPr>
      <w:rFonts w:ascii="Book Antiqua" w:eastAsia="Book Antiqua" w:hAnsi="Book Antiqua" w:cs="Book Antiqua"/>
      <w:color w:val="000000"/>
      <w:sz w:val="15"/>
      <w:szCs w:val="15"/>
    </w:rPr>
  </w:style>
  <w:style w:type="paragraph" w:customStyle="1" w:styleId="Nagwek60">
    <w:name w:val="Nagłówek #6"/>
    <w:basedOn w:val="Normalny"/>
    <w:rsid w:val="000150C6"/>
    <w:pPr>
      <w:shd w:val="clear" w:color="auto" w:fill="FFFFFF"/>
      <w:suppressAutoHyphens/>
      <w:autoSpaceDN w:val="0"/>
      <w:spacing w:before="360" w:after="360" w:line="0" w:lineRule="atLeast"/>
      <w:textAlignment w:val="baseline"/>
      <w:outlineLvl w:val="5"/>
    </w:pPr>
    <w:rPr>
      <w:rFonts w:ascii="Book Antiqua" w:eastAsia="Book Antiqua" w:hAnsi="Book Antiqua" w:cs="Book Antiqua"/>
      <w:color w:val="000000"/>
      <w:sz w:val="17"/>
      <w:szCs w:val="17"/>
    </w:rPr>
  </w:style>
  <w:style w:type="paragraph" w:customStyle="1" w:styleId="Nagwek52">
    <w:name w:val="Nagłówek #5 (2)"/>
    <w:basedOn w:val="Normalny"/>
    <w:rsid w:val="000150C6"/>
    <w:pPr>
      <w:shd w:val="clear" w:color="auto" w:fill="FFFFFF"/>
      <w:suppressAutoHyphens/>
      <w:autoSpaceDN w:val="0"/>
      <w:spacing w:before="720" w:after="360" w:line="0" w:lineRule="atLeast"/>
      <w:ind w:hanging="720"/>
      <w:jc w:val="both"/>
      <w:textAlignment w:val="baseline"/>
      <w:outlineLvl w:val="4"/>
    </w:pPr>
    <w:rPr>
      <w:rFonts w:eastAsia="Calibri" w:cs="Calibri"/>
      <w:color w:val="000000"/>
      <w:sz w:val="27"/>
      <w:szCs w:val="27"/>
    </w:rPr>
  </w:style>
  <w:style w:type="paragraph" w:customStyle="1" w:styleId="Teksttreci4">
    <w:name w:val="Tekst treści (4)"/>
    <w:basedOn w:val="Normalny"/>
    <w:rsid w:val="000150C6"/>
    <w:pPr>
      <w:shd w:val="clear" w:color="auto" w:fill="FFFFFF"/>
      <w:suppressAutoHyphens/>
      <w:autoSpaceDN w:val="0"/>
      <w:spacing w:before="900" w:after="180" w:line="350" w:lineRule="exact"/>
      <w:ind w:hanging="700"/>
      <w:jc w:val="both"/>
      <w:textAlignment w:val="baseline"/>
    </w:pPr>
    <w:rPr>
      <w:rFonts w:ascii="Book Antiqua" w:eastAsia="Book Antiqua" w:hAnsi="Book Antiqua" w:cs="Book Antiqua"/>
      <w:color w:val="000000"/>
      <w:sz w:val="17"/>
      <w:szCs w:val="17"/>
    </w:rPr>
  </w:style>
  <w:style w:type="paragraph" w:customStyle="1" w:styleId="Nagwek40">
    <w:name w:val="Nagłówek #4"/>
    <w:basedOn w:val="Normalny"/>
    <w:rsid w:val="000150C6"/>
    <w:pPr>
      <w:shd w:val="clear" w:color="auto" w:fill="FFFFFF"/>
      <w:suppressAutoHyphens/>
      <w:autoSpaceDN w:val="0"/>
      <w:spacing w:before="660" w:after="360" w:line="0" w:lineRule="atLeast"/>
      <w:ind w:hanging="580"/>
      <w:jc w:val="both"/>
      <w:textAlignment w:val="baseline"/>
      <w:outlineLvl w:val="3"/>
    </w:pPr>
    <w:rPr>
      <w:rFonts w:ascii="Book Antiqua" w:eastAsia="Book Antiqua" w:hAnsi="Book Antiqua" w:cs="Book Antiqua"/>
      <w:color w:val="000000"/>
      <w:sz w:val="31"/>
      <w:szCs w:val="31"/>
    </w:rPr>
  </w:style>
  <w:style w:type="paragraph" w:customStyle="1" w:styleId="Tytu0">
    <w:name w:val="Tytuł0"/>
    <w:basedOn w:val="Normalny"/>
    <w:uiPriority w:val="99"/>
    <w:rsid w:val="000150C6"/>
    <w:pPr>
      <w:spacing w:after="0" w:line="240" w:lineRule="auto"/>
      <w:jc w:val="center"/>
    </w:pPr>
    <w:rPr>
      <w:rFonts w:ascii="Century Gothic" w:hAnsi="Century Gothic"/>
      <w:b/>
      <w:color w:val="000000"/>
      <w:sz w:val="52"/>
      <w:szCs w:val="24"/>
      <w:lang w:eastAsia="pl-PL"/>
    </w:rPr>
  </w:style>
  <w:style w:type="paragraph" w:customStyle="1" w:styleId="Tytu1">
    <w:name w:val="Tytuł1"/>
    <w:basedOn w:val="Tytu0"/>
    <w:uiPriority w:val="99"/>
    <w:rsid w:val="000150C6"/>
    <w:rPr>
      <w:b w:val="0"/>
      <w:sz w:val="40"/>
    </w:rPr>
  </w:style>
  <w:style w:type="paragraph" w:customStyle="1" w:styleId="Wykonawca">
    <w:name w:val="Wykonawca"/>
    <w:basedOn w:val="Normalny"/>
    <w:uiPriority w:val="99"/>
    <w:rsid w:val="000150C6"/>
    <w:pPr>
      <w:spacing w:after="0" w:line="240" w:lineRule="auto"/>
    </w:pPr>
    <w:rPr>
      <w:rFonts w:ascii="Century Schoolbook" w:hAnsi="Century Schoolbook"/>
      <w:b/>
      <w:color w:val="000000"/>
      <w:sz w:val="24"/>
      <w:szCs w:val="24"/>
      <w:lang w:eastAsia="pl-PL"/>
    </w:rPr>
  </w:style>
  <w:style w:type="paragraph" w:customStyle="1" w:styleId="spistrecityt">
    <w:name w:val="spis treści tyt"/>
    <w:basedOn w:val="Normalny"/>
    <w:uiPriority w:val="99"/>
    <w:rsid w:val="000150C6"/>
    <w:pPr>
      <w:spacing w:after="0" w:line="360" w:lineRule="auto"/>
      <w:jc w:val="center"/>
    </w:pPr>
    <w:rPr>
      <w:rFonts w:ascii="Century Gothic" w:hAnsi="Century Gothic"/>
      <w:b/>
      <w:color w:val="000000"/>
      <w:sz w:val="24"/>
      <w:szCs w:val="24"/>
      <w:lang w:eastAsia="pl-PL"/>
    </w:rPr>
  </w:style>
  <w:style w:type="paragraph" w:customStyle="1" w:styleId="motto">
    <w:name w:val="motto"/>
    <w:basedOn w:val="Normalny"/>
    <w:uiPriority w:val="99"/>
    <w:rsid w:val="000150C6"/>
    <w:pPr>
      <w:spacing w:after="0" w:line="360" w:lineRule="auto"/>
      <w:jc w:val="both"/>
    </w:pPr>
    <w:rPr>
      <w:rFonts w:ascii="Century Gothic" w:hAnsi="Century Gothic"/>
      <w:b/>
      <w:color w:val="000000"/>
      <w:sz w:val="24"/>
      <w:szCs w:val="24"/>
      <w:u w:val="single"/>
      <w:lang w:eastAsia="pl-PL"/>
    </w:rPr>
  </w:style>
  <w:style w:type="paragraph" w:customStyle="1" w:styleId="Plandokumentu1">
    <w:name w:val="Plan dokumentu1"/>
    <w:basedOn w:val="Normalny"/>
    <w:uiPriority w:val="99"/>
    <w:semiHidden/>
    <w:rsid w:val="000150C6"/>
    <w:pPr>
      <w:shd w:val="clear" w:color="auto" w:fill="000080"/>
      <w:spacing w:after="0" w:line="360" w:lineRule="auto"/>
      <w:jc w:val="both"/>
    </w:pPr>
    <w:rPr>
      <w:rFonts w:ascii="Tahoma" w:hAnsi="Tahoma" w:cs="Tahoma"/>
      <w:color w:val="000000"/>
      <w:sz w:val="20"/>
      <w:szCs w:val="20"/>
      <w:lang w:eastAsia="pl-PL"/>
    </w:rPr>
  </w:style>
  <w:style w:type="paragraph" w:customStyle="1" w:styleId="StylPierwszywiersz076cm">
    <w:name w:val="Styl Pierwszy wiersz:  076 cm"/>
    <w:basedOn w:val="Normalny"/>
    <w:uiPriority w:val="99"/>
    <w:rsid w:val="000150C6"/>
    <w:pPr>
      <w:spacing w:after="0" w:line="360" w:lineRule="auto"/>
      <w:ind w:firstLine="709"/>
      <w:jc w:val="both"/>
    </w:pPr>
    <w:rPr>
      <w:rFonts w:ascii="Century Schoolbook" w:hAnsi="Century Schoolbook"/>
      <w:color w:val="000000"/>
      <w:sz w:val="24"/>
      <w:szCs w:val="20"/>
      <w:lang w:eastAsia="pl-PL"/>
    </w:rPr>
  </w:style>
  <w:style w:type="paragraph" w:customStyle="1" w:styleId="Tekstpodstawowy21">
    <w:name w:val="Tekst podstawowy 21"/>
    <w:basedOn w:val="Normalny"/>
    <w:uiPriority w:val="99"/>
    <w:rsid w:val="000150C6"/>
    <w:pPr>
      <w:widowControl w:val="0"/>
      <w:spacing w:after="0" w:line="240" w:lineRule="auto"/>
      <w:ind w:left="705"/>
      <w:jc w:val="both"/>
    </w:pPr>
    <w:rPr>
      <w:rFonts w:ascii="Arial" w:hAnsi="Arial"/>
      <w:color w:val="000000"/>
      <w:sz w:val="24"/>
      <w:szCs w:val="20"/>
      <w:lang w:eastAsia="pl-PL"/>
    </w:rPr>
  </w:style>
  <w:style w:type="paragraph" w:customStyle="1" w:styleId="A">
    <w:name w:val="A"/>
    <w:basedOn w:val="Normalny"/>
    <w:uiPriority w:val="99"/>
    <w:rsid w:val="000150C6"/>
    <w:pPr>
      <w:tabs>
        <w:tab w:val="left" w:pos="1701"/>
        <w:tab w:val="left" w:pos="2268"/>
        <w:tab w:val="right" w:pos="8789"/>
      </w:tabs>
      <w:spacing w:before="120" w:after="0" w:line="312" w:lineRule="auto"/>
      <w:jc w:val="both"/>
    </w:pPr>
    <w:rPr>
      <w:rFonts w:ascii="Arial" w:hAnsi="Arial"/>
      <w:color w:val="000000"/>
      <w:sz w:val="24"/>
      <w:szCs w:val="20"/>
      <w:lang w:val="en-US" w:eastAsia="pl-PL"/>
    </w:rPr>
  </w:style>
  <w:style w:type="paragraph" w:customStyle="1" w:styleId="Text">
    <w:name w:val="Text"/>
    <w:basedOn w:val="Normalny"/>
    <w:uiPriority w:val="99"/>
    <w:rsid w:val="000150C6"/>
    <w:pPr>
      <w:spacing w:before="120" w:after="120" w:line="240" w:lineRule="auto"/>
    </w:pPr>
    <w:rPr>
      <w:rFonts w:ascii="Times New Roman" w:hAnsi="Times New Roman"/>
      <w:color w:val="000000"/>
      <w:sz w:val="24"/>
      <w:szCs w:val="20"/>
      <w:lang w:val="de-DE"/>
    </w:rPr>
  </w:style>
  <w:style w:type="paragraph" w:customStyle="1" w:styleId="Tekstpodstawowy211">
    <w:name w:val="Tekst podstawowy 211"/>
    <w:basedOn w:val="Normalny"/>
    <w:uiPriority w:val="99"/>
    <w:rsid w:val="000150C6"/>
    <w:pPr>
      <w:suppressAutoHyphens/>
      <w:overflowPunct w:val="0"/>
      <w:autoSpaceDE w:val="0"/>
      <w:spacing w:after="0" w:line="240" w:lineRule="auto"/>
      <w:jc w:val="both"/>
      <w:textAlignment w:val="baseline"/>
    </w:pPr>
    <w:rPr>
      <w:rFonts w:ascii="Times New Roman" w:hAnsi="Times New Roman"/>
      <w:b/>
      <w:bCs/>
      <w:color w:val="000000"/>
      <w:sz w:val="32"/>
      <w:szCs w:val="32"/>
      <w:lang w:eastAsia="ar-SA"/>
    </w:rPr>
  </w:style>
  <w:style w:type="paragraph" w:styleId="HTML-wstpniesformatowany">
    <w:name w:val="HTML Preformatted"/>
    <w:basedOn w:val="Normalny"/>
    <w:link w:val="HTML-wstpniesformatowanyZnak"/>
    <w:uiPriority w:val="99"/>
    <w:rsid w:val="00015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pl-PL"/>
    </w:rPr>
  </w:style>
  <w:style w:type="character" w:customStyle="1" w:styleId="HTML-wstpniesformatowanyZnak">
    <w:name w:val="HTML - wstępnie sformatowany Znak"/>
    <w:link w:val="HTML-wstpniesformatowany"/>
    <w:uiPriority w:val="99"/>
    <w:rsid w:val="000150C6"/>
    <w:rPr>
      <w:rFonts w:ascii="Courier New" w:eastAsia="Times New Roman" w:hAnsi="Courier New" w:cs="Courier New"/>
      <w:color w:val="000000"/>
    </w:rPr>
  </w:style>
  <w:style w:type="character" w:customStyle="1" w:styleId="BezodstpwZnak">
    <w:name w:val="Bez odstępów Znak"/>
    <w:link w:val="Bezodstpw"/>
    <w:uiPriority w:val="99"/>
    <w:locked/>
    <w:rsid w:val="000150C6"/>
    <w:rPr>
      <w:rFonts w:eastAsia="Times New Roman"/>
      <w:sz w:val="22"/>
      <w:szCs w:val="22"/>
      <w:lang w:val="en-US" w:eastAsia="en-US"/>
    </w:rPr>
  </w:style>
  <w:style w:type="paragraph" w:customStyle="1" w:styleId="HeaderOdd">
    <w:name w:val="Header Odd"/>
    <w:basedOn w:val="Bezodstpw"/>
    <w:uiPriority w:val="99"/>
    <w:rsid w:val="000150C6"/>
    <w:pPr>
      <w:pBdr>
        <w:bottom w:val="single" w:sz="4" w:space="1" w:color="4F81BD"/>
      </w:pBdr>
      <w:jc w:val="right"/>
    </w:pPr>
    <w:rPr>
      <w:b/>
      <w:bCs/>
      <w:color w:val="1F497D"/>
      <w:sz w:val="20"/>
      <w:szCs w:val="23"/>
      <w:lang w:val="pl-PL" w:eastAsia="ja-JP"/>
    </w:rPr>
  </w:style>
  <w:style w:type="character" w:customStyle="1" w:styleId="moz-txt-tag">
    <w:name w:val="moz-txt-tag"/>
    <w:uiPriority w:val="99"/>
    <w:rsid w:val="000150C6"/>
    <w:rPr>
      <w:rFonts w:cs="Times New Roman"/>
    </w:rPr>
  </w:style>
  <w:style w:type="paragraph" w:styleId="Tytu">
    <w:name w:val="Title"/>
    <w:basedOn w:val="Normalny"/>
    <w:link w:val="TytuZnak"/>
    <w:qFormat/>
    <w:rsid w:val="000150C6"/>
    <w:pPr>
      <w:spacing w:after="0" w:line="360" w:lineRule="auto"/>
      <w:ind w:left="426"/>
      <w:jc w:val="center"/>
    </w:pPr>
    <w:rPr>
      <w:rFonts w:ascii="Cambria" w:hAnsi="Cambria"/>
      <w:color w:val="17365D"/>
      <w:spacing w:val="5"/>
      <w:kern w:val="28"/>
      <w:sz w:val="52"/>
      <w:szCs w:val="52"/>
      <w:lang w:eastAsia="pl-PL"/>
    </w:rPr>
  </w:style>
  <w:style w:type="character" w:customStyle="1" w:styleId="TytuZnak1">
    <w:name w:val="Tytuł Znak1"/>
    <w:uiPriority w:val="10"/>
    <w:rsid w:val="000150C6"/>
    <w:rPr>
      <w:rFonts w:ascii="Calibri Light" w:eastAsia="Times New Roman" w:hAnsi="Calibri Light" w:cs="Times New Roman"/>
      <w:b/>
      <w:bCs/>
      <w:kern w:val="28"/>
      <w:sz w:val="32"/>
      <w:szCs w:val="32"/>
      <w:lang w:eastAsia="en-US"/>
    </w:rPr>
  </w:style>
  <w:style w:type="table" w:customStyle="1" w:styleId="Tabela-Siatka2">
    <w:name w:val="Tabela - Siatka2"/>
    <w:basedOn w:val="Standardowy"/>
    <w:next w:val="Tabela-Siatka"/>
    <w:uiPriority w:val="59"/>
    <w:rsid w:val="00015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31">
    <w:name w:val="Nagłówek 31"/>
    <w:basedOn w:val="Normalny"/>
    <w:uiPriority w:val="99"/>
    <w:unhideWhenUsed/>
    <w:qFormat/>
    <w:rsid w:val="000150C6"/>
    <w:pPr>
      <w:keepNext/>
      <w:keepLines/>
      <w:spacing w:before="40" w:after="0" w:line="259" w:lineRule="auto"/>
      <w:outlineLvl w:val="2"/>
    </w:pPr>
    <w:rPr>
      <w:rFonts w:ascii="Calibri Light" w:eastAsia="Calibri Light" w:hAnsi="Calibri Light" w:cs="Calibri Light"/>
      <w:color w:val="1F4D78"/>
      <w:sz w:val="24"/>
      <w:szCs w:val="24"/>
    </w:rPr>
  </w:style>
  <w:style w:type="character" w:customStyle="1" w:styleId="CharacterStyle3">
    <w:name w:val="Character Style 3"/>
    <w:qFormat/>
    <w:rsid w:val="000150C6"/>
    <w:rPr>
      <w:rFonts w:ascii="Arial" w:hAnsi="Arial" w:cs="Arial"/>
      <w:sz w:val="20"/>
      <w:szCs w:val="20"/>
    </w:rPr>
  </w:style>
  <w:style w:type="character" w:customStyle="1" w:styleId="spec-sheet-caption">
    <w:name w:val="spec-sheet-caption"/>
    <w:basedOn w:val="Domylnaczcionkaakapitu"/>
    <w:rsid w:val="00777E86"/>
  </w:style>
  <w:style w:type="character" w:styleId="Nierozpoznanawzmianka">
    <w:name w:val="Unresolved Mention"/>
    <w:basedOn w:val="Domylnaczcionkaakapitu"/>
    <w:uiPriority w:val="99"/>
    <w:semiHidden/>
    <w:unhideWhenUsed/>
    <w:rsid w:val="00442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03">
      <w:bodyDiv w:val="1"/>
      <w:marLeft w:val="0"/>
      <w:marRight w:val="0"/>
      <w:marTop w:val="0"/>
      <w:marBottom w:val="0"/>
      <w:divBdr>
        <w:top w:val="none" w:sz="0" w:space="0" w:color="auto"/>
        <w:left w:val="none" w:sz="0" w:space="0" w:color="auto"/>
        <w:bottom w:val="none" w:sz="0" w:space="0" w:color="auto"/>
        <w:right w:val="none" w:sz="0" w:space="0" w:color="auto"/>
      </w:divBdr>
    </w:div>
    <w:div w:id="97407537">
      <w:bodyDiv w:val="1"/>
      <w:marLeft w:val="0"/>
      <w:marRight w:val="0"/>
      <w:marTop w:val="0"/>
      <w:marBottom w:val="0"/>
      <w:divBdr>
        <w:top w:val="none" w:sz="0" w:space="0" w:color="auto"/>
        <w:left w:val="none" w:sz="0" w:space="0" w:color="auto"/>
        <w:bottom w:val="none" w:sz="0" w:space="0" w:color="auto"/>
        <w:right w:val="none" w:sz="0" w:space="0" w:color="auto"/>
      </w:divBdr>
      <w:divsChild>
        <w:div w:id="314576453">
          <w:marLeft w:val="0"/>
          <w:marRight w:val="0"/>
          <w:marTop w:val="0"/>
          <w:marBottom w:val="0"/>
          <w:divBdr>
            <w:top w:val="none" w:sz="0" w:space="0" w:color="auto"/>
            <w:left w:val="none" w:sz="0" w:space="0" w:color="auto"/>
            <w:bottom w:val="none" w:sz="0" w:space="0" w:color="auto"/>
            <w:right w:val="none" w:sz="0" w:space="0" w:color="auto"/>
          </w:divBdr>
        </w:div>
        <w:div w:id="1916161780">
          <w:marLeft w:val="0"/>
          <w:marRight w:val="0"/>
          <w:marTop w:val="0"/>
          <w:marBottom w:val="0"/>
          <w:divBdr>
            <w:top w:val="none" w:sz="0" w:space="0" w:color="auto"/>
            <w:left w:val="none" w:sz="0" w:space="0" w:color="auto"/>
            <w:bottom w:val="none" w:sz="0" w:space="0" w:color="auto"/>
            <w:right w:val="none" w:sz="0" w:space="0" w:color="auto"/>
          </w:divBdr>
        </w:div>
      </w:divsChild>
    </w:div>
    <w:div w:id="136188600">
      <w:bodyDiv w:val="1"/>
      <w:marLeft w:val="0"/>
      <w:marRight w:val="0"/>
      <w:marTop w:val="0"/>
      <w:marBottom w:val="0"/>
      <w:divBdr>
        <w:top w:val="none" w:sz="0" w:space="0" w:color="auto"/>
        <w:left w:val="none" w:sz="0" w:space="0" w:color="auto"/>
        <w:bottom w:val="none" w:sz="0" w:space="0" w:color="auto"/>
        <w:right w:val="none" w:sz="0" w:space="0" w:color="auto"/>
      </w:divBdr>
    </w:div>
    <w:div w:id="163983651">
      <w:bodyDiv w:val="1"/>
      <w:marLeft w:val="0"/>
      <w:marRight w:val="0"/>
      <w:marTop w:val="0"/>
      <w:marBottom w:val="0"/>
      <w:divBdr>
        <w:top w:val="none" w:sz="0" w:space="0" w:color="auto"/>
        <w:left w:val="none" w:sz="0" w:space="0" w:color="auto"/>
        <w:bottom w:val="none" w:sz="0" w:space="0" w:color="auto"/>
        <w:right w:val="none" w:sz="0" w:space="0" w:color="auto"/>
      </w:divBdr>
    </w:div>
    <w:div w:id="184515948">
      <w:bodyDiv w:val="1"/>
      <w:marLeft w:val="0"/>
      <w:marRight w:val="0"/>
      <w:marTop w:val="0"/>
      <w:marBottom w:val="0"/>
      <w:divBdr>
        <w:top w:val="none" w:sz="0" w:space="0" w:color="auto"/>
        <w:left w:val="none" w:sz="0" w:space="0" w:color="auto"/>
        <w:bottom w:val="none" w:sz="0" w:space="0" w:color="auto"/>
        <w:right w:val="none" w:sz="0" w:space="0" w:color="auto"/>
      </w:divBdr>
    </w:div>
    <w:div w:id="334574643">
      <w:bodyDiv w:val="1"/>
      <w:marLeft w:val="0"/>
      <w:marRight w:val="0"/>
      <w:marTop w:val="0"/>
      <w:marBottom w:val="0"/>
      <w:divBdr>
        <w:top w:val="none" w:sz="0" w:space="0" w:color="auto"/>
        <w:left w:val="none" w:sz="0" w:space="0" w:color="auto"/>
        <w:bottom w:val="none" w:sz="0" w:space="0" w:color="auto"/>
        <w:right w:val="none" w:sz="0" w:space="0" w:color="auto"/>
      </w:divBdr>
      <w:divsChild>
        <w:div w:id="197160241">
          <w:marLeft w:val="0"/>
          <w:marRight w:val="0"/>
          <w:marTop w:val="0"/>
          <w:marBottom w:val="0"/>
          <w:divBdr>
            <w:top w:val="none" w:sz="0" w:space="0" w:color="auto"/>
            <w:left w:val="none" w:sz="0" w:space="0" w:color="auto"/>
            <w:bottom w:val="none" w:sz="0" w:space="0" w:color="auto"/>
            <w:right w:val="none" w:sz="0" w:space="0" w:color="auto"/>
          </w:divBdr>
        </w:div>
        <w:div w:id="1245916063">
          <w:marLeft w:val="0"/>
          <w:marRight w:val="0"/>
          <w:marTop w:val="0"/>
          <w:marBottom w:val="0"/>
          <w:divBdr>
            <w:top w:val="none" w:sz="0" w:space="0" w:color="auto"/>
            <w:left w:val="none" w:sz="0" w:space="0" w:color="auto"/>
            <w:bottom w:val="none" w:sz="0" w:space="0" w:color="auto"/>
            <w:right w:val="none" w:sz="0" w:space="0" w:color="auto"/>
          </w:divBdr>
        </w:div>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416053421">
      <w:bodyDiv w:val="1"/>
      <w:marLeft w:val="0"/>
      <w:marRight w:val="0"/>
      <w:marTop w:val="0"/>
      <w:marBottom w:val="0"/>
      <w:divBdr>
        <w:top w:val="none" w:sz="0" w:space="0" w:color="auto"/>
        <w:left w:val="none" w:sz="0" w:space="0" w:color="auto"/>
        <w:bottom w:val="none" w:sz="0" w:space="0" w:color="auto"/>
        <w:right w:val="none" w:sz="0" w:space="0" w:color="auto"/>
      </w:divBdr>
    </w:div>
    <w:div w:id="545677173">
      <w:bodyDiv w:val="1"/>
      <w:marLeft w:val="0"/>
      <w:marRight w:val="0"/>
      <w:marTop w:val="0"/>
      <w:marBottom w:val="0"/>
      <w:divBdr>
        <w:top w:val="none" w:sz="0" w:space="0" w:color="auto"/>
        <w:left w:val="none" w:sz="0" w:space="0" w:color="auto"/>
        <w:bottom w:val="none" w:sz="0" w:space="0" w:color="auto"/>
        <w:right w:val="none" w:sz="0" w:space="0" w:color="auto"/>
      </w:divBdr>
    </w:div>
    <w:div w:id="613679110">
      <w:bodyDiv w:val="1"/>
      <w:marLeft w:val="0"/>
      <w:marRight w:val="0"/>
      <w:marTop w:val="0"/>
      <w:marBottom w:val="0"/>
      <w:divBdr>
        <w:top w:val="none" w:sz="0" w:space="0" w:color="auto"/>
        <w:left w:val="none" w:sz="0" w:space="0" w:color="auto"/>
        <w:bottom w:val="none" w:sz="0" w:space="0" w:color="auto"/>
        <w:right w:val="none" w:sz="0" w:space="0" w:color="auto"/>
      </w:divBdr>
    </w:div>
    <w:div w:id="857934768">
      <w:bodyDiv w:val="1"/>
      <w:marLeft w:val="0"/>
      <w:marRight w:val="0"/>
      <w:marTop w:val="0"/>
      <w:marBottom w:val="0"/>
      <w:divBdr>
        <w:top w:val="none" w:sz="0" w:space="0" w:color="auto"/>
        <w:left w:val="none" w:sz="0" w:space="0" w:color="auto"/>
        <w:bottom w:val="none" w:sz="0" w:space="0" w:color="auto"/>
        <w:right w:val="none" w:sz="0" w:space="0" w:color="auto"/>
      </w:divBdr>
    </w:div>
    <w:div w:id="940333930">
      <w:bodyDiv w:val="1"/>
      <w:marLeft w:val="0"/>
      <w:marRight w:val="0"/>
      <w:marTop w:val="0"/>
      <w:marBottom w:val="0"/>
      <w:divBdr>
        <w:top w:val="none" w:sz="0" w:space="0" w:color="auto"/>
        <w:left w:val="none" w:sz="0" w:space="0" w:color="auto"/>
        <w:bottom w:val="none" w:sz="0" w:space="0" w:color="auto"/>
        <w:right w:val="none" w:sz="0" w:space="0" w:color="auto"/>
      </w:divBdr>
    </w:div>
    <w:div w:id="993414284">
      <w:bodyDiv w:val="1"/>
      <w:marLeft w:val="0"/>
      <w:marRight w:val="0"/>
      <w:marTop w:val="0"/>
      <w:marBottom w:val="0"/>
      <w:divBdr>
        <w:top w:val="none" w:sz="0" w:space="0" w:color="auto"/>
        <w:left w:val="none" w:sz="0" w:space="0" w:color="auto"/>
        <w:bottom w:val="none" w:sz="0" w:space="0" w:color="auto"/>
        <w:right w:val="none" w:sz="0" w:space="0" w:color="auto"/>
      </w:divBdr>
      <w:divsChild>
        <w:div w:id="729424236">
          <w:marLeft w:val="0"/>
          <w:marRight w:val="0"/>
          <w:marTop w:val="0"/>
          <w:marBottom w:val="0"/>
          <w:divBdr>
            <w:top w:val="none" w:sz="0" w:space="0" w:color="auto"/>
            <w:left w:val="none" w:sz="0" w:space="0" w:color="auto"/>
            <w:bottom w:val="none" w:sz="0" w:space="0" w:color="auto"/>
            <w:right w:val="none" w:sz="0" w:space="0" w:color="auto"/>
          </w:divBdr>
        </w:div>
        <w:div w:id="800996988">
          <w:marLeft w:val="0"/>
          <w:marRight w:val="0"/>
          <w:marTop w:val="0"/>
          <w:marBottom w:val="0"/>
          <w:divBdr>
            <w:top w:val="none" w:sz="0" w:space="0" w:color="auto"/>
            <w:left w:val="none" w:sz="0" w:space="0" w:color="auto"/>
            <w:bottom w:val="none" w:sz="0" w:space="0" w:color="auto"/>
            <w:right w:val="none" w:sz="0" w:space="0" w:color="auto"/>
          </w:divBdr>
        </w:div>
      </w:divsChild>
    </w:div>
    <w:div w:id="1101217464">
      <w:bodyDiv w:val="1"/>
      <w:marLeft w:val="0"/>
      <w:marRight w:val="0"/>
      <w:marTop w:val="0"/>
      <w:marBottom w:val="0"/>
      <w:divBdr>
        <w:top w:val="none" w:sz="0" w:space="0" w:color="auto"/>
        <w:left w:val="none" w:sz="0" w:space="0" w:color="auto"/>
        <w:bottom w:val="none" w:sz="0" w:space="0" w:color="auto"/>
        <w:right w:val="none" w:sz="0" w:space="0" w:color="auto"/>
      </w:divBdr>
      <w:divsChild>
        <w:div w:id="385185069">
          <w:marLeft w:val="0"/>
          <w:marRight w:val="0"/>
          <w:marTop w:val="0"/>
          <w:marBottom w:val="0"/>
          <w:divBdr>
            <w:top w:val="none" w:sz="0" w:space="0" w:color="auto"/>
            <w:left w:val="none" w:sz="0" w:space="0" w:color="auto"/>
            <w:bottom w:val="none" w:sz="0" w:space="0" w:color="auto"/>
            <w:right w:val="none" w:sz="0" w:space="0" w:color="auto"/>
          </w:divBdr>
        </w:div>
        <w:div w:id="1482766131">
          <w:marLeft w:val="0"/>
          <w:marRight w:val="0"/>
          <w:marTop w:val="0"/>
          <w:marBottom w:val="0"/>
          <w:divBdr>
            <w:top w:val="none" w:sz="0" w:space="0" w:color="auto"/>
            <w:left w:val="none" w:sz="0" w:space="0" w:color="auto"/>
            <w:bottom w:val="none" w:sz="0" w:space="0" w:color="auto"/>
            <w:right w:val="none" w:sz="0" w:space="0" w:color="auto"/>
          </w:divBdr>
        </w:div>
      </w:divsChild>
    </w:div>
    <w:div w:id="1107313317">
      <w:bodyDiv w:val="1"/>
      <w:marLeft w:val="0"/>
      <w:marRight w:val="0"/>
      <w:marTop w:val="0"/>
      <w:marBottom w:val="0"/>
      <w:divBdr>
        <w:top w:val="none" w:sz="0" w:space="0" w:color="auto"/>
        <w:left w:val="none" w:sz="0" w:space="0" w:color="auto"/>
        <w:bottom w:val="none" w:sz="0" w:space="0" w:color="auto"/>
        <w:right w:val="none" w:sz="0" w:space="0" w:color="auto"/>
      </w:divBdr>
    </w:div>
    <w:div w:id="1332445082">
      <w:bodyDiv w:val="1"/>
      <w:marLeft w:val="0"/>
      <w:marRight w:val="0"/>
      <w:marTop w:val="0"/>
      <w:marBottom w:val="0"/>
      <w:divBdr>
        <w:top w:val="none" w:sz="0" w:space="0" w:color="auto"/>
        <w:left w:val="none" w:sz="0" w:space="0" w:color="auto"/>
        <w:bottom w:val="none" w:sz="0" w:space="0" w:color="auto"/>
        <w:right w:val="none" w:sz="0" w:space="0" w:color="auto"/>
      </w:divBdr>
    </w:div>
    <w:div w:id="1369377144">
      <w:bodyDiv w:val="1"/>
      <w:marLeft w:val="0"/>
      <w:marRight w:val="0"/>
      <w:marTop w:val="0"/>
      <w:marBottom w:val="0"/>
      <w:divBdr>
        <w:top w:val="none" w:sz="0" w:space="0" w:color="auto"/>
        <w:left w:val="none" w:sz="0" w:space="0" w:color="auto"/>
        <w:bottom w:val="none" w:sz="0" w:space="0" w:color="auto"/>
        <w:right w:val="none" w:sz="0" w:space="0" w:color="auto"/>
      </w:divBdr>
    </w:div>
    <w:div w:id="1376929313">
      <w:bodyDiv w:val="1"/>
      <w:marLeft w:val="0"/>
      <w:marRight w:val="0"/>
      <w:marTop w:val="0"/>
      <w:marBottom w:val="0"/>
      <w:divBdr>
        <w:top w:val="none" w:sz="0" w:space="0" w:color="auto"/>
        <w:left w:val="none" w:sz="0" w:space="0" w:color="auto"/>
        <w:bottom w:val="none" w:sz="0" w:space="0" w:color="auto"/>
        <w:right w:val="none" w:sz="0" w:space="0" w:color="auto"/>
      </w:divBdr>
    </w:div>
    <w:div w:id="1405567066">
      <w:bodyDiv w:val="1"/>
      <w:marLeft w:val="0"/>
      <w:marRight w:val="0"/>
      <w:marTop w:val="0"/>
      <w:marBottom w:val="0"/>
      <w:divBdr>
        <w:top w:val="none" w:sz="0" w:space="0" w:color="auto"/>
        <w:left w:val="none" w:sz="0" w:space="0" w:color="auto"/>
        <w:bottom w:val="none" w:sz="0" w:space="0" w:color="auto"/>
        <w:right w:val="none" w:sz="0" w:space="0" w:color="auto"/>
      </w:divBdr>
    </w:div>
    <w:div w:id="1508980561">
      <w:bodyDiv w:val="1"/>
      <w:marLeft w:val="0"/>
      <w:marRight w:val="0"/>
      <w:marTop w:val="0"/>
      <w:marBottom w:val="0"/>
      <w:divBdr>
        <w:top w:val="none" w:sz="0" w:space="0" w:color="auto"/>
        <w:left w:val="none" w:sz="0" w:space="0" w:color="auto"/>
        <w:bottom w:val="none" w:sz="0" w:space="0" w:color="auto"/>
        <w:right w:val="none" w:sz="0" w:space="0" w:color="auto"/>
      </w:divBdr>
    </w:div>
    <w:div w:id="1734428331">
      <w:bodyDiv w:val="1"/>
      <w:marLeft w:val="0"/>
      <w:marRight w:val="0"/>
      <w:marTop w:val="0"/>
      <w:marBottom w:val="0"/>
      <w:divBdr>
        <w:top w:val="none" w:sz="0" w:space="0" w:color="auto"/>
        <w:left w:val="none" w:sz="0" w:space="0" w:color="auto"/>
        <w:bottom w:val="none" w:sz="0" w:space="0" w:color="auto"/>
        <w:right w:val="none" w:sz="0" w:space="0" w:color="auto"/>
      </w:divBdr>
      <w:divsChild>
        <w:div w:id="747269686">
          <w:marLeft w:val="0"/>
          <w:marRight w:val="0"/>
          <w:marTop w:val="0"/>
          <w:marBottom w:val="0"/>
          <w:divBdr>
            <w:top w:val="none" w:sz="0" w:space="0" w:color="auto"/>
            <w:left w:val="none" w:sz="0" w:space="0" w:color="auto"/>
            <w:bottom w:val="none" w:sz="0" w:space="0" w:color="auto"/>
            <w:right w:val="none" w:sz="0" w:space="0" w:color="auto"/>
          </w:divBdr>
        </w:div>
        <w:div w:id="999314291">
          <w:marLeft w:val="0"/>
          <w:marRight w:val="0"/>
          <w:marTop w:val="0"/>
          <w:marBottom w:val="0"/>
          <w:divBdr>
            <w:top w:val="none" w:sz="0" w:space="0" w:color="auto"/>
            <w:left w:val="none" w:sz="0" w:space="0" w:color="auto"/>
            <w:bottom w:val="none" w:sz="0" w:space="0" w:color="auto"/>
            <w:right w:val="none" w:sz="0" w:space="0" w:color="auto"/>
          </w:divBdr>
        </w:div>
        <w:div w:id="1131510393">
          <w:marLeft w:val="0"/>
          <w:marRight w:val="0"/>
          <w:marTop w:val="0"/>
          <w:marBottom w:val="0"/>
          <w:divBdr>
            <w:top w:val="none" w:sz="0" w:space="0" w:color="auto"/>
            <w:left w:val="none" w:sz="0" w:space="0" w:color="auto"/>
            <w:bottom w:val="none" w:sz="0" w:space="0" w:color="auto"/>
            <w:right w:val="none" w:sz="0" w:space="0" w:color="auto"/>
          </w:divBdr>
        </w:div>
        <w:div w:id="1294482885">
          <w:marLeft w:val="0"/>
          <w:marRight w:val="0"/>
          <w:marTop w:val="0"/>
          <w:marBottom w:val="0"/>
          <w:divBdr>
            <w:top w:val="none" w:sz="0" w:space="0" w:color="auto"/>
            <w:left w:val="none" w:sz="0" w:space="0" w:color="auto"/>
            <w:bottom w:val="none" w:sz="0" w:space="0" w:color="auto"/>
            <w:right w:val="none" w:sz="0" w:space="0" w:color="auto"/>
          </w:divBdr>
        </w:div>
        <w:div w:id="2085301604">
          <w:marLeft w:val="0"/>
          <w:marRight w:val="0"/>
          <w:marTop w:val="0"/>
          <w:marBottom w:val="0"/>
          <w:divBdr>
            <w:top w:val="none" w:sz="0" w:space="0" w:color="auto"/>
            <w:left w:val="none" w:sz="0" w:space="0" w:color="auto"/>
            <w:bottom w:val="none" w:sz="0" w:space="0" w:color="auto"/>
            <w:right w:val="none" w:sz="0" w:space="0" w:color="auto"/>
          </w:divBdr>
        </w:div>
      </w:divsChild>
    </w:div>
    <w:div w:id="1754162040">
      <w:bodyDiv w:val="1"/>
      <w:marLeft w:val="0"/>
      <w:marRight w:val="0"/>
      <w:marTop w:val="0"/>
      <w:marBottom w:val="0"/>
      <w:divBdr>
        <w:top w:val="none" w:sz="0" w:space="0" w:color="auto"/>
        <w:left w:val="none" w:sz="0" w:space="0" w:color="auto"/>
        <w:bottom w:val="none" w:sz="0" w:space="0" w:color="auto"/>
        <w:right w:val="none" w:sz="0" w:space="0" w:color="auto"/>
      </w:divBdr>
    </w:div>
    <w:div w:id="1785809987">
      <w:bodyDiv w:val="1"/>
      <w:marLeft w:val="0"/>
      <w:marRight w:val="0"/>
      <w:marTop w:val="0"/>
      <w:marBottom w:val="0"/>
      <w:divBdr>
        <w:top w:val="none" w:sz="0" w:space="0" w:color="auto"/>
        <w:left w:val="none" w:sz="0" w:space="0" w:color="auto"/>
        <w:bottom w:val="none" w:sz="0" w:space="0" w:color="auto"/>
        <w:right w:val="none" w:sz="0" w:space="0" w:color="auto"/>
      </w:divBdr>
    </w:div>
    <w:div w:id="1805005746">
      <w:bodyDiv w:val="1"/>
      <w:marLeft w:val="0"/>
      <w:marRight w:val="0"/>
      <w:marTop w:val="0"/>
      <w:marBottom w:val="0"/>
      <w:divBdr>
        <w:top w:val="none" w:sz="0" w:space="0" w:color="auto"/>
        <w:left w:val="none" w:sz="0" w:space="0" w:color="auto"/>
        <w:bottom w:val="none" w:sz="0" w:space="0" w:color="auto"/>
        <w:right w:val="none" w:sz="0" w:space="0" w:color="auto"/>
      </w:divBdr>
      <w:divsChild>
        <w:div w:id="135463297">
          <w:marLeft w:val="0"/>
          <w:marRight w:val="0"/>
          <w:marTop w:val="0"/>
          <w:marBottom w:val="0"/>
          <w:divBdr>
            <w:top w:val="none" w:sz="0" w:space="0" w:color="auto"/>
            <w:left w:val="none" w:sz="0" w:space="0" w:color="auto"/>
            <w:bottom w:val="none" w:sz="0" w:space="0" w:color="auto"/>
            <w:right w:val="none" w:sz="0" w:space="0" w:color="auto"/>
          </w:divBdr>
        </w:div>
        <w:div w:id="866604271">
          <w:marLeft w:val="0"/>
          <w:marRight w:val="0"/>
          <w:marTop w:val="0"/>
          <w:marBottom w:val="0"/>
          <w:divBdr>
            <w:top w:val="none" w:sz="0" w:space="0" w:color="auto"/>
            <w:left w:val="none" w:sz="0" w:space="0" w:color="auto"/>
            <w:bottom w:val="none" w:sz="0" w:space="0" w:color="auto"/>
            <w:right w:val="none" w:sz="0" w:space="0" w:color="auto"/>
          </w:divBdr>
        </w:div>
        <w:div w:id="1080758596">
          <w:marLeft w:val="0"/>
          <w:marRight w:val="0"/>
          <w:marTop w:val="0"/>
          <w:marBottom w:val="0"/>
          <w:divBdr>
            <w:top w:val="none" w:sz="0" w:space="0" w:color="auto"/>
            <w:left w:val="none" w:sz="0" w:space="0" w:color="auto"/>
            <w:bottom w:val="none" w:sz="0" w:space="0" w:color="auto"/>
            <w:right w:val="none" w:sz="0" w:space="0" w:color="auto"/>
          </w:divBdr>
        </w:div>
        <w:div w:id="1274247063">
          <w:marLeft w:val="0"/>
          <w:marRight w:val="0"/>
          <w:marTop w:val="0"/>
          <w:marBottom w:val="0"/>
          <w:divBdr>
            <w:top w:val="none" w:sz="0" w:space="0" w:color="auto"/>
            <w:left w:val="none" w:sz="0" w:space="0" w:color="auto"/>
            <w:bottom w:val="none" w:sz="0" w:space="0" w:color="auto"/>
            <w:right w:val="none" w:sz="0" w:space="0" w:color="auto"/>
          </w:divBdr>
        </w:div>
        <w:div w:id="1907838029">
          <w:marLeft w:val="0"/>
          <w:marRight w:val="0"/>
          <w:marTop w:val="0"/>
          <w:marBottom w:val="0"/>
          <w:divBdr>
            <w:top w:val="none" w:sz="0" w:space="0" w:color="auto"/>
            <w:left w:val="none" w:sz="0" w:space="0" w:color="auto"/>
            <w:bottom w:val="none" w:sz="0" w:space="0" w:color="auto"/>
            <w:right w:val="none" w:sz="0" w:space="0" w:color="auto"/>
          </w:divBdr>
        </w:div>
      </w:divsChild>
    </w:div>
    <w:div w:id="1828859977">
      <w:bodyDiv w:val="1"/>
      <w:marLeft w:val="0"/>
      <w:marRight w:val="0"/>
      <w:marTop w:val="0"/>
      <w:marBottom w:val="0"/>
      <w:divBdr>
        <w:top w:val="none" w:sz="0" w:space="0" w:color="auto"/>
        <w:left w:val="none" w:sz="0" w:space="0" w:color="auto"/>
        <w:bottom w:val="none" w:sz="0" w:space="0" w:color="auto"/>
        <w:right w:val="none" w:sz="0" w:space="0" w:color="auto"/>
      </w:divBdr>
      <w:divsChild>
        <w:div w:id="1199389312">
          <w:marLeft w:val="0"/>
          <w:marRight w:val="0"/>
          <w:marTop w:val="0"/>
          <w:marBottom w:val="0"/>
          <w:divBdr>
            <w:top w:val="none" w:sz="0" w:space="0" w:color="auto"/>
            <w:left w:val="none" w:sz="0" w:space="0" w:color="auto"/>
            <w:bottom w:val="none" w:sz="0" w:space="0" w:color="auto"/>
            <w:right w:val="none" w:sz="0" w:space="0" w:color="auto"/>
          </w:divBdr>
        </w:div>
        <w:div w:id="1351374083">
          <w:marLeft w:val="0"/>
          <w:marRight w:val="0"/>
          <w:marTop w:val="0"/>
          <w:marBottom w:val="0"/>
          <w:divBdr>
            <w:top w:val="none" w:sz="0" w:space="0" w:color="auto"/>
            <w:left w:val="none" w:sz="0" w:space="0" w:color="auto"/>
            <w:bottom w:val="none" w:sz="0" w:space="0" w:color="auto"/>
            <w:right w:val="none" w:sz="0" w:space="0" w:color="auto"/>
          </w:divBdr>
        </w:div>
        <w:div w:id="1863007469">
          <w:marLeft w:val="0"/>
          <w:marRight w:val="0"/>
          <w:marTop w:val="0"/>
          <w:marBottom w:val="0"/>
          <w:divBdr>
            <w:top w:val="none" w:sz="0" w:space="0" w:color="auto"/>
            <w:left w:val="none" w:sz="0" w:space="0" w:color="auto"/>
            <w:bottom w:val="none" w:sz="0" w:space="0" w:color="auto"/>
            <w:right w:val="none" w:sz="0" w:space="0" w:color="auto"/>
          </w:divBdr>
        </w:div>
        <w:div w:id="1899003101">
          <w:marLeft w:val="0"/>
          <w:marRight w:val="0"/>
          <w:marTop w:val="0"/>
          <w:marBottom w:val="0"/>
          <w:divBdr>
            <w:top w:val="none" w:sz="0" w:space="0" w:color="auto"/>
            <w:left w:val="none" w:sz="0" w:space="0" w:color="auto"/>
            <w:bottom w:val="none" w:sz="0" w:space="0" w:color="auto"/>
            <w:right w:val="none" w:sz="0" w:space="0" w:color="auto"/>
          </w:divBdr>
        </w:div>
      </w:divsChild>
    </w:div>
    <w:div w:id="1883789488">
      <w:bodyDiv w:val="1"/>
      <w:marLeft w:val="0"/>
      <w:marRight w:val="0"/>
      <w:marTop w:val="0"/>
      <w:marBottom w:val="0"/>
      <w:divBdr>
        <w:top w:val="none" w:sz="0" w:space="0" w:color="auto"/>
        <w:left w:val="none" w:sz="0" w:space="0" w:color="auto"/>
        <w:bottom w:val="none" w:sz="0" w:space="0" w:color="auto"/>
        <w:right w:val="none" w:sz="0" w:space="0" w:color="auto"/>
      </w:divBdr>
    </w:div>
    <w:div w:id="1899903477">
      <w:bodyDiv w:val="1"/>
      <w:marLeft w:val="0"/>
      <w:marRight w:val="0"/>
      <w:marTop w:val="0"/>
      <w:marBottom w:val="0"/>
      <w:divBdr>
        <w:top w:val="none" w:sz="0" w:space="0" w:color="auto"/>
        <w:left w:val="none" w:sz="0" w:space="0" w:color="auto"/>
        <w:bottom w:val="none" w:sz="0" w:space="0" w:color="auto"/>
        <w:right w:val="none" w:sz="0" w:space="0" w:color="auto"/>
      </w:divBdr>
    </w:div>
    <w:div w:id="2022394650">
      <w:bodyDiv w:val="1"/>
      <w:marLeft w:val="0"/>
      <w:marRight w:val="0"/>
      <w:marTop w:val="0"/>
      <w:marBottom w:val="0"/>
      <w:divBdr>
        <w:top w:val="none" w:sz="0" w:space="0" w:color="auto"/>
        <w:left w:val="none" w:sz="0" w:space="0" w:color="auto"/>
        <w:bottom w:val="none" w:sz="0" w:space="0" w:color="auto"/>
        <w:right w:val="none" w:sz="0" w:space="0" w:color="auto"/>
      </w:divBdr>
    </w:div>
    <w:div w:id="2076782165">
      <w:bodyDiv w:val="1"/>
      <w:marLeft w:val="0"/>
      <w:marRight w:val="0"/>
      <w:marTop w:val="0"/>
      <w:marBottom w:val="0"/>
      <w:divBdr>
        <w:top w:val="none" w:sz="0" w:space="0" w:color="auto"/>
        <w:left w:val="none" w:sz="0" w:space="0" w:color="auto"/>
        <w:bottom w:val="none" w:sz="0" w:space="0" w:color="auto"/>
        <w:right w:val="none" w:sz="0" w:space="0" w:color="auto"/>
      </w:divBdr>
    </w:div>
    <w:div w:id="2082411838">
      <w:bodyDiv w:val="1"/>
      <w:marLeft w:val="0"/>
      <w:marRight w:val="0"/>
      <w:marTop w:val="0"/>
      <w:marBottom w:val="0"/>
      <w:divBdr>
        <w:top w:val="none" w:sz="0" w:space="0" w:color="auto"/>
        <w:left w:val="none" w:sz="0" w:space="0" w:color="auto"/>
        <w:bottom w:val="none" w:sz="0" w:space="0" w:color="auto"/>
        <w:right w:val="none" w:sz="0" w:space="0" w:color="auto"/>
      </w:divBdr>
    </w:div>
    <w:div w:id="2096902853">
      <w:bodyDiv w:val="1"/>
      <w:marLeft w:val="0"/>
      <w:marRight w:val="0"/>
      <w:marTop w:val="0"/>
      <w:marBottom w:val="0"/>
      <w:divBdr>
        <w:top w:val="none" w:sz="0" w:space="0" w:color="auto"/>
        <w:left w:val="none" w:sz="0" w:space="0" w:color="auto"/>
        <w:bottom w:val="none" w:sz="0" w:space="0" w:color="auto"/>
        <w:right w:val="none" w:sz="0" w:space="0" w:color="auto"/>
      </w:divBdr>
    </w:div>
    <w:div w:id="21064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wikipedia.org/wiki/Podprog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wikipedia.org/wiki/Protok%C3%B3%C5%82_komunikacyj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pl.wikipedia.org/wiki/Klasa_%28programowanie_obiektowe%29"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wikipedia.org/wiki/Struktura_dany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4113-CC71-4415-B1A6-CBFD466E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39695</Words>
  <Characters>238175</Characters>
  <Application>Microsoft Office Word</Application>
  <DocSecurity>4</DocSecurity>
  <Lines>1984</Lines>
  <Paragraphs>554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2021-10-29T09:48:00Z</dcterms:created>
  <dcterms:modified xsi:type="dcterms:W3CDTF">2021-10-29T09:48:00Z</dcterms:modified>
</cp:coreProperties>
</file>