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3130A8C8" w:rsidR="00845DC8" w:rsidRPr="00C519C2" w:rsidRDefault="00B21562" w:rsidP="001B7C92">
      <w:pPr>
        <w:jc w:val="right"/>
        <w:rPr>
          <w:rFonts w:ascii="Cambria" w:hAnsi="Cambria" w:cstheme="minorHAnsi"/>
          <w:b/>
          <w:sz w:val="22"/>
          <w:szCs w:val="22"/>
        </w:rPr>
      </w:pPr>
      <w:r w:rsidRPr="00C519C2">
        <w:rPr>
          <w:rFonts w:ascii="Cambria" w:hAnsi="Cambria" w:cstheme="minorHAnsi"/>
          <w:b/>
          <w:sz w:val="22"/>
          <w:szCs w:val="22"/>
        </w:rPr>
        <w:t xml:space="preserve">Załącznik nr </w:t>
      </w:r>
      <w:r w:rsidR="00E061EE" w:rsidRPr="00C519C2">
        <w:rPr>
          <w:rFonts w:ascii="Cambria" w:hAnsi="Cambria" w:cstheme="minorHAnsi"/>
          <w:b/>
          <w:sz w:val="22"/>
          <w:szCs w:val="22"/>
        </w:rPr>
        <w:t>6</w:t>
      </w:r>
      <w:r w:rsidR="008D0E54" w:rsidRPr="00C519C2">
        <w:rPr>
          <w:rFonts w:ascii="Cambria" w:hAnsi="Cambria" w:cstheme="minorHAnsi"/>
          <w:b/>
          <w:sz w:val="22"/>
          <w:szCs w:val="22"/>
        </w:rPr>
        <w:t xml:space="preserve"> </w:t>
      </w:r>
      <w:r w:rsidR="00845DC8" w:rsidRPr="00C519C2">
        <w:rPr>
          <w:rFonts w:ascii="Cambria" w:hAnsi="Cambria" w:cstheme="minorHAnsi"/>
          <w:b/>
          <w:sz w:val="22"/>
          <w:szCs w:val="22"/>
        </w:rPr>
        <w:t xml:space="preserve">do </w:t>
      </w:r>
      <w:r w:rsidR="00743AC6" w:rsidRPr="00C519C2">
        <w:rPr>
          <w:rFonts w:ascii="Cambria" w:hAnsi="Cambria" w:cstheme="minorHAnsi"/>
          <w:b/>
          <w:sz w:val="22"/>
          <w:szCs w:val="22"/>
        </w:rPr>
        <w:t>SWZ</w:t>
      </w:r>
    </w:p>
    <w:p w14:paraId="63A70618" w14:textId="77777777" w:rsidR="00C850E1" w:rsidRPr="00C519C2" w:rsidRDefault="00C850E1" w:rsidP="001B7C92">
      <w:pPr>
        <w:jc w:val="right"/>
        <w:rPr>
          <w:rFonts w:ascii="Cambria" w:hAnsi="Cambria" w:cstheme="minorHAnsi"/>
          <w:b/>
          <w:sz w:val="22"/>
          <w:szCs w:val="22"/>
        </w:rPr>
      </w:pPr>
    </w:p>
    <w:p w14:paraId="70459175" w14:textId="77777777" w:rsidR="00D149CC" w:rsidRPr="00C519C2" w:rsidRDefault="00D149CC" w:rsidP="00DB4CAD">
      <w:pPr>
        <w:spacing w:line="360" w:lineRule="auto"/>
        <w:jc w:val="both"/>
        <w:rPr>
          <w:rFonts w:ascii="Cambria" w:hAnsi="Cambria"/>
          <w:sz w:val="16"/>
          <w:szCs w:val="16"/>
        </w:rPr>
      </w:pPr>
    </w:p>
    <w:p w14:paraId="19A1B7CA" w14:textId="347CCF7C" w:rsidR="0002367F" w:rsidRPr="00C519C2" w:rsidRDefault="0002367F" w:rsidP="00DB4CAD">
      <w:pPr>
        <w:spacing w:line="360" w:lineRule="auto"/>
        <w:jc w:val="both"/>
        <w:rPr>
          <w:rFonts w:ascii="Cambria" w:hAnsi="Cambria"/>
        </w:rPr>
      </w:pPr>
      <w:r w:rsidRPr="00C519C2">
        <w:rPr>
          <w:rFonts w:ascii="Cambria" w:hAnsi="Cambria"/>
          <w:sz w:val="16"/>
          <w:szCs w:val="16"/>
        </w:rPr>
        <w:t>................................................................................................</w:t>
      </w:r>
      <w:r w:rsidRPr="00C519C2">
        <w:rPr>
          <w:rFonts w:ascii="Cambria" w:hAnsi="Cambria"/>
          <w:sz w:val="16"/>
          <w:szCs w:val="16"/>
        </w:rPr>
        <w:br/>
      </w:r>
      <w:r w:rsidR="003C38CC" w:rsidRPr="00C519C2">
        <w:rPr>
          <w:rFonts w:ascii="Cambria" w:eastAsia="Batang" w:hAnsi="Cambria"/>
          <w:i/>
          <w:sz w:val="16"/>
          <w:szCs w:val="16"/>
        </w:rPr>
        <w:t xml:space="preserve">nazwa </w:t>
      </w:r>
      <w:r w:rsidRPr="00C519C2">
        <w:rPr>
          <w:rFonts w:ascii="Cambria" w:eastAsia="Batang" w:hAnsi="Cambria"/>
          <w:i/>
          <w:sz w:val="16"/>
          <w:szCs w:val="16"/>
        </w:rPr>
        <w:t>Wykonawcy</w:t>
      </w:r>
      <w:r w:rsidR="00C13DDC" w:rsidRPr="00C519C2">
        <w:rPr>
          <w:rFonts w:ascii="Cambria" w:eastAsia="Batang" w:hAnsi="Cambria"/>
          <w:i/>
          <w:sz w:val="16"/>
          <w:szCs w:val="16"/>
        </w:rPr>
        <w:t>/</w:t>
      </w:r>
      <w:proofErr w:type="spellStart"/>
      <w:r w:rsidR="00C13DDC" w:rsidRPr="00C519C2">
        <w:rPr>
          <w:rFonts w:ascii="Cambria" w:eastAsia="Batang" w:hAnsi="Cambria"/>
          <w:i/>
          <w:sz w:val="16"/>
          <w:szCs w:val="16"/>
        </w:rPr>
        <w:t>ców</w:t>
      </w:r>
      <w:proofErr w:type="spellEnd"/>
      <w:r w:rsidRPr="00C519C2">
        <w:rPr>
          <w:rFonts w:ascii="Cambria" w:eastAsia="Batang" w:hAnsi="Cambria"/>
          <w:i/>
          <w:sz w:val="16"/>
          <w:szCs w:val="16"/>
        </w:rPr>
        <w:t xml:space="preserve"> </w:t>
      </w:r>
    </w:p>
    <w:p w14:paraId="683A6A41" w14:textId="1A7C3132" w:rsidR="00845DC8" w:rsidRPr="00C519C2" w:rsidRDefault="00845DC8" w:rsidP="00845DC8">
      <w:pPr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C519C2">
        <w:rPr>
          <w:rFonts w:ascii="Cambria" w:hAnsi="Cambria" w:cstheme="minorHAnsi"/>
          <w:b/>
          <w:sz w:val="24"/>
          <w:szCs w:val="24"/>
        </w:rPr>
        <w:t xml:space="preserve">WYKAZ </w:t>
      </w:r>
      <w:r w:rsidR="00E061EE" w:rsidRPr="00C519C2">
        <w:rPr>
          <w:rFonts w:ascii="Cambria" w:hAnsi="Cambria" w:cstheme="minorHAnsi"/>
          <w:b/>
          <w:sz w:val="24"/>
          <w:szCs w:val="24"/>
        </w:rPr>
        <w:t>DOSTAW</w:t>
      </w:r>
      <w:r w:rsidRPr="00C519C2">
        <w:rPr>
          <w:rFonts w:ascii="Cambria" w:hAnsi="Cambria" w:cstheme="minorHAnsi"/>
          <w:b/>
          <w:sz w:val="24"/>
          <w:szCs w:val="24"/>
        </w:rPr>
        <w:t xml:space="preserve"> </w:t>
      </w:r>
    </w:p>
    <w:p w14:paraId="240B3554" w14:textId="62C556B0" w:rsidR="00845DC8" w:rsidRPr="00C519C2" w:rsidRDefault="00845DC8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  <w:r w:rsidRPr="00C519C2">
        <w:rPr>
          <w:rFonts w:ascii="Cambria" w:hAnsi="Cambria" w:cstheme="minorHAnsi"/>
          <w:bCs/>
          <w:sz w:val="24"/>
          <w:szCs w:val="24"/>
        </w:rPr>
        <w:t xml:space="preserve">wykonanych w okresie ostatnich </w:t>
      </w:r>
      <w:r w:rsidR="00E061EE" w:rsidRPr="00C519C2">
        <w:rPr>
          <w:rFonts w:ascii="Cambria" w:hAnsi="Cambria" w:cstheme="minorHAnsi"/>
          <w:bCs/>
          <w:sz w:val="24"/>
          <w:szCs w:val="24"/>
        </w:rPr>
        <w:t>3</w:t>
      </w:r>
      <w:r w:rsidR="006C0BCE" w:rsidRPr="00C519C2">
        <w:rPr>
          <w:rFonts w:ascii="Cambria" w:hAnsi="Cambria" w:cstheme="minorHAnsi"/>
          <w:bCs/>
          <w:sz w:val="24"/>
          <w:szCs w:val="24"/>
        </w:rPr>
        <w:t xml:space="preserve"> </w:t>
      </w:r>
      <w:r w:rsidRPr="00C519C2">
        <w:rPr>
          <w:rFonts w:ascii="Cambria" w:hAnsi="Cambria" w:cstheme="minorHAnsi"/>
          <w:bCs/>
          <w:sz w:val="24"/>
          <w:szCs w:val="24"/>
        </w:rPr>
        <w:t xml:space="preserve">lat przed </w:t>
      </w:r>
      <w:r w:rsidR="0002367F" w:rsidRPr="00C519C2">
        <w:rPr>
          <w:rFonts w:ascii="Cambria" w:hAnsi="Cambria" w:cstheme="minorHAnsi"/>
          <w:bCs/>
          <w:sz w:val="24"/>
          <w:szCs w:val="24"/>
        </w:rPr>
        <w:t>upływem terminu składania ofert, a</w:t>
      </w:r>
      <w:r w:rsidRPr="00C519C2">
        <w:rPr>
          <w:rFonts w:ascii="Cambria" w:hAnsi="Cambria" w:cstheme="minorHAnsi"/>
          <w:bCs/>
          <w:sz w:val="24"/>
          <w:szCs w:val="24"/>
        </w:rPr>
        <w:t xml:space="preserve"> jeżeli okres prowadz</w:t>
      </w:r>
      <w:r w:rsidR="009527D9" w:rsidRPr="00C519C2">
        <w:rPr>
          <w:rFonts w:ascii="Cambria" w:hAnsi="Cambria" w:cstheme="minorHAnsi"/>
          <w:bCs/>
          <w:sz w:val="24"/>
          <w:szCs w:val="24"/>
        </w:rPr>
        <w:t xml:space="preserve">enia działalności jest krótszy - </w:t>
      </w:r>
      <w:r w:rsidRPr="00C519C2">
        <w:rPr>
          <w:rFonts w:ascii="Cambria" w:hAnsi="Cambria" w:cstheme="minorHAnsi"/>
          <w:bCs/>
          <w:sz w:val="24"/>
          <w:szCs w:val="24"/>
        </w:rPr>
        <w:t>w tym okresie</w:t>
      </w:r>
      <w:r w:rsidR="006C0BCE" w:rsidRPr="00C519C2">
        <w:rPr>
          <w:rFonts w:ascii="Cambria" w:hAnsi="Cambria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C519C2" w:rsidRDefault="006C0BCE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</w:p>
    <w:p w14:paraId="54340C47" w14:textId="27F11259" w:rsidR="00C850E1" w:rsidRPr="00C519C2" w:rsidRDefault="006C0BCE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  <w:r w:rsidRPr="00C519C2">
        <w:rPr>
          <w:rFonts w:ascii="Cambria" w:hAnsi="Cambria" w:cstheme="minorHAnsi"/>
          <w:sz w:val="24"/>
          <w:szCs w:val="24"/>
        </w:rPr>
        <w:t xml:space="preserve">Przystępując do prowadzonego przez Gminę Ostrowiec Świętokrzyski postępowania </w:t>
      </w:r>
      <w:r w:rsidR="00C519C2">
        <w:rPr>
          <w:rFonts w:ascii="Cambria" w:hAnsi="Cambria" w:cstheme="minorHAnsi"/>
          <w:sz w:val="24"/>
          <w:szCs w:val="24"/>
        </w:rPr>
        <w:br/>
      </w:r>
      <w:r w:rsidRPr="00C519C2">
        <w:rPr>
          <w:rFonts w:ascii="Cambria" w:hAnsi="Cambria" w:cstheme="minorHAnsi"/>
          <w:sz w:val="24"/>
          <w:szCs w:val="24"/>
        </w:rPr>
        <w:t>o udzielenie zamówienia pn.</w:t>
      </w:r>
    </w:p>
    <w:p w14:paraId="347A93C5" w14:textId="4C06C07D" w:rsidR="00D149CC" w:rsidRPr="00C519C2" w:rsidRDefault="00D149CC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</w:p>
    <w:p w14:paraId="09F5B566" w14:textId="47A7430F" w:rsidR="00C519C2" w:rsidRPr="00C519C2" w:rsidRDefault="00E1373F" w:rsidP="000A4E55">
      <w:pPr>
        <w:pStyle w:val="Tytu"/>
        <w:jc w:val="center"/>
        <w:rPr>
          <w:rFonts w:ascii="Cambria" w:hAnsi="Cambria"/>
          <w:sz w:val="36"/>
          <w:szCs w:val="36"/>
        </w:rPr>
      </w:pPr>
      <w:r w:rsidRPr="00E1373F">
        <w:drawing>
          <wp:inline distT="0" distB="0" distL="0" distR="0" wp14:anchorId="6A911238" wp14:editId="570DCE11">
            <wp:extent cx="5760720" cy="80391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7E64B" w14:textId="77777777" w:rsidR="008F7930" w:rsidRPr="00C519C2" w:rsidRDefault="008F7930" w:rsidP="00C519C2">
      <w:pPr>
        <w:jc w:val="center"/>
        <w:rPr>
          <w:rFonts w:ascii="Cambria" w:hAnsi="Cambria" w:cstheme="minorHAnsi"/>
          <w:b/>
          <w:sz w:val="22"/>
          <w:szCs w:val="22"/>
        </w:rPr>
      </w:pPr>
    </w:p>
    <w:p w14:paraId="6EDAB7AA" w14:textId="57C97B3D" w:rsidR="006C0BCE" w:rsidRPr="00C519C2" w:rsidRDefault="00ED0FA7" w:rsidP="005242F8">
      <w:pPr>
        <w:jc w:val="both"/>
        <w:rPr>
          <w:rFonts w:ascii="Cambria" w:hAnsi="Cambria" w:cstheme="minorHAnsi"/>
          <w:sz w:val="24"/>
          <w:szCs w:val="24"/>
        </w:rPr>
      </w:pPr>
      <w:r w:rsidRPr="00C519C2">
        <w:rPr>
          <w:rFonts w:ascii="Cambria" w:hAnsi="Cambria" w:cstheme="minorHAnsi"/>
          <w:bCs/>
          <w:iCs/>
          <w:sz w:val="24"/>
          <w:szCs w:val="24"/>
        </w:rPr>
        <w:t xml:space="preserve">składam Wykaz </w:t>
      </w:r>
      <w:r w:rsidR="00E061EE" w:rsidRPr="00C519C2">
        <w:rPr>
          <w:rFonts w:ascii="Cambria" w:hAnsi="Cambria" w:cstheme="minorHAnsi"/>
          <w:bCs/>
          <w:iCs/>
          <w:sz w:val="24"/>
          <w:szCs w:val="24"/>
        </w:rPr>
        <w:t>dostaw</w:t>
      </w:r>
      <w:r w:rsidRPr="00C519C2">
        <w:rPr>
          <w:rFonts w:ascii="Cambria" w:hAnsi="Cambria" w:cstheme="minorHAnsi"/>
          <w:bCs/>
          <w:iCs/>
          <w:sz w:val="24"/>
          <w:szCs w:val="24"/>
        </w:rPr>
        <w:t>:</w:t>
      </w:r>
    </w:p>
    <w:p w14:paraId="57C4EEAA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542CC6" w:rsidRDefault="001B3C78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34644D44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rodzaj, zakres </w:t>
            </w:r>
            <w:r w:rsidR="00E061EE">
              <w:rPr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0FA0325A" w14:textId="77777777" w:rsid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542CC6" w:rsidRDefault="00E061EE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542CC6" w:rsidRDefault="001B3C78" w:rsidP="00542CC6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w przypadku</w:t>
            </w:r>
            <w:r w:rsidR="00542CC6">
              <w:rPr>
                <w:sz w:val="18"/>
                <w:szCs w:val="18"/>
              </w:rPr>
              <w:t xml:space="preserve">  </w:t>
            </w:r>
            <w:r w:rsidRPr="00542CC6">
              <w:rPr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542CC6" w:rsidRDefault="00C13DDC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Termin  wykona</w:t>
            </w:r>
            <w:r w:rsidR="001B3C78" w:rsidRPr="00542CC6">
              <w:rPr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542CC6" w:rsidRDefault="001B3C78" w:rsidP="005D2EA2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sz w:val="18"/>
                <w:szCs w:val="18"/>
              </w:rPr>
              <w:t>(</w:t>
            </w:r>
            <w:r w:rsidR="005D2EA2" w:rsidRPr="005D2EA2">
              <w:rPr>
                <w:b/>
                <w:sz w:val="22"/>
                <w:szCs w:val="22"/>
              </w:rPr>
              <w:t>o</w:t>
            </w:r>
            <w:r w:rsidRPr="00542CC6">
              <w:rPr>
                <w:b/>
                <w:sz w:val="18"/>
                <w:szCs w:val="18"/>
              </w:rPr>
              <w:t>d</w:t>
            </w:r>
            <w:r w:rsidRPr="00542CC6">
              <w:rPr>
                <w:sz w:val="18"/>
                <w:szCs w:val="18"/>
              </w:rPr>
              <w:t xml:space="preserve">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 xml:space="preserve">   </w:t>
            </w:r>
            <w:r w:rsidR="00542CC6" w:rsidRPr="005D2EA2">
              <w:rPr>
                <w:b/>
                <w:sz w:val="24"/>
                <w:szCs w:val="24"/>
              </w:rPr>
              <w:t xml:space="preserve">              </w:t>
            </w:r>
            <w:r w:rsidRPr="005D2EA2">
              <w:rPr>
                <w:b/>
                <w:sz w:val="24"/>
                <w:szCs w:val="24"/>
              </w:rPr>
              <w:t xml:space="preserve">do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542CC6" w:rsidRDefault="00E061EE" w:rsidP="00BC0B09">
            <w:pPr>
              <w:ind w:left="-70" w:right="-70"/>
              <w:jc w:val="center"/>
              <w:outlineLvl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zrealizowanego zamówienia</w:t>
            </w:r>
            <w:r w:rsidR="001B3C78" w:rsidRPr="00542CC6">
              <w:rPr>
                <w:b/>
                <w:sz w:val="18"/>
                <w:szCs w:val="18"/>
              </w:rPr>
              <w:br/>
              <w:t>brutto [PLN]</w:t>
            </w:r>
            <w:r w:rsidR="001B3C78" w:rsidRPr="00542C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542CC6" w:rsidRDefault="001200E8" w:rsidP="00E061EE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z</w:t>
            </w:r>
            <w:r w:rsidR="001B3C78" w:rsidRPr="00542CC6">
              <w:rPr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542CC6" w:rsidRDefault="001B3C78" w:rsidP="00C13DDC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1B3C78" w:rsidRPr="001200E8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3913437E" w14:textId="29C89078" w:rsidR="00C850E1" w:rsidRDefault="00C850E1" w:rsidP="00845DC8">
      <w:pPr>
        <w:rPr>
          <w:rFonts w:ascii="Bookman Old Style" w:hAnsi="Bookman Old Style" w:cs="Arial"/>
        </w:rPr>
      </w:pPr>
    </w:p>
    <w:p w14:paraId="0E5B188C" w14:textId="77777777" w:rsidR="00E061EE" w:rsidRPr="001200E8" w:rsidRDefault="00E061EE" w:rsidP="00845DC8">
      <w:pPr>
        <w:rPr>
          <w:rFonts w:ascii="Bookman Old Style" w:hAnsi="Bookman Old Style" w:cs="Arial"/>
        </w:rPr>
      </w:pPr>
    </w:p>
    <w:p w14:paraId="21FD5A8F" w14:textId="73F57422" w:rsidR="006C6298" w:rsidRPr="002A4EEB" w:rsidRDefault="003C3A27" w:rsidP="006C6298">
      <w:pPr>
        <w:spacing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6C6298" w:rsidRPr="002A4EEB">
        <w:rPr>
          <w:rFonts w:ascii="Cambria" w:hAnsi="Cambria"/>
          <w:b/>
          <w:bCs/>
          <w:i/>
          <w:color w:val="4472C4" w:themeColor="accent1"/>
        </w:rPr>
        <w:t xml:space="preserve">świadczenie należy podpisać kwalifikowanym podpisem elektronicznym przez osoby uprawnione </w:t>
      </w:r>
      <w:r w:rsidR="00C519C2">
        <w:rPr>
          <w:rFonts w:ascii="Cambria" w:hAnsi="Cambria"/>
          <w:b/>
          <w:bCs/>
          <w:i/>
          <w:color w:val="4472C4" w:themeColor="accent1"/>
        </w:rPr>
        <w:br/>
      </w:r>
      <w:r w:rsidR="006C6298" w:rsidRPr="002A4EEB">
        <w:rPr>
          <w:rFonts w:ascii="Cambria" w:hAnsi="Cambria"/>
          <w:b/>
          <w:bCs/>
          <w:i/>
          <w:color w:val="4472C4" w:themeColor="accent1"/>
        </w:rPr>
        <w:t>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4E848D7F" w14:textId="77777777" w:rsidR="00941C05" w:rsidRDefault="00941C05" w:rsidP="00C16C4B">
      <w:pPr>
        <w:ind w:right="-30"/>
        <w:rPr>
          <w:sz w:val="16"/>
        </w:rPr>
      </w:pPr>
    </w:p>
    <w:sectPr w:rsidR="00941C05" w:rsidSect="00C16C4B"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22E2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27C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373F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2021-09-02T08:27:00Z</cp:lastPrinted>
  <dcterms:created xsi:type="dcterms:W3CDTF">2021-09-02T08:26:00Z</dcterms:created>
  <dcterms:modified xsi:type="dcterms:W3CDTF">2021-09-02T09:37:00Z</dcterms:modified>
</cp:coreProperties>
</file>