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8E" w:rsidRPr="00843417" w:rsidRDefault="00E65E12" w:rsidP="0086038E">
      <w:pPr>
        <w:spacing w:after="0" w:line="360" w:lineRule="auto"/>
        <w:rPr>
          <w:rFonts w:ascii="Arial" w:hAnsi="Arial" w:cs="Arial"/>
          <w:szCs w:val="24"/>
        </w:rPr>
      </w:pPr>
      <w:bookmarkStart w:id="0" w:name="_GoBack"/>
      <w:bookmarkEnd w:id="0"/>
      <w:r w:rsidRPr="00843417">
        <w:rPr>
          <w:rFonts w:ascii="Arial" w:hAnsi="Arial" w:cs="Arial"/>
          <w:szCs w:val="24"/>
        </w:rPr>
        <w:t xml:space="preserve">Wykaz osób prawnych i fizycznych oraz jednostek organizacyjnych  nieposiadających osobowości prawnej , którym w zakresie podatków udzielono ulg, </w:t>
      </w:r>
      <w:proofErr w:type="spellStart"/>
      <w:r w:rsidRPr="00843417">
        <w:rPr>
          <w:rFonts w:ascii="Arial" w:hAnsi="Arial" w:cs="Arial"/>
          <w:szCs w:val="24"/>
        </w:rPr>
        <w:t>odroczeń</w:t>
      </w:r>
      <w:proofErr w:type="spellEnd"/>
      <w:r w:rsidRPr="00843417">
        <w:rPr>
          <w:rFonts w:ascii="Arial" w:hAnsi="Arial" w:cs="Arial"/>
          <w:szCs w:val="24"/>
        </w:rPr>
        <w:t>, umorzeń lub rozłożono spłatę na raty w kwocie przewyższającej 500zł w roku 2020 wraz z wskazaniem wysokości umorzonych kwot i przyczyny umorzenia w zakresie kompetencji Referatu Rachunkowości i Windykacji Podatkowej sporządzony na podstawie art. 37  ustawy z dnia</w:t>
      </w:r>
      <w:r>
        <w:rPr>
          <w:rFonts w:ascii="Arial" w:hAnsi="Arial" w:cs="Arial"/>
          <w:szCs w:val="24"/>
        </w:rPr>
        <w:t xml:space="preserve"> </w:t>
      </w:r>
      <w:r w:rsidRPr="00843417">
        <w:rPr>
          <w:rFonts w:ascii="Arial" w:hAnsi="Arial" w:cs="Arial"/>
          <w:szCs w:val="24"/>
        </w:rPr>
        <w:t>27 sierpnia 2009 o finansach publicznych (Dz. U</w:t>
      </w:r>
      <w:r>
        <w:rPr>
          <w:rFonts w:ascii="Arial" w:hAnsi="Arial" w:cs="Arial"/>
          <w:szCs w:val="24"/>
        </w:rPr>
        <w:t>.</w:t>
      </w:r>
      <w:r w:rsidRPr="00843417">
        <w:rPr>
          <w:rFonts w:ascii="Arial" w:hAnsi="Arial" w:cs="Arial"/>
          <w:szCs w:val="24"/>
        </w:rPr>
        <w:t xml:space="preserve"> z 2021</w:t>
      </w:r>
      <w:r>
        <w:rPr>
          <w:rFonts w:ascii="Arial" w:hAnsi="Arial" w:cs="Arial"/>
          <w:szCs w:val="24"/>
        </w:rPr>
        <w:t xml:space="preserve"> </w:t>
      </w:r>
      <w:r w:rsidRPr="00843417">
        <w:rPr>
          <w:rFonts w:ascii="Arial" w:hAnsi="Arial" w:cs="Arial"/>
          <w:szCs w:val="24"/>
        </w:rPr>
        <w:t xml:space="preserve">r. poz. 305 z </w:t>
      </w:r>
      <w:proofErr w:type="spellStart"/>
      <w:r w:rsidRPr="00843417">
        <w:rPr>
          <w:rFonts w:ascii="Arial" w:hAnsi="Arial" w:cs="Arial"/>
          <w:szCs w:val="24"/>
        </w:rPr>
        <w:t>późn</w:t>
      </w:r>
      <w:proofErr w:type="spellEnd"/>
      <w:r w:rsidRPr="0084341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843417">
        <w:rPr>
          <w:rFonts w:ascii="Arial" w:hAnsi="Arial" w:cs="Arial"/>
          <w:szCs w:val="24"/>
        </w:rPr>
        <w:t xml:space="preserve">zm.) </w:t>
      </w: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  <w:tblCaption w:val="wykaz podmiotów którym udzielono ulgi podatkowej w 2020 roku"/>
        <w:tblDescription w:val="tabela zawiera dane podatników oraz typ zastosowanej ulgi w podatku wraz z kwotą ulgi w złotych"/>
      </w:tblPr>
      <w:tblGrid>
        <w:gridCol w:w="643"/>
        <w:gridCol w:w="4631"/>
        <w:gridCol w:w="4366"/>
      </w:tblGrid>
      <w:tr w:rsidR="00E65E12" w:rsidRPr="00843417" w:rsidTr="006E28F8">
        <w:trPr>
          <w:trHeight w:val="201"/>
          <w:tblHeader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L.p</w:t>
            </w:r>
            <w:r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Podatnik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Typ zastosowanej ulgi w podatku</w:t>
            </w:r>
          </w:p>
        </w:tc>
      </w:tr>
      <w:tr w:rsidR="00E65E12" w:rsidRPr="00843417" w:rsidTr="0086038E">
        <w:trPr>
          <w:trHeight w:val="5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Szymon Wróbel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Rozłożenie na raty zaległości w podatku od środków transportowych w kwocie 1 679,10 zł  wraz z odsetkami 45,00 zł</w:t>
            </w:r>
          </w:p>
        </w:tc>
      </w:tr>
      <w:tr w:rsidR="00E65E12" w:rsidRPr="00843417" w:rsidTr="0086038E">
        <w:trPr>
          <w:trHeight w:val="4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Ostrowieckie Towarzystwo Budownictwa Społecznego Sp.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843417">
              <w:rPr>
                <w:rFonts w:ascii="Arial" w:hAnsi="Arial" w:cs="Arial"/>
                <w:b/>
                <w:szCs w:val="24"/>
              </w:rPr>
              <w:t>z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843417">
              <w:rPr>
                <w:rFonts w:ascii="Arial" w:hAnsi="Arial" w:cs="Arial"/>
                <w:b/>
                <w:szCs w:val="24"/>
              </w:rPr>
              <w:t>o.o.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</w:t>
            </w:r>
            <w:r w:rsidRPr="00843417">
              <w:rPr>
                <w:rFonts w:ascii="Arial" w:hAnsi="Arial" w:cs="Arial"/>
                <w:b/>
                <w:szCs w:val="24"/>
              </w:rPr>
              <w:t>l. Sienkiewicza 65/10A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27-400 Ostrowiec Świętokrzyski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Umorzenie  IV raty w podatku od nieruchomości za 2020r. w wysokości 8 379,00 zł</w:t>
            </w:r>
          </w:p>
        </w:tc>
      </w:tr>
      <w:tr w:rsidR="00E65E12" w:rsidRPr="00843417" w:rsidTr="0086038E">
        <w:trPr>
          <w:trHeight w:val="4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proofErr w:type="spellStart"/>
            <w:r w:rsidRPr="00843417">
              <w:rPr>
                <w:rFonts w:ascii="Arial" w:hAnsi="Arial" w:cs="Arial"/>
                <w:b/>
                <w:szCs w:val="24"/>
              </w:rPr>
              <w:t>Pergranson</w:t>
            </w:r>
            <w:proofErr w:type="spellEnd"/>
            <w:r w:rsidRPr="00843417">
              <w:rPr>
                <w:rFonts w:ascii="Arial" w:hAnsi="Arial" w:cs="Arial"/>
                <w:b/>
                <w:szCs w:val="24"/>
              </w:rPr>
              <w:t xml:space="preserve"> Sp.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843417">
              <w:rPr>
                <w:rFonts w:ascii="Arial" w:hAnsi="Arial" w:cs="Arial"/>
                <w:b/>
                <w:szCs w:val="24"/>
              </w:rPr>
              <w:t>z o.o.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</w:t>
            </w:r>
            <w:r w:rsidRPr="00843417">
              <w:rPr>
                <w:rFonts w:ascii="Arial" w:hAnsi="Arial" w:cs="Arial"/>
                <w:b/>
                <w:szCs w:val="24"/>
              </w:rPr>
              <w:t>l. Jutrzenki 137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02-231 Warszawa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Odroczenie terminu płatności IV, V,VI raty w podatku od nieruchomości za 2020 w łącznej wysokości 68 391,00 zł do dnia 31.10.2020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43417">
              <w:rPr>
                <w:rFonts w:ascii="Arial" w:hAnsi="Arial" w:cs="Arial"/>
                <w:szCs w:val="24"/>
              </w:rPr>
              <w:t>r.</w:t>
            </w:r>
          </w:p>
        </w:tc>
      </w:tr>
      <w:tr w:rsidR="00E65E12" w:rsidRPr="00843417" w:rsidTr="0086038E">
        <w:trPr>
          <w:trHeight w:val="4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  <w:lang w:val="en-US"/>
              </w:rPr>
            </w:pPr>
            <w:r w:rsidRPr="00843417">
              <w:rPr>
                <w:rFonts w:ascii="Arial" w:hAnsi="Arial" w:cs="Arial"/>
                <w:b/>
                <w:szCs w:val="24"/>
                <w:lang w:val="en-US"/>
              </w:rPr>
              <w:t xml:space="preserve">P.H.U. </w:t>
            </w:r>
            <w:proofErr w:type="spellStart"/>
            <w:r w:rsidRPr="00843417">
              <w:rPr>
                <w:rFonts w:ascii="Arial" w:hAnsi="Arial" w:cs="Arial"/>
                <w:b/>
                <w:szCs w:val="24"/>
                <w:lang w:val="en-US"/>
              </w:rPr>
              <w:t>Dimar</w:t>
            </w:r>
            <w:proofErr w:type="spellEnd"/>
            <w:r w:rsidRPr="00843417">
              <w:rPr>
                <w:rFonts w:ascii="Arial" w:hAnsi="Arial" w:cs="Arial"/>
                <w:b/>
                <w:szCs w:val="24"/>
                <w:lang w:val="en-US"/>
              </w:rPr>
              <w:t xml:space="preserve"> Sp. </w:t>
            </w:r>
            <w:proofErr w:type="spellStart"/>
            <w:r w:rsidRPr="00843417">
              <w:rPr>
                <w:rFonts w:ascii="Arial" w:hAnsi="Arial" w:cs="Arial"/>
                <w:b/>
                <w:szCs w:val="24"/>
                <w:lang w:val="en-US"/>
              </w:rPr>
              <w:t>Jawna</w:t>
            </w:r>
            <w:proofErr w:type="spellEnd"/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u</w:t>
            </w:r>
            <w:r w:rsidRPr="00843417">
              <w:rPr>
                <w:rFonts w:ascii="Arial" w:hAnsi="Arial" w:cs="Arial"/>
                <w:b/>
                <w:szCs w:val="24"/>
                <w:lang w:val="en-US"/>
              </w:rPr>
              <w:t>l</w:t>
            </w:r>
            <w:proofErr w:type="spellEnd"/>
            <w:r w:rsidRPr="00843417">
              <w:rPr>
                <w:rFonts w:ascii="Arial" w:hAnsi="Arial" w:cs="Arial"/>
                <w:b/>
                <w:szCs w:val="24"/>
                <w:lang w:val="en-US"/>
              </w:rPr>
              <w:t xml:space="preserve">. </w:t>
            </w:r>
            <w:proofErr w:type="spellStart"/>
            <w:r w:rsidRPr="00843417">
              <w:rPr>
                <w:rFonts w:ascii="Arial" w:hAnsi="Arial" w:cs="Arial"/>
                <w:b/>
                <w:szCs w:val="24"/>
                <w:lang w:val="en-US"/>
              </w:rPr>
              <w:t>Kilińskiego</w:t>
            </w:r>
            <w:proofErr w:type="spellEnd"/>
            <w:r w:rsidRPr="00843417">
              <w:rPr>
                <w:rFonts w:ascii="Arial" w:hAnsi="Arial" w:cs="Arial"/>
                <w:b/>
                <w:szCs w:val="24"/>
                <w:lang w:val="en-US"/>
              </w:rPr>
              <w:t xml:space="preserve"> 59</w:t>
            </w:r>
          </w:p>
          <w:p w:rsidR="00E65E12" w:rsidRPr="00843417" w:rsidRDefault="008009C3" w:rsidP="0086038E">
            <w:pPr>
              <w:spacing w:line="360" w:lineRule="auto"/>
              <w:rPr>
                <w:rFonts w:ascii="Arial" w:hAnsi="Arial" w:cs="Arial"/>
                <w:b/>
                <w:szCs w:val="24"/>
                <w:lang w:val="en-US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27-400 Ostrowiec Świętokrzyski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Umorzenie IV raty w podatku od nieruchomości za 2020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43417">
              <w:rPr>
                <w:rFonts w:ascii="Arial" w:hAnsi="Arial" w:cs="Arial"/>
                <w:szCs w:val="24"/>
              </w:rPr>
              <w:t>r. w wysokości 4 915,58 zł</w:t>
            </w:r>
          </w:p>
        </w:tc>
      </w:tr>
      <w:tr w:rsidR="00E65E12" w:rsidRPr="00843417" w:rsidTr="0086038E">
        <w:trPr>
          <w:trHeight w:val="4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Ostrowieckie Towarzystwo Budownictwa Społecznego Sp.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843417">
              <w:rPr>
                <w:rFonts w:ascii="Arial" w:hAnsi="Arial" w:cs="Arial"/>
                <w:b/>
                <w:szCs w:val="24"/>
              </w:rPr>
              <w:t>z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843417">
              <w:rPr>
                <w:rFonts w:ascii="Arial" w:hAnsi="Arial" w:cs="Arial"/>
                <w:b/>
                <w:szCs w:val="24"/>
              </w:rPr>
              <w:t>o.o.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</w:t>
            </w:r>
            <w:r w:rsidRPr="00843417">
              <w:rPr>
                <w:rFonts w:ascii="Arial" w:hAnsi="Arial" w:cs="Arial"/>
                <w:b/>
                <w:szCs w:val="24"/>
              </w:rPr>
              <w:t>l. Sienkiewicza 65/10A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27-400 Ostrowiec Świętokrzyski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Umorzenie V raty w podatku od nieruchomości za 2020r. w wysokości 8 379,00 zł</w:t>
            </w:r>
          </w:p>
        </w:tc>
      </w:tr>
      <w:tr w:rsidR="00E65E12" w:rsidRPr="00843417" w:rsidTr="0086038E">
        <w:trPr>
          <w:trHeight w:val="115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6.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Ostrowieckie Towarzystwo Budownictwa Społecznego Sp.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843417">
              <w:rPr>
                <w:rFonts w:ascii="Arial" w:hAnsi="Arial" w:cs="Arial"/>
                <w:b/>
                <w:szCs w:val="24"/>
              </w:rPr>
              <w:t>z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843417">
              <w:rPr>
                <w:rFonts w:ascii="Arial" w:hAnsi="Arial" w:cs="Arial"/>
                <w:b/>
                <w:szCs w:val="24"/>
              </w:rPr>
              <w:t>o.o.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</w:t>
            </w:r>
            <w:r w:rsidRPr="00843417">
              <w:rPr>
                <w:rFonts w:ascii="Arial" w:hAnsi="Arial" w:cs="Arial"/>
                <w:b/>
                <w:szCs w:val="24"/>
              </w:rPr>
              <w:t>l. Sienkiewicza 65/10A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27-400 Ostrowiec Świętokrzyski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Umorzenie VI raty w podatku od nieruchomości za 2020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43417">
              <w:rPr>
                <w:rFonts w:ascii="Arial" w:hAnsi="Arial" w:cs="Arial"/>
                <w:szCs w:val="24"/>
              </w:rPr>
              <w:t>r. w wysokości 8 379,00 zł</w:t>
            </w:r>
          </w:p>
        </w:tc>
      </w:tr>
      <w:tr w:rsidR="00E65E12" w:rsidRPr="00843417" w:rsidTr="0086038E">
        <w:trPr>
          <w:trHeight w:val="115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lastRenderedPageBreak/>
              <w:t>7.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Macias Marian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</w:t>
            </w:r>
            <w:r w:rsidRPr="00843417">
              <w:rPr>
                <w:rFonts w:ascii="Arial" w:hAnsi="Arial" w:cs="Arial"/>
                <w:b/>
                <w:szCs w:val="24"/>
              </w:rPr>
              <w:t>l. Klasztorna 18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28-236 Rytwiany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Umorzenie  II  raty w podatku od nieruchomości za 2020r. w wysokości  19 031,00 zł</w:t>
            </w:r>
          </w:p>
        </w:tc>
      </w:tr>
      <w:tr w:rsidR="00E65E12" w:rsidRPr="00843417" w:rsidTr="0086038E">
        <w:trPr>
          <w:trHeight w:val="70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8.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Targowiska Miejskie Zakład Budżetowy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</w:t>
            </w:r>
            <w:r w:rsidRPr="00843417">
              <w:rPr>
                <w:rFonts w:ascii="Arial" w:hAnsi="Arial" w:cs="Arial"/>
                <w:b/>
                <w:szCs w:val="24"/>
              </w:rPr>
              <w:t>l. Słowackiego 70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27-400 Ostrowiec Świętokrzyski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Umorzenie  VIII  raty w podatku od nieruchomości za 2020r. w wysokości  11 897,00 zł</w:t>
            </w:r>
          </w:p>
        </w:tc>
      </w:tr>
      <w:tr w:rsidR="00E65E12" w:rsidRPr="00843417" w:rsidTr="0086038E">
        <w:trPr>
          <w:trHeight w:val="115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9.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Targowiska Miejskie Zakład Budżetowy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</w:t>
            </w:r>
            <w:r w:rsidRPr="00843417">
              <w:rPr>
                <w:rFonts w:ascii="Arial" w:hAnsi="Arial" w:cs="Arial"/>
                <w:b/>
                <w:szCs w:val="24"/>
              </w:rPr>
              <w:t>l. Słowackiego 70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27-400 Ostrowiec Świętokrzyski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Umorzenie  IX  raty w podatku od nieruchomości za 2020r. w wysokości  11 897,00 zł</w:t>
            </w:r>
          </w:p>
        </w:tc>
      </w:tr>
      <w:tr w:rsidR="00E65E12" w:rsidRPr="00843417" w:rsidTr="0086038E">
        <w:trPr>
          <w:trHeight w:val="115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10.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Targowiska Miejskie Zakład Budżetowy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</w:t>
            </w:r>
            <w:r w:rsidRPr="00843417">
              <w:rPr>
                <w:rFonts w:ascii="Arial" w:hAnsi="Arial" w:cs="Arial"/>
                <w:b/>
                <w:szCs w:val="24"/>
              </w:rPr>
              <w:t>l. Słowackiego 70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27-400 Ostrowiec Świętokrzyski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Umorzenie  X  raty w podatku od nieruchomości za 2020r. w wysokości  11 897,00 zł</w:t>
            </w:r>
          </w:p>
        </w:tc>
      </w:tr>
      <w:tr w:rsidR="00E65E12" w:rsidRPr="00843417" w:rsidTr="0086038E">
        <w:trPr>
          <w:trHeight w:val="115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11.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Grant Sp.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843417">
              <w:rPr>
                <w:rFonts w:ascii="Arial" w:hAnsi="Arial" w:cs="Arial"/>
                <w:b/>
                <w:szCs w:val="24"/>
              </w:rPr>
              <w:t>z o.o.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</w:t>
            </w:r>
            <w:r w:rsidRPr="00843417">
              <w:rPr>
                <w:rFonts w:ascii="Arial" w:hAnsi="Arial" w:cs="Arial"/>
                <w:b/>
                <w:szCs w:val="24"/>
              </w:rPr>
              <w:t>l. A Hedy ps. „Szary” 30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27-400 Ostrowiec Świętokrzyski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Odroczenie terminu płatności X, XI, XII  raty w podatku od nieruchomości za 2020 w łącznej wysokości 71 161,00 zł do dnia 30.06.2021r.</w:t>
            </w:r>
          </w:p>
        </w:tc>
      </w:tr>
      <w:tr w:rsidR="00E65E12" w:rsidRPr="00843417" w:rsidTr="0086038E">
        <w:trPr>
          <w:trHeight w:val="115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12.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Ostrowieckie Towarzystwo Budownictwa Społecznego Sp.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843417">
              <w:rPr>
                <w:rFonts w:ascii="Arial" w:hAnsi="Arial" w:cs="Arial"/>
                <w:b/>
                <w:szCs w:val="24"/>
              </w:rPr>
              <w:t>z</w:t>
            </w:r>
            <w:r w:rsidR="0086038E">
              <w:rPr>
                <w:rFonts w:ascii="Arial" w:hAnsi="Arial" w:cs="Arial"/>
                <w:b/>
                <w:szCs w:val="24"/>
              </w:rPr>
              <w:t xml:space="preserve"> </w:t>
            </w:r>
            <w:r w:rsidRPr="00843417">
              <w:rPr>
                <w:rFonts w:ascii="Arial" w:hAnsi="Arial" w:cs="Arial"/>
                <w:b/>
                <w:szCs w:val="24"/>
              </w:rPr>
              <w:t>o.o.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</w:t>
            </w:r>
            <w:r w:rsidRPr="00843417">
              <w:rPr>
                <w:rFonts w:ascii="Arial" w:hAnsi="Arial" w:cs="Arial"/>
                <w:b/>
                <w:szCs w:val="24"/>
              </w:rPr>
              <w:t>l. Sienkiewicza 65/10A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27-400 Ostrowiec Świętokrzyski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Umorzenie  XI  raty w podatku od nieruchomości za 2020r. w wysokości  8 351,00 zł</w:t>
            </w:r>
          </w:p>
        </w:tc>
      </w:tr>
      <w:tr w:rsidR="00E65E12" w:rsidRPr="00843417" w:rsidTr="0086038E">
        <w:trPr>
          <w:trHeight w:val="115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13.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Targowiska Miejskie Zakład Budżetowy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</w:t>
            </w:r>
            <w:r w:rsidRPr="00843417">
              <w:rPr>
                <w:rFonts w:ascii="Arial" w:hAnsi="Arial" w:cs="Arial"/>
                <w:b/>
                <w:szCs w:val="24"/>
              </w:rPr>
              <w:t>l. Słowackiego 70</w:t>
            </w:r>
          </w:p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843417">
              <w:rPr>
                <w:rFonts w:ascii="Arial" w:hAnsi="Arial" w:cs="Arial"/>
                <w:b/>
                <w:szCs w:val="24"/>
              </w:rPr>
              <w:t>27-400 Ostrowiec Świętokrzyski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12" w:rsidRPr="00843417" w:rsidRDefault="00E65E12" w:rsidP="0086038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43417">
              <w:rPr>
                <w:rFonts w:ascii="Arial" w:hAnsi="Arial" w:cs="Arial"/>
                <w:szCs w:val="24"/>
              </w:rPr>
              <w:t>Umorzenie  XI  raty w podatku od nieruchomości za 2020r. w wysokości  11 897,00 zł</w:t>
            </w:r>
          </w:p>
        </w:tc>
      </w:tr>
    </w:tbl>
    <w:p w:rsidR="00BA6088" w:rsidRDefault="00BA6088" w:rsidP="0086038E">
      <w:pPr>
        <w:spacing w:after="0" w:line="360" w:lineRule="auto"/>
        <w:rPr>
          <w:rFonts w:ascii="Arial" w:hAnsi="Arial" w:cs="Arial"/>
          <w:szCs w:val="24"/>
        </w:rPr>
      </w:pPr>
    </w:p>
    <w:p w:rsidR="00726EBC" w:rsidRDefault="00726EBC" w:rsidP="0086038E">
      <w:pPr>
        <w:spacing w:after="0" w:line="360" w:lineRule="auto"/>
        <w:rPr>
          <w:rFonts w:ascii="Arial" w:hAnsi="Arial" w:cs="Arial"/>
          <w:szCs w:val="24"/>
        </w:rPr>
      </w:pPr>
      <w:r w:rsidRPr="00843417">
        <w:rPr>
          <w:rFonts w:ascii="Arial" w:hAnsi="Arial" w:cs="Arial"/>
          <w:szCs w:val="24"/>
        </w:rPr>
        <w:t xml:space="preserve">Wykaz osób prawnych i fizycznych którym udzielono  </w:t>
      </w:r>
      <w:r w:rsidR="005B2963" w:rsidRPr="00843417">
        <w:rPr>
          <w:rFonts w:ascii="Arial" w:hAnsi="Arial" w:cs="Arial"/>
          <w:szCs w:val="24"/>
        </w:rPr>
        <w:t>pomocy publicznej w 2020</w:t>
      </w:r>
      <w:r w:rsidRPr="00843417">
        <w:rPr>
          <w:rFonts w:ascii="Arial" w:hAnsi="Arial" w:cs="Arial"/>
          <w:szCs w:val="24"/>
        </w:rPr>
        <w:t xml:space="preserve">r. w zakresie kompetencji Referatu Rachunkowości i Windykacji Podatkowej sporządzony na podstawie art. 37  ustawy z dnia 27 sierpnia 2009 o finansach publicznych </w:t>
      </w:r>
      <w:r w:rsidR="00C61D8F" w:rsidRPr="00843417">
        <w:rPr>
          <w:rFonts w:ascii="Arial" w:hAnsi="Arial" w:cs="Arial"/>
          <w:szCs w:val="24"/>
        </w:rPr>
        <w:t>(Dz. U</w:t>
      </w:r>
      <w:r w:rsidR="00033F78">
        <w:rPr>
          <w:rFonts w:ascii="Arial" w:hAnsi="Arial" w:cs="Arial"/>
          <w:szCs w:val="24"/>
        </w:rPr>
        <w:t>.</w:t>
      </w:r>
      <w:r w:rsidR="00C61D8F" w:rsidRPr="00843417">
        <w:rPr>
          <w:rFonts w:ascii="Arial" w:hAnsi="Arial" w:cs="Arial"/>
          <w:szCs w:val="24"/>
        </w:rPr>
        <w:t xml:space="preserve"> z 2021r. poz. 305</w:t>
      </w:r>
      <w:r w:rsidRPr="00843417">
        <w:rPr>
          <w:rFonts w:ascii="Arial" w:hAnsi="Arial" w:cs="Arial"/>
          <w:szCs w:val="24"/>
        </w:rPr>
        <w:t xml:space="preserve"> z </w:t>
      </w:r>
      <w:proofErr w:type="spellStart"/>
      <w:r w:rsidRPr="00843417">
        <w:rPr>
          <w:rFonts w:ascii="Arial" w:hAnsi="Arial" w:cs="Arial"/>
          <w:szCs w:val="24"/>
        </w:rPr>
        <w:t>późn</w:t>
      </w:r>
      <w:proofErr w:type="spellEnd"/>
      <w:r w:rsidRPr="00843417">
        <w:rPr>
          <w:rFonts w:ascii="Arial" w:hAnsi="Arial" w:cs="Arial"/>
          <w:szCs w:val="24"/>
        </w:rPr>
        <w:t>.</w:t>
      </w:r>
      <w:r w:rsidR="00033F78">
        <w:rPr>
          <w:rFonts w:ascii="Arial" w:hAnsi="Arial" w:cs="Arial"/>
          <w:szCs w:val="24"/>
        </w:rPr>
        <w:t xml:space="preserve"> </w:t>
      </w:r>
      <w:r w:rsidRPr="00843417">
        <w:rPr>
          <w:rFonts w:ascii="Arial" w:hAnsi="Arial" w:cs="Arial"/>
          <w:szCs w:val="24"/>
        </w:rPr>
        <w:t xml:space="preserve">zm.) </w:t>
      </w:r>
    </w:p>
    <w:p w:rsidR="00BA6088" w:rsidRPr="00843417" w:rsidRDefault="00BA6088" w:rsidP="0086038E">
      <w:pPr>
        <w:spacing w:after="0" w:line="360" w:lineRule="auto"/>
        <w:rPr>
          <w:rFonts w:ascii="Arial" w:hAnsi="Arial" w:cs="Arial"/>
          <w:szCs w:val="24"/>
        </w:rPr>
      </w:pPr>
    </w:p>
    <w:p w:rsidR="00726EBC" w:rsidRPr="00843417" w:rsidRDefault="00726EBC" w:rsidP="0086038E">
      <w:pPr>
        <w:spacing w:after="0" w:line="360" w:lineRule="auto"/>
        <w:rPr>
          <w:rFonts w:ascii="Arial" w:hAnsi="Arial" w:cs="Arial"/>
          <w:b/>
          <w:szCs w:val="24"/>
        </w:rPr>
      </w:pPr>
      <w:r w:rsidRPr="00843417">
        <w:rPr>
          <w:rFonts w:ascii="Arial" w:hAnsi="Arial" w:cs="Arial"/>
          <w:b/>
          <w:szCs w:val="24"/>
        </w:rPr>
        <w:t>Pomoc regionalna na utworzenie nowych miejsc pracy związanych z nową inwestycją</w:t>
      </w:r>
    </w:p>
    <w:p w:rsidR="00726EBC" w:rsidRPr="00843417" w:rsidRDefault="00726EBC" w:rsidP="0086038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843417">
        <w:rPr>
          <w:rFonts w:ascii="Arial" w:hAnsi="Arial" w:cs="Arial"/>
          <w:szCs w:val="24"/>
        </w:rPr>
        <w:t>„</w:t>
      </w:r>
      <w:proofErr w:type="spellStart"/>
      <w:r w:rsidRPr="00843417">
        <w:rPr>
          <w:rFonts w:ascii="Arial" w:hAnsi="Arial" w:cs="Arial"/>
          <w:szCs w:val="24"/>
        </w:rPr>
        <w:t>Subtille</w:t>
      </w:r>
      <w:proofErr w:type="spellEnd"/>
      <w:r w:rsidRPr="00843417">
        <w:rPr>
          <w:rFonts w:ascii="Arial" w:hAnsi="Arial" w:cs="Arial"/>
          <w:szCs w:val="24"/>
        </w:rPr>
        <w:t xml:space="preserve">” Sp. z o.o. </w:t>
      </w:r>
    </w:p>
    <w:p w:rsidR="00726EBC" w:rsidRPr="00843417" w:rsidRDefault="0026676D" w:rsidP="0086038E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726EBC" w:rsidRPr="00843417">
        <w:rPr>
          <w:rFonts w:ascii="Arial" w:hAnsi="Arial" w:cs="Arial"/>
          <w:szCs w:val="24"/>
        </w:rPr>
        <w:t>l. Leona Chrzanowskiego 16</w:t>
      </w:r>
    </w:p>
    <w:p w:rsidR="00726EBC" w:rsidRPr="00843417" w:rsidRDefault="00726EBC" w:rsidP="0086038E">
      <w:pPr>
        <w:spacing w:after="0" w:line="360" w:lineRule="auto"/>
        <w:rPr>
          <w:rFonts w:ascii="Arial" w:hAnsi="Arial" w:cs="Arial"/>
          <w:szCs w:val="24"/>
        </w:rPr>
      </w:pPr>
      <w:r w:rsidRPr="00843417">
        <w:rPr>
          <w:rFonts w:ascii="Arial" w:hAnsi="Arial" w:cs="Arial"/>
          <w:szCs w:val="24"/>
        </w:rPr>
        <w:lastRenderedPageBreak/>
        <w:t>27-400 Ostrowiec Świętokrzyski</w:t>
      </w:r>
    </w:p>
    <w:p w:rsidR="00726EBC" w:rsidRPr="00843417" w:rsidRDefault="00726EBC" w:rsidP="0086038E">
      <w:pPr>
        <w:spacing w:after="0" w:line="360" w:lineRule="auto"/>
        <w:rPr>
          <w:rFonts w:ascii="Arial" w:hAnsi="Arial" w:cs="Arial"/>
          <w:szCs w:val="24"/>
        </w:rPr>
      </w:pPr>
    </w:p>
    <w:p w:rsidR="00726EBC" w:rsidRPr="00843417" w:rsidRDefault="00726EBC" w:rsidP="0086038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  <w:lang w:val="en-US"/>
        </w:rPr>
      </w:pPr>
      <w:proofErr w:type="spellStart"/>
      <w:r w:rsidRPr="00843417">
        <w:rPr>
          <w:rFonts w:ascii="Arial" w:hAnsi="Arial" w:cs="Arial"/>
          <w:szCs w:val="24"/>
          <w:lang w:val="en-US"/>
        </w:rPr>
        <w:t>Certos</w:t>
      </w:r>
      <w:proofErr w:type="spellEnd"/>
      <w:r w:rsidRPr="00843417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43417">
        <w:rPr>
          <w:rFonts w:ascii="Arial" w:hAnsi="Arial" w:cs="Arial"/>
          <w:szCs w:val="24"/>
          <w:lang w:val="en-US"/>
        </w:rPr>
        <w:t>Sp.zo.o</w:t>
      </w:r>
      <w:proofErr w:type="spellEnd"/>
      <w:r w:rsidRPr="00843417">
        <w:rPr>
          <w:rFonts w:ascii="Arial" w:hAnsi="Arial" w:cs="Arial"/>
          <w:szCs w:val="24"/>
          <w:lang w:val="en-US"/>
        </w:rPr>
        <w:t xml:space="preserve">., </w:t>
      </w:r>
      <w:proofErr w:type="spellStart"/>
      <w:r w:rsidRPr="00843417">
        <w:rPr>
          <w:rFonts w:ascii="Arial" w:hAnsi="Arial" w:cs="Arial"/>
          <w:szCs w:val="24"/>
          <w:lang w:val="en-US"/>
        </w:rPr>
        <w:t>Sp.K</w:t>
      </w:r>
      <w:proofErr w:type="spellEnd"/>
    </w:p>
    <w:p w:rsidR="00726EBC" w:rsidRPr="00843417" w:rsidRDefault="0026676D" w:rsidP="0086038E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726EBC" w:rsidRPr="00843417">
        <w:rPr>
          <w:rFonts w:ascii="Arial" w:hAnsi="Arial" w:cs="Arial"/>
          <w:szCs w:val="24"/>
        </w:rPr>
        <w:t>l. Jana Kilińskiego 67</w:t>
      </w:r>
    </w:p>
    <w:p w:rsidR="00726EBC" w:rsidRPr="00843417" w:rsidRDefault="00726EBC" w:rsidP="0086038E">
      <w:pPr>
        <w:spacing w:after="0" w:line="360" w:lineRule="auto"/>
        <w:rPr>
          <w:rFonts w:ascii="Arial" w:hAnsi="Arial" w:cs="Arial"/>
          <w:szCs w:val="24"/>
        </w:rPr>
      </w:pPr>
      <w:r w:rsidRPr="00843417">
        <w:rPr>
          <w:rFonts w:ascii="Arial" w:hAnsi="Arial" w:cs="Arial"/>
          <w:szCs w:val="24"/>
        </w:rPr>
        <w:t>27-400 Ostrowiec Świętokrzyski</w:t>
      </w:r>
    </w:p>
    <w:p w:rsidR="00726EBC" w:rsidRPr="00843417" w:rsidRDefault="00726EBC" w:rsidP="0086038E">
      <w:pPr>
        <w:spacing w:after="0" w:line="360" w:lineRule="auto"/>
        <w:rPr>
          <w:rFonts w:ascii="Arial" w:hAnsi="Arial" w:cs="Arial"/>
          <w:b/>
          <w:szCs w:val="24"/>
        </w:rPr>
      </w:pPr>
    </w:p>
    <w:p w:rsidR="00726EBC" w:rsidRPr="00843417" w:rsidRDefault="00726EBC" w:rsidP="0086038E">
      <w:pPr>
        <w:spacing w:after="0" w:line="360" w:lineRule="auto"/>
        <w:rPr>
          <w:rFonts w:ascii="Arial" w:hAnsi="Arial" w:cs="Arial"/>
          <w:b/>
          <w:szCs w:val="24"/>
        </w:rPr>
      </w:pPr>
      <w:r w:rsidRPr="00843417">
        <w:rPr>
          <w:rFonts w:ascii="Arial" w:hAnsi="Arial" w:cs="Arial"/>
          <w:b/>
          <w:szCs w:val="24"/>
        </w:rPr>
        <w:t xml:space="preserve">Pomoc de </w:t>
      </w:r>
      <w:proofErr w:type="spellStart"/>
      <w:r w:rsidRPr="00843417">
        <w:rPr>
          <w:rFonts w:ascii="Arial" w:hAnsi="Arial" w:cs="Arial"/>
          <w:b/>
          <w:szCs w:val="24"/>
        </w:rPr>
        <w:t>minimis</w:t>
      </w:r>
      <w:proofErr w:type="spellEnd"/>
      <w:r w:rsidRPr="00843417">
        <w:rPr>
          <w:rFonts w:ascii="Arial" w:hAnsi="Arial" w:cs="Arial"/>
          <w:b/>
          <w:szCs w:val="24"/>
        </w:rPr>
        <w:t xml:space="preserve"> – e1</w:t>
      </w:r>
    </w:p>
    <w:p w:rsidR="00726EBC" w:rsidRPr="00843417" w:rsidRDefault="00726EBC" w:rsidP="0086038E">
      <w:pPr>
        <w:spacing w:after="0" w:line="360" w:lineRule="auto"/>
        <w:rPr>
          <w:rFonts w:ascii="Arial" w:hAnsi="Arial" w:cs="Arial"/>
          <w:b/>
          <w:szCs w:val="24"/>
        </w:rPr>
      </w:pPr>
    </w:p>
    <w:p w:rsidR="00726EBC" w:rsidRPr="00843417" w:rsidRDefault="00726EBC" w:rsidP="0086038E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Cs w:val="24"/>
        </w:rPr>
      </w:pPr>
      <w:r w:rsidRPr="00843417">
        <w:rPr>
          <w:rFonts w:ascii="Arial" w:hAnsi="Arial" w:cs="Arial"/>
          <w:szCs w:val="24"/>
        </w:rPr>
        <w:t xml:space="preserve">Zakład Pracy Chronionej “ADAX” Andrzej Pietrzykowski </w:t>
      </w:r>
    </w:p>
    <w:p w:rsidR="00726EBC" w:rsidRPr="00843417" w:rsidRDefault="00033F78" w:rsidP="0086038E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PPHU </w:t>
      </w:r>
      <w:proofErr w:type="spellStart"/>
      <w:r>
        <w:rPr>
          <w:rFonts w:ascii="Arial" w:hAnsi="Arial" w:cs="Arial"/>
          <w:szCs w:val="24"/>
        </w:rPr>
        <w:t>Old</w:t>
      </w:r>
      <w:proofErr w:type="spellEnd"/>
      <w:r>
        <w:rPr>
          <w:rFonts w:ascii="Arial" w:hAnsi="Arial" w:cs="Arial"/>
          <w:szCs w:val="24"/>
        </w:rPr>
        <w:t xml:space="preserve"> Kram </w:t>
      </w:r>
      <w:r w:rsidR="00726EBC" w:rsidRPr="00843417">
        <w:rPr>
          <w:rFonts w:ascii="Arial" w:hAnsi="Arial" w:cs="Arial"/>
          <w:szCs w:val="24"/>
        </w:rPr>
        <w:t>Arkadiusz Wrona</w:t>
      </w:r>
    </w:p>
    <w:p w:rsidR="000D1E35" w:rsidRPr="00843417" w:rsidRDefault="00726EBC" w:rsidP="0086038E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Cs w:val="24"/>
        </w:rPr>
      </w:pPr>
      <w:r w:rsidRPr="00843417">
        <w:rPr>
          <w:rFonts w:ascii="Arial" w:hAnsi="Arial" w:cs="Arial"/>
          <w:szCs w:val="24"/>
        </w:rPr>
        <w:t>Rozwój S.A</w:t>
      </w:r>
      <w:r w:rsidR="00033F78">
        <w:rPr>
          <w:rFonts w:ascii="Arial" w:hAnsi="Arial" w:cs="Arial"/>
          <w:szCs w:val="24"/>
        </w:rPr>
        <w:t>.</w:t>
      </w:r>
    </w:p>
    <w:sectPr w:rsidR="000D1E35" w:rsidRPr="00843417" w:rsidSect="00BA6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556" w:rsidRDefault="005F3556" w:rsidP="00A262FD">
      <w:pPr>
        <w:spacing w:after="0" w:line="240" w:lineRule="auto"/>
      </w:pPr>
      <w:r>
        <w:separator/>
      </w:r>
    </w:p>
  </w:endnote>
  <w:endnote w:type="continuationSeparator" w:id="0">
    <w:p w:rsidR="005F3556" w:rsidRDefault="005F3556" w:rsidP="00A2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FD" w:rsidRDefault="00A262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FD" w:rsidRDefault="00A262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FD" w:rsidRDefault="00A262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556" w:rsidRDefault="005F3556" w:rsidP="00A262FD">
      <w:pPr>
        <w:spacing w:after="0" w:line="240" w:lineRule="auto"/>
      </w:pPr>
      <w:r>
        <w:separator/>
      </w:r>
    </w:p>
  </w:footnote>
  <w:footnote w:type="continuationSeparator" w:id="0">
    <w:p w:rsidR="005F3556" w:rsidRDefault="005F3556" w:rsidP="00A2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FD" w:rsidRDefault="00A262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FD" w:rsidRDefault="00A262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FD" w:rsidRDefault="00A262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2967"/>
    <w:multiLevelType w:val="hybridMultilevel"/>
    <w:tmpl w:val="DAAC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15A9B"/>
    <w:multiLevelType w:val="hybridMultilevel"/>
    <w:tmpl w:val="743EF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C"/>
    <w:rsid w:val="00033F78"/>
    <w:rsid w:val="0006054A"/>
    <w:rsid w:val="000C747F"/>
    <w:rsid w:val="000D1E35"/>
    <w:rsid w:val="001B7C00"/>
    <w:rsid w:val="0026676D"/>
    <w:rsid w:val="003572C6"/>
    <w:rsid w:val="003A1D5C"/>
    <w:rsid w:val="004A5D40"/>
    <w:rsid w:val="004C7EC5"/>
    <w:rsid w:val="004F4630"/>
    <w:rsid w:val="005037BE"/>
    <w:rsid w:val="00584CDB"/>
    <w:rsid w:val="005B2963"/>
    <w:rsid w:val="005F3556"/>
    <w:rsid w:val="00636979"/>
    <w:rsid w:val="006C1D3D"/>
    <w:rsid w:val="006E28F8"/>
    <w:rsid w:val="0071185A"/>
    <w:rsid w:val="00726EBC"/>
    <w:rsid w:val="00787105"/>
    <w:rsid w:val="008009C3"/>
    <w:rsid w:val="00843417"/>
    <w:rsid w:val="0086038E"/>
    <w:rsid w:val="00895A4B"/>
    <w:rsid w:val="00895F0C"/>
    <w:rsid w:val="00A262FD"/>
    <w:rsid w:val="00A364AE"/>
    <w:rsid w:val="00B51D0A"/>
    <w:rsid w:val="00B804A5"/>
    <w:rsid w:val="00BA6088"/>
    <w:rsid w:val="00BD239D"/>
    <w:rsid w:val="00C61D8F"/>
    <w:rsid w:val="00D13E3A"/>
    <w:rsid w:val="00D675BA"/>
    <w:rsid w:val="00DF7196"/>
    <w:rsid w:val="00E65E12"/>
    <w:rsid w:val="00E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EBC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EBC"/>
    <w:pPr>
      <w:ind w:left="720"/>
      <w:contextualSpacing/>
    </w:pPr>
  </w:style>
  <w:style w:type="table" w:styleId="Tabela-Siatka">
    <w:name w:val="Table Grid"/>
    <w:basedOn w:val="Standardowy"/>
    <w:uiPriority w:val="59"/>
    <w:rsid w:val="00726E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47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E12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12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2F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2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2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69273-3E91-4B3B-A525-F38EA56B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A9A4D04D.dotm</Template>
  <TotalTime>0</TotalTime>
  <Pages>3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 fizycznych, którym udzielono pomocy publicznej w rolnictwie w 2020 r.</vt:lpstr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którym udzielono ulg w 2020 r.</dc:title>
  <dc:creator/>
  <cp:lastModifiedBy/>
  <cp:revision>1</cp:revision>
  <dcterms:created xsi:type="dcterms:W3CDTF">2021-05-27T09:38:00Z</dcterms:created>
  <dcterms:modified xsi:type="dcterms:W3CDTF">2021-05-27T09:40:00Z</dcterms:modified>
</cp:coreProperties>
</file>