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6E66" w14:textId="287D513A" w:rsidR="002535F2" w:rsidRDefault="0090118B" w:rsidP="00EC5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B16595">
        <w:rPr>
          <w:rFonts w:ascii="Times New Roman" w:hAnsi="Times New Roman" w:cs="Times New Roman"/>
          <w:sz w:val="24"/>
          <w:szCs w:val="24"/>
        </w:rPr>
        <w:t>09.11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EC53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D2270E" w14:textId="77777777" w:rsidR="00EC53E2" w:rsidRDefault="00EC53E2" w:rsidP="00EC53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31226B" w14:textId="77777777" w:rsidR="00EC53E2" w:rsidRDefault="00EC53E2" w:rsidP="00EC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6E025702" w14:textId="5CC3E4E4" w:rsidR="00EC53E2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postępowania przetargowego, którego wartość nie przekracza wyrażonej w złotych równowartości 30.000 euro, którego przedmiotem jest </w:t>
      </w:r>
      <w:r w:rsidR="00DD0E0D">
        <w:rPr>
          <w:rFonts w:ascii="Times New Roman" w:hAnsi="Times New Roman" w:cs="Times New Roman"/>
          <w:sz w:val="24"/>
          <w:szCs w:val="24"/>
        </w:rPr>
        <w:t>zadanie inwestycyjne</w:t>
      </w:r>
      <w:r w:rsidR="0090118B">
        <w:rPr>
          <w:rFonts w:ascii="Times New Roman" w:hAnsi="Times New Roman" w:cs="Times New Roman"/>
          <w:sz w:val="24"/>
          <w:szCs w:val="24"/>
        </w:rPr>
        <w:t xml:space="preserve"> </w:t>
      </w:r>
      <w:r w:rsidR="00FD62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 w:rsidR="00B16595" w:rsidRPr="00B16595">
        <w:rPr>
          <w:rFonts w:ascii="Times New Roman" w:hAnsi="Times New Roman" w:cs="Times New Roman"/>
          <w:b/>
          <w:sz w:val="24"/>
          <w:szCs w:val="24"/>
        </w:rPr>
        <w:t>„Zakup dekoracji świątecznych”</w:t>
      </w:r>
      <w:r w:rsidR="00B165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systemie zaprojektuj i wybuduj.</w:t>
      </w:r>
    </w:p>
    <w:p w14:paraId="079302AF" w14:textId="77777777" w:rsidR="00B16595" w:rsidRDefault="00B16595" w:rsidP="00B16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C38536" w14:textId="6230DCC9" w:rsidR="00EC53E2" w:rsidRDefault="00EC53E2" w:rsidP="00EC53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którzy złożyli oferty oraz dane zawarte w ofertach: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08"/>
        <w:gridCol w:w="1602"/>
        <w:gridCol w:w="2127"/>
      </w:tblGrid>
      <w:tr w:rsidR="00B16595" w:rsidRPr="00B16595" w14:paraId="0B7A04D3" w14:textId="77777777" w:rsidTr="001E2807">
        <w:trPr>
          <w:trHeight w:val="436"/>
        </w:trPr>
        <w:tc>
          <w:tcPr>
            <w:tcW w:w="570" w:type="dxa"/>
            <w:vAlign w:val="center"/>
          </w:tcPr>
          <w:p w14:paraId="1BFB117A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14:paraId="09DA3F6E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1602" w:type="dxa"/>
            <w:vAlign w:val="center"/>
          </w:tcPr>
          <w:p w14:paraId="14C004BA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127" w:type="dxa"/>
            <w:vAlign w:val="center"/>
          </w:tcPr>
          <w:p w14:paraId="25821C07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gwarancji</w:t>
            </w:r>
          </w:p>
        </w:tc>
      </w:tr>
      <w:tr w:rsidR="00B16595" w:rsidRPr="00B16595" w14:paraId="478AAA5D" w14:textId="77777777" w:rsidTr="001E2807">
        <w:trPr>
          <w:trHeight w:val="899"/>
        </w:trPr>
        <w:tc>
          <w:tcPr>
            <w:tcW w:w="570" w:type="dxa"/>
            <w:vAlign w:val="center"/>
          </w:tcPr>
          <w:p w14:paraId="6317C2AE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08" w:type="dxa"/>
            <w:vAlign w:val="center"/>
          </w:tcPr>
          <w:p w14:paraId="2194779C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CR – Iluminacje Sp. z o. o.</w:t>
            </w:r>
          </w:p>
          <w:p w14:paraId="57BD72D0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ul. Batorego ¾</w:t>
            </w:r>
          </w:p>
          <w:p w14:paraId="19EA78EC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43-300 Bielsko - Biała</w:t>
            </w:r>
          </w:p>
        </w:tc>
        <w:tc>
          <w:tcPr>
            <w:tcW w:w="1602" w:type="dxa"/>
            <w:vAlign w:val="center"/>
          </w:tcPr>
          <w:p w14:paraId="532DA3AA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98.493,48 zł</w:t>
            </w:r>
          </w:p>
        </w:tc>
        <w:tc>
          <w:tcPr>
            <w:tcW w:w="2127" w:type="dxa"/>
            <w:vAlign w:val="center"/>
          </w:tcPr>
          <w:p w14:paraId="18EC97DD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  <w:tr w:rsidR="00B16595" w:rsidRPr="00B16595" w14:paraId="3E2AE8DD" w14:textId="77777777" w:rsidTr="001E2807">
        <w:trPr>
          <w:trHeight w:val="905"/>
        </w:trPr>
        <w:tc>
          <w:tcPr>
            <w:tcW w:w="570" w:type="dxa"/>
            <w:vAlign w:val="center"/>
          </w:tcPr>
          <w:p w14:paraId="2DB68AA7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08" w:type="dxa"/>
            <w:vAlign w:val="center"/>
          </w:tcPr>
          <w:p w14:paraId="4EF1EC7A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SPAWARTS ARTUR STASIK SPÓŁKA JAWNA</w:t>
            </w:r>
          </w:p>
          <w:p w14:paraId="3209ECEC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ul. Gen. Maczka 9</w:t>
            </w:r>
          </w:p>
          <w:p w14:paraId="41D2E317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43-300 Bielsko - Biała</w:t>
            </w:r>
          </w:p>
        </w:tc>
        <w:tc>
          <w:tcPr>
            <w:tcW w:w="1602" w:type="dxa"/>
            <w:vAlign w:val="center"/>
          </w:tcPr>
          <w:p w14:paraId="525EBC86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17735259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24 miesięcy</w:t>
            </w:r>
          </w:p>
        </w:tc>
      </w:tr>
      <w:tr w:rsidR="00B16595" w:rsidRPr="00B16595" w14:paraId="5C7F805A" w14:textId="77777777" w:rsidTr="001E2807">
        <w:trPr>
          <w:trHeight w:val="905"/>
        </w:trPr>
        <w:tc>
          <w:tcPr>
            <w:tcW w:w="570" w:type="dxa"/>
            <w:vAlign w:val="center"/>
          </w:tcPr>
          <w:p w14:paraId="0F343989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08" w:type="dxa"/>
            <w:vAlign w:val="center"/>
          </w:tcPr>
          <w:p w14:paraId="618FE8AD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Wielobranżowe IPB Sp. z o. o.</w:t>
            </w:r>
          </w:p>
        </w:tc>
        <w:tc>
          <w:tcPr>
            <w:tcW w:w="1602" w:type="dxa"/>
            <w:vAlign w:val="center"/>
          </w:tcPr>
          <w:p w14:paraId="68DE1F9E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156.777.78 zł</w:t>
            </w:r>
          </w:p>
        </w:tc>
        <w:tc>
          <w:tcPr>
            <w:tcW w:w="2127" w:type="dxa"/>
            <w:vAlign w:val="center"/>
          </w:tcPr>
          <w:p w14:paraId="2C6FEA62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24 miesiące</w:t>
            </w:r>
          </w:p>
        </w:tc>
      </w:tr>
    </w:tbl>
    <w:p w14:paraId="5B30D80B" w14:textId="77777777" w:rsidR="00EC53E2" w:rsidRPr="0023700C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D0D30" w14:textId="1C9AEBF5" w:rsidR="00E323D7" w:rsidRPr="00E323D7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>Termin wykonan</w:t>
      </w:r>
      <w:r w:rsidR="0023700C">
        <w:rPr>
          <w:rFonts w:ascii="Times New Roman" w:hAnsi="Times New Roman" w:cs="Times New Roman"/>
          <w:sz w:val="24"/>
          <w:szCs w:val="24"/>
        </w:rPr>
        <w:t xml:space="preserve">ia zamówienia do </w:t>
      </w:r>
      <w:r w:rsidR="00B16595">
        <w:rPr>
          <w:rFonts w:ascii="Times New Roman" w:hAnsi="Times New Roman" w:cs="Times New Roman"/>
          <w:sz w:val="24"/>
          <w:szCs w:val="24"/>
        </w:rPr>
        <w:t>04.12.2020</w:t>
      </w:r>
      <w:r w:rsidRPr="00E323D7">
        <w:rPr>
          <w:rFonts w:ascii="Times New Roman" w:hAnsi="Times New Roman" w:cs="Times New Roman"/>
          <w:sz w:val="24"/>
          <w:szCs w:val="24"/>
        </w:rPr>
        <w:t>r.</w:t>
      </w:r>
    </w:p>
    <w:p w14:paraId="6A4FD98E" w14:textId="77777777" w:rsidR="00E323D7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zgodnie z umową.</w:t>
      </w:r>
    </w:p>
    <w:p w14:paraId="145A04D0" w14:textId="57915D68" w:rsidR="00E323D7" w:rsidRPr="00E323D7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jaką Zamawiający zamierza przeznaczyć na finansowanie </w:t>
      </w:r>
      <w:r w:rsidR="0090118B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B16595">
        <w:rPr>
          <w:rFonts w:ascii="Times New Roman" w:hAnsi="Times New Roman" w:cs="Times New Roman"/>
          <w:sz w:val="24"/>
          <w:szCs w:val="24"/>
        </w:rPr>
        <w:t>8</w:t>
      </w:r>
      <w:r w:rsidR="0023700C">
        <w:rPr>
          <w:rFonts w:ascii="Times New Roman" w:hAnsi="Times New Roman" w:cs="Times New Roman"/>
          <w:sz w:val="24"/>
          <w:szCs w:val="24"/>
        </w:rPr>
        <w:t>0</w:t>
      </w:r>
      <w:r w:rsidR="00B1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 zł</w:t>
      </w:r>
      <w:r w:rsidR="00B16595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23D7" w:rsidRPr="00E323D7" w:rsidSect="00F8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F1019"/>
    <w:multiLevelType w:val="hybridMultilevel"/>
    <w:tmpl w:val="3398D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E2"/>
    <w:rsid w:val="000F085A"/>
    <w:rsid w:val="0023700C"/>
    <w:rsid w:val="002A7922"/>
    <w:rsid w:val="002B458A"/>
    <w:rsid w:val="00342819"/>
    <w:rsid w:val="003B222F"/>
    <w:rsid w:val="003E6575"/>
    <w:rsid w:val="004523AA"/>
    <w:rsid w:val="00506F60"/>
    <w:rsid w:val="00564E02"/>
    <w:rsid w:val="005A6D9C"/>
    <w:rsid w:val="007019CF"/>
    <w:rsid w:val="007233C6"/>
    <w:rsid w:val="007F0990"/>
    <w:rsid w:val="008E2881"/>
    <w:rsid w:val="008F2813"/>
    <w:rsid w:val="0090118B"/>
    <w:rsid w:val="00B16595"/>
    <w:rsid w:val="00B366E5"/>
    <w:rsid w:val="00B94F7A"/>
    <w:rsid w:val="00BE1CAD"/>
    <w:rsid w:val="00C76C87"/>
    <w:rsid w:val="00CA5DD7"/>
    <w:rsid w:val="00CF47A9"/>
    <w:rsid w:val="00DD0E0D"/>
    <w:rsid w:val="00E323D7"/>
    <w:rsid w:val="00E710B8"/>
    <w:rsid w:val="00EB3169"/>
    <w:rsid w:val="00EC53E2"/>
    <w:rsid w:val="00F25685"/>
    <w:rsid w:val="00F81F66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EC76"/>
  <w15:docId w15:val="{C0DD0F72-0C36-43A1-821D-6092B022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F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3E2"/>
    <w:pPr>
      <w:ind w:left="720"/>
      <w:contextualSpacing/>
    </w:pPr>
  </w:style>
  <w:style w:type="table" w:styleId="Tabela-Siatka">
    <w:name w:val="Table Grid"/>
    <w:basedOn w:val="Standardowy"/>
    <w:uiPriority w:val="59"/>
    <w:rsid w:val="00E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Paulina Chmielewska</cp:lastModifiedBy>
  <cp:revision>3</cp:revision>
  <cp:lastPrinted>2020-09-25T10:22:00Z</cp:lastPrinted>
  <dcterms:created xsi:type="dcterms:W3CDTF">2020-11-09T07:13:00Z</dcterms:created>
  <dcterms:modified xsi:type="dcterms:W3CDTF">2020-11-09T08:28:00Z</dcterms:modified>
</cp:coreProperties>
</file>