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04" w:rsidRDefault="00DA2604">
      <w:pPr>
        <w:rPr>
          <w:b/>
        </w:rPr>
      </w:pPr>
    </w:p>
    <w:p w:rsidR="00DA2604" w:rsidRDefault="00DA2604">
      <w:pPr>
        <w:jc w:val="center"/>
        <w:rPr>
          <w:b/>
        </w:rPr>
      </w:pPr>
      <w:r>
        <w:rPr>
          <w:b/>
        </w:rPr>
        <w:t xml:space="preserve">Zarządzenie Nr  </w:t>
      </w:r>
      <w:r w:rsidR="00E10E36">
        <w:rPr>
          <w:b/>
        </w:rPr>
        <w:t>IV/276/2015</w:t>
      </w:r>
    </w:p>
    <w:p w:rsidR="00A20FDE" w:rsidRDefault="00DA2604" w:rsidP="00E57B39">
      <w:pPr>
        <w:jc w:val="center"/>
        <w:rPr>
          <w:b/>
        </w:rPr>
      </w:pPr>
      <w:r>
        <w:rPr>
          <w:b/>
        </w:rPr>
        <w:t>Prezydenta M</w:t>
      </w:r>
      <w:r w:rsidR="009136BB">
        <w:rPr>
          <w:b/>
        </w:rPr>
        <w:t>iasta Ostrowca Świętokrzyskiego</w:t>
      </w:r>
    </w:p>
    <w:p w:rsidR="00C9400D" w:rsidRDefault="00C9400D" w:rsidP="00E57B39">
      <w:pPr>
        <w:jc w:val="center"/>
        <w:rPr>
          <w:b/>
        </w:rPr>
      </w:pPr>
    </w:p>
    <w:p w:rsidR="00DA2604" w:rsidRDefault="00E57B39">
      <w:pPr>
        <w:jc w:val="center"/>
        <w:rPr>
          <w:b/>
        </w:rPr>
      </w:pPr>
      <w:r>
        <w:rPr>
          <w:b/>
        </w:rPr>
        <w:t>z dnia</w:t>
      </w:r>
      <w:r w:rsidR="00DA2604">
        <w:rPr>
          <w:b/>
        </w:rPr>
        <w:t xml:space="preserve"> </w:t>
      </w:r>
      <w:r w:rsidR="00E10E36">
        <w:rPr>
          <w:b/>
        </w:rPr>
        <w:t xml:space="preserve">1 czerwca </w:t>
      </w:r>
      <w:r w:rsidR="00A74BA7">
        <w:rPr>
          <w:b/>
        </w:rPr>
        <w:t>2015 roku</w:t>
      </w:r>
    </w:p>
    <w:p w:rsidR="009136BB" w:rsidRDefault="009136BB">
      <w:pPr>
        <w:jc w:val="center"/>
        <w:rPr>
          <w:b/>
        </w:rPr>
      </w:pPr>
    </w:p>
    <w:p w:rsidR="00DA2604" w:rsidRDefault="00DA2604">
      <w:pPr>
        <w:rPr>
          <w:sz w:val="8"/>
        </w:rPr>
      </w:pPr>
    </w:p>
    <w:p w:rsidR="007A7C0C" w:rsidRPr="0093756C" w:rsidRDefault="00DA2604" w:rsidP="00D534AF">
      <w:pPr>
        <w:jc w:val="center"/>
        <w:rPr>
          <w:b/>
        </w:rPr>
      </w:pPr>
      <w:r>
        <w:rPr>
          <w:b/>
        </w:rPr>
        <w:t>w sprawie otwartego kon</w:t>
      </w:r>
      <w:r w:rsidR="008E170B">
        <w:rPr>
          <w:b/>
        </w:rPr>
        <w:t>kursu ofert na realizację w 2015</w:t>
      </w:r>
      <w:r>
        <w:rPr>
          <w:b/>
        </w:rPr>
        <w:t xml:space="preserve"> roku zadań publicznych</w:t>
      </w:r>
      <w:r>
        <w:rPr>
          <w:b/>
        </w:rPr>
        <w:br/>
        <w:t>w zakresie</w:t>
      </w:r>
      <w:r w:rsidR="007A7C0C">
        <w:rPr>
          <w:b/>
        </w:rPr>
        <w:t xml:space="preserve"> </w:t>
      </w:r>
      <w:r w:rsidR="0093756C" w:rsidRPr="0093756C">
        <w:rPr>
          <w:b/>
        </w:rPr>
        <w:t>przeciwdziałania patologiom społecznym</w:t>
      </w:r>
      <w:r w:rsidR="00BB0E05">
        <w:rPr>
          <w:b/>
        </w:rPr>
        <w:t xml:space="preserve"> </w:t>
      </w:r>
      <w:r w:rsidR="00D534AF">
        <w:rPr>
          <w:b/>
        </w:rPr>
        <w:t xml:space="preserve">oraz </w:t>
      </w:r>
      <w:r w:rsidR="00A907D5">
        <w:rPr>
          <w:b/>
        </w:rPr>
        <w:t>up</w:t>
      </w:r>
      <w:r w:rsidR="00540EDE">
        <w:rPr>
          <w:b/>
        </w:rPr>
        <w:t xml:space="preserve">owszechniania kultury fizycznej </w:t>
      </w:r>
    </w:p>
    <w:p w:rsidR="00DA2604" w:rsidRDefault="00DA2604">
      <w:pPr>
        <w:rPr>
          <w:b/>
          <w:sz w:val="16"/>
          <w:szCs w:val="16"/>
        </w:rPr>
      </w:pPr>
    </w:p>
    <w:p w:rsidR="00DA2604" w:rsidRDefault="00DA2604">
      <w:pPr>
        <w:jc w:val="center"/>
        <w:rPr>
          <w:sz w:val="8"/>
        </w:rPr>
      </w:pPr>
    </w:p>
    <w:p w:rsidR="008E170B" w:rsidRDefault="008E170B" w:rsidP="008E170B">
      <w:pPr>
        <w:ind w:firstLine="708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i 1146), </w:t>
      </w:r>
      <w:r>
        <w:rPr>
          <w:sz w:val="20"/>
          <w:szCs w:val="20"/>
        </w:rPr>
        <w:t xml:space="preserve">art. 30 ust. 2 pkt. 2 i 4 ustawy </w:t>
      </w:r>
      <w:r w:rsidR="003A04C1">
        <w:rPr>
          <w:sz w:val="20"/>
          <w:szCs w:val="20"/>
        </w:rPr>
        <w:br/>
      </w:r>
      <w:r>
        <w:rPr>
          <w:sz w:val="20"/>
          <w:szCs w:val="20"/>
        </w:rPr>
        <w:t xml:space="preserve">z dnia z dnia 8 marca 1990 roku o samorządzie gminnym </w:t>
      </w:r>
      <w:r w:rsidRPr="00BB7225">
        <w:rPr>
          <w:sz w:val="20"/>
          <w:szCs w:val="20"/>
        </w:rPr>
        <w:t xml:space="preserve">(Dz. U. z 2013 r. poz. 594, 645 </w:t>
      </w:r>
      <w:r>
        <w:rPr>
          <w:sz w:val="20"/>
          <w:szCs w:val="20"/>
        </w:rPr>
        <w:t xml:space="preserve">i 1318 oraz </w:t>
      </w:r>
      <w:r w:rsidR="00F72E88">
        <w:rPr>
          <w:sz w:val="20"/>
          <w:szCs w:val="20"/>
        </w:rPr>
        <w:br/>
      </w:r>
      <w:r>
        <w:rPr>
          <w:sz w:val="20"/>
          <w:szCs w:val="20"/>
        </w:rPr>
        <w:t xml:space="preserve">z 2014 r. poz. 379 </w:t>
      </w:r>
      <w:r w:rsidRPr="00BB7225">
        <w:rPr>
          <w:sz w:val="20"/>
          <w:szCs w:val="20"/>
        </w:rPr>
        <w:t>i 1072)</w:t>
      </w:r>
      <w:r w:rsidRPr="004D376F">
        <w:t xml:space="preserve"> </w:t>
      </w:r>
      <w:r>
        <w:rPr>
          <w:sz w:val="20"/>
          <w:szCs w:val="20"/>
        </w:rPr>
        <w:t>oraz w związku z uchwałą</w:t>
      </w:r>
      <w:r>
        <w:rPr>
          <w:color w:val="000000"/>
          <w:sz w:val="20"/>
          <w:szCs w:val="20"/>
        </w:rPr>
        <w:t xml:space="preserve"> Nr XLVII/164/2013 Rady Miasta Ostrowca Świętokrzyskiego z </w:t>
      </w:r>
      <w:r w:rsidRPr="00DF2AF7">
        <w:rPr>
          <w:color w:val="000000"/>
          <w:sz w:val="20"/>
          <w:szCs w:val="20"/>
        </w:rPr>
        <w:t>dnia 18 listopada 2013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w sprawie Programu współpracy Gminy Ostrowiec Świętokrzyski z organizacjami pozarządowymi i innymi podmiotami prowadzącymi działalność pożytku publicznego w latach 2014 – 2015, zmienionego uchwałą </w:t>
      </w:r>
      <w:r w:rsidR="003A04C1">
        <w:rPr>
          <w:sz w:val="20"/>
          <w:szCs w:val="20"/>
        </w:rPr>
        <w:br/>
      </w:r>
      <w:r>
        <w:rPr>
          <w:sz w:val="20"/>
          <w:szCs w:val="20"/>
        </w:rPr>
        <w:t>Nr LXV/163/2014 Rady Miasta Ostrowca Świętokrzy</w:t>
      </w:r>
      <w:r w:rsidR="00380694">
        <w:rPr>
          <w:sz w:val="20"/>
          <w:szCs w:val="20"/>
        </w:rPr>
        <w:t>skiego z dnia 6 listopada 2014 roku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zarządza się, co następuje:</w:t>
      </w:r>
    </w:p>
    <w:p w:rsidR="00213598" w:rsidRPr="00A62095" w:rsidRDefault="00213598" w:rsidP="00213598">
      <w:pPr>
        <w:ind w:firstLine="708"/>
        <w:jc w:val="both"/>
        <w:rPr>
          <w:sz w:val="20"/>
          <w:szCs w:val="20"/>
        </w:rPr>
      </w:pPr>
    </w:p>
    <w:p w:rsidR="00DA2604" w:rsidRDefault="00DA2604">
      <w:pPr>
        <w:ind w:firstLine="284"/>
        <w:jc w:val="both"/>
        <w:rPr>
          <w:b/>
          <w:sz w:val="12"/>
        </w:rPr>
      </w:pPr>
    </w:p>
    <w:p w:rsidR="00213598" w:rsidRPr="007A7C0C" w:rsidRDefault="00213598" w:rsidP="003774E2">
      <w:pPr>
        <w:ind w:firstLine="708"/>
        <w:jc w:val="both"/>
      </w:pPr>
      <w:r w:rsidRPr="008741BD">
        <w:rPr>
          <w:b/>
        </w:rPr>
        <w:t xml:space="preserve">§ 1. </w:t>
      </w:r>
      <w:r w:rsidRPr="008741BD">
        <w:t xml:space="preserve">1. </w:t>
      </w:r>
      <w:r w:rsidRPr="00A53291">
        <w:t xml:space="preserve">Ogłasza się otwarty konkurs ofert na realizację w </w:t>
      </w:r>
      <w:r w:rsidR="008E170B">
        <w:t>2015</w:t>
      </w:r>
      <w:r w:rsidRPr="00A53291">
        <w:t xml:space="preserve"> roku zadań publicznych gminy </w:t>
      </w:r>
      <w:r w:rsidR="00A907D5" w:rsidRPr="00A907D5">
        <w:t>w zakresie przeciwdziałania patologiom społec</w:t>
      </w:r>
      <w:r w:rsidR="00D534AF">
        <w:t xml:space="preserve">znym oraz </w:t>
      </w:r>
      <w:r w:rsidR="00A907D5" w:rsidRPr="00A907D5">
        <w:t>upowsz</w:t>
      </w:r>
      <w:r w:rsidR="00540EDE">
        <w:t>echniania kultury fizycznej</w:t>
      </w:r>
      <w:r w:rsidR="00D534AF">
        <w:t>.</w:t>
      </w:r>
    </w:p>
    <w:p w:rsidR="00213598" w:rsidRPr="0093756C" w:rsidRDefault="00213598" w:rsidP="0093756C">
      <w:pPr>
        <w:jc w:val="both"/>
        <w:rPr>
          <w:b/>
        </w:rPr>
      </w:pPr>
      <w:r w:rsidRPr="00217821">
        <w:rPr>
          <w:iCs/>
        </w:rPr>
        <w:t xml:space="preserve">           2. Wykaz zadań</w:t>
      </w:r>
      <w:r>
        <w:rPr>
          <w:iCs/>
        </w:rPr>
        <w:t>,</w:t>
      </w:r>
      <w:r w:rsidRPr="00217821">
        <w:rPr>
          <w:iCs/>
        </w:rPr>
        <w:t xml:space="preserve"> o których mowa w ust. 1, szczegółowe informacje dotyczące warunków ich realizacji oraz trybu i kryteriów wyboru ofert</w:t>
      </w:r>
      <w:r>
        <w:rPr>
          <w:iCs/>
        </w:rPr>
        <w:t>,</w:t>
      </w:r>
      <w:r w:rsidRPr="00217821">
        <w:rPr>
          <w:iCs/>
        </w:rPr>
        <w:t xml:space="preserve"> zawiera „Ogłoszenie o otwartym konkursie o</w:t>
      </w:r>
      <w:r w:rsidR="00DA5736">
        <w:rPr>
          <w:iCs/>
        </w:rPr>
        <w:t>fert na realizację w 2015</w:t>
      </w:r>
      <w:r w:rsidRPr="00217821">
        <w:rPr>
          <w:iCs/>
        </w:rPr>
        <w:t xml:space="preserve"> roku zadań publicznych gminy </w:t>
      </w:r>
      <w:r w:rsidR="00A907D5" w:rsidRPr="00A907D5">
        <w:t>w zakresie przeciw</w:t>
      </w:r>
      <w:r w:rsidR="00D534AF">
        <w:t>działania patologiom społecznym oraz</w:t>
      </w:r>
      <w:r w:rsidR="00A907D5" w:rsidRPr="00A907D5">
        <w:t xml:space="preserve"> up</w:t>
      </w:r>
      <w:r w:rsidR="00540EDE">
        <w:t>owszechniania kultury fizycznej</w:t>
      </w:r>
      <w:r w:rsidRPr="00A907D5">
        <w:rPr>
          <w:color w:val="000000"/>
        </w:rPr>
        <w:t>”</w:t>
      </w:r>
      <w:r w:rsidR="00771A56" w:rsidRPr="00A907D5">
        <w:rPr>
          <w:color w:val="000000"/>
        </w:rPr>
        <w:t>,</w:t>
      </w:r>
      <w:r w:rsidR="00771A56">
        <w:rPr>
          <w:color w:val="000000"/>
        </w:rPr>
        <w:t xml:space="preserve"> stanowiące załącznik nr 1 do niniejszego zarządzenia.</w:t>
      </w:r>
    </w:p>
    <w:p w:rsidR="00213598" w:rsidRPr="008741BD" w:rsidRDefault="00213598" w:rsidP="00213598">
      <w:pPr>
        <w:jc w:val="both"/>
        <w:rPr>
          <w:b/>
        </w:rPr>
      </w:pPr>
      <w:r w:rsidRPr="008741BD">
        <w:t xml:space="preserve">           3. W otwartym konkursie ofert mogą uczestniczyć organizacje, podmioty i jednostki, </w:t>
      </w:r>
      <w:r w:rsidRPr="008741BD">
        <w:br/>
        <w:t xml:space="preserve">o których mowa w art. 11 ust. 3 ustawy o działalności pożytku publicznego i o wolontariacie </w:t>
      </w:r>
      <w:r w:rsidRPr="008741BD">
        <w:br/>
        <w:t>(z wyłączeniem podmiotów wymienionych w art. 3 ust. 4 tej ustawy)</w:t>
      </w:r>
      <w:r>
        <w:t>,</w:t>
      </w:r>
      <w:r w:rsidR="003774E2">
        <w:t xml:space="preserve"> zwane dalej </w:t>
      </w:r>
      <w:r w:rsidRPr="008741BD">
        <w:t>„Organizacjami”.</w:t>
      </w:r>
    </w:p>
    <w:p w:rsidR="00DA2604" w:rsidRDefault="00DA2604">
      <w:pPr>
        <w:ind w:firstLine="284"/>
        <w:jc w:val="both"/>
        <w:rPr>
          <w:b/>
          <w:sz w:val="10"/>
        </w:rPr>
      </w:pPr>
    </w:p>
    <w:p w:rsidR="00DA2604" w:rsidRDefault="00DA2604">
      <w:pPr>
        <w:ind w:firstLine="708"/>
        <w:jc w:val="both"/>
      </w:pPr>
      <w:r>
        <w:rPr>
          <w:b/>
        </w:rPr>
        <w:t>§ 2</w:t>
      </w:r>
      <w:r>
        <w:t xml:space="preserve">. Powołuje się Komisję Konkursową w celu zaopiniowania złożonych ofert </w:t>
      </w:r>
      <w:r>
        <w:br/>
        <w:t>w następującym składzie:</w:t>
      </w:r>
    </w:p>
    <w:p w:rsidR="00DA2604" w:rsidRDefault="00DA2604">
      <w:pPr>
        <w:ind w:firstLine="708"/>
        <w:jc w:val="both"/>
      </w:pPr>
      <w:r>
        <w:t xml:space="preserve">przedstawiciele Prezydenta Miasta Ostrowca Świętokrzyskiego: </w:t>
      </w:r>
    </w:p>
    <w:p w:rsidR="00DA2604" w:rsidRDefault="00DA2604">
      <w:pPr>
        <w:numPr>
          <w:ilvl w:val="0"/>
          <w:numId w:val="2"/>
        </w:numPr>
        <w:jc w:val="both"/>
      </w:pPr>
      <w:r>
        <w:t>Jan B. Malinowski  – Przewodniczący Komisji</w:t>
      </w:r>
    </w:p>
    <w:p w:rsidR="00DA2604" w:rsidRDefault="00DA2604" w:rsidP="00C9400D">
      <w:pPr>
        <w:numPr>
          <w:ilvl w:val="0"/>
          <w:numId w:val="2"/>
        </w:numPr>
        <w:jc w:val="both"/>
      </w:pPr>
      <w:r>
        <w:t>Andrzej Kryj</w:t>
      </w:r>
    </w:p>
    <w:p w:rsidR="00CB7701" w:rsidRDefault="004B44F0" w:rsidP="001A765F">
      <w:pPr>
        <w:numPr>
          <w:ilvl w:val="0"/>
          <w:numId w:val="2"/>
        </w:numPr>
        <w:jc w:val="both"/>
      </w:pPr>
      <w:r>
        <w:t>Aleksandra Pastuszka</w:t>
      </w:r>
    </w:p>
    <w:p w:rsidR="00C9400D" w:rsidRDefault="00C9400D" w:rsidP="001A765F">
      <w:pPr>
        <w:numPr>
          <w:ilvl w:val="0"/>
          <w:numId w:val="2"/>
        </w:numPr>
        <w:jc w:val="both"/>
      </w:pPr>
      <w:r>
        <w:t>Monika Widerska - Irek</w:t>
      </w:r>
    </w:p>
    <w:p w:rsidR="0093756C" w:rsidRDefault="0093756C" w:rsidP="0093756C">
      <w:pPr>
        <w:ind w:left="708"/>
        <w:jc w:val="both"/>
      </w:pPr>
      <w:r>
        <w:t>przedstawiciel organizacji pozarządowych:</w:t>
      </w:r>
    </w:p>
    <w:p w:rsidR="004B44F0" w:rsidRDefault="0093756C" w:rsidP="0093756C">
      <w:pPr>
        <w:ind w:left="708"/>
        <w:jc w:val="both"/>
      </w:pPr>
      <w:r>
        <w:t>1)   Jolanta Skowron</w:t>
      </w:r>
    </w:p>
    <w:p w:rsidR="00DA2604" w:rsidRDefault="00DA2604">
      <w:pPr>
        <w:jc w:val="both"/>
        <w:rPr>
          <w:b/>
          <w:sz w:val="12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/>
        </w:rPr>
        <w:t xml:space="preserve">§ 3. </w:t>
      </w:r>
      <w:r>
        <w:rPr>
          <w:bCs/>
        </w:rPr>
        <w:t>Ogłoszenie, o którym mowa w § 1 ust. 2 zarządzenia, zamieszcza się:</w:t>
      </w:r>
    </w:p>
    <w:p w:rsidR="00DA2604" w:rsidRDefault="00DA2604">
      <w:pPr>
        <w:ind w:firstLine="708"/>
        <w:jc w:val="both"/>
        <w:rPr>
          <w:bCs/>
          <w:sz w:val="6"/>
          <w:szCs w:val="16"/>
        </w:rPr>
      </w:pP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1) w Biuletynie Informacji Publicznej,</w:t>
      </w:r>
    </w:p>
    <w:p w:rsidR="00DA2604" w:rsidRDefault="00DA2604">
      <w:pPr>
        <w:ind w:firstLine="708"/>
        <w:jc w:val="both"/>
        <w:rPr>
          <w:bCs/>
        </w:rPr>
      </w:pPr>
      <w:r>
        <w:rPr>
          <w:bCs/>
        </w:rPr>
        <w:t>2) na tablicy ogłoszeń w Urzędzie Miasta Ostrowca Świętokrzyskiego,</w:t>
      </w:r>
    </w:p>
    <w:p w:rsidR="00DA2604" w:rsidRDefault="00DA2604">
      <w:pPr>
        <w:ind w:left="900" w:hanging="192"/>
        <w:jc w:val="both"/>
        <w:rPr>
          <w:bCs/>
        </w:rPr>
      </w:pPr>
      <w:r>
        <w:rPr>
          <w:bCs/>
        </w:rPr>
        <w:t>3) na stronie internetowej Urzędu Miasta Ostrowca Świętokrzyskiego.</w:t>
      </w: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jc w:val="both"/>
        <w:rPr>
          <w:b/>
          <w:bCs/>
          <w:sz w:val="10"/>
        </w:rPr>
      </w:pPr>
    </w:p>
    <w:p w:rsidR="00DA2604" w:rsidRDefault="00DA2604">
      <w:pPr>
        <w:ind w:firstLine="708"/>
        <w:jc w:val="both"/>
      </w:pPr>
      <w:r>
        <w:rPr>
          <w:b/>
          <w:bCs/>
        </w:rPr>
        <w:t>§ 4.</w:t>
      </w:r>
      <w:r>
        <w:t xml:space="preserve"> Wykonanie zarządzenia powierza się Naczelnikowi Wydziału Edukacji i Spraw Społecznych Urzędu Miasta Ostrowca Świętokrzyskiego.</w:t>
      </w:r>
    </w:p>
    <w:p w:rsidR="00DA2604" w:rsidRDefault="00DA2604">
      <w:pPr>
        <w:jc w:val="both"/>
        <w:rPr>
          <w:sz w:val="12"/>
        </w:rPr>
      </w:pPr>
    </w:p>
    <w:p w:rsidR="00DA2604" w:rsidRDefault="00DA2604">
      <w:pPr>
        <w:ind w:firstLine="708"/>
        <w:jc w:val="both"/>
      </w:pPr>
      <w:r>
        <w:rPr>
          <w:b/>
        </w:rPr>
        <w:t>§ 5</w:t>
      </w:r>
      <w:r>
        <w:t xml:space="preserve">. Zarządzenie wchodzi w życie z dniem podpisania. </w:t>
      </w:r>
    </w:p>
    <w:p w:rsidR="00C01D4A" w:rsidRDefault="00C01D4A">
      <w:pPr>
        <w:ind w:left="2832" w:firstLine="1296"/>
        <w:rPr>
          <w:b/>
          <w:bCs/>
        </w:rPr>
      </w:pPr>
    </w:p>
    <w:p w:rsidR="00E57B39" w:rsidRDefault="00E57B39">
      <w:pPr>
        <w:ind w:left="2832" w:firstLine="1296"/>
        <w:rPr>
          <w:b/>
          <w:bCs/>
        </w:rPr>
      </w:pPr>
    </w:p>
    <w:p w:rsidR="00BB0E05" w:rsidRDefault="00BB0E05">
      <w:pPr>
        <w:ind w:left="2832" w:firstLine="1296"/>
        <w:rPr>
          <w:b/>
          <w:bCs/>
        </w:rPr>
      </w:pPr>
    </w:p>
    <w:p w:rsidR="00CD7E35" w:rsidRDefault="00DA2604" w:rsidP="00E10E36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   </w:t>
      </w:r>
      <w:r>
        <w:rPr>
          <w:b/>
          <w:i/>
        </w:rPr>
        <w:t>Ostrowca Świętokrzyskiego</w:t>
      </w:r>
    </w:p>
    <w:p w:rsidR="00DA2604" w:rsidRDefault="00DA2604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 xml:space="preserve">Jarosław </w:t>
      </w:r>
      <w:r w:rsidR="004B44F0">
        <w:rPr>
          <w:b/>
          <w:bCs/>
          <w:i/>
          <w:color w:val="000000"/>
        </w:rPr>
        <w:t>Górczyński</w:t>
      </w:r>
    </w:p>
    <w:p w:rsidR="00C01D4A" w:rsidRDefault="00C01D4A">
      <w:pPr>
        <w:rPr>
          <w:bCs/>
          <w:sz w:val="20"/>
        </w:rPr>
      </w:pPr>
    </w:p>
    <w:p w:rsidR="00DA2604" w:rsidRDefault="00DA2604">
      <w:pPr>
        <w:rPr>
          <w:bCs/>
          <w:sz w:val="20"/>
        </w:rPr>
      </w:pPr>
    </w:p>
    <w:p w:rsidR="005C2026" w:rsidRDefault="005C2026">
      <w:pPr>
        <w:rPr>
          <w:bCs/>
          <w:sz w:val="20"/>
        </w:rPr>
      </w:pPr>
    </w:p>
    <w:p w:rsidR="00A20FDE" w:rsidRDefault="00A20FDE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BB0E05" w:rsidRDefault="00BB0E05">
      <w:pPr>
        <w:rPr>
          <w:bCs/>
          <w:sz w:val="20"/>
        </w:rPr>
      </w:pPr>
    </w:p>
    <w:p w:rsidR="00E10E36" w:rsidRDefault="00E10E36">
      <w:pPr>
        <w:rPr>
          <w:bCs/>
          <w:sz w:val="20"/>
        </w:rPr>
      </w:pPr>
    </w:p>
    <w:p w:rsidR="00E57B39" w:rsidRDefault="00E57B39">
      <w:pPr>
        <w:rPr>
          <w:bCs/>
          <w:sz w:val="20"/>
        </w:rPr>
      </w:pP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</w:t>
      </w:r>
      <w:r w:rsidR="003E55C7">
        <w:rPr>
          <w:bCs/>
          <w:sz w:val="20"/>
          <w:szCs w:val="20"/>
        </w:rPr>
        <w:t xml:space="preserve"> nr 1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1679A1">
        <w:rPr>
          <w:bCs/>
          <w:sz w:val="20"/>
          <w:szCs w:val="20"/>
        </w:rPr>
        <w:t xml:space="preserve"> </w:t>
      </w:r>
      <w:r w:rsidR="00E10E36">
        <w:rPr>
          <w:bCs/>
          <w:sz w:val="20"/>
          <w:szCs w:val="20"/>
        </w:rPr>
        <w:t>IV/276/2015</w:t>
      </w:r>
    </w:p>
    <w:p w:rsidR="00DA2604" w:rsidRDefault="00DA2604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DA2604" w:rsidRPr="00521AFD" w:rsidRDefault="0093756C" w:rsidP="00521AFD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</w:t>
      </w:r>
      <w:r w:rsidR="00E10E36">
        <w:rPr>
          <w:bCs/>
          <w:sz w:val="20"/>
          <w:szCs w:val="20"/>
        </w:rPr>
        <w:t>1 czerwca 2015</w:t>
      </w:r>
      <w:r w:rsidR="00A74BA7">
        <w:rPr>
          <w:bCs/>
          <w:sz w:val="20"/>
          <w:szCs w:val="20"/>
        </w:rPr>
        <w:t xml:space="preserve"> roku</w:t>
      </w:r>
    </w:p>
    <w:p w:rsidR="00E32197" w:rsidRDefault="00E32197" w:rsidP="00332C83">
      <w:pPr>
        <w:pStyle w:val="Nagwek3"/>
        <w:jc w:val="left"/>
        <w:rPr>
          <w:sz w:val="24"/>
        </w:rPr>
      </w:pPr>
    </w:p>
    <w:p w:rsidR="00332C83" w:rsidRPr="0029169B" w:rsidRDefault="00DA2604" w:rsidP="0029169B">
      <w:pPr>
        <w:pStyle w:val="Nagwek3"/>
        <w:rPr>
          <w:sz w:val="24"/>
        </w:rPr>
      </w:pPr>
      <w:r w:rsidRPr="0029169B">
        <w:rPr>
          <w:sz w:val="24"/>
        </w:rPr>
        <w:t>Ogłoszenie</w:t>
      </w:r>
    </w:p>
    <w:p w:rsidR="007A7C0C" w:rsidRPr="007A7C0C" w:rsidRDefault="00DA2604" w:rsidP="007A7C0C">
      <w:pPr>
        <w:jc w:val="center"/>
        <w:rPr>
          <w:b/>
        </w:rPr>
      </w:pPr>
      <w:r>
        <w:rPr>
          <w:b/>
        </w:rPr>
        <w:t>o otwartym konk</w:t>
      </w:r>
      <w:r w:rsidR="008E170B">
        <w:rPr>
          <w:b/>
        </w:rPr>
        <w:t>ursie ofert na realizację w 2015</w:t>
      </w:r>
      <w:r>
        <w:rPr>
          <w:b/>
        </w:rPr>
        <w:t xml:space="preserve"> roku zadań publicznych gminy </w:t>
      </w:r>
      <w:r>
        <w:rPr>
          <w:b/>
        </w:rPr>
        <w:br/>
      </w:r>
      <w:r w:rsidR="00A907D5">
        <w:rPr>
          <w:b/>
        </w:rPr>
        <w:t>w zakresie</w:t>
      </w:r>
      <w:r w:rsidR="00A907D5" w:rsidRPr="0093756C">
        <w:rPr>
          <w:b/>
        </w:rPr>
        <w:t xml:space="preserve"> przeciwdziałania patologiom społecznym</w:t>
      </w:r>
      <w:r w:rsidR="00A907D5">
        <w:rPr>
          <w:b/>
        </w:rPr>
        <w:t xml:space="preserve"> </w:t>
      </w:r>
      <w:r w:rsidR="00D534AF">
        <w:rPr>
          <w:b/>
        </w:rPr>
        <w:t xml:space="preserve">oraz </w:t>
      </w:r>
      <w:r w:rsidR="00A907D5">
        <w:rPr>
          <w:b/>
        </w:rPr>
        <w:t>up</w:t>
      </w:r>
      <w:r w:rsidR="00540EDE">
        <w:rPr>
          <w:b/>
        </w:rPr>
        <w:t xml:space="preserve">owszechniania kultury fizycznej </w:t>
      </w:r>
    </w:p>
    <w:p w:rsidR="00DA2604" w:rsidRDefault="00DA2604">
      <w:pPr>
        <w:pStyle w:val="Tytu"/>
        <w:jc w:val="both"/>
        <w:rPr>
          <w:b w:val="0"/>
          <w:sz w:val="24"/>
          <w:u w:val="single"/>
        </w:rPr>
      </w:pPr>
    </w:p>
    <w:p w:rsidR="00213598" w:rsidRPr="007A7C0C" w:rsidRDefault="00F35F80" w:rsidP="00213598">
      <w:pPr>
        <w:ind w:firstLine="708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Na podstawie art. 11 ust. 2, art. 13 i art. 15 ust. 2a, 2b, 2d ustawy z dnia 24 kwietnia 2003 roku </w:t>
      </w:r>
      <w:r>
        <w:rPr>
          <w:sz w:val="20"/>
          <w:szCs w:val="20"/>
        </w:rPr>
        <w:br/>
        <w:t xml:space="preserve">o działalności pożytku publicznego i o wolontariacie </w:t>
      </w:r>
      <w:r w:rsidRPr="00BB7225">
        <w:rPr>
          <w:sz w:val="20"/>
          <w:szCs w:val="20"/>
        </w:rPr>
        <w:t xml:space="preserve">(Dz. U. z 2014 r. poz. 1118 i 1146), </w:t>
      </w:r>
      <w:r>
        <w:rPr>
          <w:sz w:val="20"/>
          <w:szCs w:val="20"/>
        </w:rPr>
        <w:t xml:space="preserve">art. 30 ust. 2 pkt. 2 i 4 ustawy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 xml:space="preserve">z dnia z dnia 8 marca 1990 roku o samorządzie gminnym </w:t>
      </w:r>
      <w:r w:rsidRPr="00BB7225">
        <w:rPr>
          <w:sz w:val="20"/>
          <w:szCs w:val="20"/>
        </w:rPr>
        <w:t xml:space="preserve">(Dz. U. z 2013 r. poz. 594, 645 </w:t>
      </w:r>
      <w:r>
        <w:rPr>
          <w:sz w:val="20"/>
          <w:szCs w:val="20"/>
        </w:rPr>
        <w:t xml:space="preserve">i 1318 oraz </w:t>
      </w:r>
      <w:r w:rsidR="00F72E88">
        <w:rPr>
          <w:sz w:val="20"/>
          <w:szCs w:val="20"/>
        </w:rPr>
        <w:br/>
      </w:r>
      <w:r>
        <w:rPr>
          <w:sz w:val="20"/>
          <w:szCs w:val="20"/>
        </w:rPr>
        <w:t xml:space="preserve">z 2014 r. poz. 379 </w:t>
      </w:r>
      <w:r w:rsidRPr="00BB7225">
        <w:rPr>
          <w:sz w:val="20"/>
          <w:szCs w:val="20"/>
        </w:rPr>
        <w:t>i 1072)</w:t>
      </w:r>
      <w:r w:rsidRPr="004D376F">
        <w:t xml:space="preserve"> </w:t>
      </w:r>
      <w:r>
        <w:rPr>
          <w:sz w:val="20"/>
          <w:szCs w:val="20"/>
        </w:rPr>
        <w:t>oraz w związku z uchwałą</w:t>
      </w:r>
      <w:r>
        <w:rPr>
          <w:color w:val="000000"/>
          <w:sz w:val="20"/>
          <w:szCs w:val="20"/>
        </w:rPr>
        <w:t xml:space="preserve"> Nr XLVII/164/2013 Rady Miasta Ostrowca Świętokrzyskiego </w:t>
      </w:r>
      <w:r w:rsidR="00592612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z </w:t>
      </w:r>
      <w:r w:rsidRPr="00DF2AF7">
        <w:rPr>
          <w:color w:val="000000"/>
          <w:sz w:val="20"/>
          <w:szCs w:val="20"/>
        </w:rPr>
        <w:t>dnia 18 listopada 2013 roku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w sprawie Programu współpracy Gminy Ostrowiec Świętokrzyski z organizacjami pozarządowymi i innymi podmiotami prowadzącymi działalność pożytku publicznego w latach 2014 – 2015, zmienionego uchwałą Nr LXV/163/2014 Rady Miasta Ostrowca Świętokrzyskiego z dnia 6 listopada 2014</w:t>
      </w:r>
      <w:r w:rsidR="009B2A75">
        <w:rPr>
          <w:sz w:val="20"/>
          <w:szCs w:val="20"/>
        </w:rPr>
        <w:t xml:space="preserve"> r.</w:t>
      </w:r>
      <w:r w:rsidR="00213598" w:rsidRPr="00142E25">
        <w:rPr>
          <w:sz w:val="20"/>
          <w:szCs w:val="20"/>
        </w:rPr>
        <w:t xml:space="preserve">, </w:t>
      </w:r>
      <w:r w:rsidR="00213598" w:rsidRPr="0093756C">
        <w:rPr>
          <w:bCs/>
          <w:sz w:val="20"/>
          <w:szCs w:val="20"/>
        </w:rPr>
        <w:t xml:space="preserve">informuję o możliwości składania ofert na realizację </w:t>
      </w:r>
      <w:r w:rsidR="00213598" w:rsidRPr="00A907D5">
        <w:rPr>
          <w:bCs/>
          <w:sz w:val="20"/>
          <w:szCs w:val="20"/>
        </w:rPr>
        <w:t xml:space="preserve">zadań </w:t>
      </w:r>
      <w:r w:rsidR="00A907D5" w:rsidRPr="00A907D5">
        <w:rPr>
          <w:sz w:val="20"/>
          <w:szCs w:val="20"/>
        </w:rPr>
        <w:t>w zakresie przeciw</w:t>
      </w:r>
      <w:r w:rsidR="00D534AF">
        <w:rPr>
          <w:sz w:val="20"/>
          <w:szCs w:val="20"/>
        </w:rPr>
        <w:t>działania patologiom społecznym oraz</w:t>
      </w:r>
      <w:r w:rsidR="00A907D5" w:rsidRPr="00A907D5">
        <w:rPr>
          <w:sz w:val="20"/>
          <w:szCs w:val="20"/>
        </w:rPr>
        <w:t xml:space="preserve"> up</w:t>
      </w:r>
      <w:r w:rsidR="00540EDE">
        <w:rPr>
          <w:sz w:val="20"/>
          <w:szCs w:val="20"/>
        </w:rPr>
        <w:t>owszechniania kultury fizycznej</w:t>
      </w:r>
      <w:r w:rsidR="00B25539">
        <w:rPr>
          <w:color w:val="000000"/>
          <w:sz w:val="20"/>
          <w:szCs w:val="20"/>
        </w:rPr>
        <w:t>.</w:t>
      </w:r>
    </w:p>
    <w:p w:rsidR="00332C83" w:rsidRPr="00217821" w:rsidRDefault="00332C83" w:rsidP="00213598">
      <w:pPr>
        <w:rPr>
          <w:b/>
          <w:color w:val="000000"/>
        </w:rPr>
      </w:pPr>
    </w:p>
    <w:p w:rsidR="00521AFD" w:rsidRPr="00521AFD" w:rsidRDefault="00213598" w:rsidP="00213598">
      <w:pPr>
        <w:pStyle w:val="Tytu"/>
        <w:jc w:val="both"/>
        <w:rPr>
          <w:sz w:val="20"/>
          <w:szCs w:val="20"/>
        </w:rPr>
      </w:pPr>
      <w:r w:rsidRPr="00521AFD">
        <w:rPr>
          <w:sz w:val="20"/>
          <w:szCs w:val="20"/>
        </w:rPr>
        <w:t>I.  Rodzaj zadań publicznych, terminy i warunki ich realizacji oraz wysokość środków publicznych przeznaczonych na ich realizację:</w:t>
      </w:r>
    </w:p>
    <w:p w:rsidR="004B44F0" w:rsidRPr="00BB0E05" w:rsidRDefault="00213598" w:rsidP="004B44F0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>
        <w:rPr>
          <w:sz w:val="20"/>
          <w:szCs w:val="20"/>
          <w:u w:val="single"/>
        </w:rPr>
        <w:t>1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8460"/>
      </w:tblGrid>
      <w:tr w:rsidR="00B307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vAlign w:val="center"/>
          </w:tcPr>
          <w:p w:rsidR="00B30710" w:rsidRPr="00AB49D8" w:rsidRDefault="00B30710" w:rsidP="00426B4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  <w:vAlign w:val="center"/>
          </w:tcPr>
          <w:p w:rsidR="00B30710" w:rsidRPr="0069432C" w:rsidRDefault="00B30710" w:rsidP="003C1308">
            <w:pPr>
              <w:pStyle w:val="Tytu"/>
              <w:jc w:val="lef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P</w:t>
            </w:r>
            <w:r w:rsidRPr="0069432C">
              <w:rPr>
                <w:bCs w:val="0"/>
                <w:sz w:val="20"/>
                <w:szCs w:val="20"/>
              </w:rPr>
              <w:t>rzeciwdziałanie patologiom społecznym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AB49D8" w:rsidRDefault="00C9400D" w:rsidP="00C9400D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AF4111" w:rsidRDefault="00C9400D" w:rsidP="00AF4111">
            <w:pPr>
              <w:pStyle w:val="Tytu"/>
              <w:rPr>
                <w:i/>
                <w:sz w:val="20"/>
              </w:rPr>
            </w:pPr>
            <w:r>
              <w:rPr>
                <w:i/>
                <w:sz w:val="20"/>
              </w:rPr>
              <w:t>„</w:t>
            </w:r>
            <w:r w:rsidRPr="003908C5">
              <w:rPr>
                <w:i/>
                <w:sz w:val="20"/>
              </w:rPr>
              <w:t>Prowadzenie świetlic środowiskowych z elementami socjoterapii</w:t>
            </w:r>
          </w:p>
          <w:p w:rsidR="00C9400D" w:rsidRPr="003908C5" w:rsidRDefault="00C9400D" w:rsidP="00AF4111">
            <w:pPr>
              <w:pStyle w:val="Tytu"/>
              <w:rPr>
                <w:i/>
                <w:sz w:val="20"/>
              </w:rPr>
            </w:pPr>
            <w:r w:rsidRPr="003908C5">
              <w:rPr>
                <w:i/>
                <w:sz w:val="20"/>
              </w:rPr>
              <w:t>na terenie ostr</w:t>
            </w:r>
            <w:r>
              <w:rPr>
                <w:i/>
                <w:sz w:val="20"/>
              </w:rPr>
              <w:t>owieckich placówek oświatowych”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C9400D" w:rsidRPr="00F51749" w:rsidRDefault="00C9400D" w:rsidP="00C9400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1.09.2015 r. – 31.12.2015</w:t>
            </w:r>
            <w:r w:rsidRPr="00F51749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C9400D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C9400D" w:rsidRPr="0076334B" w:rsidRDefault="00C9400D" w:rsidP="00C9400D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C9400D" w:rsidRPr="003908C5" w:rsidRDefault="00C9400D" w:rsidP="00C9400D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 xml:space="preserve">Prowadzenie świetlic środowiskowych </w:t>
            </w:r>
            <w:r w:rsidR="004E3CE2">
              <w:rPr>
                <w:sz w:val="16"/>
                <w:szCs w:val="16"/>
              </w:rPr>
              <w:t>z programem opiekuńczo – wychowawczym</w:t>
            </w:r>
            <w:r w:rsidR="00F50C07">
              <w:rPr>
                <w:sz w:val="16"/>
                <w:szCs w:val="16"/>
              </w:rPr>
              <w:t xml:space="preserve"> oraz</w:t>
            </w:r>
            <w:r w:rsidR="004E3CE2">
              <w:rPr>
                <w:sz w:val="16"/>
                <w:szCs w:val="16"/>
              </w:rPr>
              <w:t xml:space="preserve"> </w:t>
            </w:r>
            <w:r w:rsidR="00F50C07">
              <w:rPr>
                <w:sz w:val="16"/>
                <w:szCs w:val="16"/>
              </w:rPr>
              <w:t xml:space="preserve">programem </w:t>
            </w:r>
            <w:r w:rsidR="004E3CE2">
              <w:rPr>
                <w:sz w:val="16"/>
                <w:szCs w:val="16"/>
              </w:rPr>
              <w:t>profilaktycznym</w:t>
            </w:r>
            <w:r w:rsidR="004E3CE2" w:rsidRPr="003908C5">
              <w:rPr>
                <w:sz w:val="16"/>
                <w:szCs w:val="16"/>
              </w:rPr>
              <w:t xml:space="preserve"> </w:t>
            </w:r>
            <w:r w:rsidR="00F50C07">
              <w:rPr>
                <w:sz w:val="16"/>
                <w:szCs w:val="16"/>
              </w:rPr>
              <w:br/>
            </w:r>
            <w:r w:rsidR="004E3CE2" w:rsidRPr="003908C5">
              <w:rPr>
                <w:sz w:val="16"/>
                <w:szCs w:val="16"/>
              </w:rPr>
              <w:t>z elementami socjoterapii</w:t>
            </w:r>
            <w:r w:rsidR="00BB0E05">
              <w:rPr>
                <w:sz w:val="16"/>
                <w:szCs w:val="16"/>
              </w:rPr>
              <w:t>, w 13</w:t>
            </w:r>
            <w:r w:rsidRPr="003908C5">
              <w:rPr>
                <w:sz w:val="16"/>
                <w:szCs w:val="16"/>
              </w:rPr>
              <w:t>-tu placówkach oświatowych prowadzonych przez G</w:t>
            </w:r>
            <w:r>
              <w:rPr>
                <w:sz w:val="16"/>
                <w:szCs w:val="16"/>
              </w:rPr>
              <w:t xml:space="preserve">minę Ostrowiec Świętokrzyski </w:t>
            </w:r>
            <w:r w:rsidR="00F50C07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w </w:t>
            </w:r>
            <w:r w:rsidRPr="003908C5">
              <w:rPr>
                <w:sz w:val="16"/>
                <w:szCs w:val="16"/>
              </w:rPr>
              <w:t>Publicznych Szkołach Podstawowych nr</w:t>
            </w:r>
            <w:r>
              <w:rPr>
                <w:sz w:val="16"/>
                <w:szCs w:val="16"/>
              </w:rPr>
              <w:t>:</w:t>
            </w:r>
            <w:r w:rsidR="002224F2">
              <w:rPr>
                <w:sz w:val="16"/>
                <w:szCs w:val="16"/>
              </w:rPr>
              <w:t xml:space="preserve"> 1, 3, 4, 5, 7, 9,</w:t>
            </w:r>
            <w:r w:rsidR="00BB0E05">
              <w:rPr>
                <w:sz w:val="16"/>
                <w:szCs w:val="16"/>
              </w:rPr>
              <w:t xml:space="preserve"> 11, 12, </w:t>
            </w:r>
            <w:r w:rsidR="002224F2">
              <w:rPr>
                <w:sz w:val="16"/>
                <w:szCs w:val="16"/>
              </w:rPr>
              <w:t xml:space="preserve">10, </w:t>
            </w:r>
            <w:r w:rsidRPr="003908C5">
              <w:rPr>
                <w:sz w:val="16"/>
                <w:szCs w:val="16"/>
              </w:rPr>
              <w:t xml:space="preserve">14  </w:t>
            </w:r>
            <w:r>
              <w:rPr>
                <w:sz w:val="16"/>
                <w:szCs w:val="16"/>
              </w:rPr>
              <w:t xml:space="preserve">oraz </w:t>
            </w:r>
            <w:r w:rsidRPr="003908C5">
              <w:rPr>
                <w:sz w:val="16"/>
                <w:szCs w:val="16"/>
              </w:rPr>
              <w:t>Publicznych Gimnazjach nr</w:t>
            </w:r>
            <w:r w:rsidR="002224F2">
              <w:rPr>
                <w:sz w:val="16"/>
                <w:szCs w:val="16"/>
              </w:rPr>
              <w:t>: 1,</w:t>
            </w:r>
            <w:r>
              <w:rPr>
                <w:sz w:val="16"/>
                <w:szCs w:val="16"/>
              </w:rPr>
              <w:t xml:space="preserve"> 3, 4 </w:t>
            </w:r>
            <w:r w:rsidRPr="003908C5">
              <w:rPr>
                <w:sz w:val="16"/>
                <w:szCs w:val="16"/>
              </w:rPr>
              <w:t xml:space="preserve"> zgodnie </w:t>
            </w:r>
            <w:r w:rsidR="005F482D"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z poniższymi standardami:</w:t>
            </w:r>
          </w:p>
          <w:p w:rsidR="00C9400D" w:rsidRPr="003908C5" w:rsidRDefault="00F50C07" w:rsidP="00C9400D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C9400D">
              <w:rPr>
                <w:color w:val="000000"/>
                <w:sz w:val="16"/>
                <w:szCs w:val="16"/>
              </w:rPr>
              <w:t xml:space="preserve">rowadzenie zajęć socjoterapeutycznych min. 2 razy w tygodniu po 1 godzinie </w:t>
            </w:r>
            <w:r w:rsidR="00592612">
              <w:rPr>
                <w:color w:val="000000"/>
                <w:sz w:val="16"/>
                <w:szCs w:val="16"/>
              </w:rPr>
              <w:t>(liczba dzieci w grupie socjoterapeutycznej nie powinna przekraczać 12 osób</w:t>
            </w:r>
            <w:r w:rsidR="005C2026">
              <w:rPr>
                <w:color w:val="000000"/>
                <w:sz w:val="16"/>
                <w:szCs w:val="16"/>
              </w:rPr>
              <w:t>, osoba prowadząca socjoterapię nie może być jednocześnie wychowawcą w świetlicy</w:t>
            </w:r>
            <w:r w:rsidR="00592612">
              <w:rPr>
                <w:color w:val="000000"/>
                <w:sz w:val="16"/>
                <w:szCs w:val="16"/>
              </w:rPr>
              <w:t xml:space="preserve">) </w:t>
            </w:r>
            <w:r w:rsidR="00C9400D">
              <w:rPr>
                <w:color w:val="000000"/>
                <w:sz w:val="16"/>
                <w:szCs w:val="16"/>
              </w:rPr>
              <w:t>oraz zajęć opiekuńczo-wychowawczych, tj.</w:t>
            </w:r>
            <w:r w:rsidR="00C9400D" w:rsidRPr="003908C5">
              <w:rPr>
                <w:color w:val="000000"/>
                <w:sz w:val="16"/>
                <w:szCs w:val="16"/>
              </w:rPr>
              <w:t xml:space="preserve"> pomoc</w:t>
            </w:r>
            <w:r w:rsidR="00C9400D">
              <w:rPr>
                <w:color w:val="000000"/>
                <w:sz w:val="16"/>
                <w:szCs w:val="16"/>
              </w:rPr>
              <w:t xml:space="preserve"> </w:t>
            </w:r>
            <w:r w:rsidR="00C9400D" w:rsidRPr="003908C5">
              <w:rPr>
                <w:color w:val="000000"/>
                <w:sz w:val="16"/>
                <w:szCs w:val="16"/>
              </w:rPr>
              <w:t>w nauce, pomoc socjalna, organizacja czasu wolnego, rozwój zainteresowań, organizacja gier, zabaw i z</w:t>
            </w:r>
            <w:r w:rsidR="00C9400D">
              <w:rPr>
                <w:color w:val="000000"/>
                <w:sz w:val="16"/>
                <w:szCs w:val="16"/>
              </w:rPr>
              <w:t>ajęć sportowych</w:t>
            </w:r>
            <w:r w:rsidR="00C9400D" w:rsidRPr="003908C5">
              <w:rPr>
                <w:color w:val="000000"/>
                <w:sz w:val="16"/>
                <w:szCs w:val="16"/>
              </w:rPr>
              <w:t>, pomoc w kryzysach szkolnych, rodzinnych,</w:t>
            </w:r>
            <w:r w:rsidR="00C9400D">
              <w:rPr>
                <w:color w:val="000000"/>
                <w:sz w:val="16"/>
                <w:szCs w:val="16"/>
              </w:rPr>
              <w:t xml:space="preserve"> rówieśniczych oraz osobistych, przede wszystkim dla dzieci z rodzin dysfunkcyjnych w tym z problemem alkoholowym. </w:t>
            </w:r>
            <w:r w:rsidR="00B01484">
              <w:rPr>
                <w:sz w:val="16"/>
                <w:szCs w:val="16"/>
              </w:rPr>
              <w:t>Współpraca</w:t>
            </w:r>
            <w:r w:rsidR="00592612">
              <w:rPr>
                <w:sz w:val="16"/>
                <w:szCs w:val="16"/>
              </w:rPr>
              <w:t xml:space="preserve"> z</w:t>
            </w:r>
            <w:r w:rsidR="00C9400D" w:rsidRPr="003908C5">
              <w:rPr>
                <w:color w:val="000000"/>
                <w:sz w:val="16"/>
                <w:szCs w:val="16"/>
              </w:rPr>
              <w:t xml:space="preserve"> Miejskim Ośrodkie</w:t>
            </w:r>
            <w:r w:rsidR="00C9400D">
              <w:rPr>
                <w:color w:val="000000"/>
                <w:sz w:val="16"/>
                <w:szCs w:val="16"/>
              </w:rPr>
              <w:t>m Pomocy Społecznej, kuratorem, szkołą, gminną komisją rozwiązywania problemów alkoholowych oraz rodziną.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  <w:r w:rsidRPr="007B77A3">
              <w:rPr>
                <w:sz w:val="16"/>
                <w:szCs w:val="16"/>
              </w:rPr>
              <w:t xml:space="preserve">Obowiązek </w:t>
            </w:r>
            <w:r w:rsidR="00592612">
              <w:rPr>
                <w:sz w:val="16"/>
                <w:szCs w:val="16"/>
              </w:rPr>
              <w:t>prowadzenia</w:t>
            </w:r>
            <w:r w:rsidRPr="007B77A3">
              <w:rPr>
                <w:sz w:val="16"/>
                <w:szCs w:val="16"/>
              </w:rPr>
              <w:t xml:space="preserve"> kącika kulina</w:t>
            </w:r>
            <w:r>
              <w:rPr>
                <w:sz w:val="16"/>
                <w:szCs w:val="16"/>
              </w:rPr>
              <w:t>rnego oraz ubezpieczenia dzieci u</w:t>
            </w:r>
            <w:r w:rsidRPr="007B77A3">
              <w:rPr>
                <w:sz w:val="16"/>
                <w:szCs w:val="16"/>
              </w:rPr>
              <w:t>czestniczących w zajęciach.</w:t>
            </w:r>
          </w:p>
          <w:p w:rsidR="00C9400D" w:rsidRPr="003908C5" w:rsidRDefault="00C9400D" w:rsidP="00C9400D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 xml:space="preserve">Czas prowadzenia zajęć – minimum 5 dni w tygodniu w godzinach </w:t>
            </w:r>
            <w:r w:rsidR="005F482D">
              <w:rPr>
                <w:sz w:val="16"/>
                <w:szCs w:val="16"/>
              </w:rPr>
              <w:t xml:space="preserve">popołudniowych co najmniej 5 godzin dziennie (zgodnie </w:t>
            </w:r>
            <w:r w:rsidR="005F482D">
              <w:rPr>
                <w:sz w:val="16"/>
                <w:szCs w:val="16"/>
              </w:rPr>
              <w:br/>
              <w:t>z planem lekcji w danej placówce).</w:t>
            </w:r>
          </w:p>
          <w:p w:rsidR="00C9400D" w:rsidRPr="003908C5" w:rsidRDefault="00C9400D" w:rsidP="00C9400D">
            <w:pPr>
              <w:jc w:val="both"/>
              <w:rPr>
                <w:sz w:val="16"/>
                <w:szCs w:val="16"/>
              </w:rPr>
            </w:pPr>
            <w:r w:rsidRPr="003908C5">
              <w:rPr>
                <w:bCs/>
                <w:sz w:val="16"/>
                <w:szCs w:val="16"/>
              </w:rPr>
              <w:t xml:space="preserve">Minimalna liczba podopiecznych </w:t>
            </w:r>
            <w:r w:rsidR="00592612">
              <w:rPr>
                <w:bCs/>
                <w:sz w:val="16"/>
                <w:szCs w:val="16"/>
              </w:rPr>
              <w:t>w jednej grupie  - min. 10 osób</w:t>
            </w:r>
            <w:r w:rsidR="00592612">
              <w:rPr>
                <w:sz w:val="16"/>
                <w:szCs w:val="16"/>
              </w:rPr>
              <w:t xml:space="preserve"> (do oferty należy dołączyć listę dzieci zapisanych do świetlicy, które będą uczestniczyć w zajęciach w 2015 roku).</w:t>
            </w:r>
          </w:p>
          <w:p w:rsidR="005F482D" w:rsidRDefault="005F482D" w:rsidP="005926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Wymagana</w:t>
            </w:r>
            <w:r w:rsidR="00B01484">
              <w:rPr>
                <w:sz w:val="16"/>
                <w:szCs w:val="16"/>
              </w:rPr>
              <w:t xml:space="preserve"> dokumentacja pracy świetlicy: </w:t>
            </w:r>
          </w:p>
          <w:p w:rsidR="00C9400D" w:rsidRPr="003908C5" w:rsidRDefault="00592612" w:rsidP="005926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dzienniki zajęć zawierające (</w:t>
            </w:r>
            <w:r w:rsidR="00C9400D" w:rsidRPr="003908C5">
              <w:rPr>
                <w:sz w:val="16"/>
                <w:szCs w:val="16"/>
              </w:rPr>
              <w:t>plan pracy świetlicy wraz z wykazem osób prowadzących zajęcia</w:t>
            </w:r>
            <w:r>
              <w:rPr>
                <w:sz w:val="16"/>
                <w:szCs w:val="16"/>
              </w:rPr>
              <w:t>)</w:t>
            </w:r>
            <w:r w:rsidR="00C9400D" w:rsidRPr="003908C5">
              <w:rPr>
                <w:sz w:val="16"/>
                <w:szCs w:val="16"/>
              </w:rPr>
              <w:t xml:space="preserve">, listę podopiecznych wraz </w:t>
            </w:r>
            <w:r w:rsidR="005F482D">
              <w:rPr>
                <w:sz w:val="16"/>
                <w:szCs w:val="16"/>
              </w:rPr>
              <w:br/>
            </w:r>
            <w:r w:rsidR="00C9400D" w:rsidRPr="003908C5">
              <w:rPr>
                <w:sz w:val="16"/>
                <w:szCs w:val="16"/>
              </w:rPr>
              <w:t>z danymi personalnymi (adres zamieszkania, imiona rodziców, informacje</w:t>
            </w:r>
            <w:r w:rsidR="00C9400D">
              <w:rPr>
                <w:sz w:val="16"/>
                <w:szCs w:val="16"/>
              </w:rPr>
              <w:t xml:space="preserve"> </w:t>
            </w:r>
            <w:r w:rsidR="00C9400D" w:rsidRPr="003908C5">
              <w:rPr>
                <w:sz w:val="16"/>
                <w:szCs w:val="16"/>
              </w:rPr>
              <w:t xml:space="preserve">o podopiecznych), wpisy dotyczące tematyki realizowanych zajęć, listę obecności na zajęciach, teczki ze spostrzeżeniami na temat podopiecznych biorących udział </w:t>
            </w:r>
            <w:r w:rsidR="005F482D">
              <w:rPr>
                <w:sz w:val="16"/>
                <w:szCs w:val="16"/>
              </w:rPr>
              <w:br/>
            </w:r>
            <w:r w:rsidR="00C9400D" w:rsidRPr="003908C5">
              <w:rPr>
                <w:sz w:val="16"/>
                <w:szCs w:val="16"/>
              </w:rPr>
              <w:t>w zajęciach soc</w:t>
            </w:r>
            <w:r>
              <w:rPr>
                <w:sz w:val="16"/>
                <w:szCs w:val="16"/>
              </w:rPr>
              <w:t xml:space="preserve">joterapeutycznych </w:t>
            </w:r>
            <w:r w:rsidR="00C9400D">
              <w:rPr>
                <w:sz w:val="16"/>
                <w:szCs w:val="16"/>
              </w:rPr>
              <w:t xml:space="preserve">(informacja o </w:t>
            </w:r>
            <w:r w:rsidR="00C9400D" w:rsidRPr="003908C5">
              <w:rPr>
                <w:sz w:val="16"/>
                <w:szCs w:val="16"/>
              </w:rPr>
              <w:t>przeprowa</w:t>
            </w:r>
            <w:r w:rsidR="008442F2">
              <w:rPr>
                <w:sz w:val="16"/>
                <w:szCs w:val="16"/>
              </w:rPr>
              <w:t>dzonym wywiadzie środowiskowym</w:t>
            </w:r>
            <w:r w:rsidR="00B01484">
              <w:rPr>
                <w:sz w:val="16"/>
                <w:szCs w:val="16"/>
              </w:rPr>
              <w:t>, arkusze spostrzeżeń, itp.).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</w:p>
          <w:p w:rsidR="00C9400D" w:rsidRPr="00206687" w:rsidRDefault="00C9400D" w:rsidP="00C9400D">
            <w:pPr>
              <w:jc w:val="both"/>
              <w:rPr>
                <w:sz w:val="16"/>
                <w:szCs w:val="16"/>
                <w:u w:val="single"/>
              </w:rPr>
            </w:pPr>
            <w:r w:rsidRPr="00206687">
              <w:rPr>
                <w:sz w:val="16"/>
                <w:szCs w:val="16"/>
                <w:u w:val="single"/>
              </w:rPr>
              <w:t xml:space="preserve">Udzielona dotacja może być przeznaczona na: 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  <w:r w:rsidRPr="00716625">
              <w:rPr>
                <w:sz w:val="16"/>
                <w:szCs w:val="16"/>
              </w:rPr>
              <w:t xml:space="preserve">-wynagrodzenia </w:t>
            </w:r>
            <w:r>
              <w:rPr>
                <w:sz w:val="16"/>
                <w:szCs w:val="16"/>
              </w:rPr>
              <w:t>koordynatora, wychowawców i socjoterap</w:t>
            </w:r>
            <w:r w:rsidR="00F50C0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utów,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-wynagrodzenie księgowej w wysokości do 5</w:t>
            </w:r>
            <w:r w:rsidRPr="00716625">
              <w:rPr>
                <w:sz w:val="16"/>
                <w:szCs w:val="16"/>
              </w:rPr>
              <w:t>% wnioskowanej dotacji</w:t>
            </w:r>
            <w:r>
              <w:rPr>
                <w:sz w:val="16"/>
                <w:szCs w:val="16"/>
              </w:rPr>
              <w:t>,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-badania lekarskie wychowawców,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625">
              <w:rPr>
                <w:sz w:val="16"/>
                <w:szCs w:val="16"/>
              </w:rPr>
              <w:t xml:space="preserve">bieżące utrzymanie </w:t>
            </w:r>
            <w:r>
              <w:rPr>
                <w:sz w:val="16"/>
                <w:szCs w:val="16"/>
              </w:rPr>
              <w:t>świetlic w tym media w wysokości do 2</w:t>
            </w:r>
            <w:r w:rsidRPr="00716625">
              <w:rPr>
                <w:sz w:val="16"/>
                <w:szCs w:val="16"/>
              </w:rPr>
              <w:t>0% wnioskowanej dotacji</w:t>
            </w:r>
            <w:r>
              <w:rPr>
                <w:sz w:val="16"/>
                <w:szCs w:val="16"/>
              </w:rPr>
              <w:t>,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-wycieczki, bilety wstępu, bilety komunikacji miejskiej,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-produkty do kącika kulinarnego,</w:t>
            </w:r>
          </w:p>
          <w:p w:rsidR="00C9400D" w:rsidRDefault="00C9400D" w:rsidP="00C940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-materiały do prowadzenia zajęć,</w:t>
            </w:r>
          </w:p>
          <w:p w:rsidR="00C9400D" w:rsidRDefault="00C9400D" w:rsidP="00C94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-materiały biurowe,</w:t>
            </w:r>
          </w:p>
          <w:p w:rsidR="00C9400D" w:rsidRPr="003908C5" w:rsidRDefault="00C9400D" w:rsidP="0059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625">
              <w:rPr>
                <w:sz w:val="16"/>
                <w:szCs w:val="16"/>
              </w:rPr>
              <w:t>ubezpieczenia uczestników od następstw nieszczęśliwych wypadków</w:t>
            </w:r>
            <w:r>
              <w:rPr>
                <w:sz w:val="16"/>
                <w:szCs w:val="16"/>
              </w:rPr>
              <w:t>.</w:t>
            </w:r>
          </w:p>
        </w:tc>
      </w:tr>
      <w:tr w:rsidR="00B3071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30710" w:rsidRPr="0076334B" w:rsidRDefault="00B30710" w:rsidP="004B44F0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2015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B30710" w:rsidRPr="000373A6" w:rsidRDefault="00E96D57" w:rsidP="003C1308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</w:t>
            </w:r>
            <w:r w:rsidR="00B30710" w:rsidRPr="000373A6">
              <w:rPr>
                <w:color w:val="000000"/>
                <w:sz w:val="20"/>
              </w:rPr>
              <w:t>.00</w:t>
            </w:r>
            <w:r w:rsidR="00B30710">
              <w:rPr>
                <w:color w:val="000000"/>
                <w:sz w:val="20"/>
              </w:rPr>
              <w:t>0</w:t>
            </w:r>
            <w:r w:rsidR="00B30710" w:rsidRPr="000373A6">
              <w:rPr>
                <w:color w:val="000000"/>
                <w:sz w:val="20"/>
              </w:rPr>
              <w:t xml:space="preserve"> zł</w:t>
            </w:r>
          </w:p>
        </w:tc>
      </w:tr>
    </w:tbl>
    <w:p w:rsidR="00592612" w:rsidRDefault="00592612" w:rsidP="006B043C">
      <w:pPr>
        <w:pStyle w:val="Tytu"/>
        <w:jc w:val="both"/>
        <w:rPr>
          <w:sz w:val="20"/>
          <w:szCs w:val="20"/>
          <w:u w:val="single"/>
        </w:rPr>
      </w:pPr>
    </w:p>
    <w:p w:rsidR="006B043C" w:rsidRPr="00213598" w:rsidRDefault="006B043C" w:rsidP="006B043C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 w:rsidR="00BB0E05">
        <w:rPr>
          <w:sz w:val="20"/>
          <w:szCs w:val="20"/>
          <w:u w:val="single"/>
        </w:rPr>
        <w:t>2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8460"/>
      </w:tblGrid>
      <w:tr w:rsidR="00B3071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60" w:type="dxa"/>
            <w:vAlign w:val="center"/>
          </w:tcPr>
          <w:p w:rsidR="00B30710" w:rsidRPr="00AB49D8" w:rsidRDefault="00B30710" w:rsidP="00426B4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B30710" w:rsidRPr="002310BA" w:rsidRDefault="00B30710" w:rsidP="003C1308">
            <w:pPr>
              <w:pStyle w:val="Tytu"/>
              <w:jc w:val="left"/>
              <w:rPr>
                <w:bCs w:val="0"/>
                <w:color w:val="000000"/>
                <w:sz w:val="20"/>
              </w:rPr>
            </w:pPr>
            <w:r w:rsidRPr="002310BA">
              <w:rPr>
                <w:bCs w:val="0"/>
                <w:color w:val="000000"/>
                <w:sz w:val="20"/>
              </w:rPr>
              <w:t>Przeciwdziałanie patologiom społecznym</w:t>
            </w:r>
          </w:p>
        </w:tc>
      </w:tr>
      <w:tr w:rsidR="00B30710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B30710" w:rsidRPr="00AB49D8" w:rsidRDefault="00B30710" w:rsidP="00426B4F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 zadania</w:t>
            </w:r>
          </w:p>
        </w:tc>
        <w:tc>
          <w:tcPr>
            <w:tcW w:w="8460" w:type="dxa"/>
          </w:tcPr>
          <w:p w:rsidR="00B30710" w:rsidRPr="00F45390" w:rsidRDefault="004A668B" w:rsidP="00AF4111">
            <w:pPr>
              <w:pStyle w:val="Tytu"/>
              <w:rPr>
                <w:bCs w:val="0"/>
                <w:i/>
                <w:color w:val="000000"/>
                <w:sz w:val="20"/>
              </w:rPr>
            </w:pPr>
            <w:r>
              <w:rPr>
                <w:bCs w:val="0"/>
                <w:i/>
                <w:color w:val="000000"/>
                <w:sz w:val="20"/>
              </w:rPr>
              <w:t>„</w:t>
            </w:r>
            <w:r w:rsidR="00B30710" w:rsidRPr="00F45390">
              <w:rPr>
                <w:bCs w:val="0"/>
                <w:i/>
                <w:color w:val="000000"/>
                <w:sz w:val="20"/>
              </w:rPr>
              <w:t xml:space="preserve">Prowadzenie świetlicy środowiskowej z elementami </w:t>
            </w:r>
            <w:r w:rsidR="0029169B">
              <w:rPr>
                <w:bCs w:val="0"/>
                <w:i/>
                <w:color w:val="000000"/>
                <w:sz w:val="20"/>
              </w:rPr>
              <w:t xml:space="preserve">socjoterapii </w:t>
            </w:r>
            <w:r w:rsidR="00582494">
              <w:rPr>
                <w:bCs w:val="0"/>
                <w:i/>
                <w:color w:val="000000"/>
                <w:sz w:val="20"/>
              </w:rPr>
              <w:t xml:space="preserve">w </w:t>
            </w:r>
            <w:r w:rsidR="00C9400D">
              <w:rPr>
                <w:bCs w:val="0"/>
                <w:i/>
                <w:color w:val="000000"/>
                <w:sz w:val="20"/>
              </w:rPr>
              <w:t>osiedlu Ludwików</w:t>
            </w:r>
            <w:r w:rsidR="00D534AF">
              <w:rPr>
                <w:bCs w:val="0"/>
                <w:i/>
                <w:color w:val="000000"/>
                <w:sz w:val="20"/>
              </w:rPr>
              <w:t>”</w:t>
            </w:r>
          </w:p>
        </w:tc>
      </w:tr>
      <w:tr w:rsidR="00B30710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B30710" w:rsidRPr="0076334B" w:rsidRDefault="00B30710" w:rsidP="00426B4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B30710" w:rsidRPr="00AB49D8" w:rsidRDefault="00C9400D" w:rsidP="003C1308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1.09</w:t>
            </w:r>
            <w:r w:rsidR="0029169B">
              <w:rPr>
                <w:b/>
                <w:bCs/>
                <w:color w:val="000000"/>
                <w:sz w:val="18"/>
                <w:szCs w:val="18"/>
              </w:rPr>
              <w:t>.2015r.</w:t>
            </w:r>
            <w:r w:rsidR="00B3071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9169B">
              <w:rPr>
                <w:b/>
                <w:bCs/>
                <w:color w:val="000000"/>
                <w:sz w:val="18"/>
                <w:szCs w:val="18"/>
              </w:rPr>
              <w:t>–</w:t>
            </w:r>
            <w:r w:rsidR="00B3071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975FA">
              <w:rPr>
                <w:b/>
                <w:bCs/>
                <w:color w:val="000000"/>
                <w:sz w:val="18"/>
                <w:szCs w:val="18"/>
              </w:rPr>
              <w:t>31</w:t>
            </w:r>
            <w:r w:rsidR="0029169B">
              <w:rPr>
                <w:b/>
                <w:bCs/>
                <w:color w:val="000000"/>
                <w:sz w:val="18"/>
                <w:szCs w:val="18"/>
              </w:rPr>
              <w:t>.12.</w:t>
            </w:r>
            <w:r w:rsidR="00B30710">
              <w:rPr>
                <w:b/>
                <w:bCs/>
                <w:color w:val="000000"/>
                <w:sz w:val="18"/>
                <w:szCs w:val="18"/>
              </w:rPr>
              <w:t>2015</w:t>
            </w:r>
            <w:r w:rsidR="00B30710" w:rsidRPr="00AB49D8">
              <w:rPr>
                <w:b/>
                <w:bCs/>
                <w:color w:val="000000"/>
                <w:sz w:val="18"/>
                <w:szCs w:val="18"/>
              </w:rPr>
              <w:t>r.</w:t>
            </w:r>
          </w:p>
        </w:tc>
      </w:tr>
      <w:tr w:rsidR="00B30710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B30710" w:rsidRPr="0076334B" w:rsidRDefault="00B30710" w:rsidP="00426B4F">
            <w:pPr>
              <w:pStyle w:val="Tytu"/>
              <w:jc w:val="left"/>
              <w:rPr>
                <w:b w:val="0"/>
                <w:bCs w:val="0"/>
                <w:sz w:val="16"/>
                <w:szCs w:val="16"/>
              </w:rPr>
            </w:pPr>
            <w:r w:rsidRPr="0076334B">
              <w:rPr>
                <w:b w:val="0"/>
                <w:bCs w:val="0"/>
                <w:sz w:val="16"/>
                <w:szCs w:val="16"/>
              </w:rPr>
              <w:t>Szczegółowe warunki realizacji zadania</w:t>
            </w:r>
          </w:p>
        </w:tc>
        <w:tc>
          <w:tcPr>
            <w:tcW w:w="8460" w:type="dxa"/>
          </w:tcPr>
          <w:p w:rsidR="00B30710" w:rsidRPr="007B77A3" w:rsidRDefault="004E3CE2" w:rsidP="003C1308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>Prowadzenie świetlic</w:t>
            </w:r>
            <w:r>
              <w:rPr>
                <w:sz w:val="16"/>
                <w:szCs w:val="16"/>
              </w:rPr>
              <w:t>y środowiskowej</w:t>
            </w:r>
            <w:r w:rsidRPr="003908C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programem opiekuńczo – wychowawczym</w:t>
            </w:r>
            <w:r w:rsidR="00F50C07">
              <w:rPr>
                <w:sz w:val="16"/>
                <w:szCs w:val="16"/>
              </w:rPr>
              <w:t xml:space="preserve"> oraz</w:t>
            </w:r>
            <w:r>
              <w:rPr>
                <w:sz w:val="16"/>
                <w:szCs w:val="16"/>
              </w:rPr>
              <w:t xml:space="preserve"> </w:t>
            </w:r>
            <w:r w:rsidR="00F50C07">
              <w:rPr>
                <w:sz w:val="16"/>
                <w:szCs w:val="16"/>
              </w:rPr>
              <w:t xml:space="preserve">programem </w:t>
            </w:r>
            <w:r>
              <w:rPr>
                <w:sz w:val="16"/>
                <w:szCs w:val="16"/>
              </w:rPr>
              <w:t>profilaktycznym</w:t>
            </w:r>
            <w:r w:rsidRPr="003908C5">
              <w:rPr>
                <w:sz w:val="16"/>
                <w:szCs w:val="16"/>
              </w:rPr>
              <w:t xml:space="preserve"> </w:t>
            </w:r>
            <w:r w:rsidR="00F50C07"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z elementami socjoterapii</w:t>
            </w:r>
            <w:r>
              <w:rPr>
                <w:sz w:val="16"/>
                <w:szCs w:val="16"/>
              </w:rPr>
              <w:t xml:space="preserve"> w </w:t>
            </w:r>
            <w:r w:rsidR="00C9400D">
              <w:rPr>
                <w:sz w:val="16"/>
                <w:szCs w:val="16"/>
              </w:rPr>
              <w:t>osiedlu Ludwików</w:t>
            </w:r>
            <w:r w:rsidR="00B30710">
              <w:rPr>
                <w:sz w:val="16"/>
                <w:szCs w:val="16"/>
              </w:rPr>
              <w:t xml:space="preserve"> na terenie Gminy Ostrowiec Świętokrzyski przez </w:t>
            </w:r>
            <w:r w:rsidR="00C9400D">
              <w:rPr>
                <w:sz w:val="16"/>
                <w:szCs w:val="16"/>
              </w:rPr>
              <w:t>4 m-ce</w:t>
            </w:r>
            <w:r w:rsidR="00B30710">
              <w:rPr>
                <w:sz w:val="16"/>
                <w:szCs w:val="16"/>
              </w:rPr>
              <w:t xml:space="preserve"> w roku</w:t>
            </w:r>
            <w:r w:rsidR="00F50C07">
              <w:rPr>
                <w:sz w:val="16"/>
                <w:szCs w:val="16"/>
              </w:rPr>
              <w:t>,</w:t>
            </w:r>
            <w:r w:rsidR="00B30710">
              <w:rPr>
                <w:sz w:val="16"/>
                <w:szCs w:val="16"/>
              </w:rPr>
              <w:t xml:space="preserve"> </w:t>
            </w:r>
            <w:r w:rsidR="00B30710" w:rsidRPr="007B77A3">
              <w:rPr>
                <w:sz w:val="16"/>
                <w:szCs w:val="16"/>
              </w:rPr>
              <w:t>zgodnie</w:t>
            </w:r>
            <w:r w:rsidR="00F50C07">
              <w:rPr>
                <w:sz w:val="16"/>
                <w:szCs w:val="16"/>
              </w:rPr>
              <w:br/>
            </w:r>
            <w:r w:rsidR="00B30710" w:rsidRPr="007B77A3">
              <w:rPr>
                <w:sz w:val="16"/>
                <w:szCs w:val="16"/>
              </w:rPr>
              <w:t>z poniższymi standardami:</w:t>
            </w:r>
          </w:p>
          <w:p w:rsidR="00592612" w:rsidRPr="00B01484" w:rsidRDefault="00F50C07" w:rsidP="003C1308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</w:t>
            </w:r>
            <w:r w:rsidR="00B25539">
              <w:rPr>
                <w:color w:val="000000"/>
                <w:sz w:val="16"/>
                <w:szCs w:val="16"/>
              </w:rPr>
              <w:t xml:space="preserve">rowadzenie zajęć socjoterapeutycznych min. 2 razy w tygodniu po 1 godzinie </w:t>
            </w:r>
            <w:r w:rsidR="00592612">
              <w:rPr>
                <w:color w:val="000000"/>
                <w:sz w:val="16"/>
                <w:szCs w:val="16"/>
              </w:rPr>
              <w:t>(liczba dzieci w grupie socjoterapeutycznej nie powinna przekraczać 12 osób</w:t>
            </w:r>
            <w:r w:rsidR="005C2026">
              <w:rPr>
                <w:color w:val="000000"/>
                <w:sz w:val="16"/>
                <w:szCs w:val="16"/>
              </w:rPr>
              <w:t>, osoba prowadząca socjoterapię nie może być jednocześnie wychowawcą w świetlicy</w:t>
            </w:r>
            <w:r w:rsidR="00592612">
              <w:rPr>
                <w:color w:val="000000"/>
                <w:sz w:val="16"/>
                <w:szCs w:val="16"/>
              </w:rPr>
              <w:t>)</w:t>
            </w:r>
            <w:r w:rsidR="00592612">
              <w:rPr>
                <w:sz w:val="16"/>
                <w:szCs w:val="16"/>
              </w:rPr>
              <w:t xml:space="preserve"> or</w:t>
            </w:r>
            <w:r w:rsidR="00B30710">
              <w:rPr>
                <w:color w:val="000000"/>
                <w:sz w:val="16"/>
                <w:szCs w:val="16"/>
              </w:rPr>
              <w:t>az zajęć opiekuńczo-wychowawczych tj.:</w:t>
            </w:r>
            <w:r w:rsidR="00B30710" w:rsidRPr="003908C5">
              <w:rPr>
                <w:color w:val="000000"/>
                <w:sz w:val="16"/>
                <w:szCs w:val="16"/>
              </w:rPr>
              <w:t xml:space="preserve"> pomoc w nauce, pomoc socjalna, organizacja czasu</w:t>
            </w:r>
            <w:r w:rsidR="005C2026">
              <w:rPr>
                <w:color w:val="000000"/>
                <w:sz w:val="16"/>
                <w:szCs w:val="16"/>
              </w:rPr>
              <w:t xml:space="preserve"> wolnego, rozwój zainteresowań, </w:t>
            </w:r>
            <w:r w:rsidR="00B30710" w:rsidRPr="003908C5">
              <w:rPr>
                <w:color w:val="000000"/>
                <w:sz w:val="16"/>
                <w:szCs w:val="16"/>
              </w:rPr>
              <w:t>organizacja gier, zabaw i zajęć sportowych, pomoc w kryzysach szkolnych, rodzinnych,</w:t>
            </w:r>
            <w:r w:rsidR="00B30710">
              <w:rPr>
                <w:color w:val="000000"/>
                <w:sz w:val="16"/>
                <w:szCs w:val="16"/>
              </w:rPr>
              <w:t xml:space="preserve"> rówieśniczych oraz osobistych, przede wszystkim dla dzieci z rodzin dysfunkcyjnych w tym z problemem alkoholowym.</w:t>
            </w:r>
            <w:r w:rsidR="00A82A68">
              <w:rPr>
                <w:color w:val="000000"/>
                <w:sz w:val="16"/>
                <w:szCs w:val="16"/>
              </w:rPr>
              <w:t xml:space="preserve"> </w:t>
            </w:r>
            <w:r w:rsidR="00B01484">
              <w:rPr>
                <w:sz w:val="16"/>
                <w:szCs w:val="16"/>
              </w:rPr>
              <w:t>Współpraca</w:t>
            </w:r>
            <w:r w:rsidR="00592612">
              <w:rPr>
                <w:sz w:val="16"/>
                <w:szCs w:val="16"/>
              </w:rPr>
              <w:t xml:space="preserve"> z</w:t>
            </w:r>
            <w:r w:rsidR="00B30710" w:rsidRPr="003908C5">
              <w:rPr>
                <w:color w:val="000000"/>
                <w:sz w:val="16"/>
                <w:szCs w:val="16"/>
              </w:rPr>
              <w:t xml:space="preserve"> Miejskim Ośrodkie</w:t>
            </w:r>
            <w:r w:rsidR="00B30710">
              <w:rPr>
                <w:color w:val="000000"/>
                <w:sz w:val="16"/>
                <w:szCs w:val="16"/>
              </w:rPr>
              <w:t>m Pomocy Społecznej, kuratorem, szkołą, gminną komisją rozwiązywania problemów alkoholowych oraz rodziną.</w:t>
            </w:r>
            <w:r w:rsidR="00592612">
              <w:rPr>
                <w:color w:val="000000"/>
                <w:sz w:val="16"/>
                <w:szCs w:val="16"/>
              </w:rPr>
              <w:t xml:space="preserve"> </w:t>
            </w:r>
          </w:p>
          <w:p w:rsidR="00B30710" w:rsidRPr="00592612" w:rsidRDefault="00B30710" w:rsidP="003C1308">
            <w:pPr>
              <w:jc w:val="both"/>
              <w:rPr>
                <w:color w:val="000000"/>
                <w:sz w:val="16"/>
                <w:szCs w:val="16"/>
              </w:rPr>
            </w:pPr>
            <w:r w:rsidRPr="007B77A3">
              <w:rPr>
                <w:sz w:val="16"/>
                <w:szCs w:val="16"/>
              </w:rPr>
              <w:t xml:space="preserve">Obowiązek </w:t>
            </w:r>
            <w:r w:rsidR="00592612">
              <w:rPr>
                <w:sz w:val="16"/>
                <w:szCs w:val="16"/>
              </w:rPr>
              <w:t xml:space="preserve">prowadzenia </w:t>
            </w:r>
            <w:r w:rsidRPr="007B77A3">
              <w:rPr>
                <w:sz w:val="16"/>
                <w:szCs w:val="16"/>
              </w:rPr>
              <w:t xml:space="preserve"> kącika kulina</w:t>
            </w:r>
            <w:r>
              <w:rPr>
                <w:sz w:val="16"/>
                <w:szCs w:val="16"/>
              </w:rPr>
              <w:t>rnego oraz ubezpi</w:t>
            </w:r>
            <w:r w:rsidR="00592612">
              <w:rPr>
                <w:sz w:val="16"/>
                <w:szCs w:val="16"/>
              </w:rPr>
              <w:t xml:space="preserve">eczenia dzieci uczestniczących </w:t>
            </w:r>
            <w:r>
              <w:rPr>
                <w:sz w:val="16"/>
                <w:szCs w:val="16"/>
              </w:rPr>
              <w:t xml:space="preserve">w </w:t>
            </w:r>
            <w:r w:rsidRPr="007B77A3">
              <w:rPr>
                <w:sz w:val="16"/>
                <w:szCs w:val="16"/>
              </w:rPr>
              <w:t>zajęciach.</w:t>
            </w:r>
          </w:p>
          <w:p w:rsidR="00B30710" w:rsidRPr="003908C5" w:rsidRDefault="00B30710" w:rsidP="003C1308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>Czas prowadzenia z</w:t>
            </w:r>
            <w:r>
              <w:rPr>
                <w:sz w:val="16"/>
                <w:szCs w:val="16"/>
              </w:rPr>
              <w:t xml:space="preserve">ajęć – minimum 5 dni w tygodniu w godzinach popołudniowych, </w:t>
            </w:r>
            <w:r w:rsidRPr="003908C5">
              <w:rPr>
                <w:sz w:val="16"/>
                <w:szCs w:val="16"/>
              </w:rPr>
              <w:t>przez</w:t>
            </w:r>
            <w:r>
              <w:rPr>
                <w:sz w:val="16"/>
                <w:szCs w:val="16"/>
              </w:rPr>
              <w:t xml:space="preserve"> co najmniej 4 godziny dziennie.</w:t>
            </w:r>
          </w:p>
          <w:p w:rsidR="00B30710" w:rsidRPr="003908C5" w:rsidRDefault="00B30710" w:rsidP="003C1308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>Minimal</w:t>
            </w:r>
            <w:r>
              <w:rPr>
                <w:sz w:val="16"/>
                <w:szCs w:val="16"/>
              </w:rPr>
              <w:t xml:space="preserve">na liczba dzieci zapisanych  </w:t>
            </w:r>
            <w:r w:rsidR="00592612">
              <w:rPr>
                <w:sz w:val="16"/>
                <w:szCs w:val="16"/>
              </w:rPr>
              <w:t xml:space="preserve">w świetlicy </w:t>
            </w:r>
            <w:r>
              <w:rPr>
                <w:sz w:val="16"/>
                <w:szCs w:val="16"/>
              </w:rPr>
              <w:t>- 10 osób</w:t>
            </w:r>
            <w:r w:rsidR="00592612">
              <w:rPr>
                <w:sz w:val="16"/>
                <w:szCs w:val="16"/>
              </w:rPr>
              <w:t xml:space="preserve"> (do oferty należy dołączyć listę dzieci zapisanych do świetlicy, które będą uczestniczyć w zajęciach w 2015 roku).</w:t>
            </w:r>
          </w:p>
          <w:p w:rsidR="005F482D" w:rsidRDefault="005F482D" w:rsidP="0059261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Wymagana</w:t>
            </w:r>
            <w:r w:rsidR="00B30710" w:rsidRPr="003908C5">
              <w:rPr>
                <w:sz w:val="16"/>
                <w:szCs w:val="16"/>
              </w:rPr>
              <w:t xml:space="preserve"> dokumentacja pracy świetlicy:</w:t>
            </w:r>
            <w:r w:rsidR="00592612">
              <w:rPr>
                <w:sz w:val="16"/>
                <w:szCs w:val="16"/>
              </w:rPr>
              <w:t xml:space="preserve"> </w:t>
            </w:r>
          </w:p>
          <w:p w:rsidR="00B30710" w:rsidRPr="003908C5" w:rsidRDefault="00B30710" w:rsidP="00592612">
            <w:pPr>
              <w:jc w:val="both"/>
              <w:rPr>
                <w:sz w:val="16"/>
                <w:szCs w:val="16"/>
              </w:rPr>
            </w:pPr>
            <w:r w:rsidRPr="003908C5">
              <w:rPr>
                <w:sz w:val="16"/>
                <w:szCs w:val="16"/>
              </w:rPr>
              <w:t xml:space="preserve">dzienniki zajęć zawierające </w:t>
            </w:r>
            <w:r w:rsidR="00592612">
              <w:rPr>
                <w:sz w:val="16"/>
                <w:szCs w:val="16"/>
              </w:rPr>
              <w:t>(</w:t>
            </w:r>
            <w:r w:rsidRPr="003908C5">
              <w:rPr>
                <w:sz w:val="16"/>
                <w:szCs w:val="16"/>
              </w:rPr>
              <w:t>plan pracy świetlicy wraz z wykazem osób prowadzących zajęcia</w:t>
            </w:r>
            <w:r w:rsidR="00592612">
              <w:rPr>
                <w:sz w:val="16"/>
                <w:szCs w:val="16"/>
              </w:rPr>
              <w:t>)</w:t>
            </w:r>
            <w:r w:rsidRPr="003908C5">
              <w:rPr>
                <w:sz w:val="16"/>
                <w:szCs w:val="16"/>
              </w:rPr>
              <w:t xml:space="preserve">, listę podopiecznych wraz </w:t>
            </w:r>
            <w:r w:rsidR="005F482D"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z danymi personalnymi (adres zamieszkania, imiona rodziców, informacje</w:t>
            </w:r>
            <w:r>
              <w:rPr>
                <w:sz w:val="16"/>
                <w:szCs w:val="16"/>
              </w:rPr>
              <w:t xml:space="preserve"> </w:t>
            </w:r>
            <w:r w:rsidRPr="003908C5">
              <w:rPr>
                <w:sz w:val="16"/>
                <w:szCs w:val="16"/>
              </w:rPr>
              <w:t>o podopiecz</w:t>
            </w:r>
            <w:r>
              <w:rPr>
                <w:sz w:val="16"/>
                <w:szCs w:val="16"/>
              </w:rPr>
              <w:t xml:space="preserve">nych), wpisy dotyczące tematyki </w:t>
            </w:r>
            <w:r w:rsidRPr="003908C5">
              <w:rPr>
                <w:sz w:val="16"/>
                <w:szCs w:val="16"/>
              </w:rPr>
              <w:t xml:space="preserve">realizowanych zajęć, listę obecności na zajęciach, teczki ze spostrzeżeniami na temat podopiecznych biorących udział </w:t>
            </w:r>
            <w:r w:rsidR="005F482D">
              <w:rPr>
                <w:sz w:val="16"/>
                <w:szCs w:val="16"/>
              </w:rPr>
              <w:br/>
            </w:r>
            <w:r w:rsidRPr="003908C5">
              <w:rPr>
                <w:sz w:val="16"/>
                <w:szCs w:val="16"/>
              </w:rPr>
              <w:t>w zajęciach soc</w:t>
            </w:r>
            <w:r w:rsidR="00592612">
              <w:rPr>
                <w:sz w:val="16"/>
                <w:szCs w:val="16"/>
              </w:rPr>
              <w:t xml:space="preserve">joterapeutycznych (informacja </w:t>
            </w:r>
            <w:r>
              <w:rPr>
                <w:sz w:val="16"/>
                <w:szCs w:val="16"/>
              </w:rPr>
              <w:t xml:space="preserve">o </w:t>
            </w:r>
            <w:r w:rsidRPr="003908C5">
              <w:rPr>
                <w:sz w:val="16"/>
                <w:szCs w:val="16"/>
              </w:rPr>
              <w:t>przeprowa</w:t>
            </w:r>
            <w:r w:rsidR="008442F2">
              <w:rPr>
                <w:sz w:val="16"/>
                <w:szCs w:val="16"/>
              </w:rPr>
              <w:t>dzonym wywiadzie środowiskowym</w:t>
            </w:r>
            <w:r>
              <w:rPr>
                <w:sz w:val="16"/>
                <w:szCs w:val="16"/>
              </w:rPr>
              <w:t xml:space="preserve">, arkusze </w:t>
            </w:r>
            <w:r w:rsidR="00B01484">
              <w:rPr>
                <w:sz w:val="16"/>
                <w:szCs w:val="16"/>
              </w:rPr>
              <w:t>spostrzeżeń, itp.).</w:t>
            </w:r>
          </w:p>
          <w:p w:rsidR="00B30710" w:rsidRDefault="00B30710" w:rsidP="003C1308">
            <w:pPr>
              <w:rPr>
                <w:sz w:val="16"/>
                <w:szCs w:val="16"/>
              </w:rPr>
            </w:pPr>
          </w:p>
          <w:p w:rsidR="00B30710" w:rsidRPr="00206687" w:rsidRDefault="00B30710" w:rsidP="003C1308">
            <w:pPr>
              <w:jc w:val="both"/>
              <w:rPr>
                <w:sz w:val="16"/>
                <w:szCs w:val="16"/>
                <w:u w:val="single"/>
              </w:rPr>
            </w:pPr>
            <w:r w:rsidRPr="00206687">
              <w:rPr>
                <w:sz w:val="16"/>
                <w:szCs w:val="16"/>
                <w:u w:val="single"/>
              </w:rPr>
              <w:t xml:space="preserve">Udzielona dotacja może być przeznaczona na: </w:t>
            </w:r>
          </w:p>
          <w:p w:rsidR="00B30710" w:rsidRDefault="00B30710" w:rsidP="003C1308">
            <w:pPr>
              <w:jc w:val="both"/>
              <w:rPr>
                <w:sz w:val="16"/>
                <w:szCs w:val="16"/>
              </w:rPr>
            </w:pPr>
            <w:r w:rsidRPr="00716625">
              <w:rPr>
                <w:sz w:val="16"/>
                <w:szCs w:val="16"/>
              </w:rPr>
              <w:t xml:space="preserve">-wynagrodzenia </w:t>
            </w:r>
            <w:r>
              <w:rPr>
                <w:sz w:val="16"/>
                <w:szCs w:val="16"/>
              </w:rPr>
              <w:t>wychowawców i socjoterap</w:t>
            </w:r>
            <w:r w:rsidR="00F50C0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utów,</w:t>
            </w:r>
          </w:p>
          <w:p w:rsidR="00B30710" w:rsidRDefault="00B30710" w:rsidP="003C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-wynagrodzenie księgowej w wysokości do 5</w:t>
            </w:r>
            <w:r w:rsidRPr="00716625">
              <w:rPr>
                <w:sz w:val="16"/>
                <w:szCs w:val="16"/>
              </w:rPr>
              <w:t>% wnioskowanej dotacji</w:t>
            </w:r>
            <w:r>
              <w:rPr>
                <w:sz w:val="16"/>
                <w:szCs w:val="16"/>
              </w:rPr>
              <w:t>,</w:t>
            </w:r>
          </w:p>
          <w:p w:rsidR="00B30710" w:rsidRDefault="00B30710" w:rsidP="003C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-badania lekarskie wychowawców,</w:t>
            </w:r>
          </w:p>
          <w:p w:rsidR="00B30710" w:rsidRDefault="00B30710" w:rsidP="003C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625">
              <w:rPr>
                <w:sz w:val="16"/>
                <w:szCs w:val="16"/>
              </w:rPr>
              <w:t xml:space="preserve">bieżące utrzymanie </w:t>
            </w:r>
            <w:r>
              <w:rPr>
                <w:sz w:val="16"/>
                <w:szCs w:val="16"/>
              </w:rPr>
              <w:t>świetlic w tym media w wysokości do 2</w:t>
            </w:r>
            <w:r w:rsidRPr="00716625">
              <w:rPr>
                <w:sz w:val="16"/>
                <w:szCs w:val="16"/>
              </w:rPr>
              <w:t>0% wnioskowanej dotacji</w:t>
            </w:r>
            <w:r>
              <w:rPr>
                <w:sz w:val="16"/>
                <w:szCs w:val="16"/>
              </w:rPr>
              <w:t>,</w:t>
            </w:r>
          </w:p>
          <w:p w:rsidR="00B30710" w:rsidRDefault="00B30710" w:rsidP="003C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-wycieczki, bilety wstępu, bilety komunikacji miejskiej,</w:t>
            </w:r>
          </w:p>
          <w:p w:rsidR="00B30710" w:rsidRDefault="00B30710" w:rsidP="003C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-produkty do kącika kulinarnego,</w:t>
            </w:r>
          </w:p>
          <w:p w:rsidR="00B30710" w:rsidRDefault="00B30710" w:rsidP="003C13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-materiały do prowadzenia zajęć,</w:t>
            </w:r>
          </w:p>
          <w:p w:rsidR="00B30710" w:rsidRDefault="00B30710" w:rsidP="003C13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-materiały biurowe,</w:t>
            </w:r>
          </w:p>
          <w:p w:rsidR="0029169B" w:rsidRPr="00C9400D" w:rsidRDefault="00B30710" w:rsidP="005926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16625">
              <w:rPr>
                <w:sz w:val="16"/>
                <w:szCs w:val="16"/>
              </w:rPr>
              <w:t>ubezpieczenia uczestników od następstw nieszczęśliwych wypadków</w:t>
            </w:r>
            <w:r>
              <w:rPr>
                <w:sz w:val="16"/>
                <w:szCs w:val="16"/>
              </w:rPr>
              <w:t>.</w:t>
            </w:r>
          </w:p>
        </w:tc>
      </w:tr>
      <w:tr w:rsidR="00B30710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30710" w:rsidRPr="0076334B" w:rsidRDefault="00B30710" w:rsidP="006B043C">
            <w:pPr>
              <w:pStyle w:val="Tytu"/>
              <w:rPr>
                <w:b w:val="0"/>
                <w:bCs w:val="0"/>
                <w:sz w:val="12"/>
                <w:szCs w:val="12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lastRenderedPageBreak/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2015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B30710" w:rsidRPr="000373A6" w:rsidRDefault="00C9400D" w:rsidP="00196F64">
            <w:pPr>
              <w:pStyle w:val="Tytu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29169B">
              <w:rPr>
                <w:color w:val="000000"/>
                <w:sz w:val="20"/>
              </w:rPr>
              <w:t>.000 zł</w:t>
            </w:r>
          </w:p>
        </w:tc>
      </w:tr>
    </w:tbl>
    <w:p w:rsidR="004B44F0" w:rsidRDefault="004B44F0">
      <w:pPr>
        <w:jc w:val="both"/>
        <w:rPr>
          <w:b/>
          <w:color w:val="000000"/>
        </w:rPr>
      </w:pPr>
    </w:p>
    <w:p w:rsidR="00213598" w:rsidRPr="003426FD" w:rsidRDefault="00213598" w:rsidP="00213598">
      <w:pPr>
        <w:pStyle w:val="Tytu"/>
        <w:jc w:val="both"/>
        <w:rPr>
          <w:color w:val="000000"/>
          <w:sz w:val="20"/>
          <w:szCs w:val="20"/>
          <w:u w:val="single"/>
        </w:rPr>
      </w:pPr>
      <w:r w:rsidRPr="003426FD">
        <w:rPr>
          <w:sz w:val="20"/>
          <w:szCs w:val="20"/>
          <w:u w:val="single"/>
        </w:rPr>
        <w:t xml:space="preserve">Zadanie nr </w:t>
      </w:r>
      <w:r w:rsidR="003251FD">
        <w:rPr>
          <w:sz w:val="20"/>
          <w:szCs w:val="20"/>
          <w:u w:val="single"/>
        </w:rPr>
        <w:t>3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8460"/>
      </w:tblGrid>
      <w:tr w:rsidR="00213598" w:rsidRPr="00D72931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440" w:type="dxa"/>
            <w:vAlign w:val="center"/>
          </w:tcPr>
          <w:p w:rsidR="00213598" w:rsidRPr="00AB49D8" w:rsidRDefault="00213598" w:rsidP="00CA015B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Rodzaj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213598" w:rsidRPr="00AF1FDA" w:rsidRDefault="00CD7E35" w:rsidP="00CA015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Upowszechnianie kultury fizycznej</w:t>
            </w:r>
          </w:p>
        </w:tc>
      </w:tr>
      <w:tr w:rsidR="00CD7E35" w:rsidRPr="00D72931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CD7E35" w:rsidRPr="00AB49D8" w:rsidRDefault="00CD7E35" w:rsidP="00CD7E35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b w:val="0"/>
                <w:bCs w:val="0"/>
                <w:color w:val="000000"/>
                <w:sz w:val="16"/>
                <w:szCs w:val="16"/>
              </w:rPr>
              <w:t>Tytuł</w:t>
            </w: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 xml:space="preserve"> zadania</w:t>
            </w:r>
          </w:p>
        </w:tc>
        <w:tc>
          <w:tcPr>
            <w:tcW w:w="8460" w:type="dxa"/>
          </w:tcPr>
          <w:p w:rsidR="00CD7E35" w:rsidRPr="008741BD" w:rsidRDefault="004A668B" w:rsidP="00AF4111">
            <w:pPr>
              <w:jc w:val="center"/>
              <w:rPr>
                <w:b/>
                <w:bCs/>
                <w:i/>
                <w:sz w:val="22"/>
              </w:rPr>
            </w:pPr>
            <w:r>
              <w:rPr>
                <w:b/>
                <w:bCs/>
                <w:i/>
                <w:sz w:val="20"/>
              </w:rPr>
              <w:t>„</w:t>
            </w:r>
            <w:r w:rsidR="00CD7E35">
              <w:rPr>
                <w:b/>
                <w:bCs/>
                <w:i/>
                <w:sz w:val="20"/>
              </w:rPr>
              <w:t>Upowszechnianie kultury fizycznej wśród mieszkańców Ostrowca Świętokrzyskiego</w:t>
            </w:r>
            <w:r>
              <w:rPr>
                <w:b/>
                <w:bCs/>
                <w:i/>
                <w:sz w:val="20"/>
              </w:rPr>
              <w:t>”</w:t>
            </w:r>
          </w:p>
        </w:tc>
      </w:tr>
      <w:tr w:rsidR="00CD7E35" w:rsidRPr="00D72931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CD7E35" w:rsidRPr="00AB49D8" w:rsidRDefault="00CD7E35" w:rsidP="00CD7E35">
            <w:pPr>
              <w:pStyle w:val="Tytu"/>
              <w:jc w:val="left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AB49D8">
              <w:rPr>
                <w:b w:val="0"/>
                <w:bCs w:val="0"/>
                <w:color w:val="000000"/>
                <w:sz w:val="16"/>
                <w:szCs w:val="16"/>
              </w:rPr>
              <w:t>Termin realizacji</w:t>
            </w:r>
          </w:p>
        </w:tc>
        <w:tc>
          <w:tcPr>
            <w:tcW w:w="8460" w:type="dxa"/>
          </w:tcPr>
          <w:p w:rsidR="00CD7E35" w:rsidRPr="00F51749" w:rsidRDefault="00BB0E05" w:rsidP="00CD7E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20.07</w:t>
            </w:r>
            <w:r w:rsidR="003774E2">
              <w:rPr>
                <w:b/>
                <w:sz w:val="18"/>
                <w:szCs w:val="18"/>
              </w:rPr>
              <w:t>.2015</w:t>
            </w:r>
            <w:r w:rsidR="00B25539">
              <w:rPr>
                <w:b/>
                <w:sz w:val="18"/>
                <w:szCs w:val="18"/>
              </w:rPr>
              <w:t>r</w:t>
            </w:r>
            <w:r w:rsidR="005975FA">
              <w:rPr>
                <w:b/>
                <w:sz w:val="18"/>
                <w:szCs w:val="18"/>
              </w:rPr>
              <w:t>.– 18</w:t>
            </w:r>
            <w:r w:rsidR="00C9400D">
              <w:rPr>
                <w:b/>
                <w:sz w:val="18"/>
                <w:szCs w:val="18"/>
              </w:rPr>
              <w:t>.11</w:t>
            </w:r>
            <w:r w:rsidR="003774E2">
              <w:rPr>
                <w:b/>
                <w:sz w:val="18"/>
                <w:szCs w:val="18"/>
              </w:rPr>
              <w:t>.2015</w:t>
            </w:r>
            <w:r w:rsidR="00CD7E35">
              <w:rPr>
                <w:b/>
                <w:sz w:val="18"/>
                <w:szCs w:val="18"/>
              </w:rPr>
              <w:t>r.</w:t>
            </w:r>
          </w:p>
        </w:tc>
      </w:tr>
      <w:tr w:rsidR="00CD7E35" w:rsidRPr="00D72931">
        <w:tblPrEx>
          <w:tblCellMar>
            <w:top w:w="0" w:type="dxa"/>
            <w:bottom w:w="0" w:type="dxa"/>
          </w:tblCellMar>
        </w:tblPrEx>
        <w:tc>
          <w:tcPr>
            <w:tcW w:w="1440" w:type="dxa"/>
            <w:vAlign w:val="center"/>
          </w:tcPr>
          <w:p w:rsidR="00CD7E35" w:rsidRPr="00A74BA7" w:rsidRDefault="00CD7E35" w:rsidP="00CD7E35">
            <w:pPr>
              <w:pStyle w:val="Tytu"/>
              <w:jc w:val="left"/>
              <w:rPr>
                <w:b w:val="0"/>
                <w:bCs w:val="0"/>
                <w:color w:val="000000"/>
                <w:sz w:val="12"/>
                <w:szCs w:val="12"/>
              </w:rPr>
            </w:pPr>
            <w:r w:rsidRPr="00A74BA7">
              <w:rPr>
                <w:b w:val="0"/>
                <w:bCs w:val="0"/>
                <w:color w:val="000000"/>
                <w:sz w:val="12"/>
                <w:szCs w:val="12"/>
              </w:rPr>
              <w:t>Szczegółowe warunki realizacji zadania</w:t>
            </w:r>
          </w:p>
        </w:tc>
        <w:tc>
          <w:tcPr>
            <w:tcW w:w="8460" w:type="dxa"/>
          </w:tcPr>
          <w:p w:rsidR="00CD7E35" w:rsidRPr="00CE071B" w:rsidRDefault="007B44E7" w:rsidP="00CD7E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Organizacja imprez sportowych, sportowo - </w:t>
            </w:r>
            <w:r w:rsidR="00CD7E35" w:rsidRPr="00CE071B">
              <w:rPr>
                <w:sz w:val="16"/>
                <w:szCs w:val="16"/>
              </w:rPr>
              <w:t xml:space="preserve">rekreacyjnych lub rehabilitacyjno - ruchowych o charakterze ogólnomiejskim dla </w:t>
            </w:r>
            <w:r w:rsidR="00CD7E35">
              <w:rPr>
                <w:sz w:val="16"/>
                <w:szCs w:val="16"/>
              </w:rPr>
              <w:t>mieszkańców Ostrowca Św</w:t>
            </w:r>
            <w:r w:rsidR="00CD7E35" w:rsidRPr="00CE071B">
              <w:rPr>
                <w:sz w:val="16"/>
                <w:szCs w:val="16"/>
              </w:rPr>
              <w:t>. Organizator musi zapewnić ubezpieczenie dla uczestników imprez od następstw nieszczęśliwych wypadków.</w:t>
            </w:r>
            <w:r w:rsidR="00582494">
              <w:rPr>
                <w:sz w:val="16"/>
                <w:szCs w:val="16"/>
              </w:rPr>
              <w:t xml:space="preserve"> Zaproszenie </w:t>
            </w:r>
            <w:r w:rsidR="00BA214E">
              <w:rPr>
                <w:sz w:val="16"/>
                <w:szCs w:val="16"/>
              </w:rPr>
              <w:t xml:space="preserve">dla mieszkańców gminy </w:t>
            </w:r>
            <w:r w:rsidR="00582494">
              <w:rPr>
                <w:sz w:val="16"/>
                <w:szCs w:val="16"/>
              </w:rPr>
              <w:t>na organizowane imprezy nal</w:t>
            </w:r>
            <w:r w:rsidR="007F6B6E">
              <w:rPr>
                <w:sz w:val="16"/>
                <w:szCs w:val="16"/>
              </w:rPr>
              <w:t>eży</w:t>
            </w:r>
            <w:r w:rsidR="00582494">
              <w:rPr>
                <w:sz w:val="16"/>
                <w:szCs w:val="16"/>
              </w:rPr>
              <w:t xml:space="preserve"> </w:t>
            </w:r>
            <w:r w:rsidR="00BA214E">
              <w:rPr>
                <w:sz w:val="16"/>
                <w:szCs w:val="16"/>
              </w:rPr>
              <w:t>zamieścić</w:t>
            </w:r>
            <w:r w:rsidR="004246FF">
              <w:rPr>
                <w:sz w:val="16"/>
                <w:szCs w:val="16"/>
              </w:rPr>
              <w:t xml:space="preserve"> w prasie lokalnej min.</w:t>
            </w:r>
            <w:r w:rsidR="008442F2">
              <w:rPr>
                <w:sz w:val="16"/>
                <w:szCs w:val="16"/>
              </w:rPr>
              <w:t xml:space="preserve"> </w:t>
            </w:r>
            <w:r w:rsidR="00582494">
              <w:rPr>
                <w:sz w:val="16"/>
                <w:szCs w:val="16"/>
              </w:rPr>
              <w:t>2 razy.</w:t>
            </w:r>
            <w:r w:rsidR="00582494" w:rsidRPr="00CE071B">
              <w:rPr>
                <w:sz w:val="16"/>
                <w:szCs w:val="16"/>
              </w:rPr>
              <w:t xml:space="preserve"> Udział w imprezach </w:t>
            </w:r>
            <w:r w:rsidR="003774E2">
              <w:rPr>
                <w:sz w:val="16"/>
                <w:szCs w:val="16"/>
              </w:rPr>
              <w:t xml:space="preserve">mieszkańców gminy </w:t>
            </w:r>
            <w:r w:rsidR="00582494" w:rsidRPr="00CE071B">
              <w:rPr>
                <w:sz w:val="16"/>
                <w:szCs w:val="16"/>
              </w:rPr>
              <w:t>ma być nieodpłatny.</w:t>
            </w:r>
          </w:p>
        </w:tc>
      </w:tr>
      <w:tr w:rsidR="004B44F0" w:rsidRPr="00D72931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4B44F0" w:rsidRPr="004C7781" w:rsidRDefault="004B44F0" w:rsidP="00007025">
            <w:pPr>
              <w:pStyle w:val="Tytu"/>
              <w:rPr>
                <w:b w:val="0"/>
                <w:bCs w:val="0"/>
                <w:color w:val="000000"/>
                <w:sz w:val="16"/>
                <w:szCs w:val="16"/>
              </w:rPr>
            </w:pP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 xml:space="preserve">Wysokość środków </w:t>
            </w:r>
            <w:r>
              <w:rPr>
                <w:b w:val="0"/>
                <w:bCs w:val="0"/>
                <w:color w:val="000000"/>
                <w:sz w:val="12"/>
                <w:szCs w:val="12"/>
              </w:rPr>
              <w:br/>
              <w:t xml:space="preserve">w 2015 </w:t>
            </w:r>
            <w:r w:rsidRPr="0076334B">
              <w:rPr>
                <w:b w:val="0"/>
                <w:bCs w:val="0"/>
                <w:color w:val="000000"/>
                <w:sz w:val="12"/>
                <w:szCs w:val="12"/>
              </w:rPr>
              <w:t>roku</w:t>
            </w:r>
          </w:p>
        </w:tc>
        <w:tc>
          <w:tcPr>
            <w:tcW w:w="8460" w:type="dxa"/>
            <w:vAlign w:val="center"/>
          </w:tcPr>
          <w:p w:rsidR="004B44F0" w:rsidRPr="00547A19" w:rsidRDefault="00C9400D" w:rsidP="00196F64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  <w:sz w:val="20"/>
                <w:szCs w:val="20"/>
              </w:rPr>
              <w:t>23.473</w:t>
            </w:r>
            <w:r w:rsidR="004B44F0" w:rsidRPr="00547A19">
              <w:rPr>
                <w:b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:rsidR="007A7C0C" w:rsidRDefault="007A7C0C">
      <w:pPr>
        <w:jc w:val="both"/>
        <w:rPr>
          <w:b/>
        </w:rPr>
      </w:pPr>
    </w:p>
    <w:p w:rsidR="00A74BA7" w:rsidRDefault="00A74BA7">
      <w:pPr>
        <w:jc w:val="both"/>
        <w:rPr>
          <w:b/>
        </w:rPr>
      </w:pPr>
    </w:p>
    <w:p w:rsidR="00DA2604" w:rsidRDefault="00DA2604">
      <w:pPr>
        <w:jc w:val="both"/>
      </w:pPr>
      <w:r w:rsidRPr="00521AFD">
        <w:rPr>
          <w:b/>
          <w:sz w:val="20"/>
          <w:szCs w:val="20"/>
        </w:rPr>
        <w:t xml:space="preserve">II. Sposób przygotowania oferty:                                                                                                  </w:t>
      </w:r>
      <w:r w:rsidRPr="00521AFD">
        <w:rPr>
          <w:b/>
          <w:color w:val="FFFFFF"/>
          <w:sz w:val="20"/>
          <w:szCs w:val="20"/>
        </w:rPr>
        <w:t xml:space="preserve"> </w:t>
      </w:r>
      <w:r w:rsidRPr="005E6DEE">
        <w:rPr>
          <w:color w:val="FFFFFF"/>
        </w:rPr>
        <w:t>.</w:t>
      </w:r>
      <w:r>
        <w:br/>
      </w:r>
      <w:r>
        <w:rPr>
          <w:bCs/>
          <w:iCs/>
          <w:sz w:val="20"/>
          <w:szCs w:val="20"/>
        </w:rPr>
        <w:t xml:space="preserve">1. </w:t>
      </w:r>
      <w:r>
        <w:rPr>
          <w:sz w:val="20"/>
          <w:szCs w:val="20"/>
        </w:rPr>
        <w:t xml:space="preserve">Podmioty uprawnione do złożenia oferty: organizacje pozarządowe oraz podmioty  wymienione w art. 3 </w:t>
      </w:r>
      <w:r w:rsidR="003774E2">
        <w:rPr>
          <w:sz w:val="20"/>
          <w:szCs w:val="20"/>
        </w:rPr>
        <w:t xml:space="preserve">ust. </w:t>
      </w:r>
      <w:r>
        <w:rPr>
          <w:sz w:val="20"/>
          <w:szCs w:val="20"/>
        </w:rPr>
        <w:t xml:space="preserve">3 ustawy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 xml:space="preserve">o działalności pożytku publicznego i o wolontariacie, które </w:t>
      </w:r>
      <w:r w:rsidR="00592612">
        <w:rPr>
          <w:sz w:val="20"/>
          <w:szCs w:val="20"/>
        </w:rPr>
        <w:t xml:space="preserve">prowadzą działalność statutową </w:t>
      </w:r>
      <w:r>
        <w:rPr>
          <w:sz w:val="20"/>
          <w:szCs w:val="20"/>
        </w:rPr>
        <w:t>w dziedzinie objętej konkursem.</w:t>
      </w:r>
    </w:p>
    <w:p w:rsidR="00DA2604" w:rsidRDefault="00DA2604">
      <w:pPr>
        <w:pStyle w:val="Tekstpodstawowywcity"/>
        <w:spacing w:after="0"/>
        <w:ind w:left="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2. Oferta konkursowa powinna być sporządzona na druku stanowiącym załącznik nr 1 do rozporządzenia Ministra Pracy </w:t>
      </w:r>
      <w:r w:rsidR="00592612">
        <w:rPr>
          <w:bCs/>
          <w:iCs/>
          <w:sz w:val="20"/>
          <w:szCs w:val="20"/>
        </w:rPr>
        <w:br/>
      </w:r>
      <w:r>
        <w:rPr>
          <w:bCs/>
          <w:iCs/>
          <w:sz w:val="20"/>
          <w:szCs w:val="20"/>
        </w:rPr>
        <w:t xml:space="preserve">i Polityki Społecznej z dnia 15 grudnia 2010 roku w sprawie wzoru oferty realizacji zadania publicznego, ramowego wzoru umowy o wykonanie zadania publicznego i wzoru sprawozdania z wykonania tego zadania (Dz. U. z 2011 roku Nr 6, poz. 25). Aktualny druk oferty do pobrania na stronie internetowej Urzędu Miasta </w:t>
      </w:r>
      <w:hyperlink r:id="rId7" w:history="1">
        <w:r w:rsidR="00213598" w:rsidRPr="00213598">
          <w:rPr>
            <w:rStyle w:val="Hipercze"/>
            <w:b/>
            <w:bCs/>
            <w:color w:val="000000"/>
            <w:sz w:val="20"/>
            <w:szCs w:val="20"/>
          </w:rPr>
          <w:t>www.um.ostrowiec.pl</w:t>
        </w:r>
      </w:hyperlink>
      <w:r w:rsidR="00213598" w:rsidRPr="00213598">
        <w:rPr>
          <w:b/>
          <w:bCs/>
          <w:i/>
          <w:sz w:val="20"/>
          <w:szCs w:val="20"/>
        </w:rPr>
        <w:t xml:space="preserve"> - </w:t>
      </w:r>
      <w:r>
        <w:rPr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w zakładce dla organizacji pozarządowych.</w:t>
      </w:r>
    </w:p>
    <w:p w:rsidR="00213598" w:rsidRDefault="00DA2604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1) ofertę należy wypełnić czytelnie, tzn. komputerowo. Wszystkie pola oferty muszą być wypełnione.                          </w:t>
      </w:r>
      <w:r>
        <w:rPr>
          <w:bCs/>
          <w:iCs/>
          <w:sz w:val="20"/>
          <w:szCs w:val="20"/>
        </w:rPr>
        <w:br/>
        <w:t xml:space="preserve">     W przypadku, gdy pole nie będzie wypełnione, piszemy </w:t>
      </w:r>
      <w:r>
        <w:rPr>
          <w:bCs/>
          <w:i/>
          <w:iCs/>
          <w:sz w:val="20"/>
          <w:szCs w:val="20"/>
        </w:rPr>
        <w:t>„nie dotyczy”,</w:t>
      </w:r>
      <w:r>
        <w:rPr>
          <w:bCs/>
          <w:iCs/>
          <w:sz w:val="20"/>
          <w:szCs w:val="20"/>
        </w:rPr>
        <w:t xml:space="preserve"> a w przypadku pól liczbowych   </w:t>
      </w:r>
      <w:r>
        <w:rPr>
          <w:bCs/>
          <w:iCs/>
          <w:sz w:val="20"/>
          <w:szCs w:val="20"/>
        </w:rPr>
        <w:br/>
        <w:t xml:space="preserve">     wpisujemy cyfrę </w:t>
      </w:r>
      <w:r>
        <w:rPr>
          <w:bCs/>
          <w:i/>
          <w:iCs/>
          <w:sz w:val="20"/>
          <w:szCs w:val="20"/>
        </w:rPr>
        <w:t>„0”</w:t>
      </w:r>
      <w:r>
        <w:rPr>
          <w:bCs/>
          <w:iCs/>
          <w:sz w:val="20"/>
          <w:szCs w:val="20"/>
        </w:rPr>
        <w:t xml:space="preserve"> w przypadku znaku (gwiazdka) postąpić według instrukcji załączonej do oferty.</w:t>
      </w:r>
      <w:r>
        <w:rPr>
          <w:bCs/>
          <w:iCs/>
          <w:sz w:val="20"/>
          <w:szCs w:val="20"/>
        </w:rPr>
        <w:br/>
        <w:t xml:space="preserve">     Oferta powinna zostać przygotowana zgodnie z art. 14 ustawy o działalności pożytku publicznego             </w:t>
      </w:r>
      <w:r w:rsidR="00760615">
        <w:rPr>
          <w:bCs/>
          <w:iCs/>
          <w:sz w:val="20"/>
          <w:szCs w:val="20"/>
        </w:rPr>
        <w:t xml:space="preserve">        </w:t>
      </w:r>
      <w:r w:rsidR="00760615">
        <w:rPr>
          <w:bCs/>
          <w:iCs/>
          <w:sz w:val="20"/>
          <w:szCs w:val="20"/>
        </w:rPr>
        <w:br/>
        <w:t xml:space="preserve">     i o wolontariacie</w:t>
      </w:r>
      <w:r w:rsidR="006837AC">
        <w:rPr>
          <w:bCs/>
          <w:iCs/>
          <w:color w:val="000000"/>
          <w:sz w:val="20"/>
          <w:szCs w:val="20"/>
        </w:rPr>
        <w:t>,</w:t>
      </w:r>
      <w:r>
        <w:rPr>
          <w:bCs/>
          <w:iCs/>
          <w:sz w:val="20"/>
          <w:szCs w:val="20"/>
        </w:rPr>
        <w:t xml:space="preserve">                             </w:t>
      </w:r>
      <w:r w:rsidR="006837AC">
        <w:rPr>
          <w:bCs/>
          <w:iCs/>
          <w:sz w:val="20"/>
          <w:szCs w:val="20"/>
        </w:rPr>
        <w:t xml:space="preserve">                                  </w:t>
      </w:r>
      <w:r w:rsidRPr="006837AC">
        <w:rPr>
          <w:bCs/>
          <w:iCs/>
          <w:color w:val="FFFFFF"/>
          <w:sz w:val="20"/>
          <w:szCs w:val="20"/>
        </w:rPr>
        <w:t>.</w:t>
      </w:r>
      <w:r>
        <w:rPr>
          <w:bCs/>
          <w:iCs/>
          <w:sz w:val="20"/>
          <w:szCs w:val="20"/>
        </w:rPr>
        <w:br/>
        <w:t>2) oferta musi być opieczętowana i podpisana czytelnie przez osoby, które zgodnie z p</w:t>
      </w:r>
      <w:r w:rsidR="00213598">
        <w:rPr>
          <w:bCs/>
          <w:iCs/>
          <w:sz w:val="20"/>
          <w:szCs w:val="20"/>
        </w:rPr>
        <w:t xml:space="preserve">ostanowieniami statutu </w:t>
      </w:r>
      <w:r w:rsidR="00CF59EE">
        <w:rPr>
          <w:bCs/>
          <w:iCs/>
          <w:sz w:val="20"/>
          <w:szCs w:val="20"/>
        </w:rPr>
        <w:t xml:space="preserve"> </w:t>
      </w:r>
      <w:r w:rsidR="00CF59EE">
        <w:rPr>
          <w:bCs/>
          <w:iCs/>
          <w:sz w:val="20"/>
          <w:szCs w:val="20"/>
        </w:rPr>
        <w:br/>
        <w:t xml:space="preserve">     </w:t>
      </w:r>
      <w:r w:rsidR="00213598">
        <w:rPr>
          <w:bCs/>
          <w:iCs/>
          <w:sz w:val="20"/>
          <w:szCs w:val="20"/>
        </w:rPr>
        <w:t xml:space="preserve">są </w:t>
      </w:r>
      <w:r>
        <w:rPr>
          <w:bCs/>
          <w:iCs/>
          <w:sz w:val="20"/>
          <w:szCs w:val="20"/>
        </w:rPr>
        <w:t>uprawnione do reprezentowania podmiotu i zaciągania w jego imieniu zobowiąz</w:t>
      </w:r>
      <w:r w:rsidR="00213598">
        <w:rPr>
          <w:bCs/>
          <w:iCs/>
          <w:sz w:val="20"/>
          <w:szCs w:val="20"/>
        </w:rPr>
        <w:t xml:space="preserve">ań finansowych </w:t>
      </w:r>
      <w:r w:rsidR="00213598">
        <w:rPr>
          <w:bCs/>
          <w:iCs/>
          <w:sz w:val="20"/>
          <w:szCs w:val="20"/>
        </w:rPr>
        <w:br/>
      </w:r>
      <w:r w:rsidR="00CF59EE">
        <w:rPr>
          <w:bCs/>
          <w:iCs/>
          <w:sz w:val="20"/>
          <w:szCs w:val="20"/>
        </w:rPr>
        <w:t xml:space="preserve">     </w:t>
      </w:r>
      <w:r w:rsidR="00213598">
        <w:rPr>
          <w:bCs/>
          <w:iCs/>
          <w:sz w:val="20"/>
          <w:szCs w:val="20"/>
        </w:rPr>
        <w:t xml:space="preserve">i zawierania </w:t>
      </w:r>
      <w:r w:rsidR="00760615">
        <w:rPr>
          <w:bCs/>
          <w:iCs/>
          <w:sz w:val="20"/>
          <w:szCs w:val="20"/>
        </w:rPr>
        <w:t>umów,</w:t>
      </w:r>
    </w:p>
    <w:p w:rsidR="00DA2604" w:rsidRDefault="00DA2604">
      <w:pPr>
        <w:pStyle w:val="Tekstpodstawowywcity"/>
        <w:spacing w:after="0"/>
        <w:ind w:left="540"/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3) ofertę wraz z ponumerowanymi załącznikami należy spiąć w sposób trwały. </w:t>
      </w:r>
    </w:p>
    <w:p w:rsidR="009E30E0" w:rsidRDefault="00DA2604" w:rsidP="009E30E0">
      <w:pPr>
        <w:pStyle w:val="Tekstpodstawowywcity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3. Nie będą rozpatrywane oferty złożone na niewłaściwych drukach, niekompletne, nieprawidłowo wypełnio</w:t>
      </w:r>
      <w:r w:rsidR="009E30E0">
        <w:rPr>
          <w:sz w:val="20"/>
          <w:szCs w:val="20"/>
        </w:rPr>
        <w:t xml:space="preserve">ne lub </w:t>
      </w:r>
      <w:r>
        <w:rPr>
          <w:sz w:val="20"/>
          <w:szCs w:val="20"/>
        </w:rPr>
        <w:t>złożone po terminie.</w:t>
      </w:r>
    </w:p>
    <w:p w:rsidR="00DA2604" w:rsidRDefault="00DA2604" w:rsidP="009E30E0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4. Do oferty należy dołączyć:</w:t>
      </w:r>
    </w:p>
    <w:p w:rsidR="00DA2604" w:rsidRDefault="00DA2604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kopię aktualnego odpisu z Krajowego Rejestru Sądowego, innego rejestru lub ewidencji – odpis musi być zgodny z aktualnym stanem faktycznym i prawnym, niezależnie od tego, kiedy został wydany,</w:t>
      </w:r>
    </w:p>
    <w:p w:rsidR="00DA2604" w:rsidRDefault="00DA2604">
      <w:pPr>
        <w:numPr>
          <w:ilvl w:val="0"/>
          <w:numId w:val="3"/>
        </w:num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w przypadku wyboru innego sposobu reprezentacji podmiotów składających</w:t>
      </w:r>
      <w:r w:rsidR="00760615">
        <w:rPr>
          <w:sz w:val="20"/>
          <w:szCs w:val="20"/>
        </w:rPr>
        <w:t xml:space="preserve"> ofertę wspólną niż wynikający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z Krajowego Rejestru Sądowego lub innego właściwego rejestru - dokument potwierdzający upoważnienie do działania w imieniu oferenta (-ów),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dokumenty upoważniające dane osoby do reprezentowania podmiotu (dotyczy podmiotów, które </w:t>
      </w:r>
      <w:r>
        <w:rPr>
          <w:sz w:val="20"/>
          <w:szCs w:val="20"/>
        </w:rPr>
        <w:br/>
        <w:t xml:space="preserve">w dokumencie stanowiącym o podstawie działalności nie posiadają informacji o osobach upoważnionych </w:t>
      </w:r>
      <w:r>
        <w:rPr>
          <w:sz w:val="20"/>
          <w:szCs w:val="20"/>
        </w:rPr>
        <w:br/>
        <w:t>o reprezentowaniu podmiotu),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oddziałów terenowych nieposiadających osobowości prawnej – aktualne pełnomocnictwo zarządu głównego do reprezentowania podmiotu do zaciągania zobowiązań finansowych i dokonywania rozliczeń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tym zakresie,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kserokopie kwalifikacji/uprawnień osób biorących udział w realizacji zadania,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projektów z udziałem partnera – umowa partnerska lub oświadczenie partnera,</w:t>
      </w:r>
    </w:p>
    <w:p w:rsidR="00DA2604" w:rsidRDefault="00DA2604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status prawny posiadanej bazy (własność obiektu, umowa użyczeni</w:t>
      </w:r>
      <w:r w:rsidR="003774E2">
        <w:rPr>
          <w:sz w:val="20"/>
          <w:szCs w:val="20"/>
        </w:rPr>
        <w:t>a, najmu lub dzierżawy),</w:t>
      </w:r>
    </w:p>
    <w:p w:rsidR="000A6B69" w:rsidRDefault="000A6B69" w:rsidP="000A6B6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oświadczenie, że wnioskodawca nie zalega z płatnościami </w:t>
      </w:r>
      <w:r w:rsidR="00592612">
        <w:rPr>
          <w:sz w:val="20"/>
          <w:szCs w:val="20"/>
        </w:rPr>
        <w:t xml:space="preserve">na rzecz podmiotów publicznych </w:t>
      </w:r>
      <w:r>
        <w:rPr>
          <w:sz w:val="20"/>
          <w:szCs w:val="20"/>
        </w:rPr>
        <w:t xml:space="preserve">i prywatnych,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tym</w:t>
      </w:r>
      <w:r w:rsidRPr="00995583">
        <w:rPr>
          <w:sz w:val="20"/>
          <w:szCs w:val="20"/>
        </w:rPr>
        <w:t xml:space="preserve"> </w:t>
      </w:r>
      <w:r>
        <w:rPr>
          <w:sz w:val="20"/>
          <w:szCs w:val="20"/>
        </w:rPr>
        <w:t>m.in.: podatku oraz innych opłat</w:t>
      </w:r>
      <w:r w:rsidR="00990A2A">
        <w:rPr>
          <w:sz w:val="20"/>
          <w:szCs w:val="20"/>
        </w:rPr>
        <w:t xml:space="preserve"> lokalnych, opłacaniem składek </w:t>
      </w:r>
      <w:r>
        <w:rPr>
          <w:sz w:val="20"/>
          <w:szCs w:val="20"/>
        </w:rPr>
        <w:t>do ZUS i US.</w:t>
      </w:r>
    </w:p>
    <w:p w:rsidR="000A6B69" w:rsidRDefault="000A6B69" w:rsidP="000A6B6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że wnioskodawca nie ubiega się o środki finansowe z innych źródeł gminnych na to samo zadanie w ramach realizowanego zadania oraz że wszystkie otrzymane z Gminy Ostrowiec Świętokrzyski dotacje zostały rozliczone terminowo,</w:t>
      </w:r>
    </w:p>
    <w:p w:rsidR="000A6B69" w:rsidRDefault="000A6B69" w:rsidP="000A6B69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wnioskodawcy potwierdzające, że wszystkie ewentualne zamówienia niezbędne do realizacji zadania zostaną przeprowadzone zgodnie z zasadami uczciwej konkurencji gwarantującej wykonanie zadania w </w:t>
      </w:r>
      <w:r>
        <w:rPr>
          <w:sz w:val="20"/>
          <w:szCs w:val="20"/>
        </w:rPr>
        <w:lastRenderedPageBreak/>
        <w:t>sposób efektywny, oszczędny i terminowy, zostanie dokonane rozpoznanie warunków rynkowych, mając na uwadze racjonalne gospodarowanie środkami publicznymi.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5. Wszystkie kopie dokumentów muszą być poświadczone za zgodność z oryginałem przez upoważnione w statucie osoby. Potwierdzenie za zgodność z oryginałem winno zawierać:</w:t>
      </w:r>
    </w:p>
    <w:p w:rsidR="00DA2604" w:rsidRDefault="00DA2604">
      <w:pPr>
        <w:numPr>
          <w:ilvl w:val="0"/>
          <w:numId w:val="13"/>
        </w:numPr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klauzulę</w:t>
      </w:r>
      <w:r w:rsidR="002C56C3">
        <w:rPr>
          <w:sz w:val="20"/>
          <w:szCs w:val="20"/>
        </w:rPr>
        <w:t xml:space="preserve"> </w:t>
      </w:r>
      <w:r w:rsidR="002C56C3" w:rsidRPr="00760615">
        <w:rPr>
          <w:i/>
          <w:sz w:val="20"/>
          <w:szCs w:val="20"/>
        </w:rPr>
        <w:t>„za zgodność z oryginałem”</w:t>
      </w:r>
      <w:r>
        <w:rPr>
          <w:sz w:val="20"/>
          <w:szCs w:val="20"/>
        </w:rPr>
        <w:t xml:space="preserve"> czytelny podpis osoby uprawnionej do reprezentacji podmiotu lub </w:t>
      </w:r>
      <w:r>
        <w:rPr>
          <w:sz w:val="20"/>
          <w:szCs w:val="20"/>
        </w:rPr>
        <w:br/>
        <w:t xml:space="preserve">   podpis wr</w:t>
      </w:r>
      <w:r w:rsidR="006E3246">
        <w:rPr>
          <w:sz w:val="20"/>
          <w:szCs w:val="20"/>
        </w:rPr>
        <w:t>az z imienną pieczątką oraz datą</w:t>
      </w:r>
      <w:r>
        <w:rPr>
          <w:sz w:val="20"/>
          <w:szCs w:val="20"/>
        </w:rPr>
        <w:t>,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2)    w przypadku dokumentów wielostronicowych dopuszcza się dwa rodzaje potwierdzenia:</w:t>
      </w:r>
    </w:p>
    <w:p w:rsidR="00DA2604" w:rsidRDefault="00DA2604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- potwierdzenia na każdej stronie zgodnie z opisem zawartym w punkcie 1,</w:t>
      </w:r>
    </w:p>
    <w:p w:rsidR="00DA2604" w:rsidRDefault="00DA2604">
      <w:pPr>
        <w:ind w:left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 pierwszej stronie dokumentu zawarta jest klauzula </w:t>
      </w:r>
      <w:r w:rsidRPr="00760615">
        <w:rPr>
          <w:i/>
          <w:sz w:val="20"/>
          <w:szCs w:val="20"/>
        </w:rPr>
        <w:t>„za zgodność z oryginałem od strony 1 do</w:t>
      </w:r>
      <w:r w:rsidR="00592612">
        <w:rPr>
          <w:i/>
          <w:sz w:val="20"/>
          <w:szCs w:val="20"/>
        </w:rPr>
        <w:t xml:space="preserve">           </w:t>
      </w:r>
      <w:r w:rsidRPr="00760615">
        <w:rPr>
          <w:i/>
          <w:sz w:val="20"/>
          <w:szCs w:val="20"/>
        </w:rPr>
        <w:t xml:space="preserve"> strony …”</w:t>
      </w:r>
      <w:r>
        <w:rPr>
          <w:sz w:val="20"/>
          <w:szCs w:val="20"/>
        </w:rPr>
        <w:t>oraz czytelny podpis osoby upoważnionej lub podpis wraz z imienną pieczątką, a każda strona opatrzona jest parafką.</w:t>
      </w:r>
    </w:p>
    <w:p w:rsidR="00E96D57" w:rsidRDefault="00E96D57">
      <w:pPr>
        <w:jc w:val="both"/>
        <w:rPr>
          <w:color w:val="FF0000"/>
          <w:sz w:val="20"/>
          <w:szCs w:val="20"/>
        </w:rPr>
      </w:pPr>
    </w:p>
    <w:p w:rsidR="00DA2604" w:rsidRPr="00521AFD" w:rsidRDefault="00DA2604">
      <w:pPr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/>
      </w:r>
      <w:r w:rsidRPr="00521AFD">
        <w:rPr>
          <w:b/>
          <w:bCs/>
          <w:sz w:val="20"/>
          <w:szCs w:val="20"/>
        </w:rPr>
        <w:t>III. Termin i miejsce składania ofert: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na realizację wymienionych zadań należy składać w zaklejonych kopertach oznaczonych napisem: </w:t>
      </w:r>
    </w:p>
    <w:p w:rsidR="00DA2604" w:rsidRDefault="00DA2604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Oferta na realizację zada</w:t>
      </w:r>
      <w:r w:rsidR="000A6B69">
        <w:rPr>
          <w:rFonts w:ascii="Times New Roman" w:hAnsi="Times New Roman" w:cs="Times New Roman"/>
          <w:sz w:val="20"/>
          <w:szCs w:val="20"/>
        </w:rPr>
        <w:t>nia publicznego nr …………  na 2015</w:t>
      </w:r>
      <w:r>
        <w:rPr>
          <w:rFonts w:ascii="Times New Roman" w:hAnsi="Times New Roman" w:cs="Times New Roman"/>
          <w:sz w:val="20"/>
          <w:szCs w:val="20"/>
        </w:rPr>
        <w:t xml:space="preserve"> rok </w:t>
      </w:r>
      <w:r>
        <w:rPr>
          <w:rFonts w:ascii="Times New Roman" w:hAnsi="Times New Roman" w:cs="Times New Roman"/>
          <w:sz w:val="20"/>
          <w:szCs w:val="20"/>
        </w:rPr>
        <w:br/>
        <w:t>tytuł zadania „ ....................................................................................”,</w:t>
      </w:r>
    </w:p>
    <w:p w:rsidR="00DA2604" w:rsidRDefault="00DA2604">
      <w:pPr>
        <w:rPr>
          <w:sz w:val="20"/>
          <w:szCs w:val="20"/>
        </w:rPr>
      </w:pPr>
    </w:p>
    <w:p w:rsidR="00DA2604" w:rsidRDefault="00DA2604">
      <w:pPr>
        <w:jc w:val="both"/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w Wydziale Edukacji i Spraw Społecznych Urzędu Miasta Ostrowca Św., ul. Głogowskiego 3/5 – pokój 107, </w:t>
      </w:r>
      <w:r>
        <w:rPr>
          <w:sz w:val="20"/>
          <w:szCs w:val="20"/>
        </w:rPr>
        <w:br/>
      </w:r>
      <w:r>
        <w:rPr>
          <w:b/>
          <w:sz w:val="20"/>
          <w:szCs w:val="20"/>
          <w:u w:val="single"/>
        </w:rPr>
        <w:t xml:space="preserve">w </w:t>
      </w:r>
      <w:r w:rsidRPr="0065496B">
        <w:rPr>
          <w:b/>
          <w:color w:val="000000"/>
          <w:sz w:val="20"/>
          <w:szCs w:val="20"/>
          <w:u w:val="single"/>
        </w:rPr>
        <w:t xml:space="preserve">terminie </w:t>
      </w:r>
      <w:r w:rsidR="0065496B" w:rsidRPr="0065496B">
        <w:rPr>
          <w:b/>
          <w:color w:val="000000"/>
          <w:sz w:val="20"/>
          <w:szCs w:val="20"/>
          <w:u w:val="single"/>
        </w:rPr>
        <w:t>do</w:t>
      </w:r>
      <w:r w:rsidR="0065496B">
        <w:rPr>
          <w:b/>
          <w:color w:val="FF0000"/>
          <w:sz w:val="20"/>
          <w:szCs w:val="20"/>
          <w:u w:val="single"/>
        </w:rPr>
        <w:t xml:space="preserve"> </w:t>
      </w:r>
      <w:r w:rsidR="003B5C44">
        <w:rPr>
          <w:b/>
          <w:color w:val="000000"/>
          <w:sz w:val="20"/>
          <w:szCs w:val="20"/>
          <w:u w:val="single"/>
        </w:rPr>
        <w:t xml:space="preserve">22 czerwca </w:t>
      </w:r>
      <w:r w:rsidR="00E00959">
        <w:rPr>
          <w:b/>
          <w:color w:val="000000"/>
          <w:sz w:val="20"/>
          <w:szCs w:val="20"/>
          <w:u w:val="single"/>
        </w:rPr>
        <w:t xml:space="preserve"> </w:t>
      </w:r>
      <w:r w:rsidR="000940E6">
        <w:rPr>
          <w:b/>
          <w:color w:val="000000"/>
          <w:sz w:val="20"/>
          <w:szCs w:val="20"/>
          <w:u w:val="single"/>
        </w:rPr>
        <w:t>2015</w:t>
      </w:r>
      <w:r w:rsidR="004B44F0">
        <w:rPr>
          <w:b/>
          <w:color w:val="000000"/>
          <w:sz w:val="20"/>
          <w:szCs w:val="20"/>
          <w:u w:val="single"/>
        </w:rPr>
        <w:t xml:space="preserve"> roku do g</w:t>
      </w:r>
      <w:r w:rsidR="00A74BA7">
        <w:rPr>
          <w:b/>
          <w:color w:val="000000"/>
          <w:sz w:val="20"/>
          <w:szCs w:val="20"/>
          <w:u w:val="single"/>
        </w:rPr>
        <w:t>odz</w:t>
      </w:r>
      <w:r w:rsidR="003B5C44">
        <w:rPr>
          <w:b/>
          <w:color w:val="000000"/>
          <w:sz w:val="20"/>
          <w:szCs w:val="20"/>
          <w:u w:val="single"/>
        </w:rPr>
        <w:t>. 12</w:t>
      </w:r>
      <w:r>
        <w:rPr>
          <w:b/>
          <w:color w:val="000000"/>
          <w:sz w:val="20"/>
          <w:szCs w:val="20"/>
          <w:u w:val="single"/>
        </w:rPr>
        <w:t>:00.</w:t>
      </w:r>
    </w:p>
    <w:p w:rsidR="00DA2604" w:rsidRDefault="00DA2604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ofert złożonych drogą pocztową, decyduje data wpływu oferty do Urzędu Miasta.</w:t>
      </w:r>
    </w:p>
    <w:p w:rsidR="00DA2604" w:rsidRDefault="00DA2604">
      <w:pPr>
        <w:jc w:val="both"/>
        <w:rPr>
          <w:b/>
        </w:rPr>
      </w:pPr>
    </w:p>
    <w:p w:rsidR="00DA2604" w:rsidRPr="00521AFD" w:rsidRDefault="00DA2604">
      <w:pPr>
        <w:jc w:val="both"/>
        <w:rPr>
          <w:b/>
          <w:sz w:val="20"/>
          <w:szCs w:val="20"/>
        </w:rPr>
      </w:pPr>
      <w:r w:rsidRPr="00521AFD">
        <w:rPr>
          <w:b/>
          <w:sz w:val="20"/>
          <w:szCs w:val="20"/>
        </w:rPr>
        <w:t>IV. Termin, tryb i kryteria stosowane przy dokonywaniu wyboru oferty.</w:t>
      </w:r>
    </w:p>
    <w:p w:rsidR="004D4EAB" w:rsidRDefault="00DA2604" w:rsidP="00BA7E04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Oferty podlegają zaopiniowaniu przez Komisję Konkursową w składzie określonym zarządzeniem Prezydenta Miasta Ostrowca Św.</w:t>
      </w:r>
      <w:r>
        <w:rPr>
          <w:i w:val="0"/>
          <w:iCs w:val="0"/>
          <w:color w:val="FF0000"/>
          <w:sz w:val="20"/>
          <w:szCs w:val="20"/>
        </w:rPr>
        <w:t xml:space="preserve"> </w:t>
      </w:r>
      <w:r>
        <w:rPr>
          <w:i w:val="0"/>
          <w:iCs w:val="0"/>
          <w:color w:val="000000"/>
          <w:sz w:val="20"/>
          <w:szCs w:val="20"/>
        </w:rPr>
        <w:t xml:space="preserve">Posiedzenie Komisji </w:t>
      </w:r>
      <w:r>
        <w:rPr>
          <w:b/>
          <w:i w:val="0"/>
          <w:iCs w:val="0"/>
          <w:color w:val="000000"/>
          <w:sz w:val="20"/>
          <w:szCs w:val="20"/>
        </w:rPr>
        <w:t>odb</w:t>
      </w:r>
      <w:r w:rsidR="009E30E0">
        <w:rPr>
          <w:b/>
          <w:i w:val="0"/>
          <w:iCs w:val="0"/>
          <w:color w:val="000000"/>
          <w:sz w:val="20"/>
          <w:szCs w:val="20"/>
        </w:rPr>
        <w:t xml:space="preserve">ędzie się w dniu </w:t>
      </w:r>
      <w:r w:rsidR="003B5C44">
        <w:rPr>
          <w:b/>
          <w:i w:val="0"/>
          <w:iCs w:val="0"/>
          <w:color w:val="000000"/>
          <w:sz w:val="20"/>
          <w:szCs w:val="20"/>
        </w:rPr>
        <w:t>23 czerwca</w:t>
      </w:r>
      <w:r w:rsidR="00A74BA7">
        <w:rPr>
          <w:b/>
          <w:i w:val="0"/>
          <w:iCs w:val="0"/>
          <w:color w:val="000000"/>
          <w:sz w:val="20"/>
          <w:szCs w:val="20"/>
        </w:rPr>
        <w:t xml:space="preserve"> </w:t>
      </w:r>
      <w:r w:rsidR="000940E6">
        <w:rPr>
          <w:b/>
          <w:i w:val="0"/>
          <w:iCs w:val="0"/>
          <w:color w:val="000000"/>
          <w:sz w:val="20"/>
          <w:szCs w:val="20"/>
        </w:rPr>
        <w:t>2015</w:t>
      </w:r>
      <w:r w:rsidR="003B5C44">
        <w:rPr>
          <w:b/>
          <w:i w:val="0"/>
          <w:iCs w:val="0"/>
          <w:color w:val="000000"/>
          <w:sz w:val="20"/>
          <w:szCs w:val="20"/>
        </w:rPr>
        <w:t xml:space="preserve"> roku o godzinie 10</w:t>
      </w:r>
      <w:r>
        <w:rPr>
          <w:b/>
          <w:i w:val="0"/>
          <w:iCs w:val="0"/>
          <w:color w:val="000000"/>
          <w:sz w:val="20"/>
          <w:szCs w:val="20"/>
        </w:rPr>
        <w:t>:00</w:t>
      </w:r>
      <w:r>
        <w:rPr>
          <w:b/>
          <w:i w:val="0"/>
          <w:iCs w:val="0"/>
          <w:color w:val="FF0000"/>
          <w:sz w:val="20"/>
          <w:szCs w:val="20"/>
        </w:rPr>
        <w:t xml:space="preserve"> </w:t>
      </w:r>
      <w:r w:rsidR="00592612">
        <w:rPr>
          <w:i w:val="0"/>
          <w:iCs w:val="0"/>
          <w:sz w:val="20"/>
          <w:szCs w:val="20"/>
        </w:rPr>
        <w:t xml:space="preserve">w </w:t>
      </w:r>
      <w:r>
        <w:rPr>
          <w:i w:val="0"/>
          <w:iCs w:val="0"/>
          <w:sz w:val="20"/>
          <w:szCs w:val="20"/>
        </w:rPr>
        <w:t>Urzędzie Miasta pok. nr 001. W przypadku, gdy Komi</w:t>
      </w:r>
      <w:r w:rsidR="00710249">
        <w:rPr>
          <w:i w:val="0"/>
          <w:iCs w:val="0"/>
          <w:sz w:val="20"/>
          <w:szCs w:val="20"/>
        </w:rPr>
        <w:t>sja nie zdoła zaopiniować ofert</w:t>
      </w:r>
      <w:r>
        <w:rPr>
          <w:i w:val="0"/>
          <w:iCs w:val="0"/>
          <w:sz w:val="20"/>
          <w:szCs w:val="20"/>
        </w:rPr>
        <w:t xml:space="preserve"> podczas jednego posiedzenia, Przewodniczący Komisji może postanowić o jego kontynuowaniu  w innym terminie, który podaje do wiadomości obecnych.</w:t>
      </w:r>
    </w:p>
    <w:p w:rsidR="00DA2604" w:rsidRDefault="00DA2604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Prezydent Miasta Ostrowca Świętokrzyskiego może przesunąć termin składania ofert oraz termin rozstrzygnięcia konkursu.</w:t>
      </w:r>
    </w:p>
    <w:p w:rsidR="00DA2604" w:rsidRDefault="00DA2604">
      <w:pPr>
        <w:numPr>
          <w:ilvl w:val="0"/>
          <w:numId w:val="4"/>
        </w:numPr>
        <w:tabs>
          <w:tab w:val="clear" w:pos="72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skład Komisji Konkursowej powołanej przez Prezydenta Miasta Ostrowca Świętokrzyskiego wchodzą przedstawiciele Urzędu Miasta w Ostrowcu Św., oraz osoby </w:t>
      </w:r>
      <w:r w:rsidR="00CD0B5D">
        <w:rPr>
          <w:sz w:val="20"/>
          <w:szCs w:val="20"/>
        </w:rPr>
        <w:t>wskazane przez</w:t>
      </w:r>
      <w:r>
        <w:rPr>
          <w:sz w:val="20"/>
          <w:szCs w:val="20"/>
        </w:rPr>
        <w:t xml:space="preserve"> organizacje pozarządowe i podmioty wymienione w art. 3 ust. 3 ustawy o działalności pożytku publicznego i o wolontariacie z wyłączeniem osób reprezentujących podmioty biorące udział w konkursie.</w:t>
      </w:r>
    </w:p>
    <w:p w:rsidR="008015D1" w:rsidRDefault="008015D1" w:rsidP="008015D1">
      <w:pPr>
        <w:pStyle w:val="Tekstpodstawowy3"/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Konkursowa dokonywać będzie opiniowania ofert zgodnie z arkuszem oceny oferty stanowiącym załącznik nr 2 do niniejszego Zarządzenia w następującym trybie: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komisyjne otwarcie złożonych ofert,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segregacja ofert pod kątem zaproponowanych do realizacji zadań publicznych,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weryfikacja ofert pod </w:t>
      </w:r>
      <w:r>
        <w:rPr>
          <w:b/>
          <w:i w:val="0"/>
          <w:iCs w:val="0"/>
          <w:sz w:val="20"/>
          <w:szCs w:val="20"/>
        </w:rPr>
        <w:t>kątem formalnym:</w:t>
      </w:r>
    </w:p>
    <w:p w:rsidR="00DA2604" w:rsidRDefault="003251FD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</w:t>
      </w:r>
      <w:r w:rsidR="00DA2604">
        <w:rPr>
          <w:i w:val="0"/>
          <w:iCs w:val="0"/>
          <w:sz w:val="20"/>
          <w:szCs w:val="20"/>
        </w:rPr>
        <w:t xml:space="preserve">zy oferta została złożona przez kwalifikującego się oferenta, tzn. czy realizacja zadania mieści się </w:t>
      </w:r>
      <w:r w:rsidR="004722E1">
        <w:rPr>
          <w:i w:val="0"/>
          <w:iCs w:val="0"/>
          <w:sz w:val="20"/>
          <w:szCs w:val="20"/>
        </w:rPr>
        <w:br/>
      </w:r>
      <w:r w:rsidR="00DA2604">
        <w:rPr>
          <w:i w:val="0"/>
          <w:iCs w:val="0"/>
          <w:sz w:val="20"/>
          <w:szCs w:val="20"/>
        </w:rPr>
        <w:t>w celach statutowych organizacji,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na właściwym formularzu wg obowiązującego wzoru,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została złożona w wymaganym w ogłoszeniu terminie,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czy oferta zawiera wszystkie wymagane załączniki i czy spełniają one wymogi ważności,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czy oferta oraz załączniki są podpisane przez osoby uprawnione, 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</w:t>
      </w:r>
      <w:r w:rsidR="001C01B6"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>czy termin realizacji zadania jest zg</w:t>
      </w:r>
      <w:r w:rsidR="00710249">
        <w:rPr>
          <w:i w:val="0"/>
          <w:iCs w:val="0"/>
          <w:sz w:val="20"/>
          <w:szCs w:val="20"/>
        </w:rPr>
        <w:t>odny z ogłoszonym w zarządzeniu,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ocena ofert pod </w:t>
      </w:r>
      <w:r>
        <w:rPr>
          <w:b/>
          <w:i w:val="0"/>
          <w:iCs w:val="0"/>
          <w:sz w:val="20"/>
          <w:szCs w:val="20"/>
        </w:rPr>
        <w:t>kątem merytorycznym: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ocena możliwości realizacji zadania publicznego przez oferenta,</w:t>
      </w:r>
    </w:p>
    <w:p w:rsidR="00DA2604" w:rsidRDefault="001C01B6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 w:rsidRPr="001C01B6">
        <w:rPr>
          <w:i w:val="0"/>
          <w:iCs w:val="0"/>
          <w:sz w:val="20"/>
          <w:szCs w:val="20"/>
        </w:rPr>
        <w:t>-</w:t>
      </w:r>
      <w:r w:rsidR="00DA2604">
        <w:rPr>
          <w:b/>
          <w:i w:val="0"/>
          <w:iCs w:val="0"/>
          <w:sz w:val="20"/>
          <w:szCs w:val="20"/>
        </w:rPr>
        <w:t xml:space="preserve"> </w:t>
      </w:r>
      <w:r w:rsidR="00DA2604">
        <w:rPr>
          <w:i w:val="0"/>
          <w:sz w:val="20"/>
          <w:szCs w:val="20"/>
        </w:rPr>
        <w:t>ocena w jakim stopniu wniosek odpowiada priorytetowym zadaniom publicznym, określonym w programie współpracy z organizacjami pozarządowymi na dany rok kalendarzowy,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</w:t>
      </w:r>
      <w:r w:rsidR="001C01B6">
        <w:rPr>
          <w:i w:val="0"/>
          <w:iCs w:val="0"/>
          <w:sz w:val="20"/>
          <w:szCs w:val="20"/>
        </w:rPr>
        <w:t xml:space="preserve"> </w:t>
      </w:r>
      <w:r>
        <w:rPr>
          <w:i w:val="0"/>
          <w:iCs w:val="0"/>
          <w:sz w:val="20"/>
          <w:szCs w:val="20"/>
        </w:rPr>
        <w:t xml:space="preserve">ocena przedstawionej kalkulacji kosztów realizacji zadania publicznego: </w:t>
      </w:r>
      <w:r w:rsidR="00592612">
        <w:rPr>
          <w:i w:val="0"/>
          <w:sz w:val="20"/>
          <w:szCs w:val="20"/>
        </w:rPr>
        <w:t xml:space="preserve">prawidłowość, przejrzystość </w:t>
      </w:r>
      <w:r w:rsidR="00592612">
        <w:rPr>
          <w:i w:val="0"/>
          <w:sz w:val="20"/>
          <w:szCs w:val="20"/>
        </w:rPr>
        <w:br/>
      </w:r>
      <w:r>
        <w:rPr>
          <w:i w:val="0"/>
          <w:sz w:val="20"/>
          <w:szCs w:val="20"/>
        </w:rPr>
        <w:t xml:space="preserve">i kompletność budżetu </w:t>
      </w:r>
      <w:r>
        <w:rPr>
          <w:i w:val="0"/>
          <w:iCs w:val="0"/>
          <w:sz w:val="20"/>
          <w:szCs w:val="20"/>
        </w:rPr>
        <w:t>w tym w odniesieniu do zakresu rzeczowego zadania,</w:t>
      </w:r>
    </w:p>
    <w:p w:rsidR="00DA2604" w:rsidRDefault="001C01B6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- </w:t>
      </w:r>
      <w:r w:rsidR="00DA2604">
        <w:rPr>
          <w:i w:val="0"/>
          <w:iCs w:val="0"/>
          <w:sz w:val="20"/>
          <w:szCs w:val="20"/>
        </w:rPr>
        <w:t xml:space="preserve">ocena proponowanej jakości wykonania zadania i kwalifikacje osób, przy udziale których organizacja pozarządowa lub </w:t>
      </w:r>
      <w:r w:rsidR="00DA2604">
        <w:rPr>
          <w:i w:val="0"/>
          <w:sz w:val="20"/>
          <w:szCs w:val="20"/>
        </w:rPr>
        <w:t>podmioty wymienione w art. 3 ust. 3 będą realizować zadanie publiczne,</w:t>
      </w:r>
    </w:p>
    <w:p w:rsidR="00DA2604" w:rsidRDefault="001C01B6" w:rsidP="001C01B6">
      <w:pPr>
        <w:pStyle w:val="Tekstpodstawowy3"/>
        <w:ind w:left="720" w:right="22"/>
        <w:jc w:val="both"/>
        <w:rPr>
          <w:i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w</w:t>
      </w:r>
      <w:r w:rsidR="00DA2604">
        <w:rPr>
          <w:i w:val="0"/>
          <w:iCs w:val="0"/>
          <w:sz w:val="20"/>
          <w:szCs w:val="20"/>
        </w:rPr>
        <w:t xml:space="preserve"> przypadku, o którym mowa w art. 5 ust. 4 pkt 2 ustawy o działalności </w:t>
      </w:r>
      <w:r w:rsidR="00592612">
        <w:rPr>
          <w:i w:val="0"/>
          <w:sz w:val="20"/>
          <w:szCs w:val="20"/>
        </w:rPr>
        <w:t xml:space="preserve">pożytku publicznego </w:t>
      </w:r>
      <w:r>
        <w:rPr>
          <w:i w:val="0"/>
          <w:sz w:val="20"/>
          <w:szCs w:val="20"/>
        </w:rPr>
        <w:t xml:space="preserve">i o </w:t>
      </w:r>
      <w:r w:rsidR="00DA2604">
        <w:rPr>
          <w:i w:val="0"/>
          <w:sz w:val="20"/>
          <w:szCs w:val="20"/>
        </w:rPr>
        <w:t>wolontariacie, uwzględnienie planowanego przez organizację pozar</w:t>
      </w:r>
      <w:r w:rsidR="00592612">
        <w:rPr>
          <w:i w:val="0"/>
          <w:sz w:val="20"/>
          <w:szCs w:val="20"/>
        </w:rPr>
        <w:t xml:space="preserve">ządową lub podmioty wymienione </w:t>
      </w:r>
      <w:r w:rsidR="00DA2604">
        <w:rPr>
          <w:i w:val="0"/>
          <w:sz w:val="20"/>
          <w:szCs w:val="20"/>
        </w:rPr>
        <w:t>w art. 3 ust. 3 udziału środków finansowych własnych lub środków pochodzących z innych źródeł na realizację zadania publicznego,</w:t>
      </w:r>
    </w:p>
    <w:p w:rsidR="00DA2604" w:rsidRDefault="00DA2604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planowanego przez organizację pozarządową lub podmioty wymienione w art. 3 ust. 3, wkładu rzeczowego, osobowego, w tym świadczeń wolontariuszy i pracy społecznej członków,</w:t>
      </w:r>
    </w:p>
    <w:p w:rsidR="00DA2604" w:rsidRDefault="00DA2604">
      <w:pPr>
        <w:pStyle w:val="Tekstpodstawowy3"/>
        <w:ind w:left="720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- uwzględnienie analizy i oceny realizacji zleconych zadań publicznych w przypadku organizacji pozarządowej lub podmiotów wymienionych w art. 3 ust 3, które w latach poprzednich realizowały zlecone zadania publiczne, biorąc pod uwagę rzetelność i terminowość oraz sposób rozliczenia o</w:t>
      </w:r>
      <w:r w:rsidR="004722E1">
        <w:rPr>
          <w:i w:val="0"/>
          <w:sz w:val="20"/>
          <w:szCs w:val="20"/>
        </w:rPr>
        <w:t>trzymanych na ten cel środków,</w:t>
      </w:r>
    </w:p>
    <w:p w:rsidR="00DA2604" w:rsidRDefault="00DA260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-</w:t>
      </w:r>
      <w:r w:rsidR="001C01B6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ocena celowości realizacji zadania (uzasadnienie potrzeby jego realizacji, </w:t>
      </w:r>
      <w:r>
        <w:rPr>
          <w:i w:val="0"/>
          <w:iCs w:val="0"/>
          <w:sz w:val="20"/>
          <w:szCs w:val="20"/>
        </w:rPr>
        <w:t>liczby odbiorców zadania</w:t>
      </w:r>
      <w:r>
        <w:rPr>
          <w:i w:val="0"/>
          <w:sz w:val="20"/>
          <w:szCs w:val="20"/>
        </w:rPr>
        <w:t>, spójności zaplanowanych działań i ich rozplanowanie w czasie, adekwatność działań do założonych celów),</w:t>
      </w:r>
    </w:p>
    <w:p w:rsidR="00296CBB" w:rsidRDefault="00DA2604" w:rsidP="003D16C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pomy</w:t>
      </w:r>
      <w:r w:rsidR="00947A2D">
        <w:rPr>
          <w:i w:val="0"/>
          <w:iCs w:val="0"/>
          <w:sz w:val="20"/>
          <w:szCs w:val="20"/>
        </w:rPr>
        <w:t>słowość i innowacyjność zadania.</w:t>
      </w:r>
    </w:p>
    <w:p w:rsidR="00E96D57" w:rsidRDefault="00E96D57" w:rsidP="003D16C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</w:p>
    <w:p w:rsidR="00E96D57" w:rsidRDefault="00E96D57" w:rsidP="003D16C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</w:p>
    <w:p w:rsidR="00E96D57" w:rsidRDefault="00E96D57" w:rsidP="003D16C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</w:p>
    <w:p w:rsidR="00E96D57" w:rsidRDefault="00E96D57" w:rsidP="003D16C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</w:p>
    <w:p w:rsidR="00E96D57" w:rsidRPr="00BB279F" w:rsidRDefault="00E96D57" w:rsidP="003D16C4">
      <w:pPr>
        <w:pStyle w:val="Tekstpodstawowy3"/>
        <w:ind w:left="720"/>
        <w:jc w:val="both"/>
        <w:rPr>
          <w:i w:val="0"/>
          <w:iCs w:val="0"/>
          <w:sz w:val="20"/>
          <w:szCs w:val="20"/>
        </w:rPr>
      </w:pP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Dotacja </w:t>
      </w:r>
      <w:r>
        <w:rPr>
          <w:b/>
          <w:i w:val="0"/>
          <w:iCs w:val="0"/>
          <w:sz w:val="20"/>
          <w:szCs w:val="20"/>
        </w:rPr>
        <w:t>nie będzie udzielana na</w:t>
      </w:r>
      <w:r>
        <w:rPr>
          <w:i w:val="0"/>
          <w:iCs w:val="0"/>
          <w:sz w:val="20"/>
          <w:szCs w:val="20"/>
        </w:rPr>
        <w:t>:</w:t>
      </w:r>
    </w:p>
    <w:p w:rsidR="00DA2604" w:rsidRDefault="00DA2604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podejmowanie działalności gospodarczej,</w:t>
      </w:r>
    </w:p>
    <w:p w:rsidR="00DA2604" w:rsidRDefault="00DA2604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cele niezwiązane z działalnością statutową organizacji,</w:t>
      </w:r>
    </w:p>
    <w:p w:rsidR="00DA2604" w:rsidRDefault="00DA2604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pokrycie deficytu zrealizowanych wcześniej przedsięwzięć oraz refundację kosztów,</w:t>
      </w:r>
    </w:p>
    <w:p w:rsidR="00DA2604" w:rsidRDefault="00DA2604">
      <w:pPr>
        <w:pStyle w:val="Tekstpodstawowy3"/>
        <w:ind w:left="708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- na dotowanie przedsięwzięć, które już są dofinansowane z budżetu gminy lub innych funduszy celowych,</w:t>
      </w:r>
    </w:p>
    <w:p w:rsidR="00FC20A6" w:rsidRPr="00391E78" w:rsidRDefault="00FC20A6">
      <w:pPr>
        <w:pStyle w:val="Tekstpodstawowy3"/>
        <w:ind w:left="708"/>
        <w:jc w:val="both"/>
        <w:rPr>
          <w:i w:val="0"/>
          <w:iCs w:val="0"/>
          <w:color w:val="000000"/>
          <w:sz w:val="20"/>
          <w:szCs w:val="20"/>
        </w:rPr>
      </w:pPr>
      <w:r w:rsidRPr="00391E78">
        <w:rPr>
          <w:i w:val="0"/>
          <w:iCs w:val="0"/>
          <w:color w:val="000000"/>
          <w:sz w:val="20"/>
          <w:szCs w:val="20"/>
        </w:rPr>
        <w:t>- na zakup nieruchomości oraz środków trwałych,</w:t>
      </w:r>
    </w:p>
    <w:p w:rsidR="00F35F80" w:rsidRDefault="00EE21BA" w:rsidP="00992E94">
      <w:pPr>
        <w:pStyle w:val="Tekstpodstawowy3"/>
        <w:ind w:left="708"/>
        <w:jc w:val="both"/>
        <w:rPr>
          <w:rStyle w:val="Pogrubienie"/>
          <w:b w:val="0"/>
          <w:bCs w:val="0"/>
          <w:i w:val="0"/>
          <w:sz w:val="20"/>
          <w:szCs w:val="20"/>
        </w:rPr>
      </w:pPr>
      <w:r>
        <w:rPr>
          <w:i w:val="0"/>
          <w:sz w:val="20"/>
          <w:szCs w:val="20"/>
        </w:rPr>
        <w:t>oraz o</w:t>
      </w:r>
      <w:r w:rsidR="00DA2604">
        <w:rPr>
          <w:i w:val="0"/>
          <w:sz w:val="20"/>
          <w:szCs w:val="20"/>
        </w:rPr>
        <w:t>rganizacjom, które nie wywiązały się lub nie rozliczyły z zawartych z gminą umów</w:t>
      </w:r>
      <w:r w:rsidR="003D16C4">
        <w:rPr>
          <w:i w:val="0"/>
          <w:sz w:val="20"/>
          <w:szCs w:val="20"/>
        </w:rPr>
        <w:t>.</w:t>
      </w:r>
    </w:p>
    <w:p w:rsidR="000D0F56" w:rsidRDefault="000D0F56" w:rsidP="000D0F56">
      <w:pPr>
        <w:numPr>
          <w:ilvl w:val="1"/>
          <w:numId w:val="4"/>
        </w:numPr>
        <w:tabs>
          <w:tab w:val="clear" w:pos="1440"/>
        </w:tabs>
        <w:suppressAutoHyphens/>
        <w:ind w:left="720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Koszty będą kwalifikowane tylko wtedy gdy:</w:t>
      </w:r>
    </w:p>
    <w:p w:rsidR="000D0F56" w:rsidRDefault="000D0F56" w:rsidP="000D0F56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be</w:t>
      </w:r>
      <w:r w:rsidR="00710249">
        <w:rPr>
          <w:rStyle w:val="Pogrubienie"/>
          <w:b w:val="0"/>
          <w:sz w:val="20"/>
          <w:szCs w:val="20"/>
        </w:rPr>
        <w:t>zpośrednio związane z realizacją</w:t>
      </w:r>
      <w:r>
        <w:rPr>
          <w:rStyle w:val="Pogrubienie"/>
          <w:b w:val="0"/>
          <w:sz w:val="20"/>
          <w:szCs w:val="20"/>
        </w:rPr>
        <w:t xml:space="preserve"> zadania, proporcjonalnie do ilości beneficjentów finansowanych </w:t>
      </w:r>
      <w:r w:rsidR="008E3750">
        <w:rPr>
          <w:rStyle w:val="Pogrubienie"/>
          <w:b w:val="0"/>
          <w:sz w:val="20"/>
          <w:szCs w:val="20"/>
        </w:rPr>
        <w:br/>
      </w:r>
      <w:r>
        <w:rPr>
          <w:rStyle w:val="Pogrubienie"/>
          <w:b w:val="0"/>
          <w:sz w:val="20"/>
          <w:szCs w:val="20"/>
        </w:rPr>
        <w:t>w ramach wnioskowanej kwoty dotacji i beneficjentów finansowanych z innych źródeł,</w:t>
      </w:r>
    </w:p>
    <w:p w:rsidR="000D0F56" w:rsidRDefault="000D0F56" w:rsidP="000D0F56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 oparciu o ceny rynkowe,</w:t>
      </w:r>
    </w:p>
    <w:p w:rsidR="000D0F56" w:rsidRDefault="000D0F56" w:rsidP="000D0F56">
      <w:pPr>
        <w:suppressAutoHyphens/>
        <w:ind w:left="708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- są skalkulowane wyłącznie w odniesieniu do zakresu zadań realizowanych w ramach dofinansowanego zadania (dot. kosztów stałych, m.in. czynszu, rachunków za media, wynagrodzeń pracowników etatowych – kosztem kwalifikowanym, może być tylko część wynagrodzenia księgowego, jeżeli wykonuje on w ramach godzin pracy również inne zadania niezwiązane z obsługą ww. zadania)</w:t>
      </w:r>
      <w:r w:rsidR="00710249">
        <w:rPr>
          <w:rStyle w:val="Pogrubienie"/>
          <w:b w:val="0"/>
          <w:sz w:val="20"/>
          <w:szCs w:val="20"/>
        </w:rPr>
        <w:t>,</w:t>
      </w:r>
    </w:p>
    <w:p w:rsidR="000D0F56" w:rsidRDefault="000D0F56" w:rsidP="000D0F56">
      <w:pPr>
        <w:suppressAutoHyphens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staw</w:t>
      </w:r>
      <w:r w:rsidRPr="004B7E2C">
        <w:rPr>
          <w:sz w:val="20"/>
          <w:szCs w:val="20"/>
        </w:rPr>
        <w:t>k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dla osób zatrudnion</w:t>
      </w:r>
      <w:r>
        <w:rPr>
          <w:sz w:val="20"/>
          <w:szCs w:val="20"/>
        </w:rPr>
        <w:t>ych w ramach realizacji zadania oraz wycena</w:t>
      </w:r>
      <w:r w:rsidRPr="004B7E2C">
        <w:rPr>
          <w:sz w:val="20"/>
          <w:szCs w:val="20"/>
        </w:rPr>
        <w:t xml:space="preserve"> pracy wolontariuszy </w:t>
      </w:r>
      <w:r>
        <w:rPr>
          <w:sz w:val="20"/>
          <w:szCs w:val="20"/>
        </w:rPr>
        <w:t>i</w:t>
      </w:r>
      <w:r w:rsidRPr="004B7E2C">
        <w:rPr>
          <w:sz w:val="20"/>
          <w:szCs w:val="20"/>
        </w:rPr>
        <w:t xml:space="preserve"> członków stowar</w:t>
      </w:r>
      <w:r>
        <w:rPr>
          <w:sz w:val="20"/>
          <w:szCs w:val="20"/>
        </w:rPr>
        <w:t>zyszenia pracujących społecznie są</w:t>
      </w:r>
      <w:r w:rsidRPr="004B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skalkulowane </w:t>
      </w:r>
      <w:r w:rsidRPr="004B7E2C">
        <w:rPr>
          <w:sz w:val="20"/>
          <w:szCs w:val="20"/>
        </w:rPr>
        <w:t xml:space="preserve">w oparciu o obowiązujące stawki rynkowe </w:t>
      </w:r>
      <w:r w:rsidR="003D16C4">
        <w:rPr>
          <w:sz w:val="20"/>
          <w:szCs w:val="20"/>
        </w:rPr>
        <w:br/>
      </w:r>
      <w:r w:rsidRPr="004B7E2C">
        <w:rPr>
          <w:sz w:val="20"/>
          <w:szCs w:val="20"/>
        </w:rPr>
        <w:t>w naszym mieście z uwzględnieniem posia</w:t>
      </w:r>
      <w:r>
        <w:rPr>
          <w:sz w:val="20"/>
          <w:szCs w:val="20"/>
        </w:rPr>
        <w:t>danych kwalifikacji przez osoby uwzględnione przy realizacji zadania (w przeliczeniu na godziny, ze wskazaniem stawki za godzinę pracy),</w:t>
      </w:r>
    </w:p>
    <w:p w:rsidR="000D0F56" w:rsidRPr="00391E78" w:rsidRDefault="008F37EC" w:rsidP="000D0F56">
      <w:pPr>
        <w:suppressAutoHyphens/>
        <w:ind w:left="708"/>
        <w:jc w:val="both"/>
        <w:rPr>
          <w:rStyle w:val="Pogrubienie"/>
          <w:b w:val="0"/>
          <w:bCs w:val="0"/>
          <w:color w:val="000000"/>
          <w:sz w:val="20"/>
          <w:szCs w:val="20"/>
        </w:rPr>
      </w:pPr>
      <w:r w:rsidRPr="00391E78">
        <w:rPr>
          <w:color w:val="000000"/>
          <w:sz w:val="20"/>
          <w:szCs w:val="20"/>
        </w:rPr>
        <w:t xml:space="preserve">- dokumenty księgowe wystawione </w:t>
      </w:r>
      <w:r w:rsidR="00FF42AE" w:rsidRPr="00391E78">
        <w:rPr>
          <w:color w:val="000000"/>
          <w:sz w:val="20"/>
          <w:szCs w:val="20"/>
        </w:rPr>
        <w:t>zostaną</w:t>
      </w:r>
      <w:r w:rsidRPr="00391E78">
        <w:rPr>
          <w:color w:val="000000"/>
          <w:sz w:val="20"/>
          <w:szCs w:val="20"/>
        </w:rPr>
        <w:t xml:space="preserve"> na organizację realizującą zadanie </w:t>
      </w:r>
      <w:r w:rsidR="00FF42AE" w:rsidRPr="00391E78">
        <w:rPr>
          <w:color w:val="000000"/>
          <w:sz w:val="20"/>
          <w:szCs w:val="20"/>
        </w:rPr>
        <w:t xml:space="preserve">oraz zapłacone </w:t>
      </w:r>
      <w:r w:rsidRPr="00391E78">
        <w:rPr>
          <w:color w:val="000000"/>
          <w:sz w:val="20"/>
          <w:szCs w:val="20"/>
        </w:rPr>
        <w:t>w terminie realizacji zadania</w:t>
      </w:r>
      <w:r w:rsidR="000D0F56" w:rsidRPr="00391E78">
        <w:rPr>
          <w:color w:val="000000"/>
          <w:sz w:val="20"/>
          <w:szCs w:val="20"/>
        </w:rPr>
        <w:t>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opiniująca może żądać złożenia przez oferenta, w określonym przez Komisję terminie, wyjaśnień, informacji lub dokumentów dotyczących złożonej oferty.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Głosowanie Komisji nad opiniami d</w:t>
      </w:r>
      <w:r w:rsidR="003D16C4">
        <w:rPr>
          <w:i w:val="0"/>
          <w:iCs w:val="0"/>
          <w:sz w:val="20"/>
          <w:szCs w:val="20"/>
        </w:rPr>
        <w:t>otyczącymi poszczególnych ofert.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sporządzi protokół zwięźle opisujący przebieg jej prac i zawierający opinie dotyczące poszczególnych ofert sporządzony wg. kryteriów określony</w:t>
      </w:r>
      <w:r w:rsidR="003B61BE">
        <w:rPr>
          <w:i w:val="0"/>
          <w:iCs w:val="0"/>
          <w:sz w:val="20"/>
          <w:szCs w:val="20"/>
        </w:rPr>
        <w:t xml:space="preserve">ch w ust. 3 ze wskazaniem ofert </w:t>
      </w:r>
      <w:r w:rsidR="0079043E">
        <w:rPr>
          <w:i w:val="0"/>
          <w:iCs w:val="0"/>
          <w:sz w:val="20"/>
          <w:szCs w:val="20"/>
        </w:rPr>
        <w:t>najkorzystniejszych.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Komisja niezwłocznie przedłoży protokół Prezydentowi Miasta Ostrowca Świętokrzyskiego.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 xml:space="preserve">Decyzję o wyborze podmiotów, które uzyskają dotację oraz o wysokości dotacji podejmuje Prezydent Miasta Ostrowca Świętokrzyskiego w formie zarządzenia. Decyzja ta jest ostateczna i nie przysługuje od niej odwołanie. 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color w:val="000000"/>
          <w:sz w:val="20"/>
          <w:szCs w:val="20"/>
        </w:rPr>
      </w:pPr>
      <w:r>
        <w:rPr>
          <w:i w:val="0"/>
          <w:iCs w:val="0"/>
          <w:color w:val="000000"/>
          <w:sz w:val="20"/>
          <w:szCs w:val="20"/>
        </w:rPr>
        <w:t xml:space="preserve">Wybór ofert nastąpi </w:t>
      </w:r>
      <w:r>
        <w:rPr>
          <w:b/>
          <w:i w:val="0"/>
          <w:iCs w:val="0"/>
          <w:color w:val="000000"/>
          <w:sz w:val="20"/>
          <w:szCs w:val="20"/>
          <w:u w:val="single"/>
        </w:rPr>
        <w:t>w t</w:t>
      </w:r>
      <w:r w:rsidR="00007025">
        <w:rPr>
          <w:b/>
          <w:i w:val="0"/>
          <w:iCs w:val="0"/>
          <w:color w:val="000000"/>
          <w:sz w:val="20"/>
          <w:szCs w:val="20"/>
          <w:u w:val="single"/>
        </w:rPr>
        <w:t>erm</w:t>
      </w:r>
      <w:r w:rsidR="00E36166">
        <w:rPr>
          <w:b/>
          <w:i w:val="0"/>
          <w:iCs w:val="0"/>
          <w:color w:val="000000"/>
          <w:sz w:val="20"/>
          <w:szCs w:val="20"/>
          <w:u w:val="single"/>
        </w:rPr>
        <w:t xml:space="preserve">inie do dnia </w:t>
      </w:r>
      <w:r w:rsidR="003B5C44">
        <w:rPr>
          <w:b/>
          <w:i w:val="0"/>
          <w:iCs w:val="0"/>
          <w:color w:val="000000"/>
          <w:sz w:val="20"/>
          <w:szCs w:val="20"/>
          <w:u w:val="single"/>
        </w:rPr>
        <w:t>26 czerwca</w:t>
      </w:r>
      <w:r w:rsidR="00E00959">
        <w:rPr>
          <w:b/>
          <w:i w:val="0"/>
          <w:iCs w:val="0"/>
          <w:color w:val="000000"/>
          <w:sz w:val="20"/>
          <w:szCs w:val="20"/>
          <w:u w:val="single"/>
        </w:rPr>
        <w:t xml:space="preserve"> </w:t>
      </w:r>
      <w:r w:rsidR="004B44F0">
        <w:rPr>
          <w:b/>
          <w:i w:val="0"/>
          <w:iCs w:val="0"/>
          <w:color w:val="000000"/>
          <w:sz w:val="20"/>
          <w:szCs w:val="20"/>
          <w:u w:val="single"/>
        </w:rPr>
        <w:t>2015</w:t>
      </w:r>
      <w:r>
        <w:rPr>
          <w:b/>
          <w:i w:val="0"/>
          <w:iCs w:val="0"/>
          <w:color w:val="000000"/>
          <w:sz w:val="20"/>
          <w:szCs w:val="20"/>
          <w:u w:val="single"/>
        </w:rPr>
        <w:t xml:space="preserve"> roku</w:t>
      </w:r>
      <w:r w:rsidR="00947A2D">
        <w:rPr>
          <w:i w:val="0"/>
          <w:iCs w:val="0"/>
          <w:color w:val="000000"/>
          <w:sz w:val="20"/>
          <w:szCs w:val="20"/>
          <w:u w:val="single"/>
        </w:rPr>
        <w:t>.</w:t>
      </w:r>
    </w:p>
    <w:p w:rsidR="00DA2604" w:rsidRDefault="00DA2604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>Organizacje, których oferty zostały wybrane w postępowaniu konkursowym oraz pozostali uczestnicy konkursu, będą poinformowani o rozstrzygnięciu konkursu pisemnie.</w:t>
      </w:r>
    </w:p>
    <w:p w:rsidR="00BA7E04" w:rsidRDefault="00DA2604" w:rsidP="00213598">
      <w:pPr>
        <w:pStyle w:val="Tekstpodstawowy3"/>
        <w:numPr>
          <w:ilvl w:val="1"/>
          <w:numId w:val="4"/>
        </w:numPr>
        <w:tabs>
          <w:tab w:val="clear" w:pos="1440"/>
          <w:tab w:val="num" w:pos="720"/>
        </w:tabs>
        <w:ind w:left="720"/>
        <w:jc w:val="both"/>
        <w:rPr>
          <w:i w:val="0"/>
          <w:iCs w:val="0"/>
          <w:sz w:val="20"/>
          <w:szCs w:val="20"/>
        </w:rPr>
      </w:pPr>
      <w:r>
        <w:rPr>
          <w:i w:val="0"/>
          <w:sz w:val="20"/>
          <w:szCs w:val="20"/>
        </w:rPr>
        <w:t xml:space="preserve">Informacja o wynikach konkursu zostanie zamieszczona na stronach internetowych Urzędu Miasta Ostrowca Św., </w:t>
      </w:r>
      <w:hyperlink r:id="rId8" w:history="1">
        <w:r>
          <w:rPr>
            <w:rStyle w:val="Hipercze"/>
            <w:bCs/>
            <w:i w:val="0"/>
            <w:color w:val="auto"/>
            <w:sz w:val="20"/>
            <w:szCs w:val="20"/>
            <w:u w:val="none"/>
          </w:rPr>
          <w:t>www.um.ostrowiec.pl</w:t>
        </w:r>
      </w:hyperlink>
      <w:r>
        <w:rPr>
          <w:bCs/>
          <w:i w:val="0"/>
          <w:sz w:val="20"/>
          <w:szCs w:val="20"/>
        </w:rPr>
        <w:t xml:space="preserve"> – zakładka dla organizacji pozarządowych,</w:t>
      </w:r>
      <w:r>
        <w:rPr>
          <w:i w:val="0"/>
          <w:sz w:val="20"/>
          <w:szCs w:val="20"/>
        </w:rPr>
        <w:t xml:space="preserve"> Biuletynie Informacji Publi</w:t>
      </w:r>
      <w:r w:rsidR="00D677E7">
        <w:rPr>
          <w:i w:val="0"/>
          <w:sz w:val="20"/>
          <w:szCs w:val="20"/>
        </w:rPr>
        <w:t xml:space="preserve">cznej oraz na tablicy ogłoszeń </w:t>
      </w:r>
      <w:r>
        <w:rPr>
          <w:i w:val="0"/>
          <w:sz w:val="20"/>
          <w:szCs w:val="20"/>
        </w:rPr>
        <w:t>w Urzędzie Miasta Ostrowca Świętokrzyskiego.</w:t>
      </w:r>
    </w:p>
    <w:p w:rsidR="00DA2604" w:rsidRDefault="00DA2604">
      <w:pPr>
        <w:jc w:val="both"/>
        <w:rPr>
          <w:b/>
          <w:bCs/>
          <w:color w:val="FF0000"/>
          <w:sz w:val="6"/>
          <w:szCs w:val="6"/>
        </w:rPr>
      </w:pPr>
    </w:p>
    <w:p w:rsidR="00156D93" w:rsidRPr="00424697" w:rsidRDefault="00DA2604" w:rsidP="00424697">
      <w:pPr>
        <w:spacing w:line="360" w:lineRule="auto"/>
        <w:jc w:val="both"/>
        <w:rPr>
          <w:b/>
          <w:bCs/>
          <w:sz w:val="20"/>
          <w:szCs w:val="20"/>
        </w:rPr>
      </w:pPr>
      <w:r w:rsidRPr="00521AFD">
        <w:rPr>
          <w:b/>
          <w:bCs/>
          <w:sz w:val="20"/>
          <w:szCs w:val="20"/>
        </w:rPr>
        <w:t>V. Zasady przyznawania dota</w:t>
      </w:r>
      <w:r w:rsidR="006837AC" w:rsidRPr="00521AFD">
        <w:rPr>
          <w:b/>
          <w:bCs/>
          <w:sz w:val="20"/>
          <w:szCs w:val="20"/>
        </w:rPr>
        <w:t>cji i warunki realizacji zadań</w:t>
      </w:r>
      <w:r w:rsidRPr="00521AFD">
        <w:rPr>
          <w:b/>
          <w:bCs/>
          <w:sz w:val="20"/>
          <w:szCs w:val="20"/>
        </w:rPr>
        <w:t>:</w:t>
      </w:r>
    </w:p>
    <w:p w:rsidR="00DA2604" w:rsidRDefault="00DA2604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Dotacja zostanie przyznana tej organizacji, której ofertę wybierze Prezydent Mi</w:t>
      </w:r>
      <w:r w:rsidR="00156D93">
        <w:rPr>
          <w:color w:val="000000"/>
          <w:sz w:val="20"/>
          <w:szCs w:val="20"/>
        </w:rPr>
        <w:t>asta Ostrowca Świętokrzyskiego,</w:t>
      </w:r>
      <w:r w:rsidR="009D2CDB">
        <w:rPr>
          <w:color w:val="000000"/>
          <w:sz w:val="20"/>
          <w:szCs w:val="20"/>
        </w:rPr>
        <w:t xml:space="preserve"> </w:t>
      </w:r>
      <w:r w:rsidR="00592612"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z zastrzeżeniem ust. 5.</w:t>
      </w:r>
    </w:p>
    <w:p w:rsidR="00424697" w:rsidRDefault="00424697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Umowa</w:t>
      </w:r>
      <w:r w:rsidRPr="008741BD">
        <w:rPr>
          <w:color w:val="000000"/>
          <w:sz w:val="20"/>
          <w:szCs w:val="20"/>
        </w:rPr>
        <w:t xml:space="preserve"> o </w:t>
      </w:r>
      <w:r>
        <w:rPr>
          <w:color w:val="000000"/>
          <w:sz w:val="20"/>
          <w:szCs w:val="20"/>
        </w:rPr>
        <w:t>dotację określi szczegółowe warunki realizacji, finansowania i rozliczania dotacji.</w:t>
      </w:r>
    </w:p>
    <w:p w:rsidR="00DA2604" w:rsidRDefault="00DA2604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Oferent, przyjmując zadanie do realizacji zobowiązuje się do jego wykonania z największą starannością </w:t>
      </w:r>
      <w:r w:rsidR="00156D93">
        <w:rPr>
          <w:sz w:val="20"/>
          <w:szCs w:val="20"/>
        </w:rPr>
        <w:br/>
      </w:r>
      <w:r>
        <w:rPr>
          <w:sz w:val="20"/>
          <w:szCs w:val="20"/>
        </w:rPr>
        <w:t xml:space="preserve">w trybie określonym w umowie oraz zgodnie z obowiązującymi standardami i przepisami w zakresie opisanym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w ofercie.</w:t>
      </w:r>
    </w:p>
    <w:p w:rsidR="000A6B69" w:rsidRDefault="000A6B69" w:rsidP="000A6B69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Wszelkie zmiany merytoryczne zadania, jak również zmiany związane z terminem i harmonogramem jego realizacji, muszą być zgłaszane w formie pisemnej wraz z uzasadnieniem i prośbą o akceptację Zleceniodawcy. Każda proponowana zmiana umowy podlega ocenie pod kątem celowości i oszczędności.</w:t>
      </w:r>
    </w:p>
    <w:p w:rsidR="000A6B69" w:rsidRPr="0090416F" w:rsidRDefault="000A6B69" w:rsidP="000A6B69">
      <w:pPr>
        <w:tabs>
          <w:tab w:val="num" w:pos="343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90416F">
        <w:rPr>
          <w:sz w:val="20"/>
          <w:szCs w:val="20"/>
          <w:u w:val="single"/>
        </w:rPr>
        <w:t>Dopuszczalne są m.in. takie zmiany w umowie jak:</w:t>
      </w:r>
    </w:p>
    <w:p w:rsidR="000A6B69" w:rsidRDefault="000A6B69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przesunięcie środków pomiędzy pozycjami w kosztorysie (bez zwiększenia kosztu jednostkowego),</w:t>
      </w:r>
    </w:p>
    <w:p w:rsidR="000A6B69" w:rsidRDefault="000A6B69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terminów przekazania transz dotacji,</w:t>
      </w:r>
    </w:p>
    <w:p w:rsidR="000A6B69" w:rsidRDefault="0090416F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0A6B69">
        <w:rPr>
          <w:sz w:val="20"/>
          <w:szCs w:val="20"/>
        </w:rPr>
        <w:t>zmiana terminów poszczególnych działań zawartych w harmonogramie z zachowaniem</w:t>
      </w:r>
      <w:r w:rsidR="00592612">
        <w:rPr>
          <w:sz w:val="20"/>
          <w:szCs w:val="20"/>
        </w:rPr>
        <w:t xml:space="preserve"> </w:t>
      </w:r>
      <w:r w:rsidR="00007025">
        <w:rPr>
          <w:sz w:val="20"/>
          <w:szCs w:val="20"/>
        </w:rPr>
        <w:t xml:space="preserve">terminu realizacji ww. </w:t>
      </w:r>
      <w:r w:rsidR="000A6B69">
        <w:rPr>
          <w:sz w:val="20"/>
          <w:szCs w:val="20"/>
        </w:rPr>
        <w:t>zadania,</w:t>
      </w:r>
    </w:p>
    <w:p w:rsidR="000A6B69" w:rsidRDefault="000A6B69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kadry zaangażowanej w realizację zadania (z zachowaniem wymaganych kwalifikacji),</w:t>
      </w:r>
    </w:p>
    <w:p w:rsidR="000A6B69" w:rsidRDefault="000A6B69" w:rsidP="000A6B69">
      <w:pPr>
        <w:tabs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- zmiana numeru konta bankowego.</w:t>
      </w:r>
    </w:p>
    <w:p w:rsidR="000A6B69" w:rsidRPr="0090416F" w:rsidRDefault="000A6B69" w:rsidP="000A6B69">
      <w:pPr>
        <w:tabs>
          <w:tab w:val="num" w:pos="3430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</w:t>
      </w:r>
      <w:r w:rsidRPr="0090416F">
        <w:rPr>
          <w:sz w:val="20"/>
          <w:szCs w:val="20"/>
          <w:u w:val="single"/>
        </w:rPr>
        <w:t>Zmiany umowy nie wymagające pisemnego informowania Zleceniodawcy:</w:t>
      </w:r>
    </w:p>
    <w:p w:rsidR="000A6B69" w:rsidRDefault="000A6B69" w:rsidP="000A6B69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dany koszt finansowy z dotacji wskazany w kosztorysie, nie uległ zwiększeniu o więcej niż 10%,</w:t>
      </w:r>
    </w:p>
    <w:p w:rsidR="000A6B69" w:rsidRDefault="000A6B69" w:rsidP="000A6B69">
      <w:pPr>
        <w:tabs>
          <w:tab w:val="num" w:pos="343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 jeżeli całkowity procentowy udział dotacji w całkowitym koszcie zadania nie zwiększy się o więcej niż 10 %.</w:t>
      </w:r>
    </w:p>
    <w:p w:rsidR="00DA2604" w:rsidRDefault="00DA2604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Prezydent Miasta Ostrowca Świętokrzyskiego może, w uzasadnionych przypadkach, dokonać wyboru dwóch lub więcej ofert dotyczących realizacji tego samego zadania. W takim przypadku środki przeznaczone przez Gminę Ostrowiec Świętokrzyski na realizację tego zadania zostaną stosownie podzielone pomiędzy dwie lub więcej organizacji.</w:t>
      </w:r>
    </w:p>
    <w:p w:rsidR="00DA2604" w:rsidRDefault="00DA2604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zawarcia umowy na wsparcie zadania organizacja zapewnia udział środków własnych na poziomie określonym w ofercie lub pomniejszonym proporcjonalnie do przydzielonej kwoty dotacji.</w:t>
      </w:r>
    </w:p>
    <w:p w:rsidR="00E96D57" w:rsidRDefault="00E96D57" w:rsidP="00E96D57">
      <w:pPr>
        <w:tabs>
          <w:tab w:val="num" w:pos="3430"/>
        </w:tabs>
        <w:jc w:val="both"/>
        <w:rPr>
          <w:sz w:val="20"/>
          <w:szCs w:val="20"/>
        </w:rPr>
      </w:pPr>
    </w:p>
    <w:p w:rsidR="00E96D57" w:rsidRDefault="00E96D57" w:rsidP="00E96D57">
      <w:pPr>
        <w:tabs>
          <w:tab w:val="num" w:pos="3430"/>
        </w:tabs>
        <w:jc w:val="both"/>
        <w:rPr>
          <w:sz w:val="20"/>
          <w:szCs w:val="20"/>
        </w:rPr>
      </w:pPr>
    </w:p>
    <w:p w:rsidR="00E96D57" w:rsidRDefault="00E96D57" w:rsidP="00E96D57">
      <w:pPr>
        <w:tabs>
          <w:tab w:val="num" w:pos="3430"/>
        </w:tabs>
        <w:jc w:val="both"/>
        <w:rPr>
          <w:sz w:val="20"/>
          <w:szCs w:val="20"/>
        </w:rPr>
      </w:pPr>
    </w:p>
    <w:p w:rsidR="00E96D57" w:rsidRDefault="00E96D57" w:rsidP="00E96D57">
      <w:pPr>
        <w:tabs>
          <w:tab w:val="num" w:pos="3430"/>
        </w:tabs>
        <w:jc w:val="both"/>
        <w:rPr>
          <w:sz w:val="20"/>
          <w:szCs w:val="20"/>
        </w:rPr>
      </w:pPr>
    </w:p>
    <w:p w:rsidR="00E96D57" w:rsidRDefault="00E96D57" w:rsidP="00E96D57">
      <w:pPr>
        <w:tabs>
          <w:tab w:val="num" w:pos="3430"/>
        </w:tabs>
        <w:jc w:val="both"/>
        <w:rPr>
          <w:sz w:val="20"/>
          <w:szCs w:val="20"/>
        </w:rPr>
      </w:pPr>
    </w:p>
    <w:p w:rsidR="008A2B16" w:rsidRDefault="00DA2604" w:rsidP="00BB279F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Prezydent Miasta Ostrowca Świętokrzyskiego może, w szczególnie uzasadnionych przypadka</w:t>
      </w:r>
      <w:r w:rsidR="0080582F">
        <w:rPr>
          <w:sz w:val="20"/>
          <w:szCs w:val="20"/>
        </w:rPr>
        <w:t>ch, odstąpić od realizacji zadania publicznego określonego</w:t>
      </w:r>
      <w:r>
        <w:rPr>
          <w:sz w:val="20"/>
          <w:szCs w:val="20"/>
        </w:rPr>
        <w:t xml:space="preserve"> w niniejszym ogłoszeniu. W szczególności, gdy okaże się, iż rzeczywisty zakres realizowanego zadania znacząco odbiega od opisanego w ofercie, podmiot utraci zdolność do czynności prawnych, zostaną ujawnione nieznane wcześniej okoliczności podważające wiarygodność mery</w:t>
      </w:r>
      <w:r w:rsidR="0080582F">
        <w:rPr>
          <w:sz w:val="20"/>
          <w:szCs w:val="20"/>
        </w:rPr>
        <w:t>toryczną lub f</w:t>
      </w:r>
      <w:r w:rsidR="00C4253B">
        <w:rPr>
          <w:sz w:val="20"/>
          <w:szCs w:val="20"/>
        </w:rPr>
        <w:t>inansową oferenta</w:t>
      </w:r>
      <w:r w:rsidR="00B9706A">
        <w:rPr>
          <w:sz w:val="20"/>
          <w:szCs w:val="20"/>
        </w:rPr>
        <w:t xml:space="preserve"> </w:t>
      </w:r>
      <w:r w:rsidR="00B9021C">
        <w:rPr>
          <w:sz w:val="20"/>
          <w:szCs w:val="20"/>
        </w:rPr>
        <w:t>-</w:t>
      </w:r>
      <w:r w:rsidR="00B9706A">
        <w:rPr>
          <w:sz w:val="20"/>
          <w:szCs w:val="20"/>
        </w:rPr>
        <w:t xml:space="preserve"> jeżeli</w:t>
      </w:r>
      <w:r w:rsidR="0080582F" w:rsidRPr="0080582F">
        <w:rPr>
          <w:sz w:val="20"/>
          <w:szCs w:val="20"/>
        </w:rPr>
        <w:t xml:space="preserve"> </w:t>
      </w:r>
      <w:r w:rsidR="0080582F">
        <w:rPr>
          <w:sz w:val="20"/>
          <w:szCs w:val="20"/>
        </w:rPr>
        <w:t>wcześniej przyznane dofinansowania zostały wydane niezgodnie</w:t>
      </w:r>
      <w:r w:rsidR="00592612">
        <w:rPr>
          <w:sz w:val="20"/>
          <w:szCs w:val="20"/>
        </w:rPr>
        <w:t xml:space="preserve"> </w:t>
      </w:r>
      <w:r w:rsidR="0080582F">
        <w:rPr>
          <w:sz w:val="20"/>
          <w:szCs w:val="20"/>
        </w:rPr>
        <w:t>z przeznaczeniem lub rozliczone nieprawidłowo</w:t>
      </w:r>
      <w:r w:rsidR="00B9021C">
        <w:rPr>
          <w:sz w:val="20"/>
          <w:szCs w:val="20"/>
        </w:rPr>
        <w:t>.</w:t>
      </w:r>
    </w:p>
    <w:p w:rsidR="00F35F80" w:rsidRDefault="00DA2604" w:rsidP="004B44F0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rezygnacji z przyznanej dotacji wnioskodawca powinien złożyć pisemne oświadczenie (podpisane przez osoby uprawnione) w terminie 7 dni od dnia otrzymania powiadomienia o uzyskaniu dotacji.</w:t>
      </w:r>
    </w:p>
    <w:p w:rsidR="00DA2604" w:rsidRDefault="00DA2604" w:rsidP="00837757">
      <w:pPr>
        <w:numPr>
          <w:ilvl w:val="0"/>
          <w:numId w:val="5"/>
        </w:numPr>
        <w:tabs>
          <w:tab w:val="clear" w:pos="1440"/>
          <w:tab w:val="num" w:pos="360"/>
          <w:tab w:val="num" w:pos="343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Zleceniobiorca ponosi wyłączną odpowiedzialność wobec osób trzecic</w:t>
      </w:r>
      <w:r w:rsidR="00B9021C">
        <w:rPr>
          <w:sz w:val="20"/>
          <w:szCs w:val="20"/>
        </w:rPr>
        <w:t xml:space="preserve">h w związku </w:t>
      </w:r>
      <w:r w:rsidR="00710249">
        <w:rPr>
          <w:sz w:val="20"/>
          <w:szCs w:val="20"/>
        </w:rPr>
        <w:t>z realizacją</w:t>
      </w:r>
      <w:r>
        <w:rPr>
          <w:sz w:val="20"/>
          <w:szCs w:val="20"/>
        </w:rPr>
        <w:t xml:space="preserve"> zadania publicznego oraz posiada oświadczenia od osób związany</w:t>
      </w:r>
      <w:r w:rsidR="00B9021C">
        <w:rPr>
          <w:sz w:val="20"/>
          <w:szCs w:val="20"/>
        </w:rPr>
        <w:t xml:space="preserve">ch z realizacją zadania, w tym </w:t>
      </w:r>
      <w:r>
        <w:rPr>
          <w:sz w:val="20"/>
          <w:szCs w:val="20"/>
        </w:rPr>
        <w:t xml:space="preserve">z gromadzeniem, przetwarzaniem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 xml:space="preserve">i przekazywaniem danych osobowych, a także wprowadzaniem ich do systemów informatycznych  zgodnie z ustawą </w:t>
      </w:r>
      <w:r w:rsidR="00592612">
        <w:rPr>
          <w:sz w:val="20"/>
          <w:szCs w:val="20"/>
        </w:rPr>
        <w:br/>
      </w:r>
      <w:r>
        <w:rPr>
          <w:sz w:val="20"/>
          <w:szCs w:val="20"/>
        </w:rPr>
        <w:t>z dnia 29 sierpnia 1997 r. o ochronie danych osobowych.</w:t>
      </w:r>
    </w:p>
    <w:p w:rsidR="00DA2604" w:rsidRPr="00521AFD" w:rsidRDefault="00DA2604">
      <w:pPr>
        <w:pStyle w:val="Nagwek4"/>
        <w:jc w:val="both"/>
        <w:rPr>
          <w:color w:val="000000"/>
          <w:sz w:val="20"/>
          <w:szCs w:val="20"/>
        </w:rPr>
      </w:pPr>
      <w:r w:rsidRPr="00521AFD">
        <w:rPr>
          <w:color w:val="000000"/>
          <w:sz w:val="20"/>
          <w:szCs w:val="20"/>
        </w:rPr>
        <w:t>VI. Informacja o wysokości środków publicznych pr</w:t>
      </w:r>
      <w:r w:rsidR="004722E1" w:rsidRPr="00521AFD">
        <w:rPr>
          <w:color w:val="000000"/>
          <w:sz w:val="20"/>
          <w:szCs w:val="20"/>
        </w:rPr>
        <w:t xml:space="preserve">zeznaczonych na realizację tego </w:t>
      </w:r>
      <w:r w:rsidRPr="00521AFD">
        <w:rPr>
          <w:color w:val="000000"/>
          <w:sz w:val="20"/>
          <w:szCs w:val="20"/>
        </w:rPr>
        <w:t>samego rodzaju zadań pochodzących z dotacji Gminy Ostrowiec Świętokrzyski w poprzednich latach:</w:t>
      </w:r>
    </w:p>
    <w:p w:rsidR="00E00959" w:rsidRPr="00E00959" w:rsidRDefault="00E96D57" w:rsidP="008E3750">
      <w:pPr>
        <w:numPr>
          <w:ilvl w:val="0"/>
          <w:numId w:val="10"/>
        </w:num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D534AF">
        <w:rPr>
          <w:i/>
          <w:sz w:val="16"/>
          <w:szCs w:val="16"/>
        </w:rPr>
        <w:t>„</w:t>
      </w:r>
      <w:r w:rsidR="00E00959" w:rsidRPr="00E00959">
        <w:rPr>
          <w:i/>
          <w:sz w:val="16"/>
          <w:szCs w:val="16"/>
        </w:rPr>
        <w:t>Prowadzenie świetlic środowiskowych z elementami socjoterapii na terenie ostrowieckich placówek oświatowych”</w:t>
      </w:r>
      <w:r w:rsidR="00B01484">
        <w:rPr>
          <w:bCs/>
          <w:i/>
          <w:color w:val="000000"/>
          <w:sz w:val="16"/>
          <w:szCs w:val="16"/>
        </w:rPr>
        <w:t>:</w:t>
      </w:r>
    </w:p>
    <w:p w:rsidR="00E00959" w:rsidRPr="00E00959" w:rsidRDefault="00E00959" w:rsidP="00E00959">
      <w:pPr>
        <w:ind w:left="708"/>
        <w:rPr>
          <w:i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 xml:space="preserve">Rok 2012 -  </w:t>
      </w:r>
      <w:r w:rsidR="00005F46">
        <w:rPr>
          <w:bCs/>
          <w:i/>
          <w:color w:val="000000"/>
          <w:sz w:val="16"/>
          <w:szCs w:val="16"/>
        </w:rPr>
        <w:t>170.000 zł,</w:t>
      </w:r>
      <w:r>
        <w:rPr>
          <w:bCs/>
          <w:i/>
          <w:color w:val="000000"/>
          <w:sz w:val="16"/>
          <w:szCs w:val="16"/>
        </w:rPr>
        <w:t xml:space="preserve">  , rok 2013 </w:t>
      </w:r>
      <w:r w:rsidR="00005F46">
        <w:rPr>
          <w:bCs/>
          <w:i/>
          <w:color w:val="000000"/>
          <w:sz w:val="16"/>
          <w:szCs w:val="16"/>
        </w:rPr>
        <w:t>–</w:t>
      </w:r>
      <w:r>
        <w:rPr>
          <w:bCs/>
          <w:i/>
          <w:color w:val="000000"/>
          <w:sz w:val="16"/>
          <w:szCs w:val="16"/>
        </w:rPr>
        <w:t xml:space="preserve"> </w:t>
      </w:r>
      <w:r w:rsidR="00005F46">
        <w:rPr>
          <w:bCs/>
          <w:i/>
          <w:color w:val="000000"/>
          <w:sz w:val="16"/>
          <w:szCs w:val="16"/>
        </w:rPr>
        <w:t>170.000 zł, rok 2014 – 180.000 zł</w:t>
      </w:r>
      <w:r w:rsidR="00B01484">
        <w:rPr>
          <w:bCs/>
          <w:i/>
          <w:color w:val="000000"/>
          <w:sz w:val="16"/>
          <w:szCs w:val="16"/>
        </w:rPr>
        <w:t>,</w:t>
      </w:r>
    </w:p>
    <w:p w:rsidR="00F4615A" w:rsidRPr="00521AFD" w:rsidRDefault="00D534AF" w:rsidP="008E3750">
      <w:pPr>
        <w:numPr>
          <w:ilvl w:val="0"/>
          <w:numId w:val="10"/>
        </w:numPr>
        <w:rPr>
          <w:i/>
          <w:sz w:val="16"/>
          <w:szCs w:val="16"/>
        </w:rPr>
      </w:pPr>
      <w:r>
        <w:rPr>
          <w:bCs/>
          <w:i/>
          <w:color w:val="000000"/>
          <w:sz w:val="16"/>
          <w:szCs w:val="16"/>
        </w:rPr>
        <w:t>„</w:t>
      </w:r>
      <w:r w:rsidR="00521AFD" w:rsidRPr="00521AFD">
        <w:rPr>
          <w:bCs/>
          <w:i/>
          <w:color w:val="000000"/>
          <w:sz w:val="16"/>
          <w:szCs w:val="16"/>
        </w:rPr>
        <w:t xml:space="preserve">Prowadzenie świetlicy środowiskowej z elementami socjoterapii </w:t>
      </w:r>
      <w:r w:rsidR="006E3246">
        <w:rPr>
          <w:bCs/>
          <w:i/>
          <w:color w:val="000000"/>
          <w:sz w:val="16"/>
          <w:szCs w:val="16"/>
        </w:rPr>
        <w:t>w ostrowieckich osiedlach</w:t>
      </w:r>
      <w:r w:rsidR="008E3750" w:rsidRPr="00521AFD">
        <w:rPr>
          <w:bCs/>
          <w:i/>
          <w:color w:val="000000"/>
          <w:sz w:val="16"/>
          <w:szCs w:val="16"/>
        </w:rPr>
        <w:t>”:</w:t>
      </w:r>
    </w:p>
    <w:p w:rsidR="00F4615A" w:rsidRPr="00521AFD" w:rsidRDefault="00F4615A" w:rsidP="008E3750">
      <w:pPr>
        <w:ind w:left="708"/>
        <w:rPr>
          <w:sz w:val="16"/>
          <w:szCs w:val="16"/>
        </w:rPr>
      </w:pPr>
      <w:r w:rsidRPr="00521AFD">
        <w:rPr>
          <w:sz w:val="16"/>
          <w:szCs w:val="16"/>
        </w:rPr>
        <w:t>rok 2012 –</w:t>
      </w:r>
      <w:r w:rsidR="00CC63E7">
        <w:rPr>
          <w:sz w:val="16"/>
          <w:szCs w:val="16"/>
        </w:rPr>
        <w:t xml:space="preserve">74.000 </w:t>
      </w:r>
      <w:r w:rsidRPr="00521AFD">
        <w:rPr>
          <w:sz w:val="16"/>
          <w:szCs w:val="16"/>
        </w:rPr>
        <w:t>zł,  rok</w:t>
      </w:r>
      <w:r w:rsidR="00844BAA">
        <w:rPr>
          <w:sz w:val="16"/>
          <w:szCs w:val="16"/>
        </w:rPr>
        <w:t xml:space="preserve"> 2013 – </w:t>
      </w:r>
      <w:r w:rsidR="00CC63E7">
        <w:rPr>
          <w:sz w:val="16"/>
          <w:szCs w:val="16"/>
        </w:rPr>
        <w:t>87.488</w:t>
      </w:r>
      <w:r w:rsidR="00844BAA">
        <w:rPr>
          <w:sz w:val="16"/>
          <w:szCs w:val="16"/>
        </w:rPr>
        <w:t xml:space="preserve"> zł, rok 2014 – 19.61</w:t>
      </w:r>
      <w:r w:rsidR="00B01484">
        <w:rPr>
          <w:sz w:val="16"/>
          <w:szCs w:val="16"/>
        </w:rPr>
        <w:t>0 zł,</w:t>
      </w:r>
    </w:p>
    <w:p w:rsidR="00FF42AE" w:rsidRPr="00521AFD" w:rsidRDefault="00844BAA" w:rsidP="008E3750">
      <w:pPr>
        <w:numPr>
          <w:ilvl w:val="0"/>
          <w:numId w:val="10"/>
        </w:numPr>
        <w:rPr>
          <w:i/>
          <w:color w:val="000000"/>
          <w:sz w:val="16"/>
          <w:szCs w:val="16"/>
        </w:rPr>
      </w:pPr>
      <w:r w:rsidRPr="00521AFD">
        <w:rPr>
          <w:bCs/>
          <w:i/>
          <w:color w:val="000000"/>
          <w:sz w:val="16"/>
          <w:szCs w:val="16"/>
        </w:rPr>
        <w:t xml:space="preserve"> </w:t>
      </w:r>
      <w:r w:rsidR="00FF42AE" w:rsidRPr="00521AFD">
        <w:rPr>
          <w:bCs/>
          <w:i/>
          <w:color w:val="000000"/>
          <w:sz w:val="16"/>
          <w:szCs w:val="16"/>
        </w:rPr>
        <w:t>„</w:t>
      </w:r>
      <w:r w:rsidR="00521AFD" w:rsidRPr="00521AFD">
        <w:rPr>
          <w:bCs/>
          <w:i/>
          <w:sz w:val="16"/>
          <w:szCs w:val="16"/>
        </w:rPr>
        <w:t>Upowszechnianie kultury fizycznej wśród mieszkańców Ostrowca Świętokrzyskiego</w:t>
      </w:r>
      <w:r w:rsidR="00FF42AE" w:rsidRPr="00521AFD">
        <w:rPr>
          <w:bCs/>
          <w:i/>
          <w:color w:val="000000"/>
          <w:sz w:val="16"/>
          <w:szCs w:val="16"/>
        </w:rPr>
        <w:t>”</w:t>
      </w:r>
      <w:r w:rsidR="00CC63E7">
        <w:rPr>
          <w:bCs/>
          <w:color w:val="000000"/>
          <w:sz w:val="16"/>
          <w:szCs w:val="16"/>
        </w:rPr>
        <w:t>:</w:t>
      </w:r>
    </w:p>
    <w:p w:rsidR="00521AFD" w:rsidRDefault="00FF42AE" w:rsidP="001865B2">
      <w:pPr>
        <w:ind w:left="360" w:firstLine="348"/>
        <w:rPr>
          <w:color w:val="000000"/>
          <w:sz w:val="16"/>
          <w:szCs w:val="16"/>
        </w:rPr>
      </w:pPr>
      <w:r w:rsidRPr="00521AFD">
        <w:rPr>
          <w:color w:val="000000"/>
          <w:sz w:val="16"/>
          <w:szCs w:val="16"/>
        </w:rPr>
        <w:t>r</w:t>
      </w:r>
      <w:r w:rsidR="00CC63E7">
        <w:rPr>
          <w:color w:val="000000"/>
          <w:sz w:val="16"/>
          <w:szCs w:val="16"/>
        </w:rPr>
        <w:t xml:space="preserve">ok 2012 – 180.000 </w:t>
      </w:r>
      <w:r w:rsidR="00844BAA">
        <w:rPr>
          <w:color w:val="000000"/>
          <w:sz w:val="16"/>
          <w:szCs w:val="16"/>
        </w:rPr>
        <w:t>zł,  rok 2013 – 70.</w:t>
      </w:r>
      <w:r w:rsidRPr="00521AFD">
        <w:rPr>
          <w:color w:val="000000"/>
          <w:sz w:val="16"/>
          <w:szCs w:val="16"/>
        </w:rPr>
        <w:t>000 zł, rok 2014 –</w:t>
      </w:r>
      <w:r w:rsidR="00844BAA">
        <w:rPr>
          <w:color w:val="000000"/>
          <w:sz w:val="16"/>
          <w:szCs w:val="16"/>
        </w:rPr>
        <w:t xml:space="preserve"> 38.0</w:t>
      </w:r>
      <w:r w:rsidRPr="00521AFD">
        <w:rPr>
          <w:color w:val="000000"/>
          <w:sz w:val="16"/>
          <w:szCs w:val="16"/>
        </w:rPr>
        <w:t>00 zł.</w:t>
      </w:r>
    </w:p>
    <w:p w:rsidR="00844BAA" w:rsidRDefault="00844BAA" w:rsidP="00844BAA">
      <w:pPr>
        <w:rPr>
          <w:color w:val="000000"/>
          <w:sz w:val="16"/>
          <w:szCs w:val="16"/>
        </w:rPr>
      </w:pPr>
    </w:p>
    <w:p w:rsidR="00D13AC8" w:rsidRDefault="00D13AC8" w:rsidP="00844BAA">
      <w:pPr>
        <w:rPr>
          <w:color w:val="000000"/>
          <w:sz w:val="16"/>
          <w:szCs w:val="16"/>
        </w:rPr>
      </w:pPr>
    </w:p>
    <w:p w:rsidR="00D13AC8" w:rsidRDefault="00D13AC8" w:rsidP="00844BAA">
      <w:pPr>
        <w:rPr>
          <w:color w:val="000000"/>
          <w:sz w:val="16"/>
          <w:szCs w:val="16"/>
        </w:rPr>
      </w:pPr>
    </w:p>
    <w:p w:rsidR="00D13AC8" w:rsidRDefault="00D13AC8" w:rsidP="00844BAA">
      <w:pPr>
        <w:rPr>
          <w:color w:val="000000"/>
          <w:sz w:val="16"/>
          <w:szCs w:val="16"/>
        </w:rPr>
      </w:pPr>
    </w:p>
    <w:p w:rsidR="00D13AC8" w:rsidRDefault="00D13AC8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424697" w:rsidRDefault="00424697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E00959" w:rsidRDefault="00E00959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592612" w:rsidRDefault="00592612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E96D57" w:rsidRDefault="00E96D57" w:rsidP="00844BAA">
      <w:pPr>
        <w:rPr>
          <w:color w:val="000000"/>
          <w:sz w:val="16"/>
          <w:szCs w:val="16"/>
        </w:rPr>
      </w:pPr>
    </w:p>
    <w:p w:rsidR="00D84599" w:rsidRDefault="00D84599" w:rsidP="00844BAA">
      <w:pPr>
        <w:rPr>
          <w:color w:val="000000"/>
          <w:sz w:val="16"/>
          <w:szCs w:val="16"/>
        </w:rPr>
      </w:pPr>
    </w:p>
    <w:p w:rsidR="0079043E" w:rsidRPr="00844BAA" w:rsidRDefault="0079043E" w:rsidP="00844BAA">
      <w:pPr>
        <w:rPr>
          <w:i/>
          <w:color w:val="000000"/>
          <w:sz w:val="16"/>
          <w:szCs w:val="16"/>
        </w:rPr>
      </w:pPr>
    </w:p>
    <w:p w:rsidR="00635ED0" w:rsidRDefault="00635ED0" w:rsidP="00635ED0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Załącznik nr 2</w:t>
      </w:r>
    </w:p>
    <w:p w:rsidR="00635ED0" w:rsidRDefault="00635ED0" w:rsidP="00635ED0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do Zarządzenia </w:t>
      </w:r>
      <w:r w:rsidR="00E10E36">
        <w:rPr>
          <w:sz w:val="20"/>
          <w:szCs w:val="20"/>
        </w:rPr>
        <w:t>IV/276/2015</w:t>
      </w:r>
    </w:p>
    <w:p w:rsidR="00635ED0" w:rsidRDefault="00635ED0" w:rsidP="00635ED0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>Prezydenta Miasta Ostrowca Św.,</w:t>
      </w:r>
    </w:p>
    <w:p w:rsidR="00635ED0" w:rsidRDefault="001679A1" w:rsidP="00635ED0">
      <w:pPr>
        <w:ind w:firstLine="648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 dnia </w:t>
      </w:r>
      <w:r w:rsidR="00C01D4A">
        <w:rPr>
          <w:bCs/>
          <w:sz w:val="20"/>
          <w:szCs w:val="20"/>
        </w:rPr>
        <w:t xml:space="preserve"> </w:t>
      </w:r>
      <w:r w:rsidR="0085108D">
        <w:rPr>
          <w:bCs/>
          <w:sz w:val="20"/>
          <w:szCs w:val="20"/>
        </w:rPr>
        <w:t xml:space="preserve">z dnia </w:t>
      </w:r>
      <w:r w:rsidR="00E10E36">
        <w:rPr>
          <w:bCs/>
          <w:sz w:val="20"/>
          <w:szCs w:val="20"/>
        </w:rPr>
        <w:t xml:space="preserve">1 czerwca </w:t>
      </w:r>
      <w:r w:rsidR="00A74BA7">
        <w:rPr>
          <w:bCs/>
          <w:sz w:val="20"/>
          <w:szCs w:val="20"/>
        </w:rPr>
        <w:t>2015 r.</w:t>
      </w:r>
    </w:p>
    <w:p w:rsidR="00635ED0" w:rsidRPr="00B77E05" w:rsidRDefault="00635ED0" w:rsidP="00635ED0">
      <w:pPr>
        <w:ind w:left="3538" w:hanging="3538"/>
        <w:jc w:val="center"/>
        <w:rPr>
          <w:b/>
          <w:bCs/>
          <w:sz w:val="20"/>
          <w:szCs w:val="20"/>
        </w:rPr>
      </w:pPr>
    </w:p>
    <w:p w:rsidR="00635ED0" w:rsidRPr="00B77E05" w:rsidRDefault="00635ED0" w:rsidP="0079043E">
      <w:pPr>
        <w:ind w:left="3538" w:hanging="3538"/>
        <w:jc w:val="center"/>
        <w:rPr>
          <w:b/>
          <w:bCs/>
          <w:sz w:val="28"/>
          <w:szCs w:val="28"/>
        </w:rPr>
      </w:pPr>
      <w:r w:rsidRPr="00B77E05">
        <w:rPr>
          <w:b/>
          <w:bCs/>
          <w:sz w:val="28"/>
          <w:szCs w:val="28"/>
        </w:rPr>
        <w:t>ARKUSZ OCENY OFERTY</w:t>
      </w:r>
    </w:p>
    <w:p w:rsidR="00635ED0" w:rsidRPr="00B77E05" w:rsidRDefault="00635ED0" w:rsidP="00635ED0">
      <w:pPr>
        <w:ind w:left="3538" w:hanging="3538"/>
        <w:jc w:val="center"/>
        <w:rPr>
          <w:bCs/>
          <w:sz w:val="20"/>
          <w:szCs w:val="20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740"/>
      </w:tblGrid>
      <w:tr w:rsidR="00635ED0" w:rsidRPr="00B77E05">
        <w:trPr>
          <w:trHeight w:val="549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8F37EC" w:rsidRDefault="00635ED0" w:rsidP="008F37EC">
            <w:pPr>
              <w:rPr>
                <w:b/>
                <w:sz w:val="16"/>
                <w:szCs w:val="16"/>
              </w:rPr>
            </w:pPr>
          </w:p>
          <w:p w:rsidR="00635ED0" w:rsidRPr="00CC2CB9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Adnotacje urzędowe dotyczące rozpatrywania złożonych w ramach otwartych konkursów ofert</w:t>
            </w:r>
          </w:p>
          <w:p w:rsidR="00635ED0" w:rsidRDefault="00635ED0" w:rsidP="00CB7332">
            <w:pPr>
              <w:jc w:val="center"/>
              <w:rPr>
                <w:b/>
              </w:rPr>
            </w:pPr>
            <w:r w:rsidRPr="00CC2CB9">
              <w:rPr>
                <w:b/>
              </w:rPr>
              <w:t>na realizacje zadań publicznych w Gminie Ostrowiec Świętokrzyski</w:t>
            </w:r>
          </w:p>
          <w:p w:rsidR="00635ED0" w:rsidRPr="008F37EC" w:rsidRDefault="00635ED0" w:rsidP="00CB733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5ED0" w:rsidRPr="00B77E05">
        <w:trPr>
          <w:cantSplit/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 xml:space="preserve">azwa zadania określonego 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w otwartym konkursie ofert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B77E05">
              <w:rPr>
                <w:sz w:val="20"/>
                <w:szCs w:val="20"/>
              </w:rPr>
              <w:t>azwa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8F37EC" w:rsidRPr="00B77E05" w:rsidRDefault="008F37EC" w:rsidP="00CB733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35ED0" w:rsidRDefault="00635ED0" w:rsidP="00635ED0">
      <w:pPr>
        <w:rPr>
          <w:b/>
          <w:sz w:val="20"/>
          <w:szCs w:val="20"/>
        </w:rPr>
      </w:pPr>
    </w:p>
    <w:p w:rsidR="00635ED0" w:rsidRPr="00B77E05" w:rsidRDefault="00C947FF" w:rsidP="00635ED0">
      <w:pPr>
        <w:ind w:hanging="720"/>
        <w:rPr>
          <w:b/>
          <w:sz w:val="20"/>
          <w:szCs w:val="20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I. KRYTERIA FORMALNE</w:t>
      </w:r>
      <w:r w:rsidR="00635ED0" w:rsidRPr="00B77E05">
        <w:rPr>
          <w:b/>
          <w:sz w:val="20"/>
          <w:szCs w:val="20"/>
        </w:rPr>
        <w:t xml:space="preserve">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80"/>
        <w:gridCol w:w="1080"/>
        <w:gridCol w:w="1080"/>
      </w:tblGrid>
      <w:tr w:rsidR="00635ED0" w:rsidRPr="00B77E05">
        <w:trPr>
          <w:trHeight w:val="4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TERMINOWOŚĆ ZŁOŻENIA OFERTY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br/>
              <w:t>TAK/ NIE*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2D" w:rsidRDefault="00834B2D" w:rsidP="00CB7332">
            <w:pPr>
              <w:pStyle w:val="Nagwek3"/>
              <w:rPr>
                <w:sz w:val="16"/>
                <w:szCs w:val="16"/>
              </w:rPr>
            </w:pPr>
          </w:p>
          <w:p w:rsidR="00635ED0" w:rsidRPr="00A723BA" w:rsidRDefault="00635ED0" w:rsidP="00CB7332">
            <w:pPr>
              <w:pStyle w:val="Nagwek3"/>
              <w:rPr>
                <w:sz w:val="16"/>
                <w:szCs w:val="16"/>
              </w:rPr>
            </w:pPr>
            <w:r w:rsidRPr="00A723BA">
              <w:rPr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352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Oferent złożył ofertę w terminie określonym w ogłoszeniu o konkursie.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35ED0" w:rsidRPr="00B77E05">
        <w:trPr>
          <w:trHeight w:val="34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rPr>
                <w:b/>
                <w:bCs/>
                <w:sz w:val="20"/>
                <w:szCs w:val="20"/>
              </w:rPr>
            </w:pPr>
          </w:p>
          <w:p w:rsidR="00635ED0" w:rsidRPr="00B77E05" w:rsidRDefault="00635ED0" w:rsidP="00CB7332">
            <w:pPr>
              <w:rPr>
                <w:b/>
                <w:bCs/>
                <w:sz w:val="20"/>
                <w:szCs w:val="20"/>
              </w:rPr>
            </w:pPr>
            <w:r w:rsidRPr="00B77E05">
              <w:rPr>
                <w:b/>
                <w:bCs/>
                <w:sz w:val="20"/>
                <w:szCs w:val="20"/>
              </w:rPr>
              <w:t xml:space="preserve">KOMPLETNOŚĆ I PRAWIDŁOWOŚĆ WYMAGANEJ DOKUMENTACJI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TAK/ NIE</w:t>
            </w:r>
            <w:r w:rsidRPr="00A723BA">
              <w:rPr>
                <w:b/>
                <w:sz w:val="16"/>
                <w:szCs w:val="16"/>
              </w:rPr>
              <w:br/>
              <w:t xml:space="preserve">  nie dotyczy</w:t>
            </w:r>
            <w:r w:rsidRPr="00A723BA">
              <w:rPr>
                <w:i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b/>
                <w:sz w:val="16"/>
                <w:szCs w:val="16"/>
              </w:rPr>
            </w:pPr>
            <w:r w:rsidRPr="00A723BA">
              <w:rPr>
                <w:b/>
                <w:sz w:val="16"/>
                <w:szCs w:val="16"/>
              </w:rPr>
              <w:t>UWAGI</w:t>
            </w:r>
          </w:p>
        </w:tc>
      </w:tr>
      <w:tr w:rsidR="00635ED0" w:rsidRPr="00B77E05">
        <w:trPr>
          <w:cantSplit/>
          <w:trHeight w:val="55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6156FA">
            <w:p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35ED0" w:rsidRPr="00B77E05">
              <w:rPr>
                <w:sz w:val="20"/>
                <w:szCs w:val="20"/>
              </w:rPr>
              <w:t xml:space="preserve">Oferent jest organizacją pozarządową lub też inną jednostką, o której mowa w art. 3 ustawy </w:t>
            </w:r>
            <w:r w:rsidR="00635ED0">
              <w:rPr>
                <w:sz w:val="20"/>
                <w:szCs w:val="20"/>
              </w:rPr>
              <w:br/>
            </w:r>
            <w:r w:rsidR="00635ED0" w:rsidRPr="00B77E05">
              <w:rPr>
                <w:sz w:val="20"/>
                <w:szCs w:val="20"/>
              </w:rPr>
              <w:t>o działalności pożytku publicznego i wolontariacie, której celem statutowym jest prowadzenie działalności pożytku publicznego</w:t>
            </w:r>
            <w:r w:rsidR="00521AFD">
              <w:rPr>
                <w:sz w:val="20"/>
                <w:szCs w:val="20"/>
              </w:rPr>
              <w:t>, którego zadanie dotyczy</w:t>
            </w:r>
            <w:r w:rsidR="00635ED0" w:rsidRPr="00B77E0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7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6156FA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635ED0" w:rsidRPr="00B77E05">
              <w:rPr>
                <w:sz w:val="20"/>
                <w:szCs w:val="20"/>
              </w:rPr>
              <w:t xml:space="preserve">Oferta złożona </w:t>
            </w:r>
            <w:r w:rsidR="00635ED0" w:rsidRPr="00B77E05">
              <w:rPr>
                <w:bCs/>
                <w:sz w:val="20"/>
                <w:szCs w:val="20"/>
              </w:rPr>
              <w:t>na druku zgodnym z obowiązującymi przepisami</w:t>
            </w:r>
            <w:r>
              <w:rPr>
                <w:bCs/>
                <w:sz w:val="20"/>
                <w:szCs w:val="20"/>
              </w:rPr>
              <w:t xml:space="preserve"> oraz wypełniona w sposób </w:t>
            </w:r>
            <w:r w:rsidR="00521AFD">
              <w:rPr>
                <w:bCs/>
                <w:sz w:val="20"/>
                <w:szCs w:val="20"/>
              </w:rPr>
              <w:t>prawidłowy</w:t>
            </w:r>
            <w:r w:rsidR="00635ED0" w:rsidRPr="00B77E05">
              <w:rPr>
                <w:bCs/>
                <w:sz w:val="20"/>
                <w:szCs w:val="20"/>
              </w:rPr>
              <w:t>.</w:t>
            </w:r>
            <w:r w:rsidR="00635ED0" w:rsidRPr="00B77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7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6156F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35ED0" w:rsidRPr="00B77E05">
              <w:rPr>
                <w:sz w:val="20"/>
                <w:szCs w:val="20"/>
              </w:rPr>
              <w:t>Wypełniona oferta podpisana przez osoby uprawnione do składania oświadczeń woli zgod</w:t>
            </w:r>
            <w:r w:rsidR="00635ED0">
              <w:rPr>
                <w:sz w:val="20"/>
                <w:szCs w:val="20"/>
              </w:rPr>
              <w:t>ni</w:t>
            </w:r>
            <w:r w:rsidR="00CF59EE">
              <w:rPr>
                <w:sz w:val="20"/>
                <w:szCs w:val="20"/>
              </w:rPr>
              <w:t>e</w:t>
            </w:r>
            <w:r w:rsidR="00635ED0">
              <w:rPr>
                <w:sz w:val="20"/>
                <w:szCs w:val="20"/>
              </w:rPr>
              <w:t xml:space="preserve">  </w:t>
            </w:r>
            <w:r w:rsidR="00635ED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wyciągiem</w:t>
            </w:r>
            <w:r w:rsidR="00635ED0" w:rsidRPr="00B77E05">
              <w:rPr>
                <w:sz w:val="20"/>
                <w:szCs w:val="20"/>
              </w:rPr>
              <w:t xml:space="preserve"> z Krajowego Rejestru Sądowego (KRS) lub wyciągiem z ewidencji lub innym dokumentem potwierdzającym status prawny oferenta.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11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CB7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635ED0" w:rsidRPr="00B77E05">
              <w:rPr>
                <w:sz w:val="20"/>
                <w:szCs w:val="20"/>
              </w:rPr>
              <w:t>Oferta posiada wymienione w ogłoszeniu załączniki, w tym: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156FA" w:rsidP="00421B7A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635ED0" w:rsidRPr="00B77E05">
              <w:rPr>
                <w:sz w:val="20"/>
                <w:szCs w:val="20"/>
              </w:rPr>
              <w:t xml:space="preserve">kopię aktualnego odpisu z Krajowego Rejestru Sądowego (KRS), innego rejestru lub </w:t>
            </w:r>
            <w:r w:rsidR="00635ED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</w:r>
            <w:r w:rsidR="00635ED0" w:rsidRPr="00B77E05">
              <w:rPr>
                <w:sz w:val="20"/>
                <w:szCs w:val="20"/>
              </w:rPr>
              <w:t>ewidencji potwierdzające</w:t>
            </w:r>
            <w:r w:rsidR="00CF59EE">
              <w:rPr>
                <w:sz w:val="20"/>
                <w:szCs w:val="20"/>
              </w:rPr>
              <w:t>j</w:t>
            </w:r>
            <w:r w:rsidR="00635ED0" w:rsidRPr="00B77E05">
              <w:rPr>
                <w:sz w:val="20"/>
                <w:szCs w:val="20"/>
              </w:rPr>
              <w:t xml:space="preserve"> status prawny </w:t>
            </w:r>
            <w:r w:rsidR="00635ED0">
              <w:rPr>
                <w:sz w:val="20"/>
                <w:szCs w:val="20"/>
              </w:rPr>
              <w:t xml:space="preserve">podmiotu </w:t>
            </w:r>
            <w:r w:rsidR="00635ED0" w:rsidRPr="00B77E05">
              <w:rPr>
                <w:sz w:val="20"/>
                <w:szCs w:val="20"/>
              </w:rPr>
              <w:t>i umocowanie osób go reprezentujących</w:t>
            </w:r>
            <w:r w:rsidR="00635ED0">
              <w:rPr>
                <w:sz w:val="20"/>
                <w:szCs w:val="20"/>
              </w:rPr>
              <w:t>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4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0B" w:rsidRDefault="006156FA" w:rsidP="00421B7A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5ED0">
              <w:rPr>
                <w:sz w:val="20"/>
                <w:szCs w:val="20"/>
              </w:rPr>
              <w:t>4.2. w przypadku wyboru innego sposobu reprezentacji podmiot</w:t>
            </w:r>
            <w:r>
              <w:rPr>
                <w:sz w:val="20"/>
                <w:szCs w:val="20"/>
              </w:rPr>
              <w:t xml:space="preserve">ów składających ofertę  </w:t>
            </w:r>
            <w:r w:rsidR="00635ED0">
              <w:rPr>
                <w:sz w:val="20"/>
                <w:szCs w:val="20"/>
              </w:rPr>
              <w:t xml:space="preserve">wspólną niż </w:t>
            </w:r>
            <w:r>
              <w:rPr>
                <w:sz w:val="20"/>
                <w:szCs w:val="20"/>
              </w:rPr>
              <w:t xml:space="preserve">   </w:t>
            </w:r>
            <w:r w:rsidR="00635ED0">
              <w:rPr>
                <w:sz w:val="20"/>
                <w:szCs w:val="20"/>
              </w:rPr>
              <w:t>wynikający z Krajowego Rejestru Sądowego lub inneg</w:t>
            </w:r>
            <w:r>
              <w:rPr>
                <w:sz w:val="20"/>
                <w:szCs w:val="20"/>
              </w:rPr>
              <w:t>o właściwego rejestru -</w:t>
            </w:r>
            <w:r w:rsidR="00635ED0">
              <w:rPr>
                <w:sz w:val="20"/>
                <w:szCs w:val="20"/>
              </w:rPr>
              <w:t xml:space="preserve"> dokument potwierdzający upoważnienie do działania w imieniu oferenta (-ów),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421B7A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dokumenty upoważniające dane osoby do reprezento</w:t>
            </w:r>
            <w:r w:rsidR="006156FA">
              <w:rPr>
                <w:sz w:val="20"/>
                <w:szCs w:val="20"/>
              </w:rPr>
              <w:t xml:space="preserve">wania podmiotu (dotyczy   </w:t>
            </w:r>
            <w:r>
              <w:rPr>
                <w:sz w:val="20"/>
                <w:szCs w:val="20"/>
              </w:rPr>
              <w:t>podmiotów, które w dokumencie stanowiącym o podstawie dzia</w:t>
            </w:r>
            <w:r w:rsidR="006156FA">
              <w:rPr>
                <w:sz w:val="20"/>
                <w:szCs w:val="20"/>
              </w:rPr>
              <w:t xml:space="preserve">łalności nie posiadają </w:t>
            </w:r>
            <w:r>
              <w:rPr>
                <w:sz w:val="20"/>
                <w:szCs w:val="20"/>
              </w:rPr>
              <w:t>informacji o osobach upoważnionych o reprezentowaniu podmiotu),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421B7A">
            <w:pPr>
              <w:tabs>
                <w:tab w:val="left" w:pos="11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 w przypadku oddziałów terenowych nieposiadających osobowo</w:t>
            </w:r>
            <w:r w:rsidR="006156FA">
              <w:rPr>
                <w:sz w:val="20"/>
                <w:szCs w:val="20"/>
              </w:rPr>
              <w:t xml:space="preserve">ści prawnej – aktualne </w:t>
            </w:r>
            <w:r>
              <w:rPr>
                <w:sz w:val="20"/>
                <w:szCs w:val="20"/>
              </w:rPr>
              <w:t>pełnomocnictwo zarządu głównego do reprezentowania podmiotu d</w:t>
            </w:r>
            <w:r w:rsidR="006156FA">
              <w:rPr>
                <w:sz w:val="20"/>
                <w:szCs w:val="20"/>
              </w:rPr>
              <w:t xml:space="preserve">o zaciągania zobowiązań </w:t>
            </w:r>
            <w:r w:rsidR="006156F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finansowych i dokonywania rozliczeń w tym zakresie,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421B7A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  <w:r w:rsidRPr="00B77E0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kserokopie kwalifikacji/uprawnień osób biorących udział w realizacji zadania,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421B7A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 w przypadku projektów z udziałem partnera – umowa partne</w:t>
            </w:r>
            <w:r w:rsidR="006156FA">
              <w:rPr>
                <w:sz w:val="20"/>
                <w:szCs w:val="20"/>
              </w:rPr>
              <w:t xml:space="preserve">rska lub oświadczenie </w:t>
            </w:r>
            <w:r>
              <w:rPr>
                <w:sz w:val="20"/>
                <w:szCs w:val="20"/>
              </w:rPr>
              <w:t>partnera,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421B7A">
            <w:pPr>
              <w:tabs>
                <w:tab w:val="left" w:pos="290"/>
              </w:tabs>
              <w:ind w:left="2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 status prawny posiadanej bazy (własność obiektu, umow</w:t>
            </w:r>
            <w:r w:rsidR="006156FA">
              <w:rPr>
                <w:sz w:val="20"/>
                <w:szCs w:val="20"/>
              </w:rPr>
              <w:t>a użyczenia, najmu lub</w:t>
            </w:r>
            <w:r>
              <w:rPr>
                <w:sz w:val="20"/>
                <w:szCs w:val="20"/>
              </w:rPr>
              <w:t xml:space="preserve"> dzierżawy).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007025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Default="006156FA" w:rsidP="00421B7A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4.8. </w:t>
            </w:r>
            <w:r w:rsidR="00007025">
              <w:rPr>
                <w:sz w:val="20"/>
                <w:szCs w:val="20"/>
              </w:rPr>
              <w:t xml:space="preserve">oświadczenie, że wnioskodawca nie zalega z płatnościami </w:t>
            </w:r>
            <w:r>
              <w:rPr>
                <w:sz w:val="20"/>
                <w:szCs w:val="20"/>
              </w:rPr>
              <w:t xml:space="preserve">na rzecz podmiotów  publicznych </w:t>
            </w:r>
            <w:r>
              <w:rPr>
                <w:sz w:val="20"/>
                <w:szCs w:val="20"/>
              </w:rPr>
              <w:br/>
              <w:t xml:space="preserve">i </w:t>
            </w:r>
            <w:r w:rsidR="00007025">
              <w:rPr>
                <w:sz w:val="20"/>
                <w:szCs w:val="20"/>
              </w:rPr>
              <w:t>prywatnych, w tym</w:t>
            </w:r>
            <w:r w:rsidR="00007025" w:rsidRPr="00995583">
              <w:rPr>
                <w:sz w:val="20"/>
                <w:szCs w:val="20"/>
              </w:rPr>
              <w:t xml:space="preserve"> </w:t>
            </w:r>
            <w:r w:rsidR="00007025">
              <w:rPr>
                <w:sz w:val="20"/>
                <w:szCs w:val="20"/>
              </w:rPr>
              <w:t>m.in.: podatku oraz innych opłat lokalnych, opłacaniem składek  do ZUS</w:t>
            </w:r>
            <w:r>
              <w:rPr>
                <w:sz w:val="20"/>
                <w:szCs w:val="20"/>
              </w:rPr>
              <w:br/>
            </w:r>
            <w:r w:rsidR="0090416F">
              <w:rPr>
                <w:sz w:val="20"/>
                <w:szCs w:val="20"/>
              </w:rPr>
              <w:t xml:space="preserve"> i US,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007025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Default="00007025" w:rsidP="00421B7A">
            <w:pPr>
              <w:numPr>
                <w:ilvl w:val="1"/>
                <w:numId w:val="24"/>
              </w:numPr>
              <w:tabs>
                <w:tab w:val="clear" w:pos="360"/>
                <w:tab w:val="num" w:pos="0"/>
                <w:tab w:val="left" w:pos="290"/>
                <w:tab w:val="left" w:pos="470"/>
              </w:tabs>
              <w:ind w:left="29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oświadczenie, że wnioskodawca nie ubiega się o środki finansowe z innych źródeł gminnych na to samo zadanie w ramach realizowanego zadania oraz że wszystkie otrzymane </w:t>
            </w:r>
            <w:r w:rsidR="0079043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z Gminy Ostrowiec Świętokrzyski dotacje zostały rozliczone terminowo,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007025" w:rsidRPr="00B77E05">
        <w:trPr>
          <w:cantSplit/>
          <w:trHeight w:val="31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Default="00007025" w:rsidP="0090416F">
            <w:pPr>
              <w:tabs>
                <w:tab w:val="left" w:pos="290"/>
              </w:tabs>
              <w:ind w:left="2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 oświadczenie wnioskodawcy potwierdzające, że wszystkie ewentualne zamówienia niezbędne do realizacji zadania zostaną przeprowadzone zgodnie z zasadami uczciwej konkurencji gwarantującej wykonanie zadania w sposób efektywny, oszczędn</w:t>
            </w:r>
            <w:r w:rsidR="0090416F">
              <w:rPr>
                <w:sz w:val="20"/>
                <w:szCs w:val="20"/>
              </w:rPr>
              <w:t xml:space="preserve">y i terminowy, </w:t>
            </w:r>
            <w:r>
              <w:rPr>
                <w:sz w:val="20"/>
                <w:szCs w:val="20"/>
              </w:rPr>
              <w:t>zostanie dokonane rozpoznanie warunków rynkowych, mając na uwadze racjonalne gospodarowanie środkami publicznymi.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25" w:rsidRPr="00B77E05" w:rsidRDefault="00007025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B77E05">
        <w:trPr>
          <w:cantSplit/>
          <w:trHeight w:val="744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suppressAutoHyphens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 </w:t>
            </w:r>
            <w:r w:rsidRPr="00B77E05">
              <w:rPr>
                <w:sz w:val="20"/>
                <w:szCs w:val="20"/>
              </w:rPr>
              <w:t>Oferent złożył kopie dokum</w:t>
            </w:r>
            <w:r>
              <w:rPr>
                <w:sz w:val="20"/>
                <w:szCs w:val="20"/>
              </w:rPr>
              <w:t xml:space="preserve">entów poświadczone za zgodność  </w:t>
            </w:r>
            <w:r w:rsidRPr="00B77E05">
              <w:rPr>
                <w:sz w:val="20"/>
                <w:szCs w:val="20"/>
              </w:rPr>
              <w:t>z oryginałem przez upoważnione do tego osoby wskazane w wycią</w:t>
            </w:r>
            <w:r>
              <w:rPr>
                <w:sz w:val="20"/>
                <w:szCs w:val="20"/>
              </w:rPr>
              <w:t xml:space="preserve">gu z KRS lub w innym dokumencie </w:t>
            </w:r>
            <w:r w:rsidRPr="00B77E05">
              <w:rPr>
                <w:sz w:val="20"/>
                <w:szCs w:val="20"/>
              </w:rPr>
              <w:t>potwier</w:t>
            </w:r>
            <w:r>
              <w:rPr>
                <w:sz w:val="20"/>
                <w:szCs w:val="20"/>
              </w:rPr>
              <w:t>dzającym status prawny oferenta (pieczątka, podpis, data).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B77E05" w:rsidRDefault="00635ED0" w:rsidP="00CB7332">
            <w:pPr>
              <w:jc w:val="center"/>
              <w:rPr>
                <w:sz w:val="20"/>
                <w:szCs w:val="20"/>
              </w:rPr>
            </w:pPr>
          </w:p>
        </w:tc>
      </w:tr>
      <w:tr w:rsidR="00635ED0" w:rsidRPr="00A723BA">
        <w:trPr>
          <w:cantSplit/>
          <w:trHeight w:val="327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Default="00635ED0" w:rsidP="0079043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:rsidR="00635ED0" w:rsidRPr="008F37EC" w:rsidRDefault="00635ED0" w:rsidP="0079043E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8F37EC">
              <w:rPr>
                <w:b/>
                <w:bCs/>
                <w:sz w:val="20"/>
                <w:szCs w:val="20"/>
              </w:rPr>
              <w:t>Oferta spełnia wymogi formalne</w:t>
            </w:r>
            <w:r w:rsidRPr="008F37E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A723BA" w:rsidRDefault="00635ED0" w:rsidP="00CB73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635ED0" w:rsidRPr="0079043E" w:rsidRDefault="00C947FF" w:rsidP="0079043E">
      <w:pPr>
        <w:ind w:left="3538" w:hanging="425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</w:t>
      </w:r>
      <w:r w:rsidR="00635ED0" w:rsidRPr="00A723BA">
        <w:rPr>
          <w:i/>
          <w:sz w:val="16"/>
          <w:szCs w:val="16"/>
        </w:rPr>
        <w:t>* wpisać  właściwą odpowiedź w rubrykę</w:t>
      </w:r>
    </w:p>
    <w:p w:rsidR="00635ED0" w:rsidRDefault="00635ED0" w:rsidP="00635ED0">
      <w:pPr>
        <w:ind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8F37EC" w:rsidRDefault="00635ED0" w:rsidP="00635ED0">
      <w:pPr>
        <w:ind w:hanging="720"/>
        <w:rPr>
          <w:b/>
        </w:rPr>
      </w:pPr>
      <w:r w:rsidRPr="00C00108">
        <w:rPr>
          <w:b/>
        </w:rPr>
        <w:t xml:space="preserve"> </w:t>
      </w:r>
    </w:p>
    <w:p w:rsidR="00D84599" w:rsidRDefault="00D84599" w:rsidP="00635ED0">
      <w:pPr>
        <w:ind w:hanging="720"/>
        <w:rPr>
          <w:b/>
        </w:rPr>
      </w:pPr>
    </w:p>
    <w:p w:rsidR="00D84599" w:rsidRDefault="00D84599" w:rsidP="00F248F6">
      <w:pPr>
        <w:rPr>
          <w:b/>
        </w:rPr>
      </w:pPr>
    </w:p>
    <w:p w:rsidR="00635ED0" w:rsidRPr="00C00108" w:rsidRDefault="00C947FF" w:rsidP="00635ED0">
      <w:pPr>
        <w:ind w:hanging="720"/>
        <w:rPr>
          <w:b/>
          <w:sz w:val="16"/>
          <w:szCs w:val="16"/>
        </w:rPr>
      </w:pPr>
      <w:r>
        <w:rPr>
          <w:b/>
        </w:rPr>
        <w:t xml:space="preserve">      </w:t>
      </w:r>
      <w:r w:rsidR="00635ED0" w:rsidRPr="00C00108">
        <w:rPr>
          <w:b/>
        </w:rPr>
        <w:t>CZĘŚĆ II. OPINIA MERYTORYCZNA</w:t>
      </w:r>
      <w:r w:rsidR="00635ED0" w:rsidRPr="00B77E05">
        <w:rPr>
          <w:b/>
          <w:sz w:val="20"/>
          <w:szCs w:val="20"/>
        </w:rPr>
        <w:t xml:space="preserve">  </w:t>
      </w:r>
      <w:r w:rsidR="00635ED0" w:rsidRPr="008F37EC">
        <w:rPr>
          <w:i/>
          <w:sz w:val="16"/>
          <w:szCs w:val="16"/>
        </w:rPr>
        <w:t>(wypełniają członkowie komisji konkursowej powołanej do opiniowania ofert)</w:t>
      </w:r>
    </w:p>
    <w:tbl>
      <w:tblPr>
        <w:tblW w:w="10440" w:type="dxa"/>
        <w:tblInd w:w="-252" w:type="dxa"/>
        <w:tblLayout w:type="fixed"/>
        <w:tblLook w:val="0000"/>
      </w:tblPr>
      <w:tblGrid>
        <w:gridCol w:w="8280"/>
        <w:gridCol w:w="1080"/>
        <w:gridCol w:w="1080"/>
      </w:tblGrid>
      <w:tr w:rsidR="00635ED0" w:rsidRPr="00B77E05">
        <w:trPr>
          <w:trHeight w:val="57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KRYTERIA OPINII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ED0" w:rsidRPr="001E5C91" w:rsidRDefault="00635ED0" w:rsidP="00CB733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5C91">
              <w:rPr>
                <w:b/>
                <w:sz w:val="20"/>
                <w:szCs w:val="20"/>
              </w:rPr>
              <w:t>Ocena punktowa</w:t>
            </w:r>
          </w:p>
        </w:tc>
      </w:tr>
      <w:tr w:rsidR="00635ED0" w:rsidRPr="00B77E05">
        <w:trPr>
          <w:trHeight w:val="570"/>
        </w:trPr>
        <w:tc>
          <w:tcPr>
            <w:tcW w:w="82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1:</w:t>
            </w:r>
          </w:p>
          <w:p w:rsidR="00635ED0" w:rsidRPr="00B77E05" w:rsidRDefault="00635ED0" w:rsidP="00CB733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ocena możliwości realizacji zadania publicznego przez organizację pozarządową lub podmioty wymienione w art. 3 ust. 3</w:t>
            </w:r>
          </w:p>
          <w:p w:rsidR="00635ED0" w:rsidRDefault="00635ED0" w:rsidP="00CB7332">
            <w:pPr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>Proponowane działania</w:t>
            </w:r>
            <w:r>
              <w:rPr>
                <w:b/>
                <w:sz w:val="20"/>
                <w:szCs w:val="20"/>
              </w:rPr>
              <w:t>:</w:t>
            </w:r>
          </w:p>
          <w:p w:rsidR="00635ED0" w:rsidRPr="008F37EC" w:rsidRDefault="00635ED0" w:rsidP="00CB7332">
            <w:pPr>
              <w:rPr>
                <w:b/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(zawartość merytoryczna oferty tzn. skala działań, ich adekwatność do zidentyfikowanego problemu i potrzeb adresatów zadania, planowane metody i formy działalności/pracy, możliwość realizacji zadania, zakładane do osiągnięcia rezultaty).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5ED0" w:rsidRPr="00547F4C" w:rsidRDefault="00635ED0" w:rsidP="00CB73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5ED0" w:rsidRPr="00547F4C" w:rsidRDefault="00635ED0" w:rsidP="00CB7332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547F4C">
              <w:rPr>
                <w:b/>
                <w:sz w:val="16"/>
                <w:szCs w:val="16"/>
              </w:rPr>
              <w:t>NIE</w:t>
            </w:r>
          </w:p>
        </w:tc>
      </w:tr>
      <w:tr w:rsidR="00635ED0" w:rsidRPr="00B77E05">
        <w:trPr>
          <w:trHeight w:val="698"/>
        </w:trPr>
        <w:tc>
          <w:tcPr>
            <w:tcW w:w="82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rPr>
          <w:trHeight w:val="936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2:</w:t>
            </w:r>
          </w:p>
          <w:p w:rsidR="00635ED0" w:rsidRPr="0099131A" w:rsidRDefault="00635ED0" w:rsidP="00CB7332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przedstawionej kalkulacji kosztów realizacji zadania publicznego, w tym w odniesieniu do zakresu rzeczowego zadania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i/>
                <w:iCs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rPr>
          <w:trHeight w:val="854"/>
        </w:trPr>
        <w:tc>
          <w:tcPr>
            <w:tcW w:w="8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3:</w:t>
            </w:r>
          </w:p>
          <w:p w:rsidR="00635ED0" w:rsidRPr="00B77E05" w:rsidRDefault="00635ED0" w:rsidP="00CB7332">
            <w:pPr>
              <w:suppressAutoHyphens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proponowanej jakości wykonania zadania i kwalifikacje osób, przy udziale których będą realizować zadanie publiczne</w:t>
            </w:r>
            <w:r>
              <w:rPr>
                <w:sz w:val="20"/>
                <w:szCs w:val="20"/>
              </w:rPr>
              <w:t>.</w:t>
            </w:r>
          </w:p>
          <w:p w:rsidR="00635ED0" w:rsidRPr="00C74B64" w:rsidRDefault="00635ED0" w:rsidP="00CB7332">
            <w:pPr>
              <w:jc w:val="right"/>
              <w:rPr>
                <w:i/>
                <w:sz w:val="16"/>
                <w:szCs w:val="16"/>
                <w:u w:val="single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25)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4:</w:t>
            </w:r>
          </w:p>
          <w:p w:rsidR="00C25B94" w:rsidRPr="006156FA" w:rsidRDefault="00635ED0" w:rsidP="006156FA">
            <w:pPr>
              <w:rPr>
                <w:rFonts w:ascii="Arial" w:hAnsi="Arial" w:cs="Arial"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udziału środków finansowych własnych lub środków pochodzących z innych źródeł na realizację zadania publicznego;</w:t>
            </w:r>
            <w:r w:rsidR="00C25B94" w:rsidRPr="00647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37EC" w:rsidRDefault="00C25B94" w:rsidP="008F37EC">
            <w:pPr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 xml:space="preserve"> </w:t>
            </w:r>
            <w:r w:rsidR="008F37EC">
              <w:rPr>
                <w:i/>
                <w:sz w:val="16"/>
                <w:szCs w:val="16"/>
              </w:rPr>
              <w:t>(</w:t>
            </w:r>
            <w:r w:rsidR="00635ED0" w:rsidRPr="00C74B64">
              <w:rPr>
                <w:i/>
                <w:sz w:val="16"/>
                <w:szCs w:val="16"/>
              </w:rPr>
              <w:t>maksymalna liczba przyznanych punktów: 20</w:t>
            </w:r>
            <w:r w:rsidR="008F37EC">
              <w:rPr>
                <w:i/>
                <w:sz w:val="16"/>
                <w:szCs w:val="16"/>
              </w:rPr>
              <w:t xml:space="preserve">) </w:t>
            </w:r>
          </w:p>
          <w:p w:rsidR="00635ED0" w:rsidRPr="008F37EC" w:rsidRDefault="008F37EC" w:rsidP="008F37EC">
            <w:pPr>
              <w:jc w:val="right"/>
              <w:rPr>
                <w:i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10 - 20%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5:</w:t>
            </w:r>
          </w:p>
          <w:p w:rsidR="00635ED0" w:rsidRPr="00B77E05" w:rsidRDefault="00635ED0" w:rsidP="00CB7332">
            <w:pPr>
              <w:snapToGrid w:val="0"/>
              <w:rPr>
                <w:i/>
                <w:iCs/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ocena planowanego przez organizację wkładu niefinansowego, w tym świadczenia wolontariuszy</w:t>
            </w:r>
            <w:r>
              <w:rPr>
                <w:sz w:val="20"/>
                <w:szCs w:val="20"/>
              </w:rPr>
              <w:br/>
            </w:r>
            <w:r w:rsidRPr="00B77E05">
              <w:rPr>
                <w:sz w:val="20"/>
                <w:szCs w:val="20"/>
              </w:rPr>
              <w:t>i pracę społeczną członków</w:t>
            </w:r>
            <w:r>
              <w:rPr>
                <w:sz w:val="20"/>
                <w:szCs w:val="20"/>
              </w:rPr>
              <w:t>.</w:t>
            </w:r>
            <w:r w:rsidRPr="00B77E05">
              <w:rPr>
                <w:sz w:val="20"/>
                <w:szCs w:val="20"/>
              </w:rPr>
              <w:t xml:space="preserve"> </w:t>
            </w:r>
          </w:p>
          <w:p w:rsidR="007042DF" w:rsidRDefault="007042DF" w:rsidP="007042DF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C74B64">
              <w:rPr>
                <w:i/>
                <w:sz w:val="16"/>
                <w:szCs w:val="16"/>
              </w:rPr>
              <w:t>maksymalna liczba przyznanych punktów: 20</w:t>
            </w:r>
            <w:r>
              <w:rPr>
                <w:i/>
                <w:sz w:val="16"/>
                <w:szCs w:val="16"/>
              </w:rPr>
              <w:t xml:space="preserve">) </w:t>
            </w:r>
          </w:p>
          <w:p w:rsidR="00635ED0" w:rsidRPr="00C74B64" w:rsidRDefault="007042DF" w:rsidP="007042DF">
            <w:pPr>
              <w:snapToGrid w:val="0"/>
              <w:jc w:val="right"/>
              <w:rPr>
                <w:i/>
                <w:iCs/>
                <w:sz w:val="16"/>
                <w:szCs w:val="16"/>
              </w:rPr>
            </w:pPr>
            <w:r w:rsidRPr="008F37EC">
              <w:rPr>
                <w:i/>
                <w:sz w:val="16"/>
                <w:szCs w:val="16"/>
              </w:rPr>
              <w:t>10 - 20% - 5 p., 21 - 30% - 10 p., 31 - 40% - 15 p., 41 i powyżej – 20 p.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B77E05">
              <w:rPr>
                <w:b/>
                <w:sz w:val="20"/>
                <w:szCs w:val="20"/>
                <w:u w:val="single"/>
              </w:rPr>
              <w:t>KRYTERIUM 6:</w:t>
            </w:r>
          </w:p>
          <w:p w:rsidR="00635ED0" w:rsidRPr="0099131A" w:rsidRDefault="00635ED0" w:rsidP="00CB7332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B77E05">
              <w:rPr>
                <w:sz w:val="20"/>
                <w:szCs w:val="20"/>
              </w:rPr>
              <w:t>analiza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środków.</w:t>
            </w:r>
          </w:p>
          <w:p w:rsidR="00635ED0" w:rsidRPr="00C74B64" w:rsidRDefault="00635ED0" w:rsidP="00CB7332">
            <w:pPr>
              <w:tabs>
                <w:tab w:val="left" w:pos="1080"/>
              </w:tabs>
              <w:jc w:val="right"/>
              <w:rPr>
                <w:i/>
                <w:sz w:val="16"/>
                <w:szCs w:val="16"/>
              </w:rPr>
            </w:pPr>
            <w:r w:rsidRPr="00C74B64">
              <w:rPr>
                <w:i/>
                <w:sz w:val="16"/>
                <w:szCs w:val="16"/>
              </w:rPr>
              <w:t>(maksymalna liczba przyznanych punktów: 10)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635ED0" w:rsidRPr="00B77E05"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961C2B" w:rsidRDefault="00635ED0" w:rsidP="00CB7332">
            <w:pPr>
              <w:snapToGrid w:val="0"/>
              <w:rPr>
                <w:b/>
                <w:sz w:val="20"/>
                <w:szCs w:val="20"/>
                <w:u w:val="single"/>
              </w:rPr>
            </w:pPr>
            <w:r w:rsidRPr="000815BA">
              <w:rPr>
                <w:b/>
                <w:sz w:val="20"/>
                <w:szCs w:val="20"/>
              </w:rPr>
              <w:t>LICZBA PUNKTÓW OGÓŁEM</w:t>
            </w:r>
            <w:r w:rsidRPr="00D37832">
              <w:rPr>
                <w:b/>
                <w:i/>
                <w:sz w:val="16"/>
                <w:szCs w:val="16"/>
              </w:rPr>
              <w:t xml:space="preserve">:                                </w:t>
            </w:r>
            <w:r w:rsidR="00BF450C">
              <w:rPr>
                <w:b/>
                <w:i/>
                <w:sz w:val="16"/>
                <w:szCs w:val="16"/>
              </w:rPr>
              <w:t xml:space="preserve">   </w:t>
            </w:r>
            <w:r w:rsidRPr="00D37832">
              <w:rPr>
                <w:b/>
                <w:i/>
                <w:sz w:val="16"/>
                <w:szCs w:val="16"/>
              </w:rPr>
              <w:t xml:space="preserve"> </w:t>
            </w:r>
            <w:r w:rsidR="008F37EC">
              <w:rPr>
                <w:i/>
                <w:sz w:val="16"/>
                <w:szCs w:val="16"/>
              </w:rPr>
              <w:t xml:space="preserve"> </w:t>
            </w:r>
            <w:r w:rsidRPr="00D37832">
              <w:rPr>
                <w:i/>
                <w:sz w:val="16"/>
                <w:szCs w:val="16"/>
              </w:rPr>
              <w:t xml:space="preserve">  (możliwa maksymalna liczba przyznanych punktów: 100)</w:t>
            </w:r>
          </w:p>
        </w:tc>
      </w:tr>
      <w:tr w:rsidR="00635ED0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Pr="00B77E05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B77E05">
              <w:rPr>
                <w:b/>
                <w:sz w:val="20"/>
                <w:szCs w:val="20"/>
              </w:rPr>
              <w:t xml:space="preserve">                              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="008F37EC">
              <w:rPr>
                <w:b/>
                <w:sz w:val="20"/>
                <w:szCs w:val="20"/>
              </w:rPr>
              <w:t xml:space="preserve">              </w:t>
            </w:r>
            <w:r w:rsidRPr="00B77E05">
              <w:rPr>
                <w:b/>
                <w:sz w:val="20"/>
                <w:szCs w:val="20"/>
              </w:rPr>
              <w:t>Liczba przyznanych punktów</w:t>
            </w:r>
            <w:r w:rsidR="008F37EC">
              <w:rPr>
                <w:b/>
                <w:sz w:val="20"/>
                <w:szCs w:val="20"/>
              </w:rPr>
              <w:t xml:space="preserve"> przez komisję </w:t>
            </w:r>
            <w:r>
              <w:rPr>
                <w:b/>
                <w:sz w:val="20"/>
                <w:szCs w:val="20"/>
              </w:rPr>
              <w:t>konkursową: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635ED0" w:rsidRPr="00B77E05">
        <w:trPr>
          <w:trHeight w:val="281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  <w:p w:rsidR="00635ED0" w:rsidRPr="00A723BA" w:rsidRDefault="00635ED0" w:rsidP="00CB7332">
            <w:pPr>
              <w:snapToGrid w:val="0"/>
              <w:rPr>
                <w:b/>
                <w:sz w:val="20"/>
                <w:szCs w:val="20"/>
              </w:rPr>
            </w:pPr>
            <w:r w:rsidRPr="00A723BA">
              <w:rPr>
                <w:b/>
                <w:sz w:val="20"/>
                <w:szCs w:val="20"/>
              </w:rPr>
              <w:t xml:space="preserve">Oferta realizacji zadania zaopiniowana </w:t>
            </w:r>
            <w:r>
              <w:rPr>
                <w:b/>
                <w:sz w:val="20"/>
                <w:szCs w:val="20"/>
              </w:rPr>
              <w:t xml:space="preserve">przez komisję konkursową </w:t>
            </w:r>
            <w:r w:rsidRPr="00A723BA">
              <w:rPr>
                <w:b/>
                <w:sz w:val="20"/>
                <w:szCs w:val="20"/>
              </w:rPr>
              <w:t>pozytywnie/negatywnie</w:t>
            </w:r>
            <w:r w:rsidRPr="00A723BA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35ED0" w:rsidRPr="00B77E05">
        <w:trPr>
          <w:trHeight w:val="281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ED0" w:rsidRDefault="00635ED0" w:rsidP="00CB7332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635ED0" w:rsidRPr="000110DC" w:rsidRDefault="00635ED0" w:rsidP="00CB7332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110DC">
              <w:rPr>
                <w:b/>
                <w:sz w:val="20"/>
                <w:szCs w:val="20"/>
              </w:rPr>
              <w:t>Zaopiniowana kwota dotacji wynosi: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ED0" w:rsidRPr="00B77E05" w:rsidRDefault="00635ED0" w:rsidP="00CB7332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635ED0" w:rsidRPr="005B2A08" w:rsidRDefault="00BD47FB" w:rsidP="00635ED0">
      <w:pPr>
        <w:ind w:hanging="540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635ED0" w:rsidRPr="005B2A08">
        <w:rPr>
          <w:i/>
          <w:vertAlign w:val="superscript"/>
        </w:rPr>
        <w:t>* niepotrzebne skreślić</w:t>
      </w:r>
    </w:p>
    <w:p w:rsidR="00635ED0" w:rsidRDefault="00635ED0" w:rsidP="00635ED0">
      <w:pPr>
        <w:rPr>
          <w:b/>
          <w:i/>
          <w:iCs/>
          <w:sz w:val="20"/>
          <w:szCs w:val="20"/>
          <w:u w:val="single"/>
        </w:rPr>
      </w:pPr>
    </w:p>
    <w:p w:rsidR="00635ED0" w:rsidRDefault="00635ED0" w:rsidP="00635ED0">
      <w:pPr>
        <w:ind w:left="2832" w:firstLine="708"/>
        <w:rPr>
          <w:b/>
          <w:i/>
          <w:iCs/>
          <w:sz w:val="20"/>
          <w:szCs w:val="20"/>
          <w:u w:val="single"/>
        </w:rPr>
      </w:pPr>
      <w:r w:rsidRPr="0099131A">
        <w:rPr>
          <w:iCs/>
          <w:sz w:val="20"/>
          <w:szCs w:val="20"/>
        </w:rPr>
        <w:t xml:space="preserve">                         </w:t>
      </w:r>
      <w:r w:rsidR="00E36166">
        <w:rPr>
          <w:iCs/>
          <w:sz w:val="20"/>
          <w:szCs w:val="20"/>
        </w:rPr>
        <w:tab/>
        <w:t xml:space="preserve">          </w:t>
      </w:r>
      <w:r w:rsidRPr="0099131A">
        <w:rPr>
          <w:iCs/>
          <w:sz w:val="20"/>
          <w:szCs w:val="20"/>
        </w:rPr>
        <w:t xml:space="preserve"> </w:t>
      </w:r>
      <w:r>
        <w:rPr>
          <w:b/>
          <w:i/>
          <w:iCs/>
          <w:sz w:val="20"/>
          <w:szCs w:val="20"/>
          <w:u w:val="single"/>
        </w:rPr>
        <w:t>Podpis przewodniczącego komisji:</w:t>
      </w:r>
      <w:r>
        <w:rPr>
          <w:b/>
          <w:i/>
          <w:iCs/>
          <w:sz w:val="20"/>
          <w:szCs w:val="20"/>
          <w:u w:val="single"/>
        </w:rPr>
        <w:br/>
        <w:t xml:space="preserve">    </w:t>
      </w:r>
    </w:p>
    <w:p w:rsidR="00635ED0" w:rsidRDefault="00635ED0" w:rsidP="0079043E">
      <w:pPr>
        <w:ind w:left="2832" w:firstLine="708"/>
        <w:rPr>
          <w:iCs/>
          <w:sz w:val="16"/>
          <w:szCs w:val="16"/>
        </w:rPr>
      </w:pPr>
      <w:r w:rsidRPr="00C25B94">
        <w:rPr>
          <w:b/>
          <w:iCs/>
          <w:sz w:val="16"/>
          <w:szCs w:val="16"/>
        </w:rPr>
        <w:t xml:space="preserve">                     </w:t>
      </w:r>
      <w:r w:rsidRPr="00C25B94">
        <w:rPr>
          <w:iCs/>
          <w:sz w:val="16"/>
          <w:szCs w:val="16"/>
        </w:rPr>
        <w:t xml:space="preserve">   </w:t>
      </w:r>
      <w:r w:rsidR="0079043E" w:rsidRPr="00C25B94">
        <w:rPr>
          <w:iCs/>
          <w:sz w:val="16"/>
          <w:szCs w:val="16"/>
        </w:rPr>
        <w:t xml:space="preserve">        </w:t>
      </w:r>
      <w:r w:rsidR="00E36166" w:rsidRPr="00C25B94">
        <w:rPr>
          <w:iCs/>
          <w:sz w:val="16"/>
          <w:szCs w:val="16"/>
        </w:rPr>
        <w:t xml:space="preserve">   </w:t>
      </w:r>
      <w:r w:rsidR="00C25B94">
        <w:rPr>
          <w:iCs/>
          <w:sz w:val="16"/>
          <w:szCs w:val="16"/>
        </w:rPr>
        <w:t xml:space="preserve">              </w:t>
      </w:r>
      <w:r w:rsidR="00E36166" w:rsidRPr="00C25B94">
        <w:rPr>
          <w:iCs/>
          <w:sz w:val="16"/>
          <w:szCs w:val="16"/>
        </w:rPr>
        <w:t xml:space="preserve">  </w:t>
      </w:r>
      <w:r w:rsidRPr="00C25B94">
        <w:rPr>
          <w:iCs/>
          <w:sz w:val="16"/>
          <w:szCs w:val="16"/>
        </w:rPr>
        <w:t>………………………………………</w:t>
      </w:r>
    </w:p>
    <w:p w:rsidR="008F37EC" w:rsidRPr="00C25B94" w:rsidRDefault="008F37EC" w:rsidP="0079043E">
      <w:pPr>
        <w:ind w:left="2832" w:firstLine="708"/>
        <w:rPr>
          <w:iCs/>
          <w:sz w:val="16"/>
          <w:szCs w:val="16"/>
        </w:rPr>
      </w:pPr>
    </w:p>
    <w:p w:rsidR="00635ED0" w:rsidRPr="00B77E05" w:rsidRDefault="00635ED0" w:rsidP="0079043E">
      <w:pPr>
        <w:ind w:left="4614" w:firstLine="709"/>
        <w:rPr>
          <w:b/>
          <w:i/>
          <w:iCs/>
          <w:sz w:val="20"/>
          <w:szCs w:val="20"/>
          <w:u w:val="single"/>
        </w:rPr>
      </w:pPr>
      <w:r>
        <w:rPr>
          <w:b/>
          <w:i/>
          <w:iCs/>
          <w:sz w:val="20"/>
          <w:szCs w:val="20"/>
          <w:u w:val="single"/>
        </w:rPr>
        <w:t>Podpisy członków komisji k</w:t>
      </w:r>
      <w:r w:rsidRPr="00B77E05">
        <w:rPr>
          <w:b/>
          <w:i/>
          <w:iCs/>
          <w:sz w:val="20"/>
          <w:szCs w:val="20"/>
          <w:u w:val="single"/>
        </w:rPr>
        <w:t>onkursowej</w:t>
      </w:r>
      <w:r>
        <w:rPr>
          <w:b/>
          <w:i/>
          <w:iCs/>
          <w:sz w:val="20"/>
          <w:szCs w:val="20"/>
          <w:u w:val="single"/>
        </w:rPr>
        <w:t>: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635ED0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635ED0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……………………………..…..</w:t>
      </w:r>
    </w:p>
    <w:p w:rsidR="00635ED0" w:rsidRPr="00C25B94" w:rsidRDefault="00635ED0" w:rsidP="00635ED0">
      <w:pPr>
        <w:rPr>
          <w:iCs/>
          <w:sz w:val="16"/>
          <w:szCs w:val="16"/>
        </w:rPr>
      </w:pPr>
    </w:p>
    <w:p w:rsidR="00635ED0" w:rsidRPr="00C25B94" w:rsidRDefault="00635ED0" w:rsidP="00635ED0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……………………………….…</w:t>
      </w:r>
    </w:p>
    <w:p w:rsidR="00635ED0" w:rsidRPr="00C25B94" w:rsidRDefault="00635ED0" w:rsidP="00635ED0">
      <w:pPr>
        <w:ind w:left="4254" w:firstLine="709"/>
        <w:rPr>
          <w:iCs/>
          <w:sz w:val="16"/>
          <w:szCs w:val="16"/>
        </w:rPr>
      </w:pPr>
    </w:p>
    <w:p w:rsidR="00635ED0" w:rsidRPr="00C25B94" w:rsidRDefault="00635ED0" w:rsidP="0079043E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..…………………………………</w:t>
      </w:r>
    </w:p>
    <w:p w:rsidR="00992E94" w:rsidRPr="00C25B94" w:rsidRDefault="00992E94" w:rsidP="00992E94">
      <w:pPr>
        <w:rPr>
          <w:iCs/>
          <w:sz w:val="16"/>
          <w:szCs w:val="16"/>
        </w:rPr>
      </w:pPr>
    </w:p>
    <w:p w:rsidR="00992E94" w:rsidRPr="00C25B94" w:rsidRDefault="00992E94" w:rsidP="0079043E">
      <w:pPr>
        <w:numPr>
          <w:ilvl w:val="0"/>
          <w:numId w:val="18"/>
        </w:numPr>
        <w:rPr>
          <w:iCs/>
          <w:sz w:val="16"/>
          <w:szCs w:val="16"/>
        </w:rPr>
      </w:pPr>
      <w:r w:rsidRPr="00C25B94">
        <w:rPr>
          <w:iCs/>
          <w:sz w:val="16"/>
          <w:szCs w:val="16"/>
        </w:rPr>
        <w:t>………………………………….</w:t>
      </w:r>
    </w:p>
    <w:p w:rsidR="00E36166" w:rsidRDefault="00E36166" w:rsidP="00D84599">
      <w:pPr>
        <w:rPr>
          <w:b/>
          <w:bCs/>
          <w:i/>
          <w:sz w:val="22"/>
          <w:szCs w:val="22"/>
        </w:rPr>
      </w:pPr>
    </w:p>
    <w:p w:rsidR="00E36166" w:rsidRDefault="00E36166" w:rsidP="007B4AB0">
      <w:pPr>
        <w:ind w:left="2832" w:firstLine="1296"/>
        <w:jc w:val="center"/>
        <w:rPr>
          <w:b/>
          <w:bCs/>
          <w:i/>
          <w:sz w:val="22"/>
          <w:szCs w:val="22"/>
        </w:rPr>
      </w:pPr>
    </w:p>
    <w:p w:rsidR="00E36166" w:rsidRDefault="00E36166" w:rsidP="007B4AB0">
      <w:pPr>
        <w:ind w:left="2832" w:firstLine="1296"/>
        <w:jc w:val="center"/>
        <w:rPr>
          <w:b/>
          <w:bCs/>
          <w:i/>
          <w:sz w:val="22"/>
          <w:szCs w:val="22"/>
        </w:rPr>
      </w:pPr>
    </w:p>
    <w:p w:rsidR="00521AFD" w:rsidRDefault="0093756C" w:rsidP="00E10E36">
      <w:pPr>
        <w:ind w:left="2832" w:firstLine="1296"/>
        <w:jc w:val="center"/>
        <w:rPr>
          <w:b/>
          <w:i/>
        </w:rPr>
      </w:pPr>
      <w:r>
        <w:rPr>
          <w:b/>
          <w:bCs/>
          <w:i/>
        </w:rPr>
        <w:t>Prezydent Miasta</w:t>
      </w:r>
      <w:r>
        <w:rPr>
          <w:b/>
          <w:bCs/>
          <w:i/>
        </w:rPr>
        <w:br/>
        <w:t xml:space="preserve">                    </w:t>
      </w:r>
      <w:r>
        <w:rPr>
          <w:b/>
          <w:i/>
        </w:rPr>
        <w:t>Ostrowca Świętokrzyskiego</w:t>
      </w:r>
    </w:p>
    <w:p w:rsidR="0093756C" w:rsidRDefault="0093756C" w:rsidP="0093756C">
      <w:pPr>
        <w:ind w:left="828" w:firstLine="3300"/>
        <w:jc w:val="center"/>
        <w:rPr>
          <w:b/>
          <w:i/>
          <w:color w:val="000000"/>
        </w:rPr>
      </w:pPr>
      <w:r>
        <w:rPr>
          <w:b/>
          <w:bCs/>
          <w:i/>
          <w:color w:val="000000"/>
        </w:rPr>
        <w:t>Jarosław Górczyński</w:t>
      </w:r>
    </w:p>
    <w:p w:rsidR="00DA2604" w:rsidRDefault="00DA2604">
      <w:pPr>
        <w:pStyle w:val="Tekstpodstawowy"/>
        <w:tabs>
          <w:tab w:val="num" w:pos="1620"/>
        </w:tabs>
        <w:jc w:val="both"/>
      </w:pPr>
    </w:p>
    <w:sectPr w:rsidR="00DA2604" w:rsidSect="00592612">
      <w:pgSz w:w="11906" w:h="16838" w:code="9"/>
      <w:pgMar w:top="540" w:right="926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1CA" w:rsidRDefault="00B451CA">
      <w:r>
        <w:separator/>
      </w:r>
    </w:p>
  </w:endnote>
  <w:endnote w:type="continuationSeparator" w:id="0">
    <w:p w:rsidR="00B451CA" w:rsidRDefault="00B45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1CA" w:rsidRDefault="00B451CA">
      <w:r>
        <w:separator/>
      </w:r>
    </w:p>
  </w:footnote>
  <w:footnote w:type="continuationSeparator" w:id="0">
    <w:p w:rsidR="00B451CA" w:rsidRDefault="00B451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2EE8"/>
    <w:multiLevelType w:val="hybridMultilevel"/>
    <w:tmpl w:val="EAE29A88"/>
    <w:lvl w:ilvl="0" w:tplc="14F4371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D16B00"/>
    <w:multiLevelType w:val="hybridMultilevel"/>
    <w:tmpl w:val="491C0906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30442D1"/>
    <w:multiLevelType w:val="multilevel"/>
    <w:tmpl w:val="1C2ABB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8966967"/>
    <w:multiLevelType w:val="hybridMultilevel"/>
    <w:tmpl w:val="6636BDB6"/>
    <w:lvl w:ilvl="0" w:tplc="6304E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C7115D"/>
    <w:multiLevelType w:val="hybridMultilevel"/>
    <w:tmpl w:val="0BEC9C46"/>
    <w:lvl w:ilvl="0" w:tplc="C5AAAF2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F680978"/>
    <w:multiLevelType w:val="hybridMultilevel"/>
    <w:tmpl w:val="E19E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1D4E"/>
    <w:multiLevelType w:val="hybridMultilevel"/>
    <w:tmpl w:val="570E0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17E9E"/>
    <w:multiLevelType w:val="multilevel"/>
    <w:tmpl w:val="2530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>
    <w:nsid w:val="204F234D"/>
    <w:multiLevelType w:val="hybridMultilevel"/>
    <w:tmpl w:val="C49AFC54"/>
    <w:lvl w:ilvl="0" w:tplc="41BAE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C8A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9070BD5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C4F14"/>
    <w:multiLevelType w:val="hybridMultilevel"/>
    <w:tmpl w:val="95D6E0AE"/>
    <w:lvl w:ilvl="0" w:tplc="F04AD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30067F"/>
    <w:multiLevelType w:val="hybridMultilevel"/>
    <w:tmpl w:val="C87CB222"/>
    <w:lvl w:ilvl="0" w:tplc="BD90D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229AA"/>
    <w:multiLevelType w:val="hybridMultilevel"/>
    <w:tmpl w:val="59D0F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97453"/>
    <w:multiLevelType w:val="hybridMultilevel"/>
    <w:tmpl w:val="F44CBCFC"/>
    <w:lvl w:ilvl="0" w:tplc="A7FC0584">
      <w:start w:val="1"/>
      <w:numFmt w:val="decimal"/>
      <w:lvlText w:val="%1."/>
      <w:lvlJc w:val="left"/>
      <w:pPr>
        <w:ind w:left="568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64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1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85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2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0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07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443" w:hanging="180"/>
      </w:pPr>
      <w:rPr>
        <w:rFonts w:cs="Times New Roman"/>
      </w:rPr>
    </w:lvl>
  </w:abstractNum>
  <w:abstractNum w:abstractNumId="13">
    <w:nsid w:val="3A186A4A"/>
    <w:multiLevelType w:val="hybridMultilevel"/>
    <w:tmpl w:val="C2DACD48"/>
    <w:lvl w:ilvl="0" w:tplc="DFD8F5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A8B31E9"/>
    <w:multiLevelType w:val="multilevel"/>
    <w:tmpl w:val="CC0C7A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1680522"/>
    <w:multiLevelType w:val="multilevel"/>
    <w:tmpl w:val="300C8A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5202BA3"/>
    <w:multiLevelType w:val="hybridMultilevel"/>
    <w:tmpl w:val="3F282AA4"/>
    <w:lvl w:ilvl="0" w:tplc="56DE0F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C8783C"/>
    <w:multiLevelType w:val="hybridMultilevel"/>
    <w:tmpl w:val="BB703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E96303"/>
    <w:multiLevelType w:val="multilevel"/>
    <w:tmpl w:val="70FCF63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5F6A24DE"/>
    <w:multiLevelType w:val="multilevel"/>
    <w:tmpl w:val="0C987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8C04AE4"/>
    <w:multiLevelType w:val="hybridMultilevel"/>
    <w:tmpl w:val="ED42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0C12"/>
    <w:multiLevelType w:val="multilevel"/>
    <w:tmpl w:val="7D6AD7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22">
    <w:nsid w:val="7D987799"/>
    <w:multiLevelType w:val="hybridMultilevel"/>
    <w:tmpl w:val="F858025E"/>
    <w:lvl w:ilvl="0" w:tplc="DFD8F5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2"/>
  </w:num>
  <w:num w:numId="8">
    <w:abstractNumId w:val="1"/>
  </w:num>
  <w:num w:numId="9">
    <w:abstractNumId w:val="13"/>
  </w:num>
  <w:num w:numId="10">
    <w:abstractNumId w:val="7"/>
  </w:num>
  <w:num w:numId="11">
    <w:abstractNumId w:val="2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3"/>
  </w:num>
  <w:num w:numId="16">
    <w:abstractNumId w:val="5"/>
  </w:num>
  <w:num w:numId="17">
    <w:abstractNumId w:val="9"/>
  </w:num>
  <w:num w:numId="18">
    <w:abstractNumId w:val="12"/>
  </w:num>
  <w:num w:numId="19">
    <w:abstractNumId w:val="21"/>
  </w:num>
  <w:num w:numId="20">
    <w:abstractNumId w:val="2"/>
  </w:num>
  <w:num w:numId="21">
    <w:abstractNumId w:val="19"/>
  </w:num>
  <w:num w:numId="22">
    <w:abstractNumId w:val="14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04"/>
    <w:rsid w:val="00005F46"/>
    <w:rsid w:val="00007025"/>
    <w:rsid w:val="000555A1"/>
    <w:rsid w:val="000657B8"/>
    <w:rsid w:val="00080C1A"/>
    <w:rsid w:val="000940E6"/>
    <w:rsid w:val="000A3AE5"/>
    <w:rsid w:val="000A6B69"/>
    <w:rsid w:val="000B1970"/>
    <w:rsid w:val="000B1EC6"/>
    <w:rsid w:val="000D0F56"/>
    <w:rsid w:val="000D5097"/>
    <w:rsid w:val="00106FD5"/>
    <w:rsid w:val="00142E25"/>
    <w:rsid w:val="00155DCB"/>
    <w:rsid w:val="00156D93"/>
    <w:rsid w:val="001679A1"/>
    <w:rsid w:val="001865B2"/>
    <w:rsid w:val="00187FB3"/>
    <w:rsid w:val="00196F64"/>
    <w:rsid w:val="001A15F4"/>
    <w:rsid w:val="001A765F"/>
    <w:rsid w:val="001B564D"/>
    <w:rsid w:val="001B7CFC"/>
    <w:rsid w:val="001C01B6"/>
    <w:rsid w:val="001F399A"/>
    <w:rsid w:val="00200FCD"/>
    <w:rsid w:val="002053AA"/>
    <w:rsid w:val="00213598"/>
    <w:rsid w:val="002224F2"/>
    <w:rsid w:val="002620D2"/>
    <w:rsid w:val="00270F68"/>
    <w:rsid w:val="0029169B"/>
    <w:rsid w:val="00296CBB"/>
    <w:rsid w:val="002B6596"/>
    <w:rsid w:val="002B7629"/>
    <w:rsid w:val="002C56C3"/>
    <w:rsid w:val="002F33AB"/>
    <w:rsid w:val="003010B5"/>
    <w:rsid w:val="003012F1"/>
    <w:rsid w:val="00316C92"/>
    <w:rsid w:val="003251FD"/>
    <w:rsid w:val="00330590"/>
    <w:rsid w:val="00332C83"/>
    <w:rsid w:val="00344670"/>
    <w:rsid w:val="00361377"/>
    <w:rsid w:val="003774E2"/>
    <w:rsid w:val="00380694"/>
    <w:rsid w:val="00391E78"/>
    <w:rsid w:val="003928DA"/>
    <w:rsid w:val="00393788"/>
    <w:rsid w:val="003A04C1"/>
    <w:rsid w:val="003B5C44"/>
    <w:rsid w:val="003B61BE"/>
    <w:rsid w:val="003C1308"/>
    <w:rsid w:val="003D16C4"/>
    <w:rsid w:val="003E2E55"/>
    <w:rsid w:val="003E55C7"/>
    <w:rsid w:val="00421B7A"/>
    <w:rsid w:val="00424697"/>
    <w:rsid w:val="004246FF"/>
    <w:rsid w:val="00426B4F"/>
    <w:rsid w:val="00434EB9"/>
    <w:rsid w:val="004722E1"/>
    <w:rsid w:val="00474682"/>
    <w:rsid w:val="004A668B"/>
    <w:rsid w:val="004B44F0"/>
    <w:rsid w:val="004D4EAB"/>
    <w:rsid w:val="004D596B"/>
    <w:rsid w:val="004E3CE2"/>
    <w:rsid w:val="005012E5"/>
    <w:rsid w:val="00512B97"/>
    <w:rsid w:val="00517CED"/>
    <w:rsid w:val="00521AFD"/>
    <w:rsid w:val="00535F7B"/>
    <w:rsid w:val="00540EDE"/>
    <w:rsid w:val="0054234F"/>
    <w:rsid w:val="00560BBA"/>
    <w:rsid w:val="00582494"/>
    <w:rsid w:val="00592612"/>
    <w:rsid w:val="005975FA"/>
    <w:rsid w:val="005C2026"/>
    <w:rsid w:val="005C35D2"/>
    <w:rsid w:val="005D01AC"/>
    <w:rsid w:val="005E6DEE"/>
    <w:rsid w:val="005F482D"/>
    <w:rsid w:val="005F72E1"/>
    <w:rsid w:val="00607442"/>
    <w:rsid w:val="00614732"/>
    <w:rsid w:val="006156FA"/>
    <w:rsid w:val="00630EAF"/>
    <w:rsid w:val="00635ED0"/>
    <w:rsid w:val="00643C8E"/>
    <w:rsid w:val="0065496B"/>
    <w:rsid w:val="00661741"/>
    <w:rsid w:val="00662495"/>
    <w:rsid w:val="00665435"/>
    <w:rsid w:val="006719D5"/>
    <w:rsid w:val="00677D9C"/>
    <w:rsid w:val="006837AC"/>
    <w:rsid w:val="00687EDA"/>
    <w:rsid w:val="006A2DA9"/>
    <w:rsid w:val="006B043C"/>
    <w:rsid w:val="006B1704"/>
    <w:rsid w:val="006C56C2"/>
    <w:rsid w:val="006E3246"/>
    <w:rsid w:val="006E6B0B"/>
    <w:rsid w:val="006F5D89"/>
    <w:rsid w:val="006F711B"/>
    <w:rsid w:val="007042DF"/>
    <w:rsid w:val="00710249"/>
    <w:rsid w:val="007137EB"/>
    <w:rsid w:val="00737B25"/>
    <w:rsid w:val="00760615"/>
    <w:rsid w:val="00771A56"/>
    <w:rsid w:val="0079043E"/>
    <w:rsid w:val="007A7C0C"/>
    <w:rsid w:val="007B44E7"/>
    <w:rsid w:val="007B4AB0"/>
    <w:rsid w:val="007C45AB"/>
    <w:rsid w:val="007F6B6E"/>
    <w:rsid w:val="007F7817"/>
    <w:rsid w:val="008015D1"/>
    <w:rsid w:val="0080582F"/>
    <w:rsid w:val="00832E11"/>
    <w:rsid w:val="00834B2D"/>
    <w:rsid w:val="00837757"/>
    <w:rsid w:val="008442F2"/>
    <w:rsid w:val="00844BAA"/>
    <w:rsid w:val="0085108D"/>
    <w:rsid w:val="00876BAF"/>
    <w:rsid w:val="008A2B16"/>
    <w:rsid w:val="008D45CF"/>
    <w:rsid w:val="008E170B"/>
    <w:rsid w:val="008E3750"/>
    <w:rsid w:val="008E3780"/>
    <w:rsid w:val="008F37EC"/>
    <w:rsid w:val="0090416F"/>
    <w:rsid w:val="009136BB"/>
    <w:rsid w:val="00934C1A"/>
    <w:rsid w:val="0093756C"/>
    <w:rsid w:val="00947A2D"/>
    <w:rsid w:val="00951268"/>
    <w:rsid w:val="00970C7B"/>
    <w:rsid w:val="00990A2A"/>
    <w:rsid w:val="00992E94"/>
    <w:rsid w:val="00996776"/>
    <w:rsid w:val="009B2A75"/>
    <w:rsid w:val="009C00D4"/>
    <w:rsid w:val="009C40DD"/>
    <w:rsid w:val="009D1650"/>
    <w:rsid w:val="009D2CDB"/>
    <w:rsid w:val="009E30E0"/>
    <w:rsid w:val="00A00333"/>
    <w:rsid w:val="00A01917"/>
    <w:rsid w:val="00A026A1"/>
    <w:rsid w:val="00A0304C"/>
    <w:rsid w:val="00A20FDE"/>
    <w:rsid w:val="00A22443"/>
    <w:rsid w:val="00A31BEA"/>
    <w:rsid w:val="00A33201"/>
    <w:rsid w:val="00A74BA7"/>
    <w:rsid w:val="00A76CEF"/>
    <w:rsid w:val="00A82A68"/>
    <w:rsid w:val="00A907D5"/>
    <w:rsid w:val="00AA543F"/>
    <w:rsid w:val="00AE7E05"/>
    <w:rsid w:val="00AF1FDA"/>
    <w:rsid w:val="00AF4111"/>
    <w:rsid w:val="00B01484"/>
    <w:rsid w:val="00B12CD4"/>
    <w:rsid w:val="00B25539"/>
    <w:rsid w:val="00B30710"/>
    <w:rsid w:val="00B404A2"/>
    <w:rsid w:val="00B451CA"/>
    <w:rsid w:val="00B9021C"/>
    <w:rsid w:val="00B9706A"/>
    <w:rsid w:val="00BA214E"/>
    <w:rsid w:val="00BA2E4E"/>
    <w:rsid w:val="00BA7E04"/>
    <w:rsid w:val="00BB0E05"/>
    <w:rsid w:val="00BB279F"/>
    <w:rsid w:val="00BC7CEC"/>
    <w:rsid w:val="00BD47FB"/>
    <w:rsid w:val="00BF450C"/>
    <w:rsid w:val="00C01D4A"/>
    <w:rsid w:val="00C12128"/>
    <w:rsid w:val="00C25B94"/>
    <w:rsid w:val="00C2724F"/>
    <w:rsid w:val="00C34813"/>
    <w:rsid w:val="00C4253B"/>
    <w:rsid w:val="00C643C5"/>
    <w:rsid w:val="00C66100"/>
    <w:rsid w:val="00C93C63"/>
    <w:rsid w:val="00C9400D"/>
    <w:rsid w:val="00C947FF"/>
    <w:rsid w:val="00CA015B"/>
    <w:rsid w:val="00CA6324"/>
    <w:rsid w:val="00CB6DE5"/>
    <w:rsid w:val="00CB7332"/>
    <w:rsid w:val="00CB7701"/>
    <w:rsid w:val="00CC63E7"/>
    <w:rsid w:val="00CD0B5D"/>
    <w:rsid w:val="00CD72CD"/>
    <w:rsid w:val="00CD7E35"/>
    <w:rsid w:val="00CF59EE"/>
    <w:rsid w:val="00D13AC8"/>
    <w:rsid w:val="00D301A3"/>
    <w:rsid w:val="00D33E6C"/>
    <w:rsid w:val="00D42431"/>
    <w:rsid w:val="00D534AF"/>
    <w:rsid w:val="00D55120"/>
    <w:rsid w:val="00D558B4"/>
    <w:rsid w:val="00D56328"/>
    <w:rsid w:val="00D677E7"/>
    <w:rsid w:val="00D67E04"/>
    <w:rsid w:val="00D70A1A"/>
    <w:rsid w:val="00D84599"/>
    <w:rsid w:val="00DA2604"/>
    <w:rsid w:val="00DA5736"/>
    <w:rsid w:val="00DB5646"/>
    <w:rsid w:val="00DD153C"/>
    <w:rsid w:val="00DE3136"/>
    <w:rsid w:val="00E00959"/>
    <w:rsid w:val="00E10E36"/>
    <w:rsid w:val="00E32197"/>
    <w:rsid w:val="00E333D3"/>
    <w:rsid w:val="00E35BA2"/>
    <w:rsid w:val="00E36166"/>
    <w:rsid w:val="00E46E3E"/>
    <w:rsid w:val="00E4760B"/>
    <w:rsid w:val="00E504F2"/>
    <w:rsid w:val="00E54D8E"/>
    <w:rsid w:val="00E57B39"/>
    <w:rsid w:val="00E718AE"/>
    <w:rsid w:val="00E96D57"/>
    <w:rsid w:val="00EA6F89"/>
    <w:rsid w:val="00EC1A9E"/>
    <w:rsid w:val="00ED7933"/>
    <w:rsid w:val="00EE21BA"/>
    <w:rsid w:val="00EE7A94"/>
    <w:rsid w:val="00EF52C0"/>
    <w:rsid w:val="00EF6A20"/>
    <w:rsid w:val="00F14777"/>
    <w:rsid w:val="00F14FB0"/>
    <w:rsid w:val="00F248F6"/>
    <w:rsid w:val="00F35F80"/>
    <w:rsid w:val="00F4615A"/>
    <w:rsid w:val="00F50C07"/>
    <w:rsid w:val="00F57C5F"/>
    <w:rsid w:val="00F72E88"/>
    <w:rsid w:val="00F967ED"/>
    <w:rsid w:val="00FC20A6"/>
    <w:rsid w:val="00FC5614"/>
    <w:rsid w:val="00FF1134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3">
    <w:name w:val="Body Text 3"/>
    <w:basedOn w:val="Normalny"/>
    <w:rPr>
      <w:i/>
      <w:iCs/>
      <w:sz w:val="2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ZnakZnak5">
    <w:name w:val=" Znak Znak5"/>
    <w:basedOn w:val="Domylnaczcionkaakapitu"/>
    <w:rPr>
      <w:b/>
      <w:bCs/>
      <w:sz w:val="28"/>
      <w:szCs w:val="24"/>
    </w:rPr>
  </w:style>
  <w:style w:type="paragraph" w:styleId="Podtytu">
    <w:name w:val="Subtitle"/>
    <w:basedOn w:val="Normalny"/>
    <w:qFormat/>
    <w:rPr>
      <w:b/>
      <w:bCs/>
      <w:sz w:val="22"/>
      <w:u w:val="single"/>
    </w:rPr>
  </w:style>
  <w:style w:type="character" w:customStyle="1" w:styleId="ZnakZnak">
    <w:name w:val=" Znak Znak"/>
    <w:basedOn w:val="Domylnaczcionkaakapitu"/>
    <w:rPr>
      <w:b/>
      <w:bCs/>
      <w:sz w:val="22"/>
      <w:szCs w:val="24"/>
      <w:u w:val="single"/>
    </w:rPr>
  </w:style>
  <w:style w:type="character" w:customStyle="1" w:styleId="ZnakZnak3">
    <w:name w:val=" Znak Znak3"/>
    <w:basedOn w:val="Domylnaczcionkaakapitu"/>
    <w:rPr>
      <w:sz w:val="24"/>
      <w:szCs w:val="24"/>
    </w:rPr>
  </w:style>
  <w:style w:type="character" w:customStyle="1" w:styleId="ZnakZnak8">
    <w:name w:val=" Znak Znak8"/>
    <w:basedOn w:val="Domylnaczcionkaakapitu"/>
    <w:rPr>
      <w:rFonts w:ascii="Arial" w:hAnsi="Arial" w:cs="Arial"/>
      <w:b/>
      <w:bCs/>
      <w:kern w:val="32"/>
      <w:sz w:val="32"/>
      <w:szCs w:val="32"/>
    </w:rPr>
  </w:style>
  <w:style w:type="character" w:customStyle="1" w:styleId="ZnakZnak7">
    <w:name w:val=" Znak Znak7"/>
    <w:basedOn w:val="Domylnaczcionkaakapitu"/>
    <w:rPr>
      <w:b/>
      <w:bCs/>
      <w:sz w:val="28"/>
      <w:szCs w:val="28"/>
    </w:rPr>
  </w:style>
  <w:style w:type="character" w:customStyle="1" w:styleId="ZnakZnak4">
    <w:name w:val=" Znak Znak4"/>
    <w:basedOn w:val="Domylnaczcionkaakapitu"/>
    <w:rPr>
      <w:i/>
      <w:iCs/>
      <w:sz w:val="26"/>
      <w:szCs w:val="24"/>
    </w:rPr>
  </w:style>
  <w:style w:type="character" w:customStyle="1" w:styleId="ZnakZnak2">
    <w:name w:val=" Znak Znak2"/>
    <w:basedOn w:val="Domylnaczcionkaakapitu"/>
    <w:rPr>
      <w:sz w:val="24"/>
      <w:szCs w:val="24"/>
    </w:rPr>
  </w:style>
  <w:style w:type="character" w:customStyle="1" w:styleId="ZnakZnak1">
    <w:name w:val=" Znak Znak1"/>
    <w:basedOn w:val="Domylnaczcionkaakapitu"/>
    <w:rPr>
      <w:sz w:val="24"/>
      <w:szCs w:val="24"/>
    </w:rPr>
  </w:style>
  <w:style w:type="character" w:customStyle="1" w:styleId="ZnakZnak6">
    <w:name w:val=" Znak Znak6"/>
    <w:basedOn w:val="Domylnaczcionkaakapitu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NormalnyWeb">
    <w:name w:val="Normal (Web)"/>
    <w:basedOn w:val="Normalny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ostro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ostr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4536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………………………</vt:lpstr>
    </vt:vector>
  </TitlesOfParts>
  <Company>Urząd Miasta Ostrowiec Św.</Company>
  <LinksUpToDate>false</LinksUpToDate>
  <CharactersWithSpaces>31691</CharactersWithSpaces>
  <SharedDoc>false</SharedDoc>
  <HLinks>
    <vt:vector size="12" baseType="variant">
      <vt:variant>
        <vt:i4>2162739</vt:i4>
      </vt:variant>
      <vt:variant>
        <vt:i4>3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http://www.um.ostrowiec.pl/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………………………</dc:title>
  <dc:subject/>
  <dc:creator>WEPASTUSZKA</dc:creator>
  <cp:keywords/>
  <cp:lastModifiedBy>edukacja2</cp:lastModifiedBy>
  <cp:revision>2</cp:revision>
  <cp:lastPrinted>2015-05-29T11:35:00Z</cp:lastPrinted>
  <dcterms:created xsi:type="dcterms:W3CDTF">2015-06-01T10:11:00Z</dcterms:created>
  <dcterms:modified xsi:type="dcterms:W3CDTF">2015-06-01T10:11:00Z</dcterms:modified>
</cp:coreProperties>
</file>