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C8" w:rsidRPr="0078721F" w:rsidRDefault="001B14C8" w:rsidP="001B14C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78721F">
        <w:rPr>
          <w:rFonts w:ascii="Times New Roman" w:hAnsi="Times New Roman"/>
          <w:sz w:val="24"/>
          <w:szCs w:val="24"/>
        </w:rPr>
        <w:t>Załącznik nr 2 do Regulaminu</w:t>
      </w:r>
    </w:p>
    <w:p w:rsidR="001B14C8" w:rsidRPr="0078721F" w:rsidRDefault="001B14C8" w:rsidP="001B1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721F">
        <w:rPr>
          <w:rFonts w:ascii="Times New Roman" w:hAnsi="Times New Roman"/>
          <w:sz w:val="24"/>
          <w:szCs w:val="24"/>
        </w:rPr>
        <w:t>OŚWIADCZENIE</w:t>
      </w:r>
    </w:p>
    <w:p w:rsidR="001B14C8" w:rsidRPr="00237F57" w:rsidRDefault="001B14C8" w:rsidP="001B1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4C8" w:rsidRPr="00237F57" w:rsidRDefault="001B14C8" w:rsidP="001B14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7F57">
        <w:rPr>
          <w:rFonts w:ascii="Times New Roman" w:hAnsi="Times New Roman"/>
          <w:sz w:val="24"/>
          <w:szCs w:val="24"/>
        </w:rPr>
        <w:t xml:space="preserve">Składając ofertę na wspólne przygotowanie złożenie  wniosku o dofinansowanie projektu pn. „Rewitalizacja obszarów zdegradowanych o silnym potencjale gospodarczym, społecznym i rekreacyjno-kulturowym na terenie miasta Ostrowca Świętokrzyskiego” </w:t>
      </w:r>
      <w:r w:rsidRPr="00237F57">
        <w:rPr>
          <w:rStyle w:val="Pogrubieni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do dwuetapowego konkursu zamkniętego nr RPSW.06.05.00-IZ.00-26-072/16 w ramach Osi Priorytetowej 6 – „Rozwój miast” Działania 6.5 „Rewitalizacja obszarów miejskich i wiejskich” Regionalnego Programu Operacyjnego Województwa Świętokrzyskiego na lata 2014-</w:t>
      </w:r>
      <w:r w:rsidRPr="0078721F">
        <w:rPr>
          <w:rStyle w:val="Pogrubieni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2020 oraz wspólną realizację ww. projektu</w:t>
      </w:r>
      <w:r w:rsidRPr="00237F57">
        <w:rPr>
          <w:rStyle w:val="Pogrubieni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37F57">
        <w:rPr>
          <w:rFonts w:ascii="Times New Roman" w:hAnsi="Times New Roman"/>
          <w:sz w:val="24"/>
          <w:szCs w:val="24"/>
        </w:rPr>
        <w:t>oświadczam, że: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żadna z osób będących członkiem organów zarządzających bądź wspólnikiem, nie została skazana prawomocnym wyrokiem za przestępstwo składania fałszywych zeznań, przekupstwa, przeciwko mieniu, wiarygodności dokumentów, obrotowi pieniędzmi i papierami wartościowymi, obrotowi gospodarczemu, systemowi bankowemu, karnoskarbowe albo inne związane z wykonywaniem działalności gospodarczej lub popełnione w celu osiągnięcia korzyści majątkowych;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osoby działające w imieniu podmiotu nie zostały skazane prawomocnym wyrokiem za przestępstwo popełnione w związku z próbą pozyskania środków publicznych lub w związku z gospodarowaniem takimi środkami – przez okres 3 lat od dnia uprawomocnienia się wyroku;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podmiot, który reprezentuję nie jest w trakcie rozwiązywania działalności, nie znajduje się pod zarządem komisarycznym, nie znajduje się w toku likwidacji, postępowania upadłościowego, postępowania naprawczego, nie zawiesił prowadzenia działalności lub nie znajduje się w innej, podobnej sytuacji wynikającej z przepisów prawa;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podmiot, który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 xml:space="preserve">podmiot, który reprezentuję nie podlega wykluczeniu z możliwości otrzymania dofinansowania, w tym wykluczeniu, o którym mowa w art. 207 ust. 4 ustawy z dnia 27 sierpnia 2009 r. o finansach publicznych (Dz. U. </w:t>
      </w:r>
      <w:r>
        <w:t xml:space="preserve">z 2016 r., poz. 187 z </w:t>
      </w:r>
      <w:proofErr w:type="spellStart"/>
      <w:r>
        <w:t>późn</w:t>
      </w:r>
      <w:proofErr w:type="spellEnd"/>
      <w:r>
        <w:t>. zm.</w:t>
      </w:r>
      <w:r w:rsidRPr="00237F57">
        <w:t>);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 xml:space="preserve">wobec podmiotu nie został orzeczony zakaz dostępu do środków, o których mowa w art. 5 ust. 3 pkt 1 i 4 ustawy z dnia 27 sierpnia 2009 r. o finansach publicznych (Dz. U. </w:t>
      </w:r>
      <w:r>
        <w:t xml:space="preserve">z 2016 r., poz. 187 z </w:t>
      </w:r>
      <w:proofErr w:type="spellStart"/>
      <w:r>
        <w:t>późn</w:t>
      </w:r>
      <w:proofErr w:type="spellEnd"/>
      <w:r>
        <w:t>. zm.).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zadania przewidziane do realizacji i wydatki przewidziane do poniesienia w ramach projektu nie są i nie będą współfinansowane z innych wspólnotowych instrumentów finansowych, w tym z innych funduszy strukturalnych Unii Europejskiej;</w:t>
      </w: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  <w:rPr>
          <w:rStyle w:val="Pogrubienie"/>
          <w:bCs w:val="0"/>
        </w:rPr>
      </w:pPr>
      <w:r w:rsidRPr="00237F57">
        <w:t xml:space="preserve">zapoznałem się z dokumentami ogłoszonego naboru </w:t>
      </w:r>
      <w:r w:rsidRPr="00237F57">
        <w:rPr>
          <w:rStyle w:val="Pogrubienie"/>
          <w:b w:val="0"/>
          <w:color w:val="000000"/>
          <w:shd w:val="clear" w:color="auto" w:fill="FFFFFF"/>
        </w:rPr>
        <w:t xml:space="preserve">do dwuetapowego konkursu zamkniętego nr RPSW.06.05.00-IZ.00-26-072/16 w ramach Osi Priorytetowej 6 – „Rozwój miast” Działania 6.5 „Rewitalizacja obszarów miejskich i wiejskich” Regionalnego Programu Operacyjnego Województwa Świętokrzyskiego na lata 2014-2020 oraz innymi niezbędnymi dokumentami unijnymi, krajowymi i regionalnymi dostępnymi na stronie </w:t>
      </w:r>
      <w:hyperlink r:id="rId6" w:history="1">
        <w:r w:rsidRPr="0078721F">
          <w:rPr>
            <w:rStyle w:val="Hipercze"/>
            <w:color w:val="000000" w:themeColor="text1"/>
            <w:u w:val="none"/>
            <w:shd w:val="clear" w:color="auto" w:fill="FFFFFF"/>
          </w:rPr>
          <w:t>www.2014-2020.rpo.swietokrzyskie.pl</w:t>
        </w:r>
      </w:hyperlink>
      <w:r w:rsidRPr="00237F57">
        <w:rPr>
          <w:rStyle w:val="Pogrubienie"/>
          <w:b w:val="0"/>
          <w:color w:val="000000" w:themeColor="text1"/>
          <w:shd w:val="clear" w:color="auto" w:fill="FFFFFF"/>
        </w:rPr>
        <w:t xml:space="preserve">, </w:t>
      </w:r>
      <w:r w:rsidRPr="00237F57">
        <w:rPr>
          <w:rStyle w:val="Pogrubienie"/>
          <w:b w:val="0"/>
          <w:color w:val="000000"/>
          <w:shd w:val="clear" w:color="auto" w:fill="FFFFFF"/>
        </w:rPr>
        <w:t>które dotyczyć będą realizacji projektu;</w:t>
      </w:r>
    </w:p>
    <w:p w:rsidR="001B14C8" w:rsidRPr="0078721F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  <w:rPr>
          <w:rStyle w:val="Pogrubienie"/>
          <w:bCs w:val="0"/>
        </w:rPr>
      </w:pPr>
      <w:r w:rsidRPr="00237F57">
        <w:rPr>
          <w:rStyle w:val="Pogrubienie"/>
          <w:b w:val="0"/>
          <w:color w:val="000000"/>
          <w:shd w:val="clear" w:color="auto" w:fill="FFFFFF"/>
        </w:rPr>
        <w:t>posiadam prawo do dysponowania nieruchomością na cele budowlane dla terenu objętego zadaniem proponowanym w ofercie:</w:t>
      </w:r>
    </w:p>
    <w:tbl>
      <w:tblPr>
        <w:tblStyle w:val="Tabela-Siatka"/>
        <w:tblW w:w="0" w:type="auto"/>
        <w:jc w:val="center"/>
        <w:tblInd w:w="786" w:type="dxa"/>
        <w:tblLook w:val="04A0" w:firstRow="1" w:lastRow="0" w:firstColumn="1" w:lastColumn="0" w:noHBand="0" w:noVBand="1"/>
      </w:tblPr>
      <w:tblGrid>
        <w:gridCol w:w="2832"/>
        <w:gridCol w:w="2832"/>
        <w:gridCol w:w="1564"/>
        <w:gridCol w:w="1274"/>
      </w:tblGrid>
      <w:tr w:rsidR="001B14C8" w:rsidRPr="00B85C08" w:rsidTr="00994FA6">
        <w:trPr>
          <w:jc w:val="center"/>
        </w:trPr>
        <w:tc>
          <w:tcPr>
            <w:tcW w:w="9182" w:type="dxa"/>
            <w:gridSpan w:val="4"/>
            <w:vAlign w:val="center"/>
          </w:tcPr>
          <w:p w:rsidR="001B14C8" w:rsidRPr="00B85C08" w:rsidRDefault="001B14C8" w:rsidP="00994FA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NIERUCHOMOŚĆ</w:t>
            </w:r>
          </w:p>
        </w:tc>
      </w:tr>
      <w:tr w:rsidR="001B14C8" w:rsidRPr="00B85C08" w:rsidTr="00994FA6">
        <w:trPr>
          <w:jc w:val="center"/>
        </w:trPr>
        <w:tc>
          <w:tcPr>
            <w:tcW w:w="3061" w:type="dxa"/>
            <w:vAlign w:val="center"/>
          </w:tcPr>
          <w:p w:rsidR="001B14C8" w:rsidRPr="00B85C08" w:rsidRDefault="001B14C8" w:rsidP="00994FA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Jednostka ewidencyjna</w:t>
            </w:r>
          </w:p>
        </w:tc>
        <w:tc>
          <w:tcPr>
            <w:tcW w:w="3060" w:type="dxa"/>
            <w:vAlign w:val="center"/>
          </w:tcPr>
          <w:p w:rsidR="001B14C8" w:rsidRPr="00B85C08" w:rsidRDefault="001B14C8" w:rsidP="00994FA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Obręb ewidencyjny</w:t>
            </w:r>
          </w:p>
        </w:tc>
        <w:tc>
          <w:tcPr>
            <w:tcW w:w="3061" w:type="dxa"/>
            <w:gridSpan w:val="2"/>
            <w:vAlign w:val="center"/>
          </w:tcPr>
          <w:p w:rsidR="001B14C8" w:rsidRPr="00B85C08" w:rsidRDefault="001B14C8" w:rsidP="00994FA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Nr działki ewidencyjnej</w:t>
            </w:r>
          </w:p>
        </w:tc>
      </w:tr>
      <w:tr w:rsidR="001B14C8" w:rsidRPr="00B85C08" w:rsidTr="00994FA6">
        <w:trPr>
          <w:jc w:val="center"/>
        </w:trPr>
        <w:tc>
          <w:tcPr>
            <w:tcW w:w="3061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14C8" w:rsidRPr="00B85C08" w:rsidTr="00994FA6">
        <w:trPr>
          <w:jc w:val="center"/>
        </w:trPr>
        <w:tc>
          <w:tcPr>
            <w:tcW w:w="3061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14C8" w:rsidRPr="00B85C08" w:rsidTr="00994FA6">
        <w:trPr>
          <w:jc w:val="center"/>
        </w:trPr>
        <w:tc>
          <w:tcPr>
            <w:tcW w:w="3061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14C8" w:rsidRPr="00B85C08" w:rsidTr="00994FA6">
        <w:trPr>
          <w:jc w:val="center"/>
        </w:trPr>
        <w:tc>
          <w:tcPr>
            <w:tcW w:w="9182" w:type="dxa"/>
            <w:gridSpan w:val="4"/>
            <w:tcBorders>
              <w:left w:val="nil"/>
              <w:right w:val="nil"/>
            </w:tcBorders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14C8" w:rsidRPr="00B85C08" w:rsidTr="00994FA6">
        <w:trPr>
          <w:jc w:val="center"/>
        </w:trPr>
        <w:tc>
          <w:tcPr>
            <w:tcW w:w="9182" w:type="dxa"/>
            <w:gridSpan w:val="4"/>
          </w:tcPr>
          <w:p w:rsidR="001B14C8" w:rsidRPr="00B85C08" w:rsidRDefault="001B14C8" w:rsidP="00994FA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5C08">
              <w:rPr>
                <w:bCs/>
                <w:color w:val="000000"/>
                <w:sz w:val="20"/>
                <w:szCs w:val="20"/>
              </w:rPr>
              <w:t xml:space="preserve">INFORMACJE O TYTULE, Z KTÓREGO WYNIKA PRAWO DO DYSPONOWANIA </w:t>
            </w:r>
            <w:r w:rsidRPr="00B85C08">
              <w:rPr>
                <w:bCs/>
                <w:color w:val="000000"/>
                <w:sz w:val="20"/>
                <w:szCs w:val="20"/>
              </w:rPr>
              <w:br/>
              <w:t>NIERUCHOMOŚCIĄ NA CELE BUDOWLANE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jc w:val="both"/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Własność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1.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  <w:color w:val="000000"/>
              </w:rPr>
            </w:pPr>
            <w:r w:rsidRPr="00B85C08">
              <w:rPr>
                <w:rFonts w:ascii="Times New Roman" w:hAnsi="Times New Roman"/>
                <w:color w:val="000000"/>
              </w:rPr>
              <w:t>Współwłasność (w przypadku współwłasności należy wskazać informacje dotyczące zgody wszystkich współwłaścicieli na wykonanie robót budowlanych)</w:t>
            </w:r>
          </w:p>
          <w:p w:rsidR="001B14C8" w:rsidRPr="00B85C08" w:rsidRDefault="001B14C8" w:rsidP="00994FA6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B85C08">
              <w:rPr>
                <w:color w:val="000000"/>
                <w:sz w:val="20"/>
                <w:szCs w:val="20"/>
              </w:rPr>
              <w:t xml:space="preserve">Zgoda współwłaścicieli z dnia: 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2.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Użytkowanie wieczyste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3.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Trwały zarząd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4.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Ograniczone prawo rzeczowe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5.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  <w:color w:val="000000"/>
              </w:rPr>
              <w:t>Stosunek zobowiązaniowy, przewidujący uprawnienie do wykonywania robót i obiektów budowlanych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6.</w:t>
            </w:r>
          </w:p>
        </w:tc>
      </w:tr>
      <w:tr w:rsidR="001B14C8" w:rsidRPr="00B85C08" w:rsidTr="00994FA6">
        <w:trPr>
          <w:jc w:val="center"/>
        </w:trPr>
        <w:tc>
          <w:tcPr>
            <w:tcW w:w="7827" w:type="dxa"/>
            <w:gridSpan w:val="3"/>
          </w:tcPr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Inny (należy wskazać poniżej ten tytuł):</w:t>
            </w:r>
          </w:p>
          <w:p w:rsidR="001B14C8" w:rsidRPr="00B85C08" w:rsidRDefault="001B14C8" w:rsidP="00994FA6">
            <w:pPr>
              <w:rPr>
                <w:rFonts w:ascii="Times New Roman" w:hAnsi="Times New Roman"/>
              </w:rPr>
            </w:pPr>
            <w:r w:rsidRPr="00B85C08">
              <w:rPr>
                <w:rFonts w:ascii="Times New Roman" w:hAnsi="Times New Roman"/>
              </w:rPr>
              <w:t>…….</w:t>
            </w:r>
          </w:p>
        </w:tc>
        <w:tc>
          <w:tcPr>
            <w:tcW w:w="1355" w:type="dxa"/>
          </w:tcPr>
          <w:p w:rsidR="001B14C8" w:rsidRPr="00B85C08" w:rsidRDefault="001B14C8" w:rsidP="00994F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7.</w:t>
            </w:r>
          </w:p>
        </w:tc>
      </w:tr>
      <w:tr w:rsidR="001B14C8" w:rsidRPr="00B85C08" w:rsidTr="00994FA6">
        <w:trPr>
          <w:jc w:val="center"/>
        </w:trPr>
        <w:tc>
          <w:tcPr>
            <w:tcW w:w="9182" w:type="dxa"/>
            <w:gridSpan w:val="4"/>
          </w:tcPr>
          <w:p w:rsidR="001B14C8" w:rsidRPr="00B85C08" w:rsidRDefault="001B14C8" w:rsidP="00994FA6">
            <w:pPr>
              <w:pStyle w:val="Akapitzlist"/>
              <w:ind w:left="0"/>
              <w:rPr>
                <w:iCs/>
                <w:color w:val="000000"/>
                <w:sz w:val="20"/>
                <w:szCs w:val="20"/>
              </w:rPr>
            </w:pPr>
            <w:r w:rsidRPr="00B85C08">
              <w:rPr>
                <w:iCs/>
                <w:color w:val="000000"/>
                <w:sz w:val="20"/>
                <w:szCs w:val="20"/>
              </w:rPr>
              <w:t>Jeżeli w polu nr 2 postawiono krzyżyk, poniżej należy wskazać imiona i nazwiska (nazwa) oraz adresy zamieszkania (siedziby) współwłaścicieli. Jeżeli w jednym z pól nr 3-7 postawiono krzyżyk, poniżej należy wskazać imiona i nazwiska (nazwa) oraz adresy zamieszkania (siedziby) właścicieli:</w:t>
            </w:r>
          </w:p>
          <w:p w:rsidR="001B14C8" w:rsidRPr="00B85C08" w:rsidRDefault="001B14C8" w:rsidP="00994FA6">
            <w:pPr>
              <w:pStyle w:val="Akapitzlist"/>
              <w:ind w:left="0"/>
              <w:rPr>
                <w:sz w:val="20"/>
                <w:szCs w:val="20"/>
              </w:rPr>
            </w:pPr>
            <w:r w:rsidRPr="00B85C08">
              <w:rPr>
                <w:sz w:val="20"/>
                <w:szCs w:val="20"/>
              </w:rPr>
              <w:t>…….</w:t>
            </w:r>
          </w:p>
        </w:tc>
      </w:tr>
    </w:tbl>
    <w:p w:rsidR="001B14C8" w:rsidRPr="00237F57" w:rsidRDefault="001B14C8" w:rsidP="001B14C8">
      <w:pPr>
        <w:pStyle w:val="Akapitzlist"/>
        <w:ind w:left="786"/>
        <w:jc w:val="both"/>
        <w:rPr>
          <w:b/>
        </w:rPr>
      </w:pPr>
    </w:p>
    <w:p w:rsidR="001B14C8" w:rsidRPr="00237F57" w:rsidRDefault="001B14C8" w:rsidP="001B14C8">
      <w:pPr>
        <w:pStyle w:val="Akapitzlist"/>
        <w:numPr>
          <w:ilvl w:val="0"/>
          <w:numId w:val="1"/>
        </w:numPr>
        <w:ind w:left="426" w:hanging="426"/>
        <w:jc w:val="both"/>
      </w:pPr>
      <w:r w:rsidRPr="00237F57">
        <w:t>jestem świadomy odpowiedzialności karnej za podanie fałszywych danych lub złożenie fałszywych oświadczeń.</w:t>
      </w:r>
    </w:p>
    <w:p w:rsidR="001B14C8" w:rsidRPr="00237F57" w:rsidRDefault="001B14C8" w:rsidP="001B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C8" w:rsidRPr="00237F57" w:rsidRDefault="001B14C8" w:rsidP="001B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C8" w:rsidRPr="00237F57" w:rsidRDefault="009018A9" w:rsidP="001B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     </w:t>
      </w:r>
      <w:r w:rsidR="001B1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B14C8" w:rsidRPr="00237F57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……..</w:t>
      </w:r>
      <w:r w:rsidR="001B14C8" w:rsidRPr="00237F57">
        <w:rPr>
          <w:rFonts w:ascii="Times New Roman" w:hAnsi="Times New Roman"/>
          <w:sz w:val="24"/>
          <w:szCs w:val="24"/>
        </w:rPr>
        <w:t>………………………………….</w:t>
      </w:r>
    </w:p>
    <w:p w:rsidR="009018A9" w:rsidRDefault="009018A9" w:rsidP="001B14C8">
      <w:pPr>
        <w:spacing w:after="0" w:line="240" w:lineRule="auto"/>
        <w:ind w:left="4248" w:hanging="40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14C8" w:rsidRPr="00237F57">
        <w:rPr>
          <w:rFonts w:ascii="Times New Roman" w:hAnsi="Times New Roman"/>
          <w:sz w:val="24"/>
          <w:szCs w:val="24"/>
        </w:rPr>
        <w:t xml:space="preserve">miejscowość, data </w:t>
      </w:r>
      <w:r w:rsidR="001B14C8" w:rsidRPr="00237F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14C8" w:rsidRPr="00237F57">
        <w:rPr>
          <w:rFonts w:ascii="Times New Roman" w:hAnsi="Times New Roman"/>
          <w:sz w:val="24"/>
          <w:szCs w:val="24"/>
        </w:rPr>
        <w:t xml:space="preserve">podpis i pieczęć osoby/osób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upoważnionej/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B14C8" w:rsidRPr="00237F57">
        <w:rPr>
          <w:rFonts w:ascii="Times New Roman" w:hAnsi="Times New Roman"/>
          <w:sz w:val="24"/>
          <w:szCs w:val="24"/>
        </w:rPr>
        <w:t xml:space="preserve">do  podejmowania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B14C8" w:rsidRPr="00237F57" w:rsidRDefault="009018A9" w:rsidP="001B14C8">
      <w:pPr>
        <w:spacing w:after="0" w:line="240" w:lineRule="auto"/>
        <w:ind w:left="4248" w:hanging="40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14C8" w:rsidRPr="00237F57">
        <w:rPr>
          <w:rFonts w:ascii="Times New Roman" w:hAnsi="Times New Roman"/>
          <w:sz w:val="24"/>
          <w:szCs w:val="24"/>
        </w:rPr>
        <w:t>decyzji wiążących</w:t>
      </w:r>
    </w:p>
    <w:p w:rsidR="001B14C8" w:rsidRDefault="001B14C8" w:rsidP="001B1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53C" w:rsidRDefault="003F653C"/>
    <w:sectPr w:rsidR="003F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13E"/>
    <w:multiLevelType w:val="hybridMultilevel"/>
    <w:tmpl w:val="F8DCBF1C"/>
    <w:lvl w:ilvl="0" w:tplc="0632FC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1B14C8"/>
    <w:rsid w:val="00261527"/>
    <w:rsid w:val="003F653C"/>
    <w:rsid w:val="0090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4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14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14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B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1B1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4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14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14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B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1B1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014-2020.rpo.swietokrzy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Rdzanek</dc:creator>
  <cp:keywords/>
  <dc:description/>
  <cp:lastModifiedBy>Małgorzata Rdzanek</cp:lastModifiedBy>
  <cp:revision>3</cp:revision>
  <dcterms:created xsi:type="dcterms:W3CDTF">2017-03-01T08:48:00Z</dcterms:created>
  <dcterms:modified xsi:type="dcterms:W3CDTF">2017-03-01T08:52:00Z</dcterms:modified>
</cp:coreProperties>
</file>